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C97D" w14:textId="77777777" w:rsidR="00D102B7" w:rsidRDefault="00D102B7">
      <w:pPr>
        <w:pStyle w:val="Heading1"/>
        <w:jc w:val="center"/>
        <w:rPr>
          <w:rFonts w:ascii="Arial" w:hAnsi="Arial" w:cs="Arial"/>
        </w:rPr>
      </w:pPr>
    </w:p>
    <w:p w14:paraId="0DB2A9C3" w14:textId="77777777" w:rsidR="00D102B7" w:rsidRDefault="00D102B7">
      <w:pPr>
        <w:pStyle w:val="Heading1"/>
        <w:jc w:val="center"/>
        <w:rPr>
          <w:rFonts w:ascii="Arial" w:hAnsi="Arial" w:cs="Arial"/>
        </w:rPr>
      </w:pPr>
    </w:p>
    <w:p w14:paraId="1A27604E" w14:textId="77777777" w:rsidR="00D102B7" w:rsidRDefault="00D102B7">
      <w:pPr>
        <w:pStyle w:val="Heading1"/>
        <w:jc w:val="center"/>
        <w:rPr>
          <w:rFonts w:ascii="Arial" w:hAnsi="Arial" w:cs="Arial"/>
        </w:rPr>
      </w:pPr>
      <w:r>
        <w:rPr>
          <w:rFonts w:ascii="Arial" w:hAnsi="Arial" w:cs="Arial"/>
        </w:rPr>
        <w:t>What and who is eligible for Grants?</w:t>
      </w:r>
    </w:p>
    <w:p w14:paraId="73A6483B" w14:textId="77777777" w:rsidR="00D102B7" w:rsidRDefault="00D102B7">
      <w:pPr>
        <w:pStyle w:val="CommentText"/>
        <w:autoSpaceDE w:val="0"/>
        <w:autoSpaceDN w:val="0"/>
        <w:adjustRightInd w:val="0"/>
        <w:rPr>
          <w:rFonts w:cs="Arial"/>
        </w:rPr>
      </w:pPr>
    </w:p>
    <w:p w14:paraId="4D2DEC9B" w14:textId="77777777" w:rsidR="00D102B7" w:rsidRDefault="00D102B7">
      <w:pPr>
        <w:jc w:val="both"/>
        <w:rPr>
          <w:rFonts w:ascii="Arial" w:hAnsi="Arial" w:cs="Arial"/>
          <w:b/>
          <w:u w:val="single"/>
        </w:rPr>
      </w:pPr>
      <w:r>
        <w:rPr>
          <w:rFonts w:ascii="Arial" w:hAnsi="Arial" w:cs="Arial"/>
          <w:b/>
          <w:u w:val="single"/>
        </w:rPr>
        <w:t>Funding Priorities</w:t>
      </w:r>
    </w:p>
    <w:p w14:paraId="75DAC2CF" w14:textId="77777777" w:rsidR="00D102B7" w:rsidRDefault="00D102B7">
      <w:pPr>
        <w:jc w:val="both"/>
        <w:rPr>
          <w:rFonts w:ascii="Arial" w:hAnsi="Arial" w:cs="Arial"/>
          <w:bCs/>
        </w:rPr>
      </w:pPr>
    </w:p>
    <w:p w14:paraId="64706A7F" w14:textId="77777777" w:rsidR="00D102B7" w:rsidRDefault="00D102B7">
      <w:pPr>
        <w:rPr>
          <w:rFonts w:ascii="Arial" w:hAnsi="Arial" w:cs="Arial"/>
          <w:bCs/>
        </w:rPr>
      </w:pPr>
      <w:r>
        <w:rPr>
          <w:rFonts w:ascii="Arial" w:hAnsi="Arial" w:cs="Arial"/>
          <w:bCs/>
        </w:rPr>
        <w:t>Chichester District Council’s priorities for grant funding are reviewed annually to ensure that the discretionary funds available continue to address the issues that the Council sees as most important.  These are published and are intended to guide applicants to the types of grants that may be awarded.</w:t>
      </w:r>
    </w:p>
    <w:p w14:paraId="47B2682C" w14:textId="77777777" w:rsidR="00D102B7" w:rsidRDefault="00D102B7">
      <w:pPr>
        <w:ind w:left="720"/>
        <w:rPr>
          <w:rFonts w:ascii="Arial" w:hAnsi="Arial" w:cs="Arial"/>
          <w:bCs/>
        </w:rPr>
      </w:pPr>
    </w:p>
    <w:p w14:paraId="22533841" w14:textId="77777777" w:rsidR="00D102B7" w:rsidRDefault="00D102B7">
      <w:pPr>
        <w:pStyle w:val="BodyText3"/>
        <w:jc w:val="left"/>
        <w:rPr>
          <w:szCs w:val="20"/>
          <w:lang w:val="en-US"/>
        </w:rPr>
      </w:pPr>
      <w:r>
        <w:t xml:space="preserve">In addition, Chichester District Council has identified some key factors that are considered to make a strong bid or project.  These “principles” of funding are also published, and applicants are encouraged to reflect on these </w:t>
      </w:r>
      <w:r w:rsidR="001D1685">
        <w:t>six</w:t>
      </w:r>
      <w:r>
        <w:t xml:space="preserve"> areas in the applications they make.  Please refer to “What are Chichester District Council’s Priorities and Principles of Funding?”</w:t>
      </w:r>
    </w:p>
    <w:p w14:paraId="6DA1C80A" w14:textId="77777777" w:rsidR="00D102B7" w:rsidRDefault="00D102B7">
      <w:pPr>
        <w:jc w:val="both"/>
        <w:rPr>
          <w:rFonts w:ascii="Arial" w:hAnsi="Arial" w:cs="Arial"/>
          <w:lang w:val="en-US"/>
        </w:rPr>
      </w:pPr>
    </w:p>
    <w:p w14:paraId="72840AD6" w14:textId="77777777" w:rsidR="00D102B7" w:rsidRDefault="00D102B7">
      <w:pPr>
        <w:pStyle w:val="a"/>
        <w:tabs>
          <w:tab w:val="left" w:pos="-1440"/>
        </w:tabs>
        <w:rPr>
          <w:rFonts w:ascii="Arial" w:hAnsi="Arial" w:cs="Arial"/>
          <w:b/>
          <w:bCs/>
        </w:rPr>
      </w:pPr>
      <w:r>
        <w:rPr>
          <w:rFonts w:ascii="Arial" w:hAnsi="Arial" w:cs="Arial"/>
          <w:b/>
          <w:bCs/>
          <w:u w:val="single"/>
        </w:rPr>
        <w:t>What Chichester District Council will not fund</w:t>
      </w:r>
      <w:r>
        <w:rPr>
          <w:rFonts w:ascii="Arial" w:hAnsi="Arial" w:cs="Arial"/>
          <w:b/>
          <w:bCs/>
        </w:rPr>
        <w:t>:</w:t>
      </w:r>
    </w:p>
    <w:p w14:paraId="4EA0A076" w14:textId="77777777" w:rsidR="00D102B7" w:rsidRDefault="00D102B7">
      <w:pPr>
        <w:pStyle w:val="a"/>
        <w:tabs>
          <w:tab w:val="left" w:pos="-1440"/>
        </w:tabs>
        <w:ind w:left="0" w:firstLine="0"/>
        <w:rPr>
          <w:rFonts w:ascii="Arial" w:hAnsi="Arial" w:cs="Arial"/>
        </w:rPr>
      </w:pPr>
    </w:p>
    <w:p w14:paraId="0338BE4A" w14:textId="77777777" w:rsidR="00D102B7" w:rsidRDefault="00D102B7">
      <w:pPr>
        <w:pStyle w:val="a"/>
        <w:numPr>
          <w:ilvl w:val="0"/>
          <w:numId w:val="8"/>
        </w:numPr>
        <w:tabs>
          <w:tab w:val="left" w:pos="-1440"/>
        </w:tabs>
        <w:rPr>
          <w:rFonts w:ascii="Arial" w:hAnsi="Arial" w:cs="Arial"/>
        </w:rPr>
      </w:pPr>
      <w:r>
        <w:rPr>
          <w:rFonts w:ascii="Arial" w:hAnsi="Arial" w:cs="Arial"/>
        </w:rPr>
        <w:t xml:space="preserve">Projects run by faith </w:t>
      </w:r>
      <w:proofErr w:type="spellStart"/>
      <w:r>
        <w:rPr>
          <w:rFonts w:ascii="Arial" w:hAnsi="Arial" w:cs="Arial"/>
        </w:rPr>
        <w:t>organisations</w:t>
      </w:r>
      <w:proofErr w:type="spellEnd"/>
      <w:r>
        <w:rPr>
          <w:rFonts w:ascii="Arial" w:hAnsi="Arial" w:cs="Arial"/>
        </w:rPr>
        <w:t xml:space="preserve"> for the sole purpose of promoting or benefiting a belief or group of </w:t>
      </w:r>
      <w:proofErr w:type="gramStart"/>
      <w:r>
        <w:rPr>
          <w:rFonts w:ascii="Arial" w:hAnsi="Arial" w:cs="Arial"/>
        </w:rPr>
        <w:t>believers</w:t>
      </w:r>
      <w:proofErr w:type="gramEnd"/>
    </w:p>
    <w:p w14:paraId="32E8D42E" w14:textId="77777777" w:rsidR="00D102B7" w:rsidRDefault="00D102B7">
      <w:pPr>
        <w:pStyle w:val="a"/>
        <w:numPr>
          <w:ilvl w:val="0"/>
          <w:numId w:val="8"/>
        </w:numPr>
        <w:tabs>
          <w:tab w:val="left" w:pos="-1440"/>
        </w:tabs>
        <w:rPr>
          <w:rFonts w:ascii="Arial" w:hAnsi="Arial" w:cs="Arial"/>
        </w:rPr>
      </w:pPr>
      <w:r>
        <w:rPr>
          <w:rFonts w:ascii="Arial" w:hAnsi="Arial" w:cs="Arial"/>
        </w:rPr>
        <w:t xml:space="preserve">Applications by Political </w:t>
      </w:r>
      <w:proofErr w:type="spellStart"/>
      <w:r>
        <w:rPr>
          <w:rFonts w:ascii="Arial" w:hAnsi="Arial" w:cs="Arial"/>
        </w:rPr>
        <w:t>organisations</w:t>
      </w:r>
      <w:proofErr w:type="spellEnd"/>
    </w:p>
    <w:p w14:paraId="2920C481" w14:textId="77777777" w:rsidR="00D102B7" w:rsidRDefault="00D102B7">
      <w:pPr>
        <w:pStyle w:val="a"/>
        <w:numPr>
          <w:ilvl w:val="0"/>
          <w:numId w:val="8"/>
        </w:numPr>
        <w:tabs>
          <w:tab w:val="left" w:pos="-1440"/>
          <w:tab w:val="num" w:pos="310"/>
          <w:tab w:val="num" w:pos="1080"/>
        </w:tabs>
        <w:rPr>
          <w:rFonts w:ascii="Arial" w:hAnsi="Arial" w:cs="Arial"/>
        </w:rPr>
      </w:pPr>
      <w:r>
        <w:rPr>
          <w:rFonts w:ascii="Arial" w:hAnsi="Arial" w:cs="Arial"/>
        </w:rPr>
        <w:t xml:space="preserve">Applications from </w:t>
      </w:r>
      <w:proofErr w:type="spellStart"/>
      <w:r>
        <w:rPr>
          <w:rFonts w:ascii="Arial" w:hAnsi="Arial" w:cs="Arial"/>
        </w:rPr>
        <w:t>organisations</w:t>
      </w:r>
      <w:proofErr w:type="spellEnd"/>
      <w:r>
        <w:rPr>
          <w:rFonts w:ascii="Arial" w:hAnsi="Arial" w:cs="Arial"/>
        </w:rPr>
        <w:t xml:space="preserve"> in dispute with Chichester District Council</w:t>
      </w:r>
    </w:p>
    <w:p w14:paraId="691F4088"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Private individuals</w:t>
      </w:r>
      <w:r w:rsidR="00D222C4">
        <w:rPr>
          <w:rFonts w:ascii="Arial" w:hAnsi="Arial" w:cs="Arial"/>
        </w:rPr>
        <w:t xml:space="preserve"> (for the avoidance of doubt, this does not </w:t>
      </w:r>
      <w:r w:rsidR="00131634">
        <w:rPr>
          <w:rFonts w:ascii="Arial" w:hAnsi="Arial" w:cs="Arial"/>
        </w:rPr>
        <w:t xml:space="preserve">preclude </w:t>
      </w:r>
      <w:r w:rsidR="00D222C4">
        <w:rPr>
          <w:rFonts w:ascii="Arial" w:hAnsi="Arial" w:cs="Arial"/>
        </w:rPr>
        <w:t>sole trader businesses from applying in respect of their business)</w:t>
      </w:r>
      <w:r>
        <w:rPr>
          <w:rFonts w:ascii="Arial" w:hAnsi="Arial" w:cs="Arial"/>
        </w:rPr>
        <w:t xml:space="preserve"> </w:t>
      </w:r>
    </w:p>
    <w:p w14:paraId="6EFBA008"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National appeals</w:t>
      </w:r>
    </w:p>
    <w:p w14:paraId="4637520F"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 xml:space="preserve">Loan </w:t>
      </w:r>
      <w:proofErr w:type="gramStart"/>
      <w:r>
        <w:rPr>
          <w:rFonts w:ascii="Arial" w:hAnsi="Arial" w:cs="Arial"/>
        </w:rPr>
        <w:t>repayments</w:t>
      </w:r>
      <w:proofErr w:type="gramEnd"/>
    </w:p>
    <w:p w14:paraId="5353ECBA"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 xml:space="preserve">Retrospective costs </w:t>
      </w:r>
      <w:proofErr w:type="gramStart"/>
      <w:r>
        <w:rPr>
          <w:rFonts w:ascii="Arial" w:hAnsi="Arial" w:cs="Arial"/>
        </w:rPr>
        <w:t>incurred</w:t>
      </w:r>
      <w:proofErr w:type="gramEnd"/>
    </w:p>
    <w:p w14:paraId="55AD8F42" w14:textId="77777777" w:rsidR="00CE5F28" w:rsidRPr="00F446DD" w:rsidRDefault="00D102B7" w:rsidP="00CE5F28">
      <w:pPr>
        <w:pStyle w:val="a"/>
        <w:numPr>
          <w:ilvl w:val="0"/>
          <w:numId w:val="8"/>
        </w:numPr>
        <w:tabs>
          <w:tab w:val="left" w:pos="-1440"/>
          <w:tab w:val="num" w:pos="310"/>
          <w:tab w:val="num" w:pos="1080"/>
        </w:tabs>
        <w:rPr>
          <w:rFonts w:ascii="Arial" w:hAnsi="Arial" w:cs="Arial"/>
          <w:szCs w:val="24"/>
        </w:rPr>
      </w:pPr>
      <w:r w:rsidRPr="00F446DD">
        <w:rPr>
          <w:rFonts w:ascii="Arial" w:hAnsi="Arial" w:cs="Arial"/>
          <w:szCs w:val="24"/>
        </w:rPr>
        <w:t xml:space="preserve">Activities where Central Government, the Health Authority or County Council are the </w:t>
      </w:r>
      <w:r w:rsidR="00F446DD">
        <w:rPr>
          <w:rFonts w:ascii="Arial" w:hAnsi="Arial" w:cs="Arial"/>
          <w:szCs w:val="24"/>
        </w:rPr>
        <w:t>statutory</w:t>
      </w:r>
      <w:r w:rsidRPr="00F446DD">
        <w:rPr>
          <w:rFonts w:ascii="Arial" w:hAnsi="Arial" w:cs="Arial"/>
          <w:szCs w:val="24"/>
        </w:rPr>
        <w:t xml:space="preserve"> funding agency</w:t>
      </w:r>
      <w:r w:rsidR="00CE5F28" w:rsidRPr="00F446DD">
        <w:rPr>
          <w:rFonts w:ascii="Arial" w:hAnsi="Arial" w:cs="Arial"/>
          <w:szCs w:val="24"/>
        </w:rPr>
        <w:t xml:space="preserve"> (including projects within the District Council’s Infrastructure Business Plan that are identified to be funded through other sources)</w:t>
      </w:r>
    </w:p>
    <w:p w14:paraId="7E5DC232" w14:textId="77777777" w:rsidR="00D102B7" w:rsidRDefault="00D102B7">
      <w:pPr>
        <w:pStyle w:val="Heading4"/>
        <w:numPr>
          <w:ilvl w:val="0"/>
          <w:numId w:val="8"/>
        </w:numPr>
        <w:tabs>
          <w:tab w:val="num" w:pos="310"/>
        </w:tabs>
        <w:spacing w:before="0" w:after="0"/>
        <w:rPr>
          <w:rFonts w:cs="Arial"/>
          <w:b w:val="0"/>
          <w:bCs w:val="0"/>
          <w:szCs w:val="24"/>
          <w:u w:val="single"/>
        </w:rPr>
      </w:pPr>
      <w:r>
        <w:rPr>
          <w:rFonts w:cs="Arial"/>
          <w:b w:val="0"/>
          <w:bCs w:val="0"/>
        </w:rPr>
        <w:t>Where the primary benefit is not to Chichester District residents or businesses</w:t>
      </w:r>
    </w:p>
    <w:p w14:paraId="6DEFF597" w14:textId="77777777" w:rsidR="00D102B7" w:rsidRDefault="00D102B7">
      <w:pPr>
        <w:pStyle w:val="Heading4"/>
        <w:spacing w:before="0" w:after="0"/>
        <w:rPr>
          <w:rFonts w:cs="Arial"/>
          <w:szCs w:val="24"/>
          <w:u w:val="single"/>
        </w:rPr>
      </w:pPr>
    </w:p>
    <w:p w14:paraId="29ADA4C2" w14:textId="77777777" w:rsidR="00D102B7" w:rsidRDefault="00D102B7">
      <w:pPr>
        <w:pStyle w:val="Heading4"/>
        <w:spacing w:before="0" w:after="0"/>
        <w:rPr>
          <w:rFonts w:cs="Arial"/>
          <w:szCs w:val="24"/>
          <w:u w:val="single"/>
        </w:rPr>
      </w:pPr>
      <w:r>
        <w:rPr>
          <w:rFonts w:cs="Arial"/>
          <w:szCs w:val="24"/>
          <w:u w:val="single"/>
        </w:rPr>
        <w:t>Determination Process</w:t>
      </w:r>
    </w:p>
    <w:p w14:paraId="0596668B" w14:textId="77777777" w:rsidR="00D102B7" w:rsidRDefault="00D102B7">
      <w:pPr>
        <w:pStyle w:val="Heading4"/>
        <w:spacing w:before="0" w:after="0"/>
        <w:rPr>
          <w:rFonts w:cs="Arial"/>
          <w:sz w:val="20"/>
          <w:szCs w:val="24"/>
          <w:u w:val="single"/>
        </w:rPr>
      </w:pPr>
    </w:p>
    <w:p w14:paraId="75E8A195" w14:textId="77777777" w:rsidR="00D102B7" w:rsidRDefault="00D102B7">
      <w:pPr>
        <w:pStyle w:val="Heading4"/>
        <w:numPr>
          <w:ilvl w:val="0"/>
          <w:numId w:val="5"/>
        </w:numPr>
        <w:spacing w:before="0" w:after="0"/>
        <w:rPr>
          <w:rFonts w:cs="Arial"/>
          <w:b w:val="0"/>
          <w:bCs w:val="0"/>
        </w:rPr>
      </w:pPr>
      <w:r>
        <w:rPr>
          <w:rFonts w:cs="Arial"/>
          <w:b w:val="0"/>
          <w:bCs w:val="0"/>
        </w:rPr>
        <w:t xml:space="preserve">The Cabinet meeting in </w:t>
      </w:r>
      <w:r w:rsidR="00CE5F28">
        <w:rPr>
          <w:rFonts w:cs="Arial"/>
          <w:b w:val="0"/>
          <w:bCs w:val="0"/>
        </w:rPr>
        <w:t xml:space="preserve">December </w:t>
      </w:r>
      <w:r>
        <w:rPr>
          <w:rFonts w:cs="Arial"/>
          <w:b w:val="0"/>
          <w:bCs w:val="0"/>
        </w:rPr>
        <w:t xml:space="preserve">of each year will set the specific priorities for the distribution of grants and concessions in the next financial year within the overall setting of the Council’s strategic plans.  The </w:t>
      </w:r>
      <w:r w:rsidR="00CE5F28">
        <w:rPr>
          <w:rFonts w:cs="Arial"/>
          <w:b w:val="0"/>
          <w:bCs w:val="0"/>
        </w:rPr>
        <w:t xml:space="preserve">February </w:t>
      </w:r>
      <w:r>
        <w:rPr>
          <w:rFonts w:cs="Arial"/>
          <w:b w:val="0"/>
          <w:bCs w:val="0"/>
        </w:rPr>
        <w:t>meeting of the Cabinet will set the total bud</w:t>
      </w:r>
      <w:r w:rsidR="00CE5F28">
        <w:rPr>
          <w:rFonts w:cs="Arial"/>
          <w:b w:val="0"/>
          <w:bCs w:val="0"/>
        </w:rPr>
        <w:t>get</w:t>
      </w:r>
      <w:r>
        <w:rPr>
          <w:rFonts w:cs="Arial"/>
          <w:b w:val="0"/>
          <w:bCs w:val="0"/>
        </w:rPr>
        <w:t>. The available funds and priorities will be published on the Council’s website.</w:t>
      </w:r>
    </w:p>
    <w:p w14:paraId="788BCF15" w14:textId="77777777" w:rsidR="00D102B7" w:rsidRDefault="00D102B7">
      <w:pPr>
        <w:pStyle w:val="CommentText"/>
        <w:rPr>
          <w:rFonts w:eastAsia="Times" w:cs="Arial"/>
          <w:sz w:val="10"/>
        </w:rPr>
      </w:pPr>
    </w:p>
    <w:p w14:paraId="26943F82" w14:textId="77777777" w:rsidR="00D102B7" w:rsidRDefault="00D102B7">
      <w:pPr>
        <w:numPr>
          <w:ilvl w:val="0"/>
          <w:numId w:val="5"/>
        </w:numPr>
        <w:rPr>
          <w:rFonts w:ascii="Arial" w:hAnsi="Arial" w:cs="Arial"/>
        </w:rPr>
      </w:pPr>
      <w:r>
        <w:rPr>
          <w:rFonts w:ascii="Arial" w:hAnsi="Arial" w:cs="Arial"/>
        </w:rPr>
        <w:t xml:space="preserve">The Grants and Concessions Panel, which will consist of </w:t>
      </w:r>
      <w:r w:rsidR="00CE5F28">
        <w:rPr>
          <w:rFonts w:ascii="Arial" w:hAnsi="Arial" w:cs="Arial"/>
        </w:rPr>
        <w:t xml:space="preserve">eight </w:t>
      </w:r>
      <w:r>
        <w:rPr>
          <w:rFonts w:ascii="Arial" w:hAnsi="Arial" w:cs="Arial"/>
        </w:rPr>
        <w:t xml:space="preserve">elected Council Members, </w:t>
      </w:r>
      <w:r w:rsidR="00CE5F28">
        <w:rPr>
          <w:rFonts w:ascii="Arial" w:hAnsi="Arial" w:cs="Arial"/>
        </w:rPr>
        <w:t xml:space="preserve">intends </w:t>
      </w:r>
      <w:r>
        <w:rPr>
          <w:rFonts w:ascii="Arial" w:hAnsi="Arial" w:cs="Arial"/>
        </w:rPr>
        <w:t xml:space="preserve">to </w:t>
      </w:r>
      <w:r w:rsidR="00CE5F28">
        <w:rPr>
          <w:rFonts w:ascii="Arial" w:hAnsi="Arial" w:cs="Arial"/>
        </w:rPr>
        <w:t xml:space="preserve">meet </w:t>
      </w:r>
      <w:r>
        <w:rPr>
          <w:rFonts w:ascii="Arial" w:hAnsi="Arial" w:cs="Arial"/>
        </w:rPr>
        <w:t xml:space="preserve">four times a year. The dates of the Panel meetings </w:t>
      </w:r>
      <w:r w:rsidR="00CE5F28">
        <w:rPr>
          <w:rFonts w:ascii="Arial" w:hAnsi="Arial" w:cs="Arial"/>
        </w:rPr>
        <w:t xml:space="preserve">will be published and updated </w:t>
      </w:r>
      <w:r>
        <w:rPr>
          <w:rFonts w:ascii="Arial" w:hAnsi="Arial" w:cs="Arial"/>
        </w:rPr>
        <w:t>on the Council’s website.</w:t>
      </w:r>
      <w:r w:rsidR="00CE5F28">
        <w:rPr>
          <w:rFonts w:ascii="Arial" w:hAnsi="Arial" w:cs="Arial"/>
        </w:rPr>
        <w:t xml:space="preserve">  To be considered by Panel, completed applications with supporting documentation must be received by the submission deadline, also advertised on the Councils website.  These precede the Panel meetings by around 5 weeks. </w:t>
      </w:r>
    </w:p>
    <w:p w14:paraId="205520D7" w14:textId="77777777" w:rsidR="00D102B7" w:rsidRDefault="00D102B7">
      <w:pPr>
        <w:pStyle w:val="CommentText"/>
        <w:rPr>
          <w:rFonts w:ascii="Times" w:eastAsia="Times" w:hAnsi="Times"/>
          <w:sz w:val="10"/>
        </w:rPr>
      </w:pPr>
    </w:p>
    <w:p w14:paraId="7CD99DEF" w14:textId="77777777" w:rsidR="00D102B7" w:rsidRDefault="00D102B7">
      <w:pPr>
        <w:numPr>
          <w:ilvl w:val="0"/>
          <w:numId w:val="5"/>
        </w:numPr>
        <w:rPr>
          <w:rFonts w:ascii="Arial" w:hAnsi="Arial" w:cs="Arial"/>
        </w:rPr>
      </w:pPr>
      <w:r>
        <w:rPr>
          <w:rFonts w:ascii="Arial" w:hAnsi="Arial" w:cs="Arial"/>
        </w:rPr>
        <w:lastRenderedPageBreak/>
        <w:t>Applications for sums up to £</w:t>
      </w:r>
      <w:r w:rsidR="00D222C4">
        <w:rPr>
          <w:rFonts w:ascii="Arial" w:hAnsi="Arial" w:cs="Arial"/>
        </w:rPr>
        <w:t>1,0</w:t>
      </w:r>
      <w:r>
        <w:rPr>
          <w:rFonts w:ascii="Arial" w:hAnsi="Arial" w:cs="Arial"/>
        </w:rPr>
        <w:t xml:space="preserve">00 will be considered electronically by three members of the Grants and Concessions Panel, within </w:t>
      </w:r>
      <w:r w:rsidR="00CE5F28">
        <w:rPr>
          <w:rFonts w:ascii="Arial" w:hAnsi="Arial" w:cs="Arial"/>
        </w:rPr>
        <w:t xml:space="preserve">six </w:t>
      </w:r>
      <w:r>
        <w:rPr>
          <w:rFonts w:ascii="Arial" w:hAnsi="Arial" w:cs="Arial"/>
        </w:rPr>
        <w:t xml:space="preserve">weeks of receipt.  Accordingly, </w:t>
      </w:r>
      <w:r w:rsidR="00CE5F28">
        <w:rPr>
          <w:rFonts w:ascii="Arial" w:hAnsi="Arial" w:cs="Arial"/>
        </w:rPr>
        <w:t xml:space="preserve">there are no advertised </w:t>
      </w:r>
      <w:proofErr w:type="gramStart"/>
      <w:r w:rsidR="00CE5F28">
        <w:rPr>
          <w:rFonts w:ascii="Arial" w:hAnsi="Arial" w:cs="Arial"/>
        </w:rPr>
        <w:t>deadlines  and</w:t>
      </w:r>
      <w:proofErr w:type="gramEnd"/>
      <w:r w:rsidR="00CE5F28">
        <w:rPr>
          <w:rFonts w:ascii="Arial" w:hAnsi="Arial" w:cs="Arial"/>
        </w:rPr>
        <w:t xml:space="preserve"> </w:t>
      </w:r>
      <w:r>
        <w:rPr>
          <w:rFonts w:ascii="Arial" w:hAnsi="Arial" w:cs="Arial"/>
        </w:rPr>
        <w:t>applications</w:t>
      </w:r>
      <w:r w:rsidR="00CE5F28">
        <w:rPr>
          <w:rFonts w:ascii="Arial" w:hAnsi="Arial" w:cs="Arial"/>
        </w:rPr>
        <w:t xml:space="preserve"> </w:t>
      </w:r>
      <w:r>
        <w:rPr>
          <w:rFonts w:ascii="Arial" w:hAnsi="Arial" w:cs="Arial"/>
        </w:rPr>
        <w:t xml:space="preserve">can be submitted at any time. </w:t>
      </w:r>
    </w:p>
    <w:p w14:paraId="438CE51E" w14:textId="77777777" w:rsidR="00D102B7" w:rsidRDefault="00D102B7">
      <w:pPr>
        <w:pStyle w:val="CommentText"/>
        <w:rPr>
          <w:rFonts w:cs="Arial"/>
          <w:szCs w:val="24"/>
        </w:rPr>
      </w:pPr>
    </w:p>
    <w:p w14:paraId="0F3E7D27" w14:textId="77777777" w:rsidR="00D102B7" w:rsidRDefault="00D102B7">
      <w:pPr>
        <w:numPr>
          <w:ilvl w:val="0"/>
          <w:numId w:val="5"/>
        </w:numPr>
        <w:rPr>
          <w:rFonts w:ascii="Arial" w:hAnsi="Arial" w:cs="Arial"/>
        </w:rPr>
      </w:pPr>
      <w:r>
        <w:rPr>
          <w:rFonts w:ascii="Arial" w:hAnsi="Arial" w:cs="Arial"/>
        </w:rPr>
        <w:t xml:space="preserve">Funding Advisers may, in certain circumstances, contact the applicant with questions relating to the submitted application.  This is </w:t>
      </w:r>
      <w:proofErr w:type="gramStart"/>
      <w:r>
        <w:rPr>
          <w:rFonts w:ascii="Arial" w:hAnsi="Arial" w:cs="Arial"/>
        </w:rPr>
        <w:t>in order to</w:t>
      </w:r>
      <w:proofErr w:type="gramEnd"/>
      <w:r>
        <w:rPr>
          <w:rFonts w:ascii="Arial" w:hAnsi="Arial" w:cs="Arial"/>
        </w:rPr>
        <w:t xml:space="preserve"> provide the Panel with the best supporting information to determine the application.  Funding Advisers will not be able to assist with improving an application at this stage.   </w:t>
      </w:r>
    </w:p>
    <w:p w14:paraId="6B53FF0E" w14:textId="77777777" w:rsidR="00D102B7" w:rsidRDefault="00D102B7">
      <w:pPr>
        <w:pStyle w:val="Header"/>
        <w:tabs>
          <w:tab w:val="clear" w:pos="4320"/>
          <w:tab w:val="clear" w:pos="8640"/>
        </w:tabs>
        <w:rPr>
          <w:rFonts w:ascii="Arial" w:hAnsi="Arial" w:cs="Arial"/>
          <w:sz w:val="10"/>
        </w:rPr>
      </w:pPr>
    </w:p>
    <w:p w14:paraId="106CBDA4" w14:textId="77777777" w:rsidR="00D102B7" w:rsidRDefault="00D102B7">
      <w:pPr>
        <w:numPr>
          <w:ilvl w:val="0"/>
          <w:numId w:val="5"/>
        </w:numPr>
        <w:rPr>
          <w:rFonts w:ascii="Arial" w:hAnsi="Arial" w:cs="Arial"/>
        </w:rPr>
      </w:pPr>
      <w:r>
        <w:rPr>
          <w:rFonts w:ascii="Arial" w:hAnsi="Arial" w:cs="Arial"/>
        </w:rPr>
        <w:t>Completed applications will be assessed and scored against the Council’s priorities and principles of funding, and will be subjected to a financial assessment, prior to presentation to the Grants and Concessions Panel.</w:t>
      </w:r>
    </w:p>
    <w:p w14:paraId="36B3F24D" w14:textId="77777777" w:rsidR="00D102B7" w:rsidRDefault="00D102B7">
      <w:pPr>
        <w:ind w:left="360"/>
        <w:rPr>
          <w:rFonts w:ascii="Arial" w:hAnsi="Arial" w:cs="Arial"/>
        </w:rPr>
      </w:pPr>
    </w:p>
    <w:p w14:paraId="306356E1" w14:textId="77777777" w:rsidR="00D102B7" w:rsidRDefault="00D102B7">
      <w:pPr>
        <w:pStyle w:val="Heading3"/>
      </w:pPr>
      <w:r>
        <w:t>General Requirements</w:t>
      </w:r>
    </w:p>
    <w:p w14:paraId="6E08C695" w14:textId="77777777" w:rsidR="00D102B7" w:rsidRDefault="00D102B7">
      <w:pPr>
        <w:pStyle w:val="a"/>
        <w:tabs>
          <w:tab w:val="left" w:pos="-1440"/>
        </w:tabs>
        <w:ind w:left="735" w:firstLine="0"/>
        <w:rPr>
          <w:rFonts w:ascii="Arial" w:hAnsi="Arial" w:cs="Arial"/>
          <w:lang w:val="en-GB"/>
        </w:rPr>
      </w:pPr>
    </w:p>
    <w:p w14:paraId="61B741F4" w14:textId="77777777" w:rsidR="00D102B7" w:rsidRDefault="00D102B7">
      <w:pPr>
        <w:pStyle w:val="a"/>
        <w:tabs>
          <w:tab w:val="left" w:pos="-1440"/>
        </w:tabs>
        <w:ind w:left="0" w:firstLine="0"/>
        <w:rPr>
          <w:rFonts w:ascii="Arial" w:hAnsi="Arial" w:cs="Arial"/>
          <w:lang w:val="en-GB"/>
        </w:rPr>
      </w:pPr>
      <w:r>
        <w:rPr>
          <w:rFonts w:ascii="Arial" w:hAnsi="Arial" w:cs="Arial"/>
          <w:lang w:val="en-GB"/>
        </w:rPr>
        <w:t>Applicants must:</w:t>
      </w:r>
    </w:p>
    <w:p w14:paraId="4E6A2959" w14:textId="77777777" w:rsidR="00D102B7" w:rsidRDefault="00D102B7">
      <w:pPr>
        <w:pStyle w:val="a"/>
        <w:tabs>
          <w:tab w:val="left" w:pos="-1440"/>
        </w:tabs>
        <w:ind w:left="0" w:firstLine="0"/>
        <w:rPr>
          <w:rFonts w:ascii="Arial" w:hAnsi="Arial" w:cs="Arial"/>
          <w:lang w:val="en-GB"/>
        </w:rPr>
      </w:pPr>
    </w:p>
    <w:p w14:paraId="59C110E6"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 xml:space="preserve">Speak to a Funding Adviser to talk through the project to be funded and </w:t>
      </w:r>
      <w:proofErr w:type="gramStart"/>
      <w:r>
        <w:rPr>
          <w:rFonts w:ascii="Arial" w:hAnsi="Arial" w:cs="Arial"/>
          <w:lang w:val="en-GB"/>
        </w:rPr>
        <w:t>its</w:t>
      </w:r>
      <w:proofErr w:type="gramEnd"/>
      <w:r>
        <w:rPr>
          <w:rFonts w:ascii="Arial" w:hAnsi="Arial" w:cs="Arial"/>
          <w:lang w:val="en-GB"/>
        </w:rPr>
        <w:t xml:space="preserve"> fit with the advertised Council Priorities and Principles of funding, before submitting an application.  This should assist the applicant in making the best application possible; failure to do so </w:t>
      </w:r>
      <w:r w:rsidR="00CE5F28">
        <w:rPr>
          <w:rFonts w:ascii="Arial" w:hAnsi="Arial" w:cs="Arial"/>
          <w:lang w:val="en-GB"/>
        </w:rPr>
        <w:t xml:space="preserve">will result in an application being </w:t>
      </w:r>
      <w:r w:rsidR="000A015C">
        <w:rPr>
          <w:rFonts w:ascii="Arial" w:hAnsi="Arial" w:cs="Arial"/>
          <w:lang w:val="en-GB"/>
        </w:rPr>
        <w:t xml:space="preserve">returned </w:t>
      </w:r>
      <w:r w:rsidR="00CE5F28">
        <w:rPr>
          <w:rFonts w:ascii="Arial" w:hAnsi="Arial" w:cs="Arial"/>
          <w:lang w:val="en-GB"/>
        </w:rPr>
        <w:t>without being heard by the Panel.</w:t>
      </w:r>
    </w:p>
    <w:p w14:paraId="5EB23207" w14:textId="77777777" w:rsidR="00D102B7" w:rsidRDefault="00D102B7">
      <w:pPr>
        <w:pStyle w:val="a"/>
        <w:tabs>
          <w:tab w:val="left" w:pos="-1440"/>
        </w:tabs>
        <w:ind w:left="0" w:firstLine="0"/>
        <w:rPr>
          <w:rFonts w:ascii="Arial" w:hAnsi="Arial" w:cs="Arial"/>
          <w:sz w:val="10"/>
          <w:lang w:val="en-GB"/>
        </w:rPr>
      </w:pPr>
    </w:p>
    <w:p w14:paraId="753614A6"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Complete all sections of the relevant application form (Small applications up to £</w:t>
      </w:r>
      <w:r w:rsidR="00D222C4">
        <w:rPr>
          <w:rFonts w:ascii="Arial" w:hAnsi="Arial" w:cs="Arial"/>
          <w:lang w:val="en-GB"/>
        </w:rPr>
        <w:t>1,0</w:t>
      </w:r>
      <w:r>
        <w:rPr>
          <w:rFonts w:ascii="Arial" w:hAnsi="Arial" w:cs="Arial"/>
          <w:lang w:val="en-GB"/>
        </w:rPr>
        <w:t>00, Applications over £</w:t>
      </w:r>
      <w:r w:rsidR="00D222C4">
        <w:rPr>
          <w:rFonts w:ascii="Arial" w:hAnsi="Arial" w:cs="Arial"/>
          <w:lang w:val="en-GB"/>
        </w:rPr>
        <w:t>1,0</w:t>
      </w:r>
      <w:r>
        <w:rPr>
          <w:rFonts w:ascii="Arial" w:hAnsi="Arial" w:cs="Arial"/>
          <w:lang w:val="en-GB"/>
        </w:rPr>
        <w:t>00). The two forms have been designed in recognition that the level of detail expected is proportionate to the amount of funding being requested.</w:t>
      </w:r>
    </w:p>
    <w:p w14:paraId="36C329E7" w14:textId="77777777" w:rsidR="00D102B7" w:rsidRDefault="00D102B7">
      <w:pPr>
        <w:pStyle w:val="a"/>
        <w:tabs>
          <w:tab w:val="left" w:pos="-1440"/>
        </w:tabs>
        <w:ind w:left="0" w:firstLine="0"/>
        <w:rPr>
          <w:rFonts w:ascii="Arial" w:hAnsi="Arial" w:cs="Arial"/>
          <w:sz w:val="10"/>
          <w:lang w:val="en-GB"/>
        </w:rPr>
      </w:pPr>
    </w:p>
    <w:p w14:paraId="782B57A9"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Describe the project, facility or service for which funding is sought, including the intended outcomes. For larger grant requests, a project or service delivery plan, or a business plan covering the period of grant applied, should be included.</w:t>
      </w:r>
    </w:p>
    <w:p w14:paraId="31CED8F2" w14:textId="77777777" w:rsidR="00D102B7" w:rsidRDefault="00D102B7">
      <w:pPr>
        <w:pStyle w:val="a"/>
        <w:tabs>
          <w:tab w:val="left" w:pos="-1440"/>
        </w:tabs>
        <w:ind w:left="0" w:firstLine="0"/>
        <w:rPr>
          <w:rFonts w:ascii="Arial" w:hAnsi="Arial" w:cs="Arial"/>
          <w:sz w:val="10"/>
          <w:lang w:val="en-GB"/>
        </w:rPr>
      </w:pPr>
    </w:p>
    <w:p w14:paraId="67657AC7" w14:textId="77777777" w:rsidR="00D102B7" w:rsidRDefault="00D102B7">
      <w:pPr>
        <w:pStyle w:val="a"/>
        <w:numPr>
          <w:ilvl w:val="0"/>
          <w:numId w:val="10"/>
        </w:numPr>
        <w:tabs>
          <w:tab w:val="left" w:pos="-1440"/>
        </w:tabs>
        <w:rPr>
          <w:rFonts w:ascii="Arial" w:hAnsi="Arial" w:cs="Arial"/>
          <w:lang w:val="en-GB"/>
        </w:rPr>
      </w:pPr>
      <w:r>
        <w:rPr>
          <w:rFonts w:ascii="Arial" w:hAnsi="Arial" w:cs="Arial"/>
        </w:rPr>
        <w:t>State the amount of funding sought, including costings of the project</w:t>
      </w:r>
      <w:r>
        <w:rPr>
          <w:rFonts w:ascii="Arial" w:hAnsi="Arial" w:cs="Arial"/>
          <w:lang w:val="en-GB"/>
        </w:rPr>
        <w:t xml:space="preserve">, and the governance arrangements to monitor the spend and progress of the project. </w:t>
      </w:r>
    </w:p>
    <w:p w14:paraId="3B240D58" w14:textId="77777777" w:rsidR="00D102B7" w:rsidRDefault="00D102B7">
      <w:pPr>
        <w:pStyle w:val="a"/>
        <w:tabs>
          <w:tab w:val="left" w:pos="-1440"/>
        </w:tabs>
        <w:ind w:left="0" w:firstLine="0"/>
        <w:rPr>
          <w:sz w:val="10"/>
          <w:lang w:val="en-GB"/>
        </w:rPr>
      </w:pPr>
    </w:p>
    <w:p w14:paraId="7120B5C4" w14:textId="77777777" w:rsidR="00D102B7" w:rsidRDefault="00D102B7">
      <w:pPr>
        <w:pStyle w:val="a"/>
        <w:numPr>
          <w:ilvl w:val="0"/>
          <w:numId w:val="10"/>
        </w:numPr>
        <w:tabs>
          <w:tab w:val="left" w:pos="-1440"/>
        </w:tabs>
        <w:rPr>
          <w:rFonts w:ascii="Arial" w:hAnsi="Arial" w:cs="Arial"/>
        </w:rPr>
      </w:pPr>
      <w:r>
        <w:rPr>
          <w:rFonts w:ascii="Arial" w:hAnsi="Arial" w:cs="Arial"/>
        </w:rPr>
        <w:t xml:space="preserve">Supply a copy of the </w:t>
      </w:r>
      <w:proofErr w:type="spellStart"/>
      <w:r>
        <w:rPr>
          <w:rFonts w:ascii="Arial" w:hAnsi="Arial" w:cs="Arial"/>
        </w:rPr>
        <w:t>organisation’s</w:t>
      </w:r>
      <w:proofErr w:type="spellEnd"/>
      <w:r>
        <w:rPr>
          <w:rFonts w:ascii="Arial" w:hAnsi="Arial" w:cs="Arial"/>
        </w:rPr>
        <w:t xml:space="preserve"> </w:t>
      </w:r>
      <w:proofErr w:type="gramStart"/>
      <w:r>
        <w:rPr>
          <w:rFonts w:ascii="Arial" w:hAnsi="Arial" w:cs="Arial"/>
        </w:rPr>
        <w:t>constitution, or</w:t>
      </w:r>
      <w:proofErr w:type="gramEnd"/>
      <w:r>
        <w:rPr>
          <w:rFonts w:ascii="Arial" w:hAnsi="Arial" w:cs="Arial"/>
        </w:rPr>
        <w:t xml:space="preserve"> provide evidence of a constituted group who will act as referee and is able to hold funds on the group’s behalf.</w:t>
      </w:r>
    </w:p>
    <w:p w14:paraId="0EEA2761" w14:textId="77777777" w:rsidR="00D102B7" w:rsidRDefault="00D102B7">
      <w:pPr>
        <w:pStyle w:val="a"/>
        <w:tabs>
          <w:tab w:val="left" w:pos="-1440"/>
        </w:tabs>
        <w:ind w:left="0" w:firstLine="0"/>
        <w:rPr>
          <w:rFonts w:ascii="Arial" w:hAnsi="Arial" w:cs="Arial"/>
          <w:sz w:val="10"/>
        </w:rPr>
      </w:pPr>
    </w:p>
    <w:p w14:paraId="47F55B6D" w14:textId="77777777" w:rsidR="00D102B7" w:rsidRPr="00A10A78" w:rsidRDefault="00D102B7">
      <w:pPr>
        <w:pStyle w:val="a"/>
        <w:numPr>
          <w:ilvl w:val="0"/>
          <w:numId w:val="10"/>
        </w:numPr>
        <w:tabs>
          <w:tab w:val="left" w:pos="-1440"/>
        </w:tabs>
        <w:rPr>
          <w:rFonts w:ascii="Arial" w:hAnsi="Arial" w:cs="Arial"/>
          <w:lang w:val="en-GB"/>
        </w:rPr>
      </w:pPr>
      <w:r>
        <w:rPr>
          <w:rFonts w:ascii="Arial" w:hAnsi="Arial" w:cs="Arial"/>
        </w:rPr>
        <w:t xml:space="preserve">Provide appropriate evidence regarding the </w:t>
      </w:r>
      <w:proofErr w:type="spellStart"/>
      <w:r>
        <w:rPr>
          <w:rFonts w:ascii="Arial" w:hAnsi="Arial" w:cs="Arial"/>
        </w:rPr>
        <w:t>organisation’s</w:t>
      </w:r>
      <w:proofErr w:type="spellEnd"/>
      <w:r>
        <w:rPr>
          <w:rFonts w:ascii="Arial" w:hAnsi="Arial" w:cs="Arial"/>
        </w:rPr>
        <w:t xml:space="preserve"> financial position, such as current balance sheet, or equivalent income and expenditure records for small or newly formed groups.   Where audited accounts exist, these should be provided for the </w:t>
      </w:r>
      <w:r w:rsidRPr="00F446DD">
        <w:rPr>
          <w:rFonts w:ascii="Arial" w:hAnsi="Arial" w:cs="Arial"/>
          <w:bCs/>
          <w:u w:val="single"/>
        </w:rPr>
        <w:t>last two years</w:t>
      </w:r>
      <w:r>
        <w:rPr>
          <w:rFonts w:ascii="Arial" w:hAnsi="Arial" w:cs="Arial"/>
          <w:b/>
          <w:bCs/>
        </w:rPr>
        <w:t>.</w:t>
      </w:r>
      <w:r>
        <w:rPr>
          <w:rFonts w:ascii="Arial" w:hAnsi="Arial" w:cs="Arial"/>
        </w:rPr>
        <w:t xml:space="preserve"> </w:t>
      </w:r>
    </w:p>
    <w:p w14:paraId="2AC13E5D" w14:textId="77777777" w:rsidR="00A10A78" w:rsidRDefault="00A10A78" w:rsidP="00A10A78">
      <w:pPr>
        <w:pStyle w:val="ListParagraph"/>
        <w:rPr>
          <w:rFonts w:ascii="Arial" w:hAnsi="Arial" w:cs="Arial"/>
        </w:rPr>
      </w:pPr>
    </w:p>
    <w:p w14:paraId="5282407D" w14:textId="77777777" w:rsidR="00A10A78" w:rsidRDefault="00A10A78" w:rsidP="00A10A78">
      <w:pPr>
        <w:pStyle w:val="a"/>
        <w:tabs>
          <w:tab w:val="left" w:pos="-1440"/>
        </w:tabs>
        <w:rPr>
          <w:rFonts w:ascii="Arial" w:hAnsi="Arial" w:cs="Arial"/>
          <w:lang w:val="en-GB"/>
        </w:rPr>
      </w:pPr>
      <w:r>
        <w:rPr>
          <w:rFonts w:ascii="Arial" w:hAnsi="Arial" w:cs="Arial"/>
          <w:lang w:val="en-GB"/>
        </w:rPr>
        <w:t>Successful applicants will also be required to:</w:t>
      </w:r>
    </w:p>
    <w:p w14:paraId="69F0D8EB" w14:textId="77777777" w:rsidR="00D102B7" w:rsidRDefault="00D102B7">
      <w:pPr>
        <w:pStyle w:val="a"/>
        <w:tabs>
          <w:tab w:val="left" w:pos="-1440"/>
        </w:tabs>
        <w:rPr>
          <w:rFonts w:ascii="Arial" w:hAnsi="Arial" w:cs="Arial"/>
          <w:sz w:val="10"/>
          <w:lang w:val="en-GB"/>
        </w:rPr>
      </w:pPr>
    </w:p>
    <w:p w14:paraId="57BEA395" w14:textId="77777777" w:rsidR="00A10A78" w:rsidRPr="00A10A78" w:rsidRDefault="00A10A78" w:rsidP="00A10A78">
      <w:pPr>
        <w:pStyle w:val="a"/>
        <w:numPr>
          <w:ilvl w:val="0"/>
          <w:numId w:val="10"/>
        </w:numPr>
        <w:tabs>
          <w:tab w:val="left" w:pos="-1440"/>
        </w:tabs>
        <w:rPr>
          <w:rFonts w:ascii="Arial" w:hAnsi="Arial" w:cs="Arial"/>
          <w:lang w:val="en-GB"/>
        </w:rPr>
      </w:pPr>
      <w:r>
        <w:rPr>
          <w:rFonts w:ascii="Arial" w:hAnsi="Arial" w:cs="Arial"/>
        </w:rPr>
        <w:t xml:space="preserve">Enter into formal agreement with the Council regarding the use of any </w:t>
      </w:r>
      <w:proofErr w:type="gramStart"/>
      <w:r>
        <w:rPr>
          <w:rFonts w:ascii="Arial" w:hAnsi="Arial" w:cs="Arial"/>
        </w:rPr>
        <w:t>award, and</w:t>
      </w:r>
      <w:proofErr w:type="gramEnd"/>
      <w:r>
        <w:rPr>
          <w:rFonts w:ascii="Arial" w:hAnsi="Arial" w:cs="Arial"/>
        </w:rPr>
        <w:t xml:space="preserve"> be bound by those conditions (including any specific conditions imposed by the Panel).</w:t>
      </w:r>
    </w:p>
    <w:p w14:paraId="479680C4" w14:textId="77777777" w:rsidR="00D102B7" w:rsidRDefault="00D102B7">
      <w:pPr>
        <w:pStyle w:val="a"/>
        <w:numPr>
          <w:ilvl w:val="0"/>
          <w:numId w:val="10"/>
        </w:numPr>
        <w:tabs>
          <w:tab w:val="left" w:pos="-1440"/>
        </w:tabs>
        <w:rPr>
          <w:rFonts w:ascii="Arial" w:hAnsi="Arial" w:cs="Arial"/>
          <w:lang w:val="en-GB"/>
        </w:rPr>
      </w:pPr>
      <w:r>
        <w:rPr>
          <w:rFonts w:ascii="Arial" w:hAnsi="Arial" w:cs="Arial"/>
        </w:rPr>
        <w:t>Only spend a successful award on the purpose applied for.</w:t>
      </w:r>
    </w:p>
    <w:p w14:paraId="73D6BFC8" w14:textId="77777777" w:rsidR="00D102B7" w:rsidRDefault="00D102B7">
      <w:pPr>
        <w:pStyle w:val="a"/>
        <w:tabs>
          <w:tab w:val="left" w:pos="-1440"/>
        </w:tabs>
        <w:rPr>
          <w:rFonts w:ascii="Arial" w:hAnsi="Arial" w:cs="Arial"/>
          <w:sz w:val="10"/>
          <w:lang w:val="en-GB"/>
        </w:rPr>
      </w:pPr>
    </w:p>
    <w:p w14:paraId="10886108"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Notify the Funding Adviser as soon as possible should a grant or any part of, not be required.</w:t>
      </w:r>
    </w:p>
    <w:p w14:paraId="5AFF2FAB" w14:textId="77777777" w:rsidR="00D102B7" w:rsidRDefault="00D102B7">
      <w:pPr>
        <w:pStyle w:val="a"/>
        <w:tabs>
          <w:tab w:val="left" w:pos="-1440"/>
        </w:tabs>
        <w:ind w:left="0" w:firstLine="0"/>
        <w:rPr>
          <w:rFonts w:ascii="Arial" w:hAnsi="Arial" w:cs="Arial"/>
          <w:sz w:val="10"/>
          <w:lang w:val="en-GB"/>
        </w:rPr>
      </w:pPr>
    </w:p>
    <w:p w14:paraId="0AD4A311"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 xml:space="preserve">If successful, agree to a monitoring process </w:t>
      </w:r>
      <w:proofErr w:type="gramStart"/>
      <w:r>
        <w:rPr>
          <w:rFonts w:ascii="Arial" w:hAnsi="Arial" w:cs="Arial"/>
          <w:lang w:val="en-GB"/>
        </w:rPr>
        <w:t>in order to</w:t>
      </w:r>
      <w:proofErr w:type="gramEnd"/>
      <w:r>
        <w:rPr>
          <w:rFonts w:ascii="Arial" w:hAnsi="Arial" w:cs="Arial"/>
          <w:lang w:val="en-GB"/>
        </w:rPr>
        <w:t xml:space="preserve"> report back to Panel on </w:t>
      </w:r>
      <w:r>
        <w:rPr>
          <w:rFonts w:ascii="Arial" w:hAnsi="Arial" w:cs="Arial"/>
          <w:lang w:val="en-GB"/>
        </w:rPr>
        <w:lastRenderedPageBreak/>
        <w:t>the spend and success to support evaluation and learning.</w:t>
      </w:r>
    </w:p>
    <w:p w14:paraId="1A8084E4" w14:textId="77777777" w:rsidR="00D102B7" w:rsidRDefault="00D102B7">
      <w:pPr>
        <w:pStyle w:val="a"/>
        <w:tabs>
          <w:tab w:val="left" w:pos="1080"/>
        </w:tabs>
        <w:ind w:firstLine="0"/>
        <w:jc w:val="both"/>
        <w:rPr>
          <w:rFonts w:ascii="Arial" w:hAnsi="Arial" w:cs="Arial"/>
        </w:rPr>
      </w:pPr>
    </w:p>
    <w:p w14:paraId="4F76DDC4" w14:textId="77777777" w:rsidR="00D102B7" w:rsidRDefault="00D102B7">
      <w:pPr>
        <w:pStyle w:val="a"/>
        <w:ind w:left="0" w:firstLine="0"/>
        <w:jc w:val="both"/>
        <w:rPr>
          <w:rFonts w:ascii="Arial" w:hAnsi="Arial" w:cs="Arial"/>
          <w:lang w:val="en-GB"/>
        </w:rPr>
      </w:pPr>
      <w:r>
        <w:rPr>
          <w:rFonts w:ascii="Arial" w:hAnsi="Arial" w:cs="Arial"/>
          <w:lang w:val="en-GB"/>
        </w:rPr>
        <w:t>Where the project involves building projects or land use, applicants must also:</w:t>
      </w:r>
    </w:p>
    <w:p w14:paraId="1E269839" w14:textId="77777777" w:rsidR="00D102B7" w:rsidRDefault="00D102B7">
      <w:pPr>
        <w:pStyle w:val="a"/>
        <w:ind w:left="0" w:firstLine="0"/>
        <w:jc w:val="both"/>
        <w:rPr>
          <w:rFonts w:ascii="Arial" w:hAnsi="Arial" w:cs="Arial"/>
          <w:lang w:val="en-GB"/>
        </w:rPr>
      </w:pPr>
    </w:p>
    <w:p w14:paraId="49AA8B63" w14:textId="77777777" w:rsidR="00D102B7" w:rsidRDefault="00D102B7">
      <w:pPr>
        <w:pStyle w:val="a"/>
        <w:numPr>
          <w:ilvl w:val="0"/>
          <w:numId w:val="11"/>
        </w:numPr>
        <w:jc w:val="both"/>
        <w:rPr>
          <w:rFonts w:ascii="Arial" w:hAnsi="Arial" w:cs="Arial"/>
          <w:sz w:val="20"/>
        </w:rPr>
      </w:pPr>
      <w:r>
        <w:rPr>
          <w:rFonts w:ascii="Arial" w:hAnsi="Arial" w:cs="Arial"/>
          <w:lang w:val="en-GB"/>
        </w:rPr>
        <w:t xml:space="preserve">Obtain </w:t>
      </w:r>
      <w:r>
        <w:rPr>
          <w:rFonts w:ascii="Arial" w:hAnsi="Arial" w:cs="Arial"/>
        </w:rPr>
        <w:t xml:space="preserve">appropriate permissions from </w:t>
      </w:r>
      <w:r w:rsidR="00A10A78">
        <w:rPr>
          <w:rFonts w:ascii="Arial" w:hAnsi="Arial" w:cs="Arial"/>
        </w:rPr>
        <w:t xml:space="preserve">the </w:t>
      </w:r>
      <w:r>
        <w:rPr>
          <w:rFonts w:ascii="Arial" w:hAnsi="Arial" w:cs="Arial"/>
        </w:rPr>
        <w:t>owner.</w:t>
      </w:r>
    </w:p>
    <w:p w14:paraId="2EB23626" w14:textId="77777777" w:rsidR="00D102B7" w:rsidRDefault="00D102B7">
      <w:pPr>
        <w:pStyle w:val="a"/>
        <w:jc w:val="both"/>
        <w:rPr>
          <w:rFonts w:ascii="Arial" w:hAnsi="Arial" w:cs="Arial"/>
          <w:sz w:val="10"/>
        </w:rPr>
      </w:pPr>
    </w:p>
    <w:p w14:paraId="05D419D6" w14:textId="77777777" w:rsidR="00A10A78" w:rsidRPr="00A10A78" w:rsidRDefault="00D102B7" w:rsidP="00A10A78">
      <w:pPr>
        <w:pStyle w:val="a"/>
        <w:numPr>
          <w:ilvl w:val="0"/>
          <w:numId w:val="11"/>
        </w:numPr>
        <w:tabs>
          <w:tab w:val="left" w:pos="-1440"/>
        </w:tabs>
        <w:rPr>
          <w:rFonts w:ascii="Arial" w:hAnsi="Arial" w:cs="Arial"/>
        </w:rPr>
      </w:pPr>
      <w:r>
        <w:rPr>
          <w:rFonts w:ascii="Arial" w:hAnsi="Arial" w:cs="Arial"/>
        </w:rPr>
        <w:t>Normally, obtain planning permission, building regulation or statutory consent before an application is submitted if applicable.  However, significant projects may be given an “offer of grant” conditional on getting the necessary permissions.</w:t>
      </w:r>
    </w:p>
    <w:p w14:paraId="34EFEBE7" w14:textId="77777777" w:rsidR="00D102B7" w:rsidRDefault="00D102B7">
      <w:pPr>
        <w:pStyle w:val="a"/>
        <w:numPr>
          <w:ilvl w:val="0"/>
          <w:numId w:val="11"/>
        </w:numPr>
        <w:tabs>
          <w:tab w:val="left" w:pos="-1440"/>
        </w:tabs>
        <w:rPr>
          <w:rFonts w:ascii="Arial" w:hAnsi="Arial" w:cs="Arial"/>
          <w:lang w:val="en-GB"/>
        </w:rPr>
      </w:pPr>
      <w:r>
        <w:rPr>
          <w:rFonts w:ascii="Arial" w:hAnsi="Arial" w:cs="Arial"/>
          <w:lang w:val="en-GB"/>
        </w:rPr>
        <w:t>Provide a full breakdown of costs and, where an external contractor for ground or building works will be used, supply three quotes.</w:t>
      </w:r>
    </w:p>
    <w:p w14:paraId="7339C97E" w14:textId="77777777" w:rsidR="00D102B7" w:rsidRDefault="00D102B7">
      <w:pPr>
        <w:pStyle w:val="a"/>
        <w:tabs>
          <w:tab w:val="left" w:pos="-1440"/>
        </w:tabs>
        <w:ind w:left="0" w:firstLine="0"/>
        <w:rPr>
          <w:rFonts w:ascii="Arial" w:hAnsi="Arial" w:cs="Arial"/>
          <w:sz w:val="10"/>
          <w:lang w:val="en-GB"/>
        </w:rPr>
      </w:pPr>
    </w:p>
    <w:p w14:paraId="0AF3D90B" w14:textId="77777777" w:rsidR="00D102B7" w:rsidRDefault="00D102B7">
      <w:pPr>
        <w:pStyle w:val="a"/>
        <w:numPr>
          <w:ilvl w:val="0"/>
          <w:numId w:val="11"/>
        </w:numPr>
        <w:tabs>
          <w:tab w:val="left" w:pos="-1440"/>
        </w:tabs>
        <w:rPr>
          <w:rFonts w:ascii="Arial" w:hAnsi="Arial" w:cs="Arial"/>
          <w:color w:val="000000"/>
          <w:szCs w:val="19"/>
        </w:rPr>
      </w:pPr>
      <w:r>
        <w:rPr>
          <w:rFonts w:ascii="Arial" w:hAnsi="Arial" w:cs="Arial"/>
        </w:rPr>
        <w:t>Create public access to sites of interest where appropriate.</w:t>
      </w:r>
    </w:p>
    <w:p w14:paraId="47DA2E9F" w14:textId="77777777" w:rsidR="00D102B7" w:rsidRDefault="00D102B7">
      <w:pPr>
        <w:pStyle w:val="Heading1"/>
        <w:jc w:val="both"/>
        <w:rPr>
          <w:sz w:val="24"/>
          <w:u w:val="single"/>
        </w:rPr>
      </w:pPr>
      <w:r>
        <w:rPr>
          <w:sz w:val="24"/>
          <w:u w:val="single"/>
        </w:rPr>
        <w:t>General Information</w:t>
      </w:r>
    </w:p>
    <w:p w14:paraId="183B695F" w14:textId="77777777" w:rsidR="00D102B7" w:rsidRDefault="00D102B7"/>
    <w:p w14:paraId="3A4632A9" w14:textId="77777777" w:rsidR="00D102B7" w:rsidRDefault="00D102B7">
      <w:pPr>
        <w:numPr>
          <w:ilvl w:val="0"/>
          <w:numId w:val="12"/>
        </w:numPr>
        <w:spacing w:after="100"/>
        <w:ind w:left="714" w:hanging="357"/>
        <w:rPr>
          <w:rFonts w:ascii="Arial" w:hAnsi="Arial" w:cs="Arial"/>
          <w:b/>
        </w:rPr>
      </w:pPr>
      <w:r>
        <w:rPr>
          <w:rFonts w:ascii="Arial" w:hAnsi="Arial" w:cs="Arial"/>
        </w:rPr>
        <w:t>The maximum grant size awarded for projects will not normally exceed 50% of the estimated project cost and</w:t>
      </w:r>
      <w:r w:rsidR="001D33FA">
        <w:rPr>
          <w:rFonts w:ascii="Arial" w:hAnsi="Arial" w:cs="Arial"/>
        </w:rPr>
        <w:t xml:space="preserve"> would not normally exceed £1</w:t>
      </w:r>
      <w:r>
        <w:rPr>
          <w:rFonts w:ascii="Arial" w:hAnsi="Arial" w:cs="Arial"/>
        </w:rPr>
        <w:t>5,000. Where an application is for up to £</w:t>
      </w:r>
      <w:r w:rsidR="00D222C4">
        <w:rPr>
          <w:rFonts w:ascii="Arial" w:hAnsi="Arial" w:cs="Arial"/>
        </w:rPr>
        <w:t>1,0</w:t>
      </w:r>
      <w:r>
        <w:rPr>
          <w:rFonts w:ascii="Arial" w:hAnsi="Arial" w:cs="Arial"/>
        </w:rPr>
        <w:t xml:space="preserve">00, it will be considered by a “fast-track” route.  </w:t>
      </w:r>
    </w:p>
    <w:p w14:paraId="32124C5F" w14:textId="77777777" w:rsidR="00D102B7" w:rsidRDefault="00D102B7">
      <w:pPr>
        <w:numPr>
          <w:ilvl w:val="0"/>
          <w:numId w:val="12"/>
        </w:numPr>
        <w:spacing w:after="100"/>
        <w:ind w:left="714" w:hanging="357"/>
        <w:rPr>
          <w:rFonts w:ascii="Arial" w:hAnsi="Arial" w:cs="Arial"/>
        </w:rPr>
      </w:pPr>
      <w:r>
        <w:rPr>
          <w:rFonts w:ascii="Arial" w:hAnsi="Arial" w:cs="Arial"/>
        </w:rPr>
        <w:t xml:space="preserve">If a successful applicant makes subsequent </w:t>
      </w:r>
      <w:r w:rsidR="001D33FA">
        <w:rPr>
          <w:rFonts w:ascii="Arial" w:hAnsi="Arial" w:cs="Arial"/>
        </w:rPr>
        <w:t xml:space="preserve">fast-track </w:t>
      </w:r>
      <w:r>
        <w:rPr>
          <w:rFonts w:ascii="Arial" w:hAnsi="Arial" w:cs="Arial"/>
        </w:rPr>
        <w:t>bids in the same financial year (and the cumulative value is over £</w:t>
      </w:r>
      <w:r w:rsidR="00D222C4">
        <w:rPr>
          <w:rFonts w:ascii="Arial" w:hAnsi="Arial" w:cs="Arial"/>
        </w:rPr>
        <w:t>1,0</w:t>
      </w:r>
      <w:r>
        <w:rPr>
          <w:rFonts w:ascii="Arial" w:hAnsi="Arial" w:cs="Arial"/>
        </w:rPr>
        <w:t xml:space="preserve">00), these will be </w:t>
      </w:r>
      <w:r w:rsidR="001D33FA">
        <w:rPr>
          <w:rFonts w:ascii="Arial" w:hAnsi="Arial" w:cs="Arial"/>
        </w:rPr>
        <w:t>d</w:t>
      </w:r>
      <w:r>
        <w:rPr>
          <w:rFonts w:ascii="Arial" w:hAnsi="Arial" w:cs="Arial"/>
        </w:rPr>
        <w:t>eferred to the next Grants and Concessions Panel meeting irrespective of the amount requested.</w:t>
      </w:r>
    </w:p>
    <w:p w14:paraId="03089D3A" w14:textId="77777777" w:rsidR="00C457D2" w:rsidRPr="00F446DD" w:rsidRDefault="00C457D2">
      <w:pPr>
        <w:numPr>
          <w:ilvl w:val="0"/>
          <w:numId w:val="12"/>
        </w:numPr>
        <w:spacing w:after="100"/>
        <w:ind w:left="714" w:hanging="357"/>
        <w:rPr>
          <w:rFonts w:ascii="Arial" w:hAnsi="Arial" w:cs="Arial"/>
          <w:szCs w:val="24"/>
        </w:rPr>
      </w:pPr>
      <w:r w:rsidRPr="00F446DD">
        <w:rPr>
          <w:rFonts w:ascii="Arial" w:hAnsi="Arial" w:cs="Arial"/>
          <w:szCs w:val="24"/>
        </w:rPr>
        <w:t xml:space="preserve">It is envisaged that grants will primarily be for one off </w:t>
      </w:r>
      <w:proofErr w:type="gramStart"/>
      <w:r w:rsidRPr="00F446DD">
        <w:rPr>
          <w:rFonts w:ascii="Arial" w:hAnsi="Arial" w:cs="Arial"/>
          <w:szCs w:val="24"/>
        </w:rPr>
        <w:t>costs</w:t>
      </w:r>
      <w:proofErr w:type="gramEnd"/>
      <w:r w:rsidRPr="00F446DD">
        <w:rPr>
          <w:rFonts w:ascii="Arial" w:hAnsi="Arial" w:cs="Arial"/>
          <w:szCs w:val="24"/>
        </w:rPr>
        <w:t xml:space="preserve"> or </w:t>
      </w:r>
      <w:proofErr w:type="spellStart"/>
      <w:r w:rsidRPr="00F446DD">
        <w:rPr>
          <w:rFonts w:ascii="Arial" w:hAnsi="Arial" w:cs="Arial"/>
          <w:szCs w:val="24"/>
        </w:rPr>
        <w:t>start up</w:t>
      </w:r>
      <w:proofErr w:type="spellEnd"/>
      <w:r w:rsidRPr="00F446DD">
        <w:rPr>
          <w:rFonts w:ascii="Arial" w:hAnsi="Arial" w:cs="Arial"/>
          <w:szCs w:val="24"/>
        </w:rPr>
        <w:t xml:space="preserve"> costs for financially sustainable initiatives.</w:t>
      </w:r>
    </w:p>
    <w:p w14:paraId="7C845CD5" w14:textId="77777777" w:rsidR="00D102B7" w:rsidRDefault="00D102B7">
      <w:pPr>
        <w:pStyle w:val="a"/>
        <w:numPr>
          <w:ilvl w:val="0"/>
          <w:numId w:val="12"/>
        </w:numPr>
        <w:tabs>
          <w:tab w:val="left" w:pos="-1440"/>
        </w:tabs>
        <w:spacing w:after="100"/>
        <w:ind w:left="714" w:hanging="357"/>
        <w:rPr>
          <w:rFonts w:ascii="Arial" w:hAnsi="Arial" w:cs="Arial"/>
          <w:bCs/>
          <w:lang w:val="en-GB"/>
        </w:rPr>
      </w:pPr>
      <w:r>
        <w:rPr>
          <w:rFonts w:ascii="Arial" w:hAnsi="Arial" w:cs="Arial"/>
          <w:bCs/>
          <w:lang w:val="en-GB"/>
        </w:rPr>
        <w:t>Grants cannot be sought retrospectively for projects that have already started (or completed).  Applicants must await the written decision on their application before undertaking any associated works.</w:t>
      </w:r>
    </w:p>
    <w:p w14:paraId="7CEA625F" w14:textId="77777777" w:rsidR="00D102B7" w:rsidRDefault="00D102B7">
      <w:pPr>
        <w:pStyle w:val="a"/>
        <w:numPr>
          <w:ilvl w:val="0"/>
          <w:numId w:val="12"/>
        </w:numPr>
        <w:tabs>
          <w:tab w:val="left" w:pos="-1440"/>
        </w:tabs>
        <w:spacing w:after="100"/>
        <w:ind w:left="714" w:hanging="357"/>
        <w:rPr>
          <w:rFonts w:ascii="Arial" w:hAnsi="Arial" w:cs="Arial"/>
          <w:bCs/>
          <w:lang w:val="en-GB"/>
        </w:rPr>
      </w:pPr>
      <w:r>
        <w:rPr>
          <w:rFonts w:ascii="Arial" w:hAnsi="Arial" w:cs="Arial"/>
          <w:bCs/>
          <w:lang w:val="en-GB"/>
        </w:rPr>
        <w:t>Volunteer time and support in kind can be taken into consideration as part of the calculation of the total value or cost of the project.</w:t>
      </w:r>
    </w:p>
    <w:p w14:paraId="46CCC52E" w14:textId="77777777" w:rsidR="00D102B7" w:rsidRDefault="00D102B7">
      <w:pPr>
        <w:pStyle w:val="a"/>
        <w:numPr>
          <w:ilvl w:val="0"/>
          <w:numId w:val="12"/>
        </w:numPr>
        <w:tabs>
          <w:tab w:val="left" w:pos="-1440"/>
        </w:tabs>
        <w:spacing w:after="100"/>
        <w:ind w:left="714" w:hanging="357"/>
        <w:rPr>
          <w:rFonts w:ascii="Arial" w:hAnsi="Arial" w:cs="Arial"/>
          <w:bCs/>
          <w:lang w:val="en-GB"/>
        </w:rPr>
      </w:pPr>
      <w:r>
        <w:rPr>
          <w:rFonts w:ascii="Arial" w:hAnsi="Arial" w:cs="Arial"/>
          <w:bCs/>
          <w:lang w:val="en-GB"/>
        </w:rPr>
        <w:t>Applications must be for schemes or projects that primarily benefit residents of Chichester District.  Projects that cover other areas may be eligible, but the amount requested must be proportional.</w:t>
      </w:r>
    </w:p>
    <w:p w14:paraId="38B55A7E" w14:textId="77777777" w:rsidR="00D102B7" w:rsidRDefault="00D102B7">
      <w:pPr>
        <w:pStyle w:val="a"/>
        <w:numPr>
          <w:ilvl w:val="0"/>
          <w:numId w:val="12"/>
        </w:numPr>
        <w:tabs>
          <w:tab w:val="left" w:pos="-1440"/>
        </w:tabs>
        <w:spacing w:after="100"/>
        <w:ind w:left="714" w:hanging="357"/>
        <w:rPr>
          <w:rFonts w:ascii="Arial" w:hAnsi="Arial" w:cs="Arial"/>
          <w:bCs/>
        </w:rPr>
      </w:pPr>
      <w:r>
        <w:rPr>
          <w:rFonts w:ascii="Arial" w:hAnsi="Arial" w:cs="Arial"/>
          <w:bCs/>
          <w:lang w:val="en-GB"/>
        </w:rPr>
        <w:t xml:space="preserve">Applicants must not have outstanding disputes (including payment arrears) with Chichester District Council </w:t>
      </w:r>
    </w:p>
    <w:p w14:paraId="205D5304" w14:textId="77777777" w:rsidR="00D102B7" w:rsidRDefault="00D102B7">
      <w:pPr>
        <w:pStyle w:val="a"/>
        <w:numPr>
          <w:ilvl w:val="0"/>
          <w:numId w:val="12"/>
        </w:numPr>
        <w:tabs>
          <w:tab w:val="left" w:pos="-1440"/>
        </w:tabs>
        <w:spacing w:after="100"/>
        <w:ind w:left="714" w:hanging="357"/>
        <w:rPr>
          <w:rFonts w:ascii="Arial" w:hAnsi="Arial" w:cs="Arial"/>
          <w:bCs/>
        </w:rPr>
      </w:pPr>
      <w:r>
        <w:rPr>
          <w:rFonts w:ascii="Arial" w:hAnsi="Arial" w:cs="Arial"/>
          <w:bCs/>
        </w:rPr>
        <w:t xml:space="preserve">Successful applicants may be asked to include Chichester District Council branding on any published material associated with the project. </w:t>
      </w:r>
    </w:p>
    <w:p w14:paraId="37467F9E" w14:textId="77777777" w:rsidR="00D102B7" w:rsidRDefault="001D33FA">
      <w:pPr>
        <w:pStyle w:val="a"/>
        <w:numPr>
          <w:ilvl w:val="0"/>
          <w:numId w:val="12"/>
        </w:numPr>
        <w:tabs>
          <w:tab w:val="left" w:pos="-1440"/>
        </w:tabs>
        <w:spacing w:after="100"/>
        <w:ind w:left="714" w:hanging="357"/>
        <w:rPr>
          <w:rFonts w:ascii="Arial" w:hAnsi="Arial" w:cs="Arial"/>
          <w:bCs/>
          <w:lang w:val="en-GB"/>
        </w:rPr>
      </w:pPr>
      <w:r>
        <w:rPr>
          <w:rFonts w:ascii="Arial" w:hAnsi="Arial" w:cs="Arial"/>
          <w:bCs/>
        </w:rPr>
        <w:t>G</w:t>
      </w:r>
      <w:r w:rsidR="00D102B7">
        <w:rPr>
          <w:rFonts w:ascii="Arial" w:hAnsi="Arial" w:cs="Arial"/>
          <w:bCs/>
        </w:rPr>
        <w:t>rant award</w:t>
      </w:r>
      <w:r>
        <w:rPr>
          <w:rFonts w:ascii="Arial" w:hAnsi="Arial" w:cs="Arial"/>
          <w:bCs/>
        </w:rPr>
        <w:t xml:space="preserve">s will typically be made as an offer of grant, which allows the fund to be drawn on for a period of one year from the date of decision.  Applicants who can justify why monies would not be spent in that timeframe can request that the offer is varied to an extended period, but this would not exceed three years from the date of decision.  Any further </w:t>
      </w:r>
      <w:r w:rsidR="00D102B7">
        <w:rPr>
          <w:rFonts w:ascii="Arial" w:hAnsi="Arial" w:cs="Arial"/>
          <w:bCs/>
        </w:rPr>
        <w:t xml:space="preserve">request for extension or revision of terms of the grant would be subject to a </w:t>
      </w:r>
      <w:r>
        <w:rPr>
          <w:rFonts w:ascii="Arial" w:hAnsi="Arial" w:cs="Arial"/>
          <w:bCs/>
        </w:rPr>
        <w:t xml:space="preserve">new </w:t>
      </w:r>
      <w:r w:rsidR="00D102B7">
        <w:rPr>
          <w:rFonts w:ascii="Arial" w:hAnsi="Arial" w:cs="Arial"/>
          <w:bCs/>
        </w:rPr>
        <w:t>application.</w:t>
      </w:r>
    </w:p>
    <w:p w14:paraId="269AAEF6" w14:textId="77777777" w:rsidR="00D102B7" w:rsidRDefault="00D102B7">
      <w:pPr>
        <w:pStyle w:val="a"/>
        <w:numPr>
          <w:ilvl w:val="0"/>
          <w:numId w:val="12"/>
        </w:numPr>
        <w:tabs>
          <w:tab w:val="left" w:pos="-1440"/>
        </w:tabs>
        <w:spacing w:after="100"/>
        <w:ind w:left="714" w:hanging="357"/>
        <w:rPr>
          <w:rFonts w:ascii="Arial" w:hAnsi="Arial" w:cs="Arial"/>
          <w:bCs/>
        </w:rPr>
      </w:pPr>
      <w:r>
        <w:rPr>
          <w:rFonts w:ascii="Arial" w:hAnsi="Arial" w:cs="Arial"/>
          <w:bCs/>
          <w:lang w:val="en-GB"/>
        </w:rPr>
        <w:t xml:space="preserve">Payments will be made </w:t>
      </w:r>
      <w:r w:rsidR="001D33FA">
        <w:rPr>
          <w:rFonts w:ascii="Arial" w:hAnsi="Arial" w:cs="Arial"/>
          <w:bCs/>
          <w:lang w:val="en-GB"/>
        </w:rPr>
        <w:t xml:space="preserve">in line with the “Funding Agreement” issued to successful applicants, but would typically require the production of </w:t>
      </w:r>
      <w:r>
        <w:rPr>
          <w:rFonts w:ascii="Arial" w:hAnsi="Arial" w:cs="Arial"/>
          <w:bCs/>
          <w:lang w:val="en-GB"/>
        </w:rPr>
        <w:t xml:space="preserve">receipted invoices, </w:t>
      </w:r>
      <w:r w:rsidR="001D33FA">
        <w:rPr>
          <w:rFonts w:ascii="Arial" w:hAnsi="Arial" w:cs="Arial"/>
          <w:bCs/>
          <w:lang w:val="en-GB"/>
        </w:rPr>
        <w:t>or other evidence of spend</w:t>
      </w:r>
      <w:r>
        <w:rPr>
          <w:rFonts w:ascii="Arial" w:hAnsi="Arial" w:cs="Arial"/>
          <w:bCs/>
          <w:lang w:val="en-GB"/>
        </w:rPr>
        <w:t xml:space="preserve">. </w:t>
      </w:r>
    </w:p>
    <w:p w14:paraId="1736CFB0" w14:textId="77777777" w:rsidR="00D102B7" w:rsidRDefault="00D102B7">
      <w:pPr>
        <w:pStyle w:val="a"/>
        <w:numPr>
          <w:ilvl w:val="0"/>
          <w:numId w:val="12"/>
        </w:numPr>
        <w:tabs>
          <w:tab w:val="left" w:pos="-1440"/>
        </w:tabs>
        <w:rPr>
          <w:rFonts w:ascii="Arial" w:hAnsi="Arial" w:cs="Arial"/>
        </w:rPr>
      </w:pPr>
      <w:r>
        <w:rPr>
          <w:rFonts w:ascii="Arial" w:hAnsi="Arial" w:cs="Arial"/>
        </w:rPr>
        <w:t>Should the total cost of a project reduce at any time during the life of the project, the amount of grant available will be reduced on a pro rata basis.</w:t>
      </w:r>
    </w:p>
    <w:sectPr w:rsidR="00D102B7">
      <w:footerReference w:type="default" r:id="rId7"/>
      <w:headerReference w:type="first" r:id="rId8"/>
      <w:pgSz w:w="11907" w:h="16840"/>
      <w:pgMar w:top="1387" w:right="1418" w:bottom="851" w:left="1134" w:header="0"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81EE" w14:textId="77777777" w:rsidR="00114362" w:rsidRDefault="00114362">
      <w:r>
        <w:separator/>
      </w:r>
    </w:p>
  </w:endnote>
  <w:endnote w:type="continuationSeparator" w:id="0">
    <w:p w14:paraId="4604DA20" w14:textId="77777777" w:rsidR="00114362" w:rsidRDefault="0011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5622" w14:textId="77777777" w:rsidR="00F446DD" w:rsidRDefault="001D1685">
    <w:pPr>
      <w:pStyle w:val="Footer"/>
      <w:rPr>
        <w:rFonts w:ascii="Arial" w:hAnsi="Arial" w:cs="Arial"/>
        <w:sz w:val="22"/>
      </w:rPr>
    </w:pPr>
    <w:r>
      <w:rPr>
        <w:rFonts w:ascii="Arial" w:hAnsi="Arial" w:cs="Arial"/>
        <w:sz w:val="22"/>
      </w:rPr>
      <w:t>Amended – April 201</w:t>
    </w:r>
    <w:r w:rsidR="00F446DD">
      <w:rPr>
        <w:rFonts w:ascii="Arial" w:hAnsi="Arial" w:cs="Arial"/>
        <w:sz w:val="22"/>
      </w:rPr>
      <w:t>9</w:t>
    </w:r>
  </w:p>
  <w:p w14:paraId="6E11385B" w14:textId="77777777" w:rsidR="00D102B7" w:rsidRDefault="00D102B7">
    <w:pPr>
      <w:pStyle w:val="Footer"/>
      <w:jc w:val="right"/>
    </w:pPr>
    <w:r>
      <w:rPr>
        <w:rFonts w:ascii="Arial" w:hAnsi="Arial" w:cs="Arial"/>
        <w:sz w:val="22"/>
        <w:lang w:val="en-US"/>
      </w:rPr>
      <w:t xml:space="preserve">Page </w:t>
    </w:r>
    <w:r>
      <w:rPr>
        <w:rFonts w:ascii="Arial" w:hAnsi="Arial" w:cs="Arial"/>
        <w:sz w:val="22"/>
        <w:lang w:val="en-US"/>
      </w:rPr>
      <w:fldChar w:fldCharType="begin"/>
    </w:r>
    <w:r>
      <w:rPr>
        <w:rFonts w:ascii="Arial" w:hAnsi="Arial" w:cs="Arial"/>
        <w:sz w:val="22"/>
        <w:lang w:val="en-US"/>
      </w:rPr>
      <w:instrText xml:space="preserve"> PAGE </w:instrText>
    </w:r>
    <w:r>
      <w:rPr>
        <w:rFonts w:ascii="Arial" w:hAnsi="Arial" w:cs="Arial"/>
        <w:sz w:val="22"/>
        <w:lang w:val="en-US"/>
      </w:rPr>
      <w:fldChar w:fldCharType="separate"/>
    </w:r>
    <w:r w:rsidR="0071470E">
      <w:rPr>
        <w:rFonts w:ascii="Arial" w:hAnsi="Arial" w:cs="Arial"/>
        <w:noProof/>
        <w:sz w:val="22"/>
        <w:lang w:val="en-US"/>
      </w:rPr>
      <w:t>3</w:t>
    </w:r>
    <w:r>
      <w:rPr>
        <w:rFonts w:ascii="Arial" w:hAnsi="Arial" w:cs="Arial"/>
        <w:sz w:val="22"/>
        <w:lang w:val="en-US"/>
      </w:rPr>
      <w:fldChar w:fldCharType="end"/>
    </w:r>
    <w:r>
      <w:rPr>
        <w:rFonts w:ascii="Arial" w:hAnsi="Arial" w:cs="Arial"/>
        <w:sz w:val="22"/>
        <w:lang w:val="en-US"/>
      </w:rPr>
      <w:t xml:space="preserve"> of </w:t>
    </w:r>
    <w:r>
      <w:rPr>
        <w:rFonts w:ascii="Arial" w:hAnsi="Arial" w:cs="Arial"/>
        <w:sz w:val="22"/>
        <w:lang w:val="en-US"/>
      </w:rPr>
      <w:fldChar w:fldCharType="begin"/>
    </w:r>
    <w:r>
      <w:rPr>
        <w:rFonts w:ascii="Arial" w:hAnsi="Arial" w:cs="Arial"/>
        <w:sz w:val="22"/>
        <w:lang w:val="en-US"/>
      </w:rPr>
      <w:instrText xml:space="preserve"> NUMPAGES </w:instrText>
    </w:r>
    <w:r>
      <w:rPr>
        <w:rFonts w:ascii="Arial" w:hAnsi="Arial" w:cs="Arial"/>
        <w:sz w:val="22"/>
        <w:lang w:val="en-US"/>
      </w:rPr>
      <w:fldChar w:fldCharType="separate"/>
    </w:r>
    <w:r w:rsidR="0071470E">
      <w:rPr>
        <w:rFonts w:ascii="Arial" w:hAnsi="Arial" w:cs="Arial"/>
        <w:noProof/>
        <w:sz w:val="22"/>
        <w:lang w:val="en-US"/>
      </w:rPr>
      <w:t>3</w:t>
    </w:r>
    <w:r>
      <w:rPr>
        <w:rFonts w:ascii="Arial" w:hAnsi="Arial" w:cs="Arial"/>
        <w:sz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4EE2" w14:textId="77777777" w:rsidR="00114362" w:rsidRDefault="00114362">
      <w:r>
        <w:separator/>
      </w:r>
    </w:p>
  </w:footnote>
  <w:footnote w:type="continuationSeparator" w:id="0">
    <w:p w14:paraId="1ECCD5BF" w14:textId="77777777" w:rsidR="00114362" w:rsidRDefault="0011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A681" w14:textId="4B022C17" w:rsidR="00D102B7" w:rsidRDefault="00D4062E">
    <w:pPr>
      <w:pStyle w:val="Header"/>
      <w:tabs>
        <w:tab w:val="clear" w:pos="4320"/>
        <w:tab w:val="clear" w:pos="8640"/>
      </w:tabs>
      <w:ind w:left="-1134" w:right="-1418"/>
    </w:pPr>
    <w:r>
      <w:rPr>
        <w:noProof/>
        <w:sz w:val="20"/>
        <w:lang w:val="en-US"/>
      </w:rPr>
      <w:drawing>
        <wp:anchor distT="0" distB="0" distL="114300" distR="114300" simplePos="0" relativeHeight="251657728" behindDoc="0" locked="0" layoutInCell="1" allowOverlap="1" wp14:anchorId="6BCE5B5F" wp14:editId="3B31DFCE">
          <wp:simplePos x="0" y="0"/>
          <wp:positionH relativeFrom="column">
            <wp:posOffset>-1468755</wp:posOffset>
          </wp:positionH>
          <wp:positionV relativeFrom="paragraph">
            <wp:posOffset>116840</wp:posOffset>
          </wp:positionV>
          <wp:extent cx="8636000" cy="1614170"/>
          <wp:effectExtent l="0" t="0" r="0" b="0"/>
          <wp:wrapNone/>
          <wp:docPr id="9"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hichester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l="6001" t="41718" b="-3877"/>
                  <a:stretch>
                    <a:fillRect/>
                  </a:stretch>
                </pic:blipFill>
                <pic:spPr bwMode="auto">
                  <a:xfrm>
                    <a:off x="0" y="0"/>
                    <a:ext cx="863600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F5A"/>
    <w:multiLevelType w:val="hybridMultilevel"/>
    <w:tmpl w:val="1C844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74531"/>
    <w:multiLevelType w:val="hybridMultilevel"/>
    <w:tmpl w:val="653886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349080C"/>
    <w:multiLevelType w:val="hybridMultilevel"/>
    <w:tmpl w:val="EDB49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C62BA"/>
    <w:multiLevelType w:val="hybridMultilevel"/>
    <w:tmpl w:val="A8E4C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CC232D"/>
    <w:multiLevelType w:val="hybridMultilevel"/>
    <w:tmpl w:val="5B764FCE"/>
    <w:lvl w:ilvl="0" w:tplc="028E44DE">
      <w:start w:val="1"/>
      <w:numFmt w:val="bullet"/>
      <w:lvlText w:val=""/>
      <w:lvlJc w:val="left"/>
      <w:pPr>
        <w:tabs>
          <w:tab w:val="num" w:pos="1080"/>
        </w:tabs>
        <w:ind w:left="890" w:hanging="17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7D4071"/>
    <w:multiLevelType w:val="hybridMultilevel"/>
    <w:tmpl w:val="EC96C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72AA0"/>
    <w:multiLevelType w:val="hybridMultilevel"/>
    <w:tmpl w:val="9F60C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F7B5C"/>
    <w:multiLevelType w:val="hybridMultilevel"/>
    <w:tmpl w:val="9F60C2B2"/>
    <w:lvl w:ilvl="0" w:tplc="3948F6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797B50"/>
    <w:multiLevelType w:val="hybridMultilevel"/>
    <w:tmpl w:val="07CC5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016DF"/>
    <w:multiLevelType w:val="hybridMultilevel"/>
    <w:tmpl w:val="235E4352"/>
    <w:lvl w:ilvl="0" w:tplc="028E44DE">
      <w:start w:val="1"/>
      <w:numFmt w:val="bullet"/>
      <w:lvlText w:val=""/>
      <w:lvlJc w:val="left"/>
      <w:pPr>
        <w:tabs>
          <w:tab w:val="num" w:pos="-260"/>
        </w:tabs>
        <w:ind w:left="-450" w:hanging="170"/>
      </w:pPr>
      <w:rPr>
        <w:rFonts w:ascii="Symbol" w:hAnsi="Symbol" w:hint="default"/>
      </w:rPr>
    </w:lvl>
    <w:lvl w:ilvl="1" w:tplc="04090003">
      <w:start w:val="1"/>
      <w:numFmt w:val="bullet"/>
      <w:lvlText w:val="o"/>
      <w:lvlJc w:val="left"/>
      <w:pPr>
        <w:tabs>
          <w:tab w:val="num" w:pos="820"/>
        </w:tabs>
        <w:ind w:left="820" w:hanging="360"/>
      </w:pPr>
      <w:rPr>
        <w:rFonts w:ascii="Courier New" w:hAnsi="Courier New" w:hint="default"/>
      </w:rPr>
    </w:lvl>
    <w:lvl w:ilvl="2" w:tplc="04090005">
      <w:start w:val="1"/>
      <w:numFmt w:val="bullet"/>
      <w:lvlText w:val=""/>
      <w:lvlJc w:val="left"/>
      <w:pPr>
        <w:tabs>
          <w:tab w:val="num" w:pos="1540"/>
        </w:tabs>
        <w:ind w:left="1540" w:hanging="360"/>
      </w:pPr>
      <w:rPr>
        <w:rFonts w:ascii="Wingdings" w:hAnsi="Wingdings" w:hint="default"/>
      </w:rPr>
    </w:lvl>
    <w:lvl w:ilvl="3" w:tplc="04090001" w:tentative="1">
      <w:start w:val="1"/>
      <w:numFmt w:val="bullet"/>
      <w:lvlText w:val=""/>
      <w:lvlJc w:val="left"/>
      <w:pPr>
        <w:tabs>
          <w:tab w:val="num" w:pos="2260"/>
        </w:tabs>
        <w:ind w:left="2260" w:hanging="360"/>
      </w:pPr>
      <w:rPr>
        <w:rFonts w:ascii="Symbol" w:hAnsi="Symbol" w:hint="default"/>
      </w:rPr>
    </w:lvl>
    <w:lvl w:ilvl="4" w:tplc="04090003" w:tentative="1">
      <w:start w:val="1"/>
      <w:numFmt w:val="bullet"/>
      <w:lvlText w:val="o"/>
      <w:lvlJc w:val="left"/>
      <w:pPr>
        <w:tabs>
          <w:tab w:val="num" w:pos="2980"/>
        </w:tabs>
        <w:ind w:left="2980" w:hanging="360"/>
      </w:pPr>
      <w:rPr>
        <w:rFonts w:ascii="Courier New" w:hAnsi="Courier New" w:hint="default"/>
      </w:rPr>
    </w:lvl>
    <w:lvl w:ilvl="5" w:tplc="04090005" w:tentative="1">
      <w:start w:val="1"/>
      <w:numFmt w:val="bullet"/>
      <w:lvlText w:val=""/>
      <w:lvlJc w:val="left"/>
      <w:pPr>
        <w:tabs>
          <w:tab w:val="num" w:pos="3700"/>
        </w:tabs>
        <w:ind w:left="3700" w:hanging="360"/>
      </w:pPr>
      <w:rPr>
        <w:rFonts w:ascii="Wingdings" w:hAnsi="Wingdings" w:hint="default"/>
      </w:rPr>
    </w:lvl>
    <w:lvl w:ilvl="6" w:tplc="04090001" w:tentative="1">
      <w:start w:val="1"/>
      <w:numFmt w:val="bullet"/>
      <w:lvlText w:val=""/>
      <w:lvlJc w:val="left"/>
      <w:pPr>
        <w:tabs>
          <w:tab w:val="num" w:pos="4420"/>
        </w:tabs>
        <w:ind w:left="4420" w:hanging="360"/>
      </w:pPr>
      <w:rPr>
        <w:rFonts w:ascii="Symbol" w:hAnsi="Symbol" w:hint="default"/>
      </w:rPr>
    </w:lvl>
    <w:lvl w:ilvl="7" w:tplc="04090003" w:tentative="1">
      <w:start w:val="1"/>
      <w:numFmt w:val="bullet"/>
      <w:lvlText w:val="o"/>
      <w:lvlJc w:val="left"/>
      <w:pPr>
        <w:tabs>
          <w:tab w:val="num" w:pos="5140"/>
        </w:tabs>
        <w:ind w:left="5140" w:hanging="360"/>
      </w:pPr>
      <w:rPr>
        <w:rFonts w:ascii="Courier New" w:hAnsi="Courier New" w:hint="default"/>
      </w:rPr>
    </w:lvl>
    <w:lvl w:ilvl="8" w:tplc="04090005" w:tentative="1">
      <w:start w:val="1"/>
      <w:numFmt w:val="bullet"/>
      <w:lvlText w:val=""/>
      <w:lvlJc w:val="left"/>
      <w:pPr>
        <w:tabs>
          <w:tab w:val="num" w:pos="5860"/>
        </w:tabs>
        <w:ind w:left="5860" w:hanging="360"/>
      </w:pPr>
      <w:rPr>
        <w:rFonts w:ascii="Wingdings" w:hAnsi="Wingdings" w:hint="default"/>
      </w:rPr>
    </w:lvl>
  </w:abstractNum>
  <w:abstractNum w:abstractNumId="10" w15:restartNumberingAfterBreak="0">
    <w:nsid w:val="75922E7F"/>
    <w:multiLevelType w:val="hybridMultilevel"/>
    <w:tmpl w:val="EF646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90628B"/>
    <w:multiLevelType w:val="hybridMultilevel"/>
    <w:tmpl w:val="EF646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8713260">
    <w:abstractNumId w:val="9"/>
  </w:num>
  <w:num w:numId="2" w16cid:durableId="80378206">
    <w:abstractNumId w:val="4"/>
  </w:num>
  <w:num w:numId="3" w16cid:durableId="1557356294">
    <w:abstractNumId w:val="3"/>
  </w:num>
  <w:num w:numId="4" w16cid:durableId="1014189103">
    <w:abstractNumId w:val="1"/>
  </w:num>
  <w:num w:numId="5" w16cid:durableId="1818916567">
    <w:abstractNumId w:val="2"/>
  </w:num>
  <w:num w:numId="6" w16cid:durableId="2018656216">
    <w:abstractNumId w:val="0"/>
  </w:num>
  <w:num w:numId="7" w16cid:durableId="1980720936">
    <w:abstractNumId w:val="7"/>
  </w:num>
  <w:num w:numId="8" w16cid:durableId="853154594">
    <w:abstractNumId w:val="6"/>
  </w:num>
  <w:num w:numId="9" w16cid:durableId="213280323">
    <w:abstractNumId w:val="10"/>
  </w:num>
  <w:num w:numId="10" w16cid:durableId="1899708935">
    <w:abstractNumId w:val="11"/>
  </w:num>
  <w:num w:numId="11" w16cid:durableId="1134520182">
    <w:abstractNumId w:val="5"/>
  </w:num>
  <w:num w:numId="12" w16cid:durableId="1501577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EA"/>
    <w:rsid w:val="000265AC"/>
    <w:rsid w:val="000A015C"/>
    <w:rsid w:val="00114362"/>
    <w:rsid w:val="00131634"/>
    <w:rsid w:val="001A6FF3"/>
    <w:rsid w:val="001D1685"/>
    <w:rsid w:val="001D33FA"/>
    <w:rsid w:val="00270C0B"/>
    <w:rsid w:val="00296F69"/>
    <w:rsid w:val="00297024"/>
    <w:rsid w:val="005C6A94"/>
    <w:rsid w:val="005D695F"/>
    <w:rsid w:val="0071470E"/>
    <w:rsid w:val="007758EA"/>
    <w:rsid w:val="007D67D4"/>
    <w:rsid w:val="008E10EB"/>
    <w:rsid w:val="0096345C"/>
    <w:rsid w:val="009F7466"/>
    <w:rsid w:val="00A10A78"/>
    <w:rsid w:val="00A35862"/>
    <w:rsid w:val="00C245BE"/>
    <w:rsid w:val="00C457D2"/>
    <w:rsid w:val="00CE5F28"/>
    <w:rsid w:val="00D102B7"/>
    <w:rsid w:val="00D222C4"/>
    <w:rsid w:val="00D4062E"/>
    <w:rsid w:val="00E001A9"/>
    <w:rsid w:val="00F127E7"/>
    <w:rsid w:val="00F264E7"/>
    <w:rsid w:val="00F4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CB2406"/>
  <w15:chartTrackingRefBased/>
  <w15:docId w15:val="{357A82CB-F827-4895-AEB5-D46E1D1D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3">
    <w:name w:val="heading 3"/>
    <w:basedOn w:val="Normal"/>
    <w:next w:val="Normal"/>
    <w:qFormat/>
    <w:pPr>
      <w:keepNext/>
      <w:jc w:val="both"/>
      <w:outlineLvl w:val="2"/>
    </w:pPr>
    <w:rPr>
      <w:rFonts w:ascii="Arial" w:eastAsia="Times New Roman" w:hAnsi="Arial" w:cs="Arial"/>
      <w:b/>
      <w:szCs w:val="24"/>
      <w:u w:val="single"/>
    </w:rPr>
  </w:style>
  <w:style w:type="paragraph" w:styleId="Heading4">
    <w:name w:val="heading 4"/>
    <w:basedOn w:val="Normal"/>
    <w:next w:val="Normal"/>
    <w:qFormat/>
    <w:pPr>
      <w:keepNext/>
      <w:spacing w:before="240" w:after="60"/>
      <w:outlineLvl w:val="3"/>
    </w:pPr>
    <w:rPr>
      <w:rFonts w:ascii="Arial" w:eastAsia="Times New Roman" w:hAnsi="Arial"/>
      <w:b/>
      <w:b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paragraph" w:customStyle="1" w:styleId="a">
    <w:name w:val="_"/>
    <w:basedOn w:val="Normal"/>
    <w:pPr>
      <w:widowControl w:val="0"/>
      <w:ind w:left="720" w:hanging="720"/>
    </w:pPr>
    <w:rPr>
      <w:rFonts w:ascii="Times New Roman" w:eastAsia="Times New Roman" w:hAnsi="Times New Roman"/>
      <w:snapToGrid w:val="0"/>
      <w:lang w:val="en-US"/>
    </w:rPr>
  </w:style>
  <w:style w:type="paragraph" w:styleId="CommentText">
    <w:name w:val="annotation text"/>
    <w:basedOn w:val="Normal"/>
    <w:semiHidden/>
    <w:rPr>
      <w:rFonts w:ascii="Arial" w:eastAsia="Times New Roman" w:hAnsi="Arial"/>
      <w:sz w:val="20"/>
    </w:rPr>
  </w:style>
  <w:style w:type="paragraph" w:styleId="BodyText3">
    <w:name w:val="Body Text 3"/>
    <w:basedOn w:val="Normal"/>
    <w:semiHidden/>
    <w:pPr>
      <w:jc w:val="both"/>
    </w:pPr>
    <w:rPr>
      <w:rFonts w:ascii="Arial" w:eastAsia="Times New Roman" w:hAnsi="Arial" w:cs="Arial"/>
      <w:bCs/>
      <w:szCs w:val="24"/>
    </w:rPr>
  </w:style>
  <w:style w:type="paragraph" w:styleId="ListParagraph">
    <w:name w:val="List Paragraph"/>
    <w:basedOn w:val="Normal"/>
    <w:uiPriority w:val="34"/>
    <w:qFormat/>
    <w:rsid w:val="00A10A78"/>
    <w:pPr>
      <w:ind w:left="720"/>
    </w:pPr>
  </w:style>
  <w:style w:type="paragraph" w:styleId="BalloonText">
    <w:name w:val="Balloon Text"/>
    <w:basedOn w:val="Normal"/>
    <w:link w:val="BalloonTextChar"/>
    <w:uiPriority w:val="99"/>
    <w:semiHidden/>
    <w:unhideWhenUsed/>
    <w:rsid w:val="00297024"/>
    <w:rPr>
      <w:rFonts w:ascii="Tahoma" w:hAnsi="Tahoma" w:cs="Tahoma"/>
      <w:sz w:val="16"/>
      <w:szCs w:val="16"/>
    </w:rPr>
  </w:style>
  <w:style w:type="character" w:customStyle="1" w:styleId="BalloonTextChar">
    <w:name w:val="Balloon Text Char"/>
    <w:link w:val="BalloonText"/>
    <w:uiPriority w:val="99"/>
    <w:semiHidden/>
    <w:rsid w:val="002970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Leigh Crane</dc:creator>
  <cp:keywords/>
  <cp:lastModifiedBy>Barry Knight</cp:lastModifiedBy>
  <cp:revision>2</cp:revision>
  <cp:lastPrinted>2015-12-09T15:32:00Z</cp:lastPrinted>
  <dcterms:created xsi:type="dcterms:W3CDTF">2024-08-22T11:13:00Z</dcterms:created>
  <dcterms:modified xsi:type="dcterms:W3CDTF">2024-08-22T11:13:00Z</dcterms:modified>
</cp:coreProperties>
</file>