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BB" w:rsidRPr="00A05572" w:rsidRDefault="00EC2BBB">
      <w:pPr>
        <w:rPr>
          <w:sz w:val="21"/>
          <w:szCs w:val="21"/>
        </w:rPr>
      </w:pPr>
    </w:p>
    <w:p w:rsidR="00C659A5" w:rsidRPr="00A05572" w:rsidRDefault="00C659A5">
      <w:pPr>
        <w:rPr>
          <w:sz w:val="21"/>
          <w:szCs w:val="21"/>
        </w:rPr>
      </w:pPr>
    </w:p>
    <w:p w:rsidR="00C659A5" w:rsidRPr="00A05572" w:rsidRDefault="00C659A5">
      <w:pPr>
        <w:rPr>
          <w:sz w:val="21"/>
          <w:szCs w:val="21"/>
        </w:rPr>
      </w:pPr>
    </w:p>
    <w:p w:rsidR="00DF3527" w:rsidRPr="00A05572" w:rsidRDefault="00DF3527">
      <w:pPr>
        <w:rPr>
          <w:sz w:val="21"/>
          <w:szCs w:val="21"/>
        </w:rPr>
      </w:pPr>
    </w:p>
    <w:tbl>
      <w:tblPr>
        <w:tblW w:w="10740" w:type="dxa"/>
        <w:tblLayout w:type="fixed"/>
        <w:tblLook w:val="04A0" w:firstRow="1" w:lastRow="0" w:firstColumn="1" w:lastColumn="0" w:noHBand="0" w:noVBand="1"/>
      </w:tblPr>
      <w:tblGrid>
        <w:gridCol w:w="5778"/>
        <w:gridCol w:w="1985"/>
        <w:gridCol w:w="2977"/>
      </w:tblGrid>
      <w:tr w:rsidR="000E1979" w:rsidRPr="00A05572" w:rsidTr="000E1979">
        <w:trPr>
          <w:trHeight w:val="1395"/>
        </w:trPr>
        <w:tc>
          <w:tcPr>
            <w:tcW w:w="5778" w:type="dxa"/>
            <w:vMerge w:val="restart"/>
          </w:tcPr>
          <w:p w:rsidR="00A24D86" w:rsidRPr="00A05572" w:rsidRDefault="00A24D86" w:rsidP="00A24D86">
            <w:pPr>
              <w:pStyle w:val="Footer"/>
              <w:ind w:left="306"/>
              <w:rPr>
                <w:rStyle w:val="Directive"/>
                <w:sz w:val="21"/>
                <w:szCs w:val="21"/>
              </w:rPr>
            </w:pPr>
          </w:p>
          <w:p w:rsidR="000E1979" w:rsidRPr="00A05572" w:rsidRDefault="000E1979" w:rsidP="00C659A5">
            <w:pPr>
              <w:rPr>
                <w:rFonts w:eastAsia="Times New Roman"/>
                <w:sz w:val="21"/>
                <w:szCs w:val="21"/>
              </w:rPr>
            </w:pPr>
          </w:p>
        </w:tc>
        <w:tc>
          <w:tcPr>
            <w:tcW w:w="1985" w:type="dxa"/>
          </w:tcPr>
          <w:p w:rsidR="000E1979" w:rsidRPr="00A05572" w:rsidRDefault="000E1979" w:rsidP="002E1807">
            <w:pPr>
              <w:jc w:val="right"/>
              <w:rPr>
                <w:rFonts w:eastAsia="Times New Roman"/>
                <w:color w:val="80379B"/>
                <w:sz w:val="21"/>
                <w:szCs w:val="21"/>
              </w:rPr>
            </w:pPr>
            <w:r w:rsidRPr="00A05572">
              <w:rPr>
                <w:rFonts w:eastAsia="Times New Roman"/>
                <w:color w:val="80379B"/>
                <w:sz w:val="21"/>
                <w:szCs w:val="21"/>
              </w:rPr>
              <w:t>If calling please ask for:</w:t>
            </w:r>
          </w:p>
        </w:tc>
        <w:tc>
          <w:tcPr>
            <w:tcW w:w="2977" w:type="dxa"/>
            <w:noWrap/>
          </w:tcPr>
          <w:p w:rsidR="000E1979" w:rsidRPr="00A05572" w:rsidRDefault="007730C9" w:rsidP="00EC2BBB">
            <w:pPr>
              <w:rPr>
                <w:rFonts w:eastAsia="Times New Roman"/>
                <w:sz w:val="21"/>
                <w:szCs w:val="21"/>
              </w:rPr>
            </w:pPr>
            <w:r w:rsidRPr="00A05572">
              <w:rPr>
                <w:rStyle w:val="Directive"/>
                <w:sz w:val="21"/>
                <w:szCs w:val="21"/>
              </w:rPr>
              <w:t>Customer Services</w:t>
            </w:r>
          </w:p>
          <w:p w:rsidR="007730C9" w:rsidRPr="00A05572" w:rsidRDefault="007730C9" w:rsidP="0049458C">
            <w:pPr>
              <w:autoSpaceDE w:val="0"/>
              <w:autoSpaceDN w:val="0"/>
              <w:rPr>
                <w:sz w:val="21"/>
                <w:szCs w:val="21"/>
              </w:rPr>
            </w:pPr>
            <w:r w:rsidRPr="00A05572">
              <w:rPr>
                <w:sz w:val="21"/>
                <w:szCs w:val="21"/>
              </w:rPr>
              <w:t>Tel: 01243 534601</w:t>
            </w:r>
          </w:p>
          <w:p w:rsidR="007730C9" w:rsidRPr="00A05572" w:rsidRDefault="000E1979" w:rsidP="007730C9">
            <w:pPr>
              <w:rPr>
                <w:sz w:val="21"/>
                <w:szCs w:val="21"/>
              </w:rPr>
            </w:pPr>
            <w:r w:rsidRPr="00A05572">
              <w:rPr>
                <w:sz w:val="21"/>
                <w:szCs w:val="21"/>
              </w:rPr>
              <w:t xml:space="preserve">E-mail </w:t>
            </w:r>
          </w:p>
          <w:p w:rsidR="000E1979" w:rsidRPr="00A05572" w:rsidRDefault="007730C9" w:rsidP="007730C9">
            <w:pPr>
              <w:rPr>
                <w:rFonts w:eastAsia="Times New Roman"/>
                <w:sz w:val="21"/>
                <w:szCs w:val="21"/>
              </w:rPr>
            </w:pPr>
            <w:r w:rsidRPr="00A05572">
              <w:rPr>
                <w:sz w:val="21"/>
                <w:szCs w:val="21"/>
              </w:rPr>
              <w:t>contact@chichester.gov.uk</w:t>
            </w:r>
          </w:p>
        </w:tc>
      </w:tr>
      <w:tr w:rsidR="0049458C" w:rsidRPr="00A05572" w:rsidTr="000E1979">
        <w:trPr>
          <w:trHeight w:hRule="exact" w:val="726"/>
        </w:trPr>
        <w:tc>
          <w:tcPr>
            <w:tcW w:w="5778" w:type="dxa"/>
            <w:vMerge/>
          </w:tcPr>
          <w:p w:rsidR="0049458C" w:rsidRPr="00A05572" w:rsidRDefault="0049458C" w:rsidP="00EC2BBB">
            <w:pPr>
              <w:jc w:val="both"/>
              <w:rPr>
                <w:rFonts w:eastAsia="Times New Roman"/>
                <w:sz w:val="21"/>
                <w:szCs w:val="21"/>
              </w:rPr>
            </w:pPr>
          </w:p>
        </w:tc>
        <w:tc>
          <w:tcPr>
            <w:tcW w:w="1985" w:type="dxa"/>
          </w:tcPr>
          <w:p w:rsidR="0049458C" w:rsidRPr="00A05572" w:rsidRDefault="0049458C" w:rsidP="00C659A5">
            <w:pPr>
              <w:jc w:val="right"/>
              <w:rPr>
                <w:rFonts w:eastAsia="Times New Roman"/>
                <w:color w:val="80379B"/>
                <w:sz w:val="21"/>
                <w:szCs w:val="21"/>
              </w:rPr>
            </w:pPr>
            <w:r w:rsidRPr="00A05572">
              <w:rPr>
                <w:rFonts w:eastAsia="Times New Roman"/>
                <w:color w:val="80379B"/>
                <w:sz w:val="21"/>
                <w:szCs w:val="21"/>
              </w:rPr>
              <w:t>Our ref:</w:t>
            </w:r>
          </w:p>
        </w:tc>
        <w:tc>
          <w:tcPr>
            <w:tcW w:w="2977" w:type="dxa"/>
            <w:noWrap/>
          </w:tcPr>
          <w:p w:rsidR="0049458C" w:rsidRPr="00A05572" w:rsidRDefault="00C659A5" w:rsidP="00D55849">
            <w:pPr>
              <w:rPr>
                <w:rFonts w:eastAsia="Times New Roman"/>
                <w:sz w:val="21"/>
                <w:szCs w:val="21"/>
              </w:rPr>
            </w:pPr>
            <w:r w:rsidRPr="00A05572">
              <w:rPr>
                <w:sz w:val="21"/>
                <w:szCs w:val="21"/>
              </w:rPr>
              <w:t>TX</w:t>
            </w:r>
            <w:r w:rsidR="00916F46">
              <w:rPr>
                <w:sz w:val="21"/>
                <w:szCs w:val="21"/>
              </w:rPr>
              <w:t>31</w:t>
            </w:r>
          </w:p>
        </w:tc>
      </w:tr>
      <w:tr w:rsidR="0049458C" w:rsidRPr="00A05572" w:rsidTr="000E1979">
        <w:trPr>
          <w:trHeight w:hRule="exact" w:val="315"/>
        </w:trPr>
        <w:tc>
          <w:tcPr>
            <w:tcW w:w="5778" w:type="dxa"/>
            <w:vMerge/>
          </w:tcPr>
          <w:p w:rsidR="0049458C" w:rsidRPr="00A05572" w:rsidRDefault="0049458C" w:rsidP="00EC2BBB">
            <w:pPr>
              <w:jc w:val="both"/>
              <w:rPr>
                <w:rFonts w:eastAsia="Times New Roman"/>
                <w:sz w:val="21"/>
                <w:szCs w:val="21"/>
              </w:rPr>
            </w:pPr>
          </w:p>
        </w:tc>
        <w:tc>
          <w:tcPr>
            <w:tcW w:w="1985" w:type="dxa"/>
          </w:tcPr>
          <w:p w:rsidR="0049458C" w:rsidRPr="00A05572" w:rsidRDefault="0049458C" w:rsidP="00C659A5">
            <w:pPr>
              <w:jc w:val="right"/>
              <w:rPr>
                <w:rFonts w:eastAsia="Times New Roman"/>
                <w:color w:val="80379B"/>
                <w:sz w:val="21"/>
                <w:szCs w:val="21"/>
              </w:rPr>
            </w:pPr>
            <w:r w:rsidRPr="00A05572">
              <w:rPr>
                <w:rFonts w:eastAsia="Times New Roman"/>
                <w:color w:val="80379B"/>
                <w:sz w:val="21"/>
                <w:szCs w:val="21"/>
              </w:rPr>
              <w:t>Your ref:</w:t>
            </w:r>
          </w:p>
        </w:tc>
        <w:tc>
          <w:tcPr>
            <w:tcW w:w="2977" w:type="dxa"/>
            <w:noWrap/>
          </w:tcPr>
          <w:p w:rsidR="0049458C" w:rsidRPr="00A05572" w:rsidRDefault="0049458C" w:rsidP="00C659A5">
            <w:pPr>
              <w:rPr>
                <w:rFonts w:eastAsia="Times New Roman"/>
                <w:sz w:val="21"/>
                <w:szCs w:val="21"/>
              </w:rPr>
            </w:pPr>
          </w:p>
        </w:tc>
      </w:tr>
      <w:tr w:rsidR="0049458C" w:rsidRPr="00A05572" w:rsidTr="000E1979">
        <w:trPr>
          <w:trHeight w:hRule="exact" w:val="529"/>
        </w:trPr>
        <w:tc>
          <w:tcPr>
            <w:tcW w:w="5778" w:type="dxa"/>
            <w:vMerge/>
          </w:tcPr>
          <w:p w:rsidR="0049458C" w:rsidRPr="00A05572" w:rsidRDefault="0049458C" w:rsidP="00EC2BBB">
            <w:pPr>
              <w:jc w:val="both"/>
              <w:rPr>
                <w:rFonts w:eastAsia="Times New Roman"/>
                <w:sz w:val="21"/>
                <w:szCs w:val="21"/>
              </w:rPr>
            </w:pPr>
          </w:p>
        </w:tc>
        <w:tc>
          <w:tcPr>
            <w:tcW w:w="1985" w:type="dxa"/>
            <w:vAlign w:val="bottom"/>
          </w:tcPr>
          <w:p w:rsidR="0049458C" w:rsidRPr="00A05572" w:rsidRDefault="0049458C" w:rsidP="00EC2BBB">
            <w:pPr>
              <w:jc w:val="right"/>
              <w:rPr>
                <w:rFonts w:eastAsia="Times New Roman"/>
                <w:color w:val="80379B"/>
                <w:sz w:val="21"/>
                <w:szCs w:val="21"/>
              </w:rPr>
            </w:pPr>
          </w:p>
        </w:tc>
        <w:tc>
          <w:tcPr>
            <w:tcW w:w="2977" w:type="dxa"/>
            <w:noWrap/>
            <w:vAlign w:val="bottom"/>
          </w:tcPr>
          <w:p w:rsidR="0049458C" w:rsidRPr="00A05572" w:rsidRDefault="0049458C" w:rsidP="000A5453">
            <w:pPr>
              <w:rPr>
                <w:rFonts w:eastAsia="Times New Roman"/>
                <w:sz w:val="21"/>
                <w:szCs w:val="21"/>
              </w:rPr>
            </w:pPr>
          </w:p>
        </w:tc>
      </w:tr>
    </w:tbl>
    <w:p w:rsidR="00A24D86" w:rsidRPr="00726D25" w:rsidRDefault="00726D25" w:rsidP="00A24D86">
      <w:pPr>
        <w:rPr>
          <w:rFonts w:eastAsia="Times New Roman"/>
          <w:bCs/>
          <w:sz w:val="21"/>
          <w:szCs w:val="21"/>
        </w:rPr>
      </w:pPr>
      <w:r w:rsidRPr="00726D25">
        <w:rPr>
          <w:rFonts w:eastAsia="Times New Roman"/>
          <w:bCs/>
          <w:sz w:val="21"/>
          <w:szCs w:val="21"/>
        </w:rPr>
        <w:t>Dear Sir/Madam</w:t>
      </w:r>
    </w:p>
    <w:p w:rsidR="00726D25" w:rsidRDefault="00726D25" w:rsidP="00A24D86">
      <w:pPr>
        <w:rPr>
          <w:rFonts w:eastAsia="Times New Roman"/>
          <w:b/>
          <w:bCs/>
          <w:sz w:val="20"/>
          <w:szCs w:val="21"/>
        </w:rPr>
      </w:pPr>
      <w:bookmarkStart w:id="0" w:name="_GoBack"/>
      <w:bookmarkEnd w:id="0"/>
    </w:p>
    <w:p w:rsidR="00A24D86" w:rsidRPr="00823D0E" w:rsidRDefault="00A24D86" w:rsidP="00A24D86">
      <w:pPr>
        <w:rPr>
          <w:rFonts w:eastAsia="Times New Roman"/>
          <w:b/>
          <w:bCs/>
          <w:sz w:val="20"/>
          <w:szCs w:val="21"/>
        </w:rPr>
      </w:pPr>
      <w:r w:rsidRPr="00823D0E">
        <w:rPr>
          <w:rFonts w:eastAsia="Times New Roman"/>
          <w:b/>
          <w:bCs/>
          <w:sz w:val="20"/>
          <w:szCs w:val="21"/>
        </w:rPr>
        <w:t xml:space="preserve">Town Police Clauses Act 1847/Local Government (Miscellaneous Provisions) Act 1976 </w:t>
      </w:r>
    </w:p>
    <w:p w:rsidR="00743598" w:rsidRPr="00823D0E" w:rsidRDefault="00A24D86" w:rsidP="00743598">
      <w:pPr>
        <w:pStyle w:val="Heading6"/>
        <w:rPr>
          <w:rFonts w:eastAsia="Times New Roman"/>
          <w:sz w:val="20"/>
          <w:szCs w:val="21"/>
        </w:rPr>
      </w:pPr>
      <w:r w:rsidRPr="00823D0E">
        <w:rPr>
          <w:sz w:val="20"/>
          <w:szCs w:val="21"/>
        </w:rPr>
        <w:t xml:space="preserve">Enquiry - </w:t>
      </w:r>
      <w:r w:rsidR="00743598" w:rsidRPr="00823D0E">
        <w:rPr>
          <w:rFonts w:eastAsia="Times New Roman"/>
          <w:sz w:val="20"/>
          <w:szCs w:val="21"/>
        </w:rPr>
        <w:t xml:space="preserve">Private Hire Operator’s Licence </w:t>
      </w:r>
    </w:p>
    <w:p w:rsidR="00A24D86" w:rsidRPr="00823D0E" w:rsidRDefault="00A24D86" w:rsidP="00A24D86">
      <w:pPr>
        <w:rPr>
          <w:sz w:val="16"/>
          <w:szCs w:val="21"/>
        </w:rPr>
      </w:pPr>
    </w:p>
    <w:p w:rsidR="00743598" w:rsidRPr="00823D0E" w:rsidRDefault="00393612" w:rsidP="00743598">
      <w:pPr>
        <w:rPr>
          <w:rFonts w:eastAsia="Times New Roman"/>
          <w:sz w:val="20"/>
          <w:szCs w:val="21"/>
        </w:rPr>
      </w:pPr>
      <w:r w:rsidRPr="00823D0E">
        <w:rPr>
          <w:rFonts w:eastAsia="Times New Roman"/>
          <w:sz w:val="20"/>
          <w:szCs w:val="21"/>
        </w:rPr>
        <w:t>T</w:t>
      </w:r>
      <w:r w:rsidR="00743598" w:rsidRPr="00823D0E">
        <w:rPr>
          <w:rFonts w:eastAsia="Times New Roman"/>
          <w:sz w:val="20"/>
          <w:szCs w:val="21"/>
        </w:rPr>
        <w:t xml:space="preserve">hank you for the recent enquiry regarding submitting an application for a Private Hire Operator’s Licence (the ‘licence’).  </w:t>
      </w:r>
    </w:p>
    <w:p w:rsidR="00743598" w:rsidRPr="00823D0E" w:rsidRDefault="00743598" w:rsidP="00743598">
      <w:pPr>
        <w:rPr>
          <w:rFonts w:eastAsia="Times New Roman"/>
          <w:sz w:val="16"/>
          <w:szCs w:val="21"/>
        </w:rPr>
      </w:pPr>
    </w:p>
    <w:p w:rsidR="00743598" w:rsidRPr="00823D0E" w:rsidRDefault="00743598" w:rsidP="00743598">
      <w:pPr>
        <w:rPr>
          <w:rFonts w:eastAsia="Times New Roman"/>
          <w:sz w:val="20"/>
          <w:szCs w:val="21"/>
        </w:rPr>
      </w:pPr>
      <w:r w:rsidRPr="00823D0E">
        <w:rPr>
          <w:rFonts w:eastAsia="Times New Roman"/>
          <w:sz w:val="20"/>
          <w:szCs w:val="21"/>
        </w:rPr>
        <w:t xml:space="preserve">Under the Local Government (Miscellaneous Provisions) Act (the ‘Act’), any booking for a Private Hire Vehicle </w:t>
      </w:r>
      <w:r w:rsidRPr="00823D0E">
        <w:rPr>
          <w:rFonts w:eastAsia="Times New Roman"/>
          <w:b/>
          <w:sz w:val="20"/>
          <w:szCs w:val="21"/>
        </w:rPr>
        <w:t>MUST</w:t>
      </w:r>
      <w:r w:rsidRPr="00823D0E">
        <w:rPr>
          <w:rFonts w:eastAsia="Times New Roman"/>
          <w:sz w:val="20"/>
          <w:szCs w:val="21"/>
        </w:rPr>
        <w:t xml:space="preserve"> be made through a Private Hire Operator (the ‘Operator’).  A Private Hire Driver is </w:t>
      </w:r>
      <w:r w:rsidRPr="00823D0E">
        <w:rPr>
          <w:rFonts w:eastAsia="Times New Roman"/>
          <w:b/>
          <w:sz w:val="20"/>
          <w:szCs w:val="21"/>
        </w:rPr>
        <w:t>NOT</w:t>
      </w:r>
      <w:r w:rsidRPr="00823D0E">
        <w:rPr>
          <w:rFonts w:eastAsia="Times New Roman"/>
          <w:sz w:val="20"/>
          <w:szCs w:val="21"/>
        </w:rPr>
        <w:t xml:space="preserve"> permitted to take bookings directly from a passenger.  Essentially, the passenger is entering into a contract with the Operator, who in turn makes a record of the booking and dispatches a driver and vehicle to satisfy that booking.  </w:t>
      </w:r>
      <w:r w:rsidRPr="00823D0E">
        <w:rPr>
          <w:rFonts w:eastAsia="Times New Roman"/>
          <w:b/>
          <w:sz w:val="20"/>
          <w:szCs w:val="21"/>
        </w:rPr>
        <w:t>The Operator is responsible for the booking once made.</w:t>
      </w:r>
    </w:p>
    <w:p w:rsidR="00743598" w:rsidRPr="00823D0E" w:rsidRDefault="00743598" w:rsidP="00743598">
      <w:pPr>
        <w:rPr>
          <w:rFonts w:eastAsia="Times New Roman"/>
          <w:sz w:val="16"/>
          <w:szCs w:val="21"/>
        </w:rPr>
      </w:pPr>
    </w:p>
    <w:p w:rsidR="00743598" w:rsidRPr="00823D0E" w:rsidRDefault="00743598" w:rsidP="00743598">
      <w:pPr>
        <w:rPr>
          <w:rFonts w:eastAsia="Times New Roman"/>
          <w:sz w:val="20"/>
          <w:szCs w:val="21"/>
        </w:rPr>
      </w:pPr>
      <w:r w:rsidRPr="00823D0E">
        <w:rPr>
          <w:rFonts w:eastAsia="Times New Roman"/>
          <w:b/>
          <w:sz w:val="20"/>
          <w:szCs w:val="21"/>
        </w:rPr>
        <w:t xml:space="preserve">Operator’s Base and Planning Permission - </w:t>
      </w:r>
      <w:r w:rsidRPr="00823D0E">
        <w:rPr>
          <w:rFonts w:eastAsia="Times New Roman"/>
          <w:sz w:val="20"/>
          <w:szCs w:val="21"/>
        </w:rPr>
        <w:t>The applicant will need to apply to the Authority where the base is to be situated and the majority of work will occur.  The operator's base must be where bookings are taken and records can be inspected.  This can range from a commercial office to the back bedroom of a domestic premises.</w:t>
      </w:r>
    </w:p>
    <w:p w:rsidR="00743598" w:rsidRPr="00823D0E" w:rsidRDefault="00743598" w:rsidP="00743598">
      <w:pPr>
        <w:rPr>
          <w:rFonts w:eastAsia="Times New Roman"/>
          <w:sz w:val="16"/>
          <w:szCs w:val="21"/>
        </w:rPr>
      </w:pPr>
    </w:p>
    <w:p w:rsidR="00743598" w:rsidRPr="00823D0E" w:rsidRDefault="00743598" w:rsidP="00743598">
      <w:pPr>
        <w:rPr>
          <w:rFonts w:eastAsia="Times New Roman"/>
          <w:sz w:val="20"/>
          <w:szCs w:val="21"/>
        </w:rPr>
      </w:pPr>
      <w:r w:rsidRPr="00823D0E">
        <w:rPr>
          <w:rFonts w:eastAsia="Times New Roman"/>
          <w:sz w:val="20"/>
          <w:szCs w:val="21"/>
        </w:rPr>
        <w:t xml:space="preserve">Please ensure that the appropriate planning consent is in place before submitting the application as any breach of planning legislation may result in the Planning Department taking enforcement action.  If the proposed base is rented, residential accommodation then please provide written confirmation from the landlord or letting agent, consenting to the use of the property for such a purpose. </w:t>
      </w:r>
    </w:p>
    <w:p w:rsidR="00743598" w:rsidRPr="00823D0E" w:rsidRDefault="00743598" w:rsidP="00743598">
      <w:pPr>
        <w:rPr>
          <w:rFonts w:eastAsia="Times New Roman"/>
          <w:i/>
          <w:iCs/>
          <w:sz w:val="16"/>
          <w:szCs w:val="21"/>
        </w:rPr>
      </w:pPr>
    </w:p>
    <w:p w:rsidR="002144DB" w:rsidRPr="00823D0E" w:rsidRDefault="002144DB" w:rsidP="002144DB">
      <w:pPr>
        <w:autoSpaceDE w:val="0"/>
        <w:autoSpaceDN w:val="0"/>
        <w:rPr>
          <w:rFonts w:eastAsia="Times New Roman"/>
          <w:bCs/>
          <w:sz w:val="20"/>
          <w:szCs w:val="21"/>
        </w:rPr>
      </w:pPr>
      <w:r w:rsidRPr="00823D0E">
        <w:rPr>
          <w:rFonts w:eastAsia="Times New Roman"/>
          <w:sz w:val="20"/>
          <w:szCs w:val="21"/>
        </w:rPr>
        <w:t xml:space="preserve">Items which must be provided as part of an application are shown </w:t>
      </w:r>
      <w:r w:rsidR="00393612" w:rsidRPr="00823D0E">
        <w:rPr>
          <w:rFonts w:eastAsia="Times New Roman"/>
          <w:sz w:val="20"/>
          <w:szCs w:val="21"/>
        </w:rPr>
        <w:t xml:space="preserve">overleaf </w:t>
      </w:r>
      <w:r w:rsidRPr="00823D0E">
        <w:rPr>
          <w:rFonts w:eastAsia="Times New Roman"/>
          <w:sz w:val="20"/>
          <w:szCs w:val="21"/>
        </w:rPr>
        <w:t xml:space="preserve">at </w:t>
      </w:r>
      <w:r w:rsidRPr="00823D0E">
        <w:rPr>
          <w:rFonts w:eastAsia="Times New Roman"/>
          <w:b/>
          <w:sz w:val="20"/>
          <w:szCs w:val="21"/>
        </w:rPr>
        <w:t>Annex 1</w:t>
      </w:r>
      <w:r w:rsidRPr="00823D0E">
        <w:rPr>
          <w:rFonts w:eastAsia="Times New Roman"/>
          <w:sz w:val="20"/>
          <w:szCs w:val="21"/>
        </w:rPr>
        <w:t xml:space="preserve">.  </w:t>
      </w:r>
      <w:r w:rsidRPr="00823D0E">
        <w:rPr>
          <w:rFonts w:eastAsia="Times New Roman"/>
          <w:b/>
          <w:bCs/>
          <w:sz w:val="20"/>
          <w:szCs w:val="21"/>
        </w:rPr>
        <w:t>Please note that ALL documents MUST be submitted at the same time, either via post or to a member of the Customer Services or Licensing Team</w:t>
      </w:r>
      <w:r w:rsidRPr="00823D0E">
        <w:rPr>
          <w:rFonts w:eastAsia="Times New Roman"/>
          <w:bCs/>
          <w:sz w:val="20"/>
          <w:szCs w:val="21"/>
        </w:rPr>
        <w:t>.  Upon receipt, the documentation will be considered so as to ensure that a valid application has been submitted.  If any issues or discrepancies are found with the application, then it will be invalidated and you will be contacted and given advice.</w:t>
      </w:r>
    </w:p>
    <w:p w:rsidR="00354E84" w:rsidRPr="00823D0E" w:rsidRDefault="00354E84" w:rsidP="00A24D86">
      <w:pPr>
        <w:rPr>
          <w:rFonts w:eastAsia="Times New Roman"/>
          <w:b/>
          <w:bCs/>
          <w:sz w:val="16"/>
          <w:szCs w:val="21"/>
        </w:rPr>
      </w:pPr>
    </w:p>
    <w:p w:rsidR="00A24D86" w:rsidRPr="00823D0E" w:rsidRDefault="00A24D86" w:rsidP="00A24D86">
      <w:pPr>
        <w:rPr>
          <w:rFonts w:eastAsia="Times New Roman"/>
          <w:bCs/>
          <w:sz w:val="20"/>
          <w:szCs w:val="21"/>
        </w:rPr>
      </w:pPr>
      <w:r w:rsidRPr="00823D0E">
        <w:rPr>
          <w:rFonts w:eastAsia="Times New Roman"/>
          <w:sz w:val="20"/>
          <w:szCs w:val="21"/>
        </w:rPr>
        <w:t>If you require any further advice or wish to make an appointment in order to submit the application, please contact a member of the Customer Services Team.</w:t>
      </w:r>
    </w:p>
    <w:p w:rsidR="007730C9" w:rsidRPr="00823D0E" w:rsidRDefault="007730C9" w:rsidP="009155CC">
      <w:pPr>
        <w:rPr>
          <w:rFonts w:eastAsia="Times New Roman"/>
          <w:bCs/>
          <w:sz w:val="16"/>
          <w:szCs w:val="21"/>
        </w:rPr>
      </w:pPr>
    </w:p>
    <w:p w:rsidR="007730C9" w:rsidRPr="00823D0E" w:rsidRDefault="007730C9" w:rsidP="007730C9">
      <w:pPr>
        <w:keepNext/>
        <w:autoSpaceDE w:val="0"/>
        <w:autoSpaceDN w:val="0"/>
        <w:rPr>
          <w:sz w:val="20"/>
          <w:szCs w:val="21"/>
        </w:rPr>
      </w:pPr>
      <w:r w:rsidRPr="00823D0E">
        <w:rPr>
          <w:sz w:val="20"/>
          <w:szCs w:val="21"/>
        </w:rPr>
        <w:t>Yours sincerely</w:t>
      </w:r>
    </w:p>
    <w:p w:rsidR="00376FCD" w:rsidRPr="00823D0E" w:rsidRDefault="00376FCD" w:rsidP="007730C9">
      <w:pPr>
        <w:autoSpaceDE w:val="0"/>
        <w:autoSpaceDN w:val="0"/>
        <w:jc w:val="both"/>
        <w:rPr>
          <w:sz w:val="20"/>
          <w:szCs w:val="21"/>
        </w:rPr>
      </w:pPr>
    </w:p>
    <w:p w:rsidR="00D7432A" w:rsidRPr="00823D0E" w:rsidRDefault="00D7432A" w:rsidP="007730C9">
      <w:pPr>
        <w:autoSpaceDE w:val="0"/>
        <w:autoSpaceDN w:val="0"/>
        <w:jc w:val="both"/>
        <w:rPr>
          <w:sz w:val="20"/>
          <w:szCs w:val="21"/>
        </w:rPr>
      </w:pPr>
    </w:p>
    <w:p w:rsidR="007730C9" w:rsidRPr="00823D0E" w:rsidRDefault="007730C9" w:rsidP="007730C9">
      <w:pPr>
        <w:autoSpaceDE w:val="0"/>
        <w:autoSpaceDN w:val="0"/>
        <w:jc w:val="both"/>
        <w:rPr>
          <w:sz w:val="20"/>
          <w:szCs w:val="21"/>
        </w:rPr>
      </w:pPr>
    </w:p>
    <w:p w:rsidR="007730C9" w:rsidRPr="00823D0E" w:rsidRDefault="00726D25" w:rsidP="007730C9">
      <w:pPr>
        <w:autoSpaceDE w:val="0"/>
        <w:autoSpaceDN w:val="0"/>
        <w:rPr>
          <w:b/>
          <w:bCs/>
          <w:sz w:val="20"/>
          <w:szCs w:val="21"/>
        </w:rPr>
      </w:pPr>
      <w:r>
        <w:rPr>
          <w:b/>
          <w:bCs/>
          <w:sz w:val="20"/>
          <w:szCs w:val="21"/>
        </w:rPr>
        <w:t>Licensing Team</w:t>
      </w:r>
    </w:p>
    <w:p w:rsidR="007730C9" w:rsidRPr="00823D0E" w:rsidRDefault="007730C9" w:rsidP="007730C9">
      <w:pPr>
        <w:autoSpaceDE w:val="0"/>
        <w:autoSpaceDN w:val="0"/>
        <w:rPr>
          <w:b/>
          <w:bCs/>
          <w:sz w:val="20"/>
          <w:szCs w:val="21"/>
        </w:rPr>
      </w:pPr>
      <w:r w:rsidRPr="00823D0E">
        <w:rPr>
          <w:b/>
          <w:bCs/>
          <w:sz w:val="20"/>
          <w:szCs w:val="21"/>
        </w:rPr>
        <w:t>Growth &amp; Place</w:t>
      </w:r>
    </w:p>
    <w:p w:rsidR="00D7432A" w:rsidRDefault="00D7432A" w:rsidP="007730C9">
      <w:pPr>
        <w:autoSpaceDE w:val="0"/>
        <w:autoSpaceDN w:val="0"/>
        <w:rPr>
          <w:i/>
          <w:iCs/>
          <w:sz w:val="20"/>
          <w:szCs w:val="21"/>
        </w:rPr>
      </w:pPr>
    </w:p>
    <w:p w:rsidR="00CF4CC4" w:rsidRPr="009A45F2" w:rsidRDefault="00CF4CC4" w:rsidP="00CF4CC4">
      <w:pPr>
        <w:pBdr>
          <w:bottom w:val="single" w:sz="6" w:space="1" w:color="auto"/>
        </w:pBdr>
        <w:autoSpaceDE w:val="0"/>
        <w:autoSpaceDN w:val="0"/>
        <w:jc w:val="center"/>
        <w:rPr>
          <w:b/>
          <w:snapToGrid w:val="0"/>
          <w:szCs w:val="21"/>
        </w:rPr>
      </w:pPr>
      <w:r w:rsidRPr="009A45F2">
        <w:rPr>
          <w:b/>
          <w:snapToGrid w:val="0"/>
          <w:szCs w:val="21"/>
        </w:rPr>
        <w:br w:type="page"/>
      </w:r>
      <w:r w:rsidR="009A45F2" w:rsidRPr="009A45F2">
        <w:rPr>
          <w:b/>
          <w:snapToGrid w:val="0"/>
          <w:szCs w:val="21"/>
        </w:rPr>
        <w:lastRenderedPageBreak/>
        <w:t>ANNEX 1</w:t>
      </w:r>
    </w:p>
    <w:p w:rsidR="00CF4CC4" w:rsidRDefault="00CF4CC4" w:rsidP="00CF4CC4">
      <w:pPr>
        <w:pBdr>
          <w:bottom w:val="single" w:sz="6" w:space="1" w:color="auto"/>
        </w:pBdr>
        <w:autoSpaceDE w:val="0"/>
        <w:autoSpaceDN w:val="0"/>
        <w:jc w:val="center"/>
        <w:rPr>
          <w:b/>
          <w:snapToGrid w:val="0"/>
          <w:sz w:val="21"/>
          <w:szCs w:val="21"/>
        </w:rPr>
      </w:pPr>
    </w:p>
    <w:p w:rsidR="00CF4CC4" w:rsidRPr="00823D0E" w:rsidRDefault="00CF4CC4" w:rsidP="00CF4CC4">
      <w:pPr>
        <w:ind w:left="-284"/>
        <w:rPr>
          <w:rFonts w:eastAsia="Times New Roman"/>
          <w:b/>
          <w:snapToGrid w:val="0"/>
          <w:color w:val="000000"/>
          <w:sz w:val="20"/>
          <w:szCs w:val="20"/>
        </w:rPr>
      </w:pPr>
    </w:p>
    <w:p w:rsidR="00CF4CC4" w:rsidRPr="00823D0E" w:rsidRDefault="00CF4CC4" w:rsidP="00393612">
      <w:pPr>
        <w:numPr>
          <w:ilvl w:val="0"/>
          <w:numId w:val="3"/>
        </w:numPr>
        <w:tabs>
          <w:tab w:val="clear" w:pos="720"/>
        </w:tabs>
        <w:ind w:left="567" w:hanging="567"/>
        <w:rPr>
          <w:rFonts w:eastAsia="Times New Roman"/>
          <w:b/>
          <w:snapToGrid w:val="0"/>
          <w:color w:val="000000"/>
          <w:sz w:val="20"/>
          <w:szCs w:val="20"/>
        </w:rPr>
      </w:pPr>
      <w:r w:rsidRPr="00823D0E">
        <w:rPr>
          <w:rFonts w:eastAsia="Times New Roman"/>
          <w:b/>
          <w:snapToGrid w:val="0"/>
          <w:color w:val="000000"/>
          <w:sz w:val="20"/>
          <w:szCs w:val="20"/>
        </w:rPr>
        <w:t xml:space="preserve">Application form - </w:t>
      </w:r>
      <w:r w:rsidR="00743598" w:rsidRPr="00823D0E">
        <w:rPr>
          <w:rFonts w:eastAsia="Times New Roman"/>
          <w:b/>
          <w:snapToGrid w:val="0"/>
          <w:color w:val="000000"/>
          <w:sz w:val="20"/>
          <w:szCs w:val="20"/>
        </w:rPr>
        <w:t>Form T9 – Before submitting the application, please view the links which provide further advice and guidance regarding the legislation, conditions and policy that govern Operators.</w:t>
      </w:r>
    </w:p>
    <w:p w:rsidR="00743598" w:rsidRPr="00823D0E" w:rsidRDefault="00743598" w:rsidP="00393612">
      <w:pPr>
        <w:ind w:left="567" w:hanging="567"/>
        <w:rPr>
          <w:b/>
          <w:snapToGrid w:val="0"/>
          <w:sz w:val="20"/>
          <w:szCs w:val="20"/>
        </w:rPr>
      </w:pPr>
    </w:p>
    <w:p w:rsidR="00743598" w:rsidRPr="005743E9" w:rsidRDefault="00393612" w:rsidP="00393612">
      <w:pPr>
        <w:ind w:left="567" w:hanging="567"/>
        <w:rPr>
          <w:rStyle w:val="Hyperlink"/>
          <w:rFonts w:eastAsia="Times New Roman" w:cs="Arial"/>
          <w:b/>
          <w:snapToGrid w:val="0"/>
          <w:sz w:val="20"/>
          <w:szCs w:val="20"/>
        </w:rPr>
      </w:pPr>
      <w:r w:rsidRPr="00823D0E">
        <w:rPr>
          <w:rFonts w:eastAsia="Times New Roman"/>
          <w:b/>
          <w:snapToGrid w:val="0"/>
          <w:sz w:val="20"/>
          <w:szCs w:val="20"/>
        </w:rPr>
        <w:tab/>
      </w:r>
      <w:r w:rsidR="00743598" w:rsidRPr="00823D0E">
        <w:rPr>
          <w:rFonts w:eastAsia="Times New Roman"/>
          <w:b/>
          <w:snapToGrid w:val="0"/>
          <w:sz w:val="20"/>
          <w:szCs w:val="20"/>
        </w:rPr>
        <w:t xml:space="preserve">Application for Private Hire Operator - </w:t>
      </w:r>
      <w:r w:rsidR="005743E9" w:rsidRPr="005743E9">
        <w:rPr>
          <w:rFonts w:cs="Times New Roman"/>
          <w:snapToGrid w:val="0"/>
          <w:sz w:val="20"/>
          <w:szCs w:val="20"/>
          <w:lang w:val="en-US" w:eastAsia="en-GB"/>
        </w:rPr>
        <w:fldChar w:fldCharType="begin"/>
      </w:r>
      <w:r w:rsidR="005743E9" w:rsidRPr="005743E9">
        <w:rPr>
          <w:rFonts w:cs="Times New Roman"/>
          <w:snapToGrid w:val="0"/>
          <w:sz w:val="20"/>
          <w:szCs w:val="20"/>
          <w:lang w:val="en-US" w:eastAsia="en-GB"/>
        </w:rPr>
        <w:instrText xml:space="preserve"> HYPERLINK "http://www.chichester.gov.uk/hackneyprivatehireapplications" </w:instrText>
      </w:r>
      <w:r w:rsidR="005743E9" w:rsidRPr="005743E9">
        <w:rPr>
          <w:rFonts w:cs="Times New Roman"/>
          <w:snapToGrid w:val="0"/>
          <w:sz w:val="20"/>
          <w:szCs w:val="20"/>
          <w:lang w:val="en-US" w:eastAsia="en-GB"/>
        </w:rPr>
      </w:r>
      <w:r w:rsidR="005743E9" w:rsidRPr="005743E9">
        <w:rPr>
          <w:rFonts w:cs="Times New Roman"/>
          <w:snapToGrid w:val="0"/>
          <w:sz w:val="20"/>
          <w:szCs w:val="20"/>
          <w:lang w:val="en-US" w:eastAsia="en-GB"/>
        </w:rPr>
        <w:fldChar w:fldCharType="separate"/>
      </w:r>
      <w:r w:rsidR="005743E9" w:rsidRPr="005743E9">
        <w:rPr>
          <w:rStyle w:val="Hyperlink"/>
          <w:snapToGrid w:val="0"/>
          <w:sz w:val="20"/>
          <w:szCs w:val="20"/>
          <w:lang w:val="en-US" w:eastAsia="en-GB"/>
        </w:rPr>
        <w:t>http://www.chichester.gov.uk/hackneyprivatehireapplications</w:t>
      </w:r>
      <w:r w:rsidR="005743E9" w:rsidRPr="005743E9">
        <w:rPr>
          <w:rStyle w:val="Hyperlink"/>
          <w:rFonts w:cs="Arial"/>
          <w:b/>
          <w:snapToGrid w:val="0"/>
          <w:sz w:val="20"/>
          <w:szCs w:val="20"/>
          <w:lang w:val="en-US" w:eastAsia="en-GB"/>
        </w:rPr>
        <w:t xml:space="preserve"> </w:t>
      </w:r>
    </w:p>
    <w:p w:rsidR="00743598" w:rsidRPr="005743E9" w:rsidRDefault="00743598" w:rsidP="00393612">
      <w:pPr>
        <w:autoSpaceDE w:val="0"/>
        <w:autoSpaceDN w:val="0"/>
        <w:ind w:left="567" w:hanging="567"/>
        <w:rPr>
          <w:rStyle w:val="Hyperlink"/>
          <w:rFonts w:eastAsia="Times New Roman" w:cs="Arial"/>
          <w:b/>
          <w:i/>
          <w:snapToGrid w:val="0"/>
          <w:sz w:val="20"/>
          <w:szCs w:val="20"/>
        </w:rPr>
      </w:pPr>
    </w:p>
    <w:p w:rsidR="00743598" w:rsidRPr="00823D0E" w:rsidRDefault="005743E9" w:rsidP="00393612">
      <w:pPr>
        <w:autoSpaceDE w:val="0"/>
        <w:autoSpaceDN w:val="0"/>
        <w:ind w:left="567" w:hanging="567"/>
        <w:rPr>
          <w:rFonts w:eastAsia="Times New Roman"/>
          <w:b/>
          <w:snapToGrid w:val="0"/>
          <w:sz w:val="20"/>
          <w:szCs w:val="20"/>
        </w:rPr>
      </w:pPr>
      <w:r w:rsidRPr="005743E9">
        <w:rPr>
          <w:rFonts w:cs="Times New Roman"/>
          <w:snapToGrid w:val="0"/>
          <w:sz w:val="20"/>
          <w:szCs w:val="20"/>
          <w:lang w:val="en-US" w:eastAsia="en-GB"/>
        </w:rPr>
        <w:fldChar w:fldCharType="end"/>
      </w:r>
      <w:r w:rsidR="00393612" w:rsidRPr="00823D0E">
        <w:rPr>
          <w:rFonts w:eastAsia="Times New Roman"/>
          <w:b/>
          <w:snapToGrid w:val="0"/>
          <w:sz w:val="20"/>
          <w:szCs w:val="20"/>
        </w:rPr>
        <w:tab/>
      </w:r>
      <w:r w:rsidR="00743598" w:rsidRPr="00823D0E">
        <w:rPr>
          <w:rFonts w:eastAsia="Times New Roman"/>
          <w:b/>
          <w:snapToGrid w:val="0"/>
          <w:sz w:val="20"/>
          <w:szCs w:val="20"/>
        </w:rPr>
        <w:t xml:space="preserve">Legislation, Conditions &amp; Policy - </w:t>
      </w:r>
      <w:hyperlink r:id="rId9" w:history="1">
        <w:r w:rsidR="00743598" w:rsidRPr="00823D0E">
          <w:rPr>
            <w:rFonts w:eastAsia="Times New Roman" w:cs="Times New Roman"/>
            <w:snapToGrid w:val="0"/>
            <w:color w:val="0000FF"/>
            <w:sz w:val="20"/>
            <w:szCs w:val="20"/>
            <w:u w:val="single"/>
          </w:rPr>
          <w:t>http://www.chichester.gov.uk/article/25500/Taxi-and-private-hire-licensing---legislation-conditions-and-policy</w:t>
        </w:r>
      </w:hyperlink>
    </w:p>
    <w:p w:rsidR="00743598" w:rsidRPr="00823D0E" w:rsidRDefault="00743598" w:rsidP="00393612">
      <w:pPr>
        <w:pStyle w:val="ListParagraph"/>
        <w:ind w:left="567" w:hanging="567"/>
        <w:rPr>
          <w:b/>
          <w:snapToGrid w:val="0"/>
          <w:sz w:val="20"/>
          <w:szCs w:val="20"/>
        </w:rPr>
      </w:pPr>
    </w:p>
    <w:p w:rsidR="00743598" w:rsidRPr="00823D0E" w:rsidRDefault="00393612" w:rsidP="00393612">
      <w:pPr>
        <w:ind w:left="567" w:hanging="567"/>
        <w:rPr>
          <w:rFonts w:eastAsia="Times New Roman"/>
          <w:b/>
          <w:snapToGrid w:val="0"/>
          <w:sz w:val="20"/>
          <w:szCs w:val="20"/>
        </w:rPr>
      </w:pPr>
      <w:r w:rsidRPr="00823D0E">
        <w:rPr>
          <w:rFonts w:eastAsia="Times New Roman"/>
          <w:b/>
          <w:snapToGrid w:val="0"/>
          <w:sz w:val="20"/>
          <w:szCs w:val="20"/>
        </w:rPr>
        <w:tab/>
      </w:r>
      <w:r w:rsidR="00743598" w:rsidRPr="00823D0E">
        <w:rPr>
          <w:rFonts w:eastAsia="Times New Roman"/>
          <w:b/>
          <w:snapToGrid w:val="0"/>
          <w:sz w:val="20"/>
          <w:szCs w:val="20"/>
        </w:rPr>
        <w:t>Please ensure that the application is made in the name of the correct person or organisation. There are essentially 3 options:</w:t>
      </w:r>
    </w:p>
    <w:p w:rsidR="00743598" w:rsidRPr="00823D0E" w:rsidRDefault="00743598" w:rsidP="00393612">
      <w:pPr>
        <w:ind w:left="567" w:hanging="567"/>
        <w:rPr>
          <w:rFonts w:eastAsia="Times New Roman"/>
          <w:b/>
          <w:snapToGrid w:val="0"/>
          <w:sz w:val="20"/>
          <w:szCs w:val="20"/>
        </w:rPr>
      </w:pPr>
    </w:p>
    <w:p w:rsidR="00743598" w:rsidRPr="00823D0E" w:rsidRDefault="00393612" w:rsidP="00393612">
      <w:pPr>
        <w:tabs>
          <w:tab w:val="left" w:pos="1134"/>
        </w:tabs>
        <w:ind w:left="1134" w:hanging="567"/>
        <w:rPr>
          <w:rFonts w:eastAsia="Times New Roman"/>
          <w:b/>
          <w:snapToGrid w:val="0"/>
          <w:sz w:val="20"/>
          <w:szCs w:val="20"/>
        </w:rPr>
      </w:pPr>
      <w:r w:rsidRPr="00823D0E">
        <w:rPr>
          <w:rFonts w:eastAsia="Times New Roman"/>
          <w:b/>
          <w:snapToGrid w:val="0"/>
          <w:sz w:val="20"/>
          <w:szCs w:val="20"/>
        </w:rPr>
        <w:t>(a)</w:t>
      </w:r>
      <w:r w:rsidRPr="00823D0E">
        <w:rPr>
          <w:rFonts w:eastAsia="Times New Roman"/>
          <w:b/>
          <w:snapToGrid w:val="0"/>
          <w:sz w:val="20"/>
          <w:szCs w:val="20"/>
        </w:rPr>
        <w:tab/>
      </w:r>
      <w:r w:rsidR="00743598" w:rsidRPr="00823D0E">
        <w:rPr>
          <w:rFonts w:eastAsia="Times New Roman"/>
          <w:b/>
          <w:snapToGrid w:val="0"/>
          <w:sz w:val="20"/>
          <w:szCs w:val="20"/>
        </w:rPr>
        <w:t>If you are the sole owner of the private hire operation you should apply for a licence as an individual.  Please note that adopting a trading name does not in itself qualify the business as a company.</w:t>
      </w:r>
    </w:p>
    <w:p w:rsidR="00743598" w:rsidRPr="00823D0E" w:rsidRDefault="00743598" w:rsidP="00393612">
      <w:pPr>
        <w:tabs>
          <w:tab w:val="left" w:pos="1134"/>
        </w:tabs>
        <w:ind w:left="567"/>
        <w:rPr>
          <w:rFonts w:eastAsia="Times New Roman"/>
          <w:b/>
          <w:snapToGrid w:val="0"/>
          <w:sz w:val="20"/>
          <w:szCs w:val="20"/>
        </w:rPr>
      </w:pPr>
    </w:p>
    <w:p w:rsidR="00743598" w:rsidRPr="00823D0E" w:rsidRDefault="00743598" w:rsidP="00393612">
      <w:pPr>
        <w:numPr>
          <w:ilvl w:val="0"/>
          <w:numId w:val="10"/>
        </w:numPr>
        <w:ind w:left="1134" w:hanging="567"/>
        <w:rPr>
          <w:rFonts w:eastAsia="Times New Roman"/>
          <w:b/>
          <w:snapToGrid w:val="0"/>
          <w:sz w:val="20"/>
          <w:szCs w:val="20"/>
        </w:rPr>
      </w:pPr>
      <w:r w:rsidRPr="00823D0E">
        <w:rPr>
          <w:rFonts w:eastAsia="Times New Roman"/>
          <w:b/>
          <w:snapToGrid w:val="0"/>
          <w:sz w:val="20"/>
          <w:szCs w:val="20"/>
        </w:rPr>
        <w:t>If you are a company, then you will be registered with Companies House and will have been issued with a company number.  A company is normally established to guard against any personal liability if the business should hit financial difficulties.  The company will consist of at least one individual nominated to act as a director.  Under these circumstances it is extremely likely that the operator is the company, as any income and expenditure associated with the business is likely to flow through the company account(s) and the company is essentially the controlling mind.  Therefore, the application should be made in the name of the registered company.</w:t>
      </w:r>
    </w:p>
    <w:p w:rsidR="00743598" w:rsidRPr="00823D0E" w:rsidRDefault="00743598" w:rsidP="00393612">
      <w:pPr>
        <w:ind w:left="1134" w:hanging="567"/>
        <w:rPr>
          <w:rFonts w:eastAsia="Times New Roman"/>
          <w:b/>
          <w:snapToGrid w:val="0"/>
          <w:sz w:val="20"/>
          <w:szCs w:val="20"/>
        </w:rPr>
      </w:pPr>
    </w:p>
    <w:p w:rsidR="00743598" w:rsidRPr="00823D0E" w:rsidRDefault="00393612" w:rsidP="00393612">
      <w:pPr>
        <w:ind w:left="1134" w:hanging="567"/>
        <w:rPr>
          <w:rFonts w:eastAsia="Times New Roman"/>
          <w:b/>
          <w:snapToGrid w:val="0"/>
          <w:sz w:val="20"/>
          <w:szCs w:val="20"/>
        </w:rPr>
      </w:pPr>
      <w:r w:rsidRPr="00823D0E">
        <w:rPr>
          <w:rFonts w:eastAsia="Times New Roman"/>
          <w:b/>
          <w:snapToGrid w:val="0"/>
          <w:sz w:val="20"/>
          <w:szCs w:val="20"/>
        </w:rPr>
        <w:t>(c)</w:t>
      </w:r>
      <w:r w:rsidRPr="00823D0E">
        <w:rPr>
          <w:rFonts w:eastAsia="Times New Roman"/>
          <w:b/>
          <w:snapToGrid w:val="0"/>
          <w:sz w:val="20"/>
          <w:szCs w:val="20"/>
        </w:rPr>
        <w:tab/>
      </w:r>
      <w:r w:rsidR="00743598" w:rsidRPr="00823D0E">
        <w:rPr>
          <w:rFonts w:eastAsia="Times New Roman"/>
          <w:b/>
          <w:snapToGrid w:val="0"/>
          <w:sz w:val="20"/>
          <w:szCs w:val="20"/>
        </w:rPr>
        <w:t>If you are not a registered company, but are trading in partnership with other people then you should apply for a licence in the name of your unregistered firm or partnership. This could simply be the trading name.</w:t>
      </w:r>
    </w:p>
    <w:p w:rsidR="00743598" w:rsidRPr="00823D0E" w:rsidRDefault="00743598" w:rsidP="00393612">
      <w:pPr>
        <w:ind w:left="567" w:hanging="567"/>
        <w:rPr>
          <w:rFonts w:eastAsia="Times New Roman"/>
          <w:b/>
          <w:snapToGrid w:val="0"/>
          <w:sz w:val="20"/>
          <w:szCs w:val="20"/>
        </w:rPr>
      </w:pPr>
    </w:p>
    <w:p w:rsidR="00743598" w:rsidRPr="00823D0E" w:rsidRDefault="00393612" w:rsidP="00393612">
      <w:pPr>
        <w:ind w:left="567" w:hanging="567"/>
        <w:rPr>
          <w:rFonts w:eastAsia="Times New Roman"/>
          <w:b/>
          <w:snapToGrid w:val="0"/>
          <w:sz w:val="20"/>
          <w:szCs w:val="20"/>
        </w:rPr>
      </w:pPr>
      <w:r w:rsidRPr="00823D0E">
        <w:rPr>
          <w:rFonts w:eastAsia="Times New Roman"/>
          <w:b/>
          <w:snapToGrid w:val="0"/>
          <w:sz w:val="20"/>
          <w:szCs w:val="20"/>
        </w:rPr>
        <w:tab/>
      </w:r>
      <w:r w:rsidR="00743598" w:rsidRPr="00823D0E">
        <w:rPr>
          <w:rFonts w:eastAsia="Times New Roman"/>
          <w:b/>
          <w:snapToGrid w:val="0"/>
          <w:sz w:val="20"/>
          <w:szCs w:val="20"/>
        </w:rPr>
        <w:t>The form requires information to be provided regarding a number of matters, in order, for this Authority to be satisfied that the applicant(s) is 'fit and proper' to be operating a private hire business.  This includes providing details regarding employment, financial and criminal convictions history.  This Authority also reserves the right to request a criminal records check to be undertaken of any person(s) making such an application, if it is felt necessary to do so.</w:t>
      </w:r>
    </w:p>
    <w:p w:rsidR="00743598" w:rsidRPr="00823D0E" w:rsidRDefault="00743598" w:rsidP="00393612">
      <w:pPr>
        <w:pStyle w:val="ListParagraph"/>
        <w:ind w:left="567" w:hanging="567"/>
        <w:rPr>
          <w:b/>
          <w:snapToGrid w:val="0"/>
          <w:sz w:val="20"/>
          <w:szCs w:val="20"/>
        </w:rPr>
      </w:pPr>
    </w:p>
    <w:p w:rsidR="00CF4CC4" w:rsidRPr="00823D0E" w:rsidRDefault="00743598" w:rsidP="00393612">
      <w:pPr>
        <w:numPr>
          <w:ilvl w:val="0"/>
          <w:numId w:val="3"/>
        </w:numPr>
        <w:tabs>
          <w:tab w:val="clear" w:pos="720"/>
        </w:tabs>
        <w:ind w:left="567" w:hanging="567"/>
        <w:rPr>
          <w:rFonts w:eastAsia="Times New Roman"/>
          <w:b/>
          <w:snapToGrid w:val="0"/>
          <w:color w:val="000000"/>
          <w:sz w:val="20"/>
          <w:szCs w:val="20"/>
        </w:rPr>
      </w:pPr>
      <w:r w:rsidRPr="00823D0E">
        <w:rPr>
          <w:rFonts w:eastAsia="Times New Roman"/>
          <w:b/>
          <w:snapToGrid w:val="0"/>
          <w:color w:val="000000"/>
          <w:sz w:val="20"/>
          <w:szCs w:val="20"/>
        </w:rPr>
        <w:t>Fee</w:t>
      </w:r>
      <w:r w:rsidR="00393612" w:rsidRPr="00823D0E">
        <w:rPr>
          <w:rFonts w:eastAsia="Times New Roman"/>
          <w:b/>
          <w:snapToGrid w:val="0"/>
          <w:color w:val="000000"/>
          <w:sz w:val="20"/>
          <w:szCs w:val="20"/>
        </w:rPr>
        <w:t xml:space="preserve"> </w:t>
      </w:r>
      <w:r w:rsidRPr="00823D0E">
        <w:rPr>
          <w:rFonts w:eastAsia="Times New Roman"/>
          <w:b/>
          <w:snapToGrid w:val="0"/>
          <w:color w:val="000000"/>
          <w:sz w:val="20"/>
          <w:szCs w:val="20"/>
        </w:rPr>
        <w:t xml:space="preserve">- </w:t>
      </w:r>
      <w:r w:rsidRPr="00823D0E">
        <w:rPr>
          <w:b/>
          <w:snapToGrid w:val="0"/>
          <w:sz w:val="20"/>
          <w:szCs w:val="20"/>
        </w:rPr>
        <w:t>The Deregulation Act 2015 has amended the Local Government (Miscellaneous Provisions) Act 1976 and now requires Local Authorities to offer 5 year operator licences.  It is still permissible for Local Authorities to issue operator licences for 1 year, but only when it is ‘appropriate to the circumstances of the case’.  Please give careful consideration to whether you wish to apply for a 1 year or 5 year licence.  There are NO REFUNDS available in relation to a 5 year licence.</w:t>
      </w:r>
    </w:p>
    <w:p w:rsidR="00743598" w:rsidRPr="00823D0E" w:rsidRDefault="00743598" w:rsidP="00393612">
      <w:pPr>
        <w:ind w:left="567" w:hanging="567"/>
        <w:rPr>
          <w:rFonts w:eastAsia="Times New Roman"/>
          <w:b/>
          <w:snapToGrid w:val="0"/>
          <w:color w:val="000000"/>
          <w:sz w:val="20"/>
          <w:szCs w:val="20"/>
        </w:rPr>
      </w:pPr>
    </w:p>
    <w:p w:rsidR="00743598" w:rsidRPr="00823D0E" w:rsidRDefault="00393612" w:rsidP="00393612">
      <w:pPr>
        <w:ind w:left="567" w:hanging="567"/>
        <w:rPr>
          <w:rFonts w:eastAsia="Times New Roman"/>
          <w:b/>
          <w:snapToGrid w:val="0"/>
          <w:sz w:val="20"/>
          <w:szCs w:val="20"/>
        </w:rPr>
      </w:pPr>
      <w:r w:rsidRPr="00823D0E">
        <w:rPr>
          <w:rFonts w:eastAsia="Times New Roman"/>
          <w:b/>
          <w:snapToGrid w:val="0"/>
          <w:sz w:val="20"/>
          <w:szCs w:val="20"/>
        </w:rPr>
        <w:tab/>
      </w:r>
      <w:r w:rsidR="00743598" w:rsidRPr="00823D0E">
        <w:rPr>
          <w:rFonts w:eastAsia="Times New Roman"/>
          <w:b/>
          <w:snapToGrid w:val="0"/>
          <w:sz w:val="20"/>
          <w:szCs w:val="20"/>
        </w:rPr>
        <w:t>The application fee for a new Private Hire Operator Licence is £182.00 for a 1 year licence or £696.00 for a 5 year licence. The Council’s preferred method of payment is by debit card or credit card.  If submitting the application by post then payment can be made by telephoning Customer Services on 01243 534740.</w:t>
      </w:r>
    </w:p>
    <w:p w:rsidR="00CF4CC4" w:rsidRPr="00823D0E" w:rsidRDefault="00CF4CC4" w:rsidP="00393612">
      <w:pPr>
        <w:pStyle w:val="ListParagraph"/>
        <w:ind w:left="567" w:hanging="567"/>
        <w:rPr>
          <w:rFonts w:eastAsia="Times New Roman"/>
          <w:b/>
          <w:snapToGrid w:val="0"/>
          <w:sz w:val="20"/>
          <w:szCs w:val="20"/>
        </w:rPr>
      </w:pPr>
    </w:p>
    <w:p w:rsidR="00CF4CC4" w:rsidRPr="00823D0E" w:rsidRDefault="00743598" w:rsidP="00393612">
      <w:pPr>
        <w:numPr>
          <w:ilvl w:val="0"/>
          <w:numId w:val="3"/>
        </w:numPr>
        <w:tabs>
          <w:tab w:val="clear" w:pos="720"/>
        </w:tabs>
        <w:ind w:left="567" w:hanging="567"/>
        <w:rPr>
          <w:rFonts w:eastAsia="Times New Roman"/>
          <w:b/>
          <w:snapToGrid w:val="0"/>
          <w:color w:val="000000"/>
          <w:sz w:val="20"/>
          <w:szCs w:val="20"/>
        </w:rPr>
      </w:pPr>
      <w:r w:rsidRPr="00823D0E">
        <w:rPr>
          <w:rFonts w:eastAsia="Times New Roman"/>
          <w:b/>
          <w:snapToGrid w:val="0"/>
          <w:color w:val="000000"/>
          <w:sz w:val="20"/>
          <w:szCs w:val="20"/>
        </w:rPr>
        <w:t>‘Right to Work’ Check- The</w:t>
      </w:r>
      <w:r w:rsidR="00DA0381" w:rsidRPr="00823D0E">
        <w:rPr>
          <w:rFonts w:eastAsia="Times New Roman"/>
          <w:b/>
          <w:snapToGrid w:val="0"/>
          <w:color w:val="000000"/>
          <w:sz w:val="20"/>
          <w:szCs w:val="20"/>
        </w:rPr>
        <w:t xml:space="preserve"> I</w:t>
      </w:r>
      <w:r w:rsidRPr="00823D0E">
        <w:rPr>
          <w:rFonts w:eastAsia="Times New Roman"/>
          <w:b/>
          <w:snapToGrid w:val="0"/>
          <w:color w:val="000000"/>
          <w:sz w:val="20"/>
          <w:szCs w:val="20"/>
        </w:rPr>
        <w:t xml:space="preserve">mmigration Act 2016 has made amendments to the licensing regime. The Council is now required to undertake a face-to-face immigration check in relation to </w:t>
      </w:r>
      <w:r w:rsidRPr="00823D0E">
        <w:rPr>
          <w:rFonts w:eastAsia="Times New Roman"/>
          <w:b/>
          <w:snapToGrid w:val="0"/>
          <w:color w:val="000000"/>
          <w:sz w:val="20"/>
          <w:szCs w:val="20"/>
          <w:u w:val="single"/>
        </w:rPr>
        <w:t xml:space="preserve">ALL </w:t>
      </w:r>
      <w:r w:rsidRPr="00823D0E">
        <w:rPr>
          <w:rFonts w:eastAsia="Times New Roman"/>
          <w:b/>
          <w:snapToGrid w:val="0"/>
          <w:color w:val="000000"/>
          <w:sz w:val="20"/>
          <w:szCs w:val="20"/>
        </w:rPr>
        <w:t xml:space="preserve">applicants to ensure the person has the right to work in the UK. </w:t>
      </w:r>
      <w:r w:rsidR="00393612" w:rsidRPr="00823D0E">
        <w:rPr>
          <w:rFonts w:eastAsia="Times New Roman"/>
          <w:b/>
          <w:snapToGrid w:val="0"/>
          <w:color w:val="000000"/>
          <w:sz w:val="20"/>
          <w:szCs w:val="20"/>
        </w:rPr>
        <w:t xml:space="preserve"> </w:t>
      </w:r>
      <w:r w:rsidRPr="00823D0E">
        <w:rPr>
          <w:rFonts w:eastAsia="Times New Roman"/>
          <w:b/>
          <w:snapToGrid w:val="0"/>
          <w:color w:val="000000"/>
          <w:sz w:val="20"/>
          <w:szCs w:val="20"/>
        </w:rPr>
        <w:t xml:space="preserve">Without evidence of this the council cannot validate </w:t>
      </w:r>
      <w:r w:rsidR="001959D6" w:rsidRPr="00823D0E">
        <w:rPr>
          <w:rFonts w:eastAsia="Times New Roman"/>
          <w:b/>
          <w:snapToGrid w:val="0"/>
          <w:color w:val="000000"/>
          <w:sz w:val="20"/>
          <w:szCs w:val="20"/>
        </w:rPr>
        <w:t xml:space="preserve">your application or issue a Hackney Carriage/ Private Hire Driver Licence. </w:t>
      </w:r>
      <w:r w:rsidR="00393612" w:rsidRPr="00823D0E">
        <w:rPr>
          <w:rFonts w:eastAsia="Times New Roman"/>
          <w:b/>
          <w:snapToGrid w:val="0"/>
          <w:color w:val="000000"/>
          <w:sz w:val="20"/>
          <w:szCs w:val="20"/>
        </w:rPr>
        <w:t xml:space="preserve"> </w:t>
      </w:r>
      <w:r w:rsidR="001959D6" w:rsidRPr="00823D0E">
        <w:rPr>
          <w:rFonts w:eastAsia="Times New Roman"/>
          <w:b/>
          <w:snapToGrid w:val="0"/>
          <w:color w:val="000000"/>
          <w:sz w:val="20"/>
          <w:szCs w:val="20"/>
        </w:rPr>
        <w:t>Therefore, when you submit the application at the Council Offices, please can you bring with you a valid Passport or Biometric Residence Permit</w:t>
      </w:r>
      <w:r w:rsidR="0011744C" w:rsidRPr="00823D0E">
        <w:rPr>
          <w:rFonts w:eastAsia="Times New Roman"/>
          <w:b/>
          <w:snapToGrid w:val="0"/>
          <w:color w:val="000000"/>
          <w:sz w:val="20"/>
          <w:szCs w:val="20"/>
        </w:rPr>
        <w:t>.</w:t>
      </w:r>
      <w:r w:rsidR="00393612" w:rsidRPr="00823D0E">
        <w:rPr>
          <w:rFonts w:eastAsia="Times New Roman"/>
          <w:b/>
          <w:snapToGrid w:val="0"/>
          <w:color w:val="000000"/>
          <w:sz w:val="20"/>
          <w:szCs w:val="20"/>
        </w:rPr>
        <w:t xml:space="preserve"> </w:t>
      </w:r>
      <w:r w:rsidR="0011744C" w:rsidRPr="00823D0E">
        <w:rPr>
          <w:rFonts w:eastAsia="Times New Roman"/>
          <w:b/>
          <w:snapToGrid w:val="0"/>
          <w:color w:val="000000"/>
          <w:sz w:val="20"/>
          <w:szCs w:val="20"/>
        </w:rPr>
        <w:t xml:space="preserve"> If these are not available then a list of alternative documents that are acceptable as proof can be viewed via the following link </w:t>
      </w:r>
      <w:hyperlink r:id="rId10" w:history="1">
        <w:r w:rsidR="0011744C" w:rsidRPr="00823D0E">
          <w:rPr>
            <w:rFonts w:eastAsia="Times New Roman" w:cs="Times New Roman"/>
            <w:snapToGrid w:val="0"/>
            <w:color w:val="000000"/>
            <w:sz w:val="20"/>
            <w:szCs w:val="20"/>
            <w:u w:val="single"/>
          </w:rPr>
          <w:t>http://www.chichester.gov.uk/taxihackneyapplication#R</w:t>
        </w:r>
        <w:r w:rsidR="0011744C" w:rsidRPr="00823D0E">
          <w:rPr>
            <w:rFonts w:eastAsia="Times New Roman" w:cs="Times New Roman"/>
            <w:snapToGrid w:val="0"/>
            <w:color w:val="000000"/>
            <w:sz w:val="20"/>
            <w:szCs w:val="20"/>
            <w:u w:val="single"/>
          </w:rPr>
          <w:t>i</w:t>
        </w:r>
        <w:r w:rsidR="0011744C" w:rsidRPr="00823D0E">
          <w:rPr>
            <w:rFonts w:eastAsia="Times New Roman" w:cs="Times New Roman"/>
            <w:snapToGrid w:val="0"/>
            <w:color w:val="000000"/>
            <w:sz w:val="20"/>
            <w:szCs w:val="20"/>
            <w:u w:val="single"/>
          </w:rPr>
          <w:t>ght</w:t>
        </w:r>
      </w:hyperlink>
      <w:r w:rsidR="00726D25">
        <w:rPr>
          <w:rFonts w:eastAsia="Times New Roman"/>
          <w:b/>
          <w:snapToGrid w:val="0"/>
          <w:color w:val="000000"/>
          <w:sz w:val="20"/>
          <w:szCs w:val="20"/>
        </w:rPr>
        <w:t xml:space="preserve"> </w:t>
      </w:r>
    </w:p>
    <w:sectPr w:rsidR="00CF4CC4" w:rsidRPr="00823D0E" w:rsidSect="00F04FC6">
      <w:headerReference w:type="first" r:id="rId11"/>
      <w:footerReference w:type="first" r:id="rId12"/>
      <w:pgSz w:w="11906" w:h="16838" w:code="9"/>
      <w:pgMar w:top="709" w:right="1077" w:bottom="142" w:left="1077" w:header="144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60" w:rsidRDefault="00FD0B60" w:rsidP="00EC2BBB">
      <w:r>
        <w:separator/>
      </w:r>
    </w:p>
  </w:endnote>
  <w:endnote w:type="continuationSeparator" w:id="0">
    <w:p w:rsidR="00FD0B60" w:rsidRDefault="00FD0B60" w:rsidP="00EC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Device Font 10cpi"/>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BB" w:rsidRPr="00EC2BBB" w:rsidRDefault="00EC2BBB" w:rsidP="00EC2BBB">
    <w:pPr>
      <w:tabs>
        <w:tab w:val="center" w:pos="4153"/>
        <w:tab w:val="right" w:pos="8306"/>
      </w:tabs>
      <w:jc w:val="center"/>
      <w:rPr>
        <w:rFonts w:eastAsia="Times New Roman"/>
        <w:color w:val="80379B"/>
        <w:sz w:val="18"/>
        <w:szCs w:val="18"/>
      </w:rPr>
    </w:pPr>
    <w:r w:rsidRPr="00EC2BBB">
      <w:rPr>
        <w:rFonts w:eastAsia="Times New Roman"/>
        <w:color w:val="80379B"/>
        <w:sz w:val="18"/>
        <w:szCs w:val="18"/>
      </w:rPr>
      <w:t>East Pallant House, 1 East Pallant, Chichester, West Sussex PO19 1TY</w:t>
    </w:r>
  </w:p>
  <w:p w:rsidR="00EC2BBB" w:rsidRPr="00EC2BBB" w:rsidRDefault="00EC2BBB" w:rsidP="00EC2BBB">
    <w:pPr>
      <w:tabs>
        <w:tab w:val="center" w:pos="4153"/>
        <w:tab w:val="right" w:pos="8306"/>
      </w:tabs>
      <w:jc w:val="center"/>
      <w:rPr>
        <w:rFonts w:eastAsia="Times New Roman"/>
        <w:color w:val="80379B"/>
        <w:sz w:val="18"/>
        <w:szCs w:val="18"/>
      </w:rPr>
    </w:pPr>
    <w:r w:rsidRPr="00EC2BBB">
      <w:rPr>
        <w:rFonts w:eastAsia="Times New Roman"/>
        <w:color w:val="80379B"/>
        <w:sz w:val="18"/>
        <w:szCs w:val="18"/>
      </w:rPr>
      <w:t>Telephone: (01243) 785166   Fax: (01243) 776766   www.chichester.gov.uk  DX30340 Chichester</w:t>
    </w:r>
  </w:p>
  <w:p w:rsidR="00EC2BBB" w:rsidRPr="00EC2BBB" w:rsidRDefault="00EC2BBB" w:rsidP="00EC2BBB">
    <w:pPr>
      <w:tabs>
        <w:tab w:val="center" w:pos="4153"/>
        <w:tab w:val="right" w:pos="8306"/>
      </w:tabs>
      <w:jc w:val="center"/>
      <w:rPr>
        <w:rFonts w:eastAsia="Times New Roman"/>
        <w:color w:val="80379B"/>
        <w:sz w:val="18"/>
        <w:szCs w:val="18"/>
      </w:rPr>
    </w:pPr>
    <w:r w:rsidRPr="00EC2BBB">
      <w:rPr>
        <w:rFonts w:eastAsia="Times New Roman"/>
        <w:color w:val="80379B"/>
        <w:sz w:val="18"/>
        <w:szCs w:val="18"/>
      </w:rPr>
      <w:t>Office opening hours at East Pallant House are: Monday – Thursday 8.45am – 5.10pm, Friday 8.45am – 5pm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60" w:rsidRDefault="00FD0B60" w:rsidP="00EC2BBB">
      <w:r>
        <w:separator/>
      </w:r>
    </w:p>
  </w:footnote>
  <w:footnote w:type="continuationSeparator" w:id="0">
    <w:p w:rsidR="00FD0B60" w:rsidRDefault="00FD0B60" w:rsidP="00EC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BB" w:rsidRPr="00C659A5" w:rsidRDefault="00705564" w:rsidP="00C659A5">
    <w:pPr>
      <w:pStyle w:val="Header"/>
    </w:pPr>
    <w:r>
      <w:rPr>
        <w:noProof/>
        <w:lang w:eastAsia="en-GB"/>
      </w:rPr>
      <w:drawing>
        <wp:anchor distT="0" distB="0" distL="114300" distR="114300" simplePos="0" relativeHeight="251658240" behindDoc="1" locked="0" layoutInCell="1" allowOverlap="1">
          <wp:simplePos x="0" y="0"/>
          <wp:positionH relativeFrom="column">
            <wp:posOffset>-642620</wp:posOffset>
          </wp:positionH>
          <wp:positionV relativeFrom="paragraph">
            <wp:posOffset>-1109345</wp:posOffset>
          </wp:positionV>
          <wp:extent cx="7560310" cy="167259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72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4400"/>
    <w:multiLevelType w:val="hybridMultilevel"/>
    <w:tmpl w:val="1A126A0A"/>
    <w:lvl w:ilvl="0" w:tplc="D4F65CD6">
      <w:start w:val="2"/>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
    <w:nsid w:val="30932A3F"/>
    <w:multiLevelType w:val="hybridMultilevel"/>
    <w:tmpl w:val="B71A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EE2349"/>
    <w:multiLevelType w:val="hybridMultilevel"/>
    <w:tmpl w:val="4EBC17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80E3EC0"/>
    <w:multiLevelType w:val="hybridMultilevel"/>
    <w:tmpl w:val="1B4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3F6CD7"/>
    <w:multiLevelType w:val="hybridMultilevel"/>
    <w:tmpl w:val="884AFCE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6CF13DD"/>
    <w:multiLevelType w:val="hybridMultilevel"/>
    <w:tmpl w:val="FFC0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F4200C"/>
    <w:multiLevelType w:val="multilevel"/>
    <w:tmpl w:val="639A6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ECA784E"/>
    <w:multiLevelType w:val="hybridMultilevel"/>
    <w:tmpl w:val="536A938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1FD4C84"/>
    <w:multiLevelType w:val="hybridMultilevel"/>
    <w:tmpl w:val="34062BD6"/>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BB"/>
    <w:rsid w:val="00037BF2"/>
    <w:rsid w:val="00053CDD"/>
    <w:rsid w:val="00054617"/>
    <w:rsid w:val="00097D4E"/>
    <w:rsid w:val="000A5453"/>
    <w:rsid w:val="000E1979"/>
    <w:rsid w:val="000F17AC"/>
    <w:rsid w:val="000F1DE5"/>
    <w:rsid w:val="00115A06"/>
    <w:rsid w:val="0011744C"/>
    <w:rsid w:val="00145067"/>
    <w:rsid w:val="0016335E"/>
    <w:rsid w:val="00164A28"/>
    <w:rsid w:val="001959D6"/>
    <w:rsid w:val="001B145B"/>
    <w:rsid w:val="001B2878"/>
    <w:rsid w:val="001B57A1"/>
    <w:rsid w:val="001C0654"/>
    <w:rsid w:val="001D3A28"/>
    <w:rsid w:val="002144DB"/>
    <w:rsid w:val="00225A18"/>
    <w:rsid w:val="002264AC"/>
    <w:rsid w:val="00244803"/>
    <w:rsid w:val="002472AF"/>
    <w:rsid w:val="002764C2"/>
    <w:rsid w:val="00292FA4"/>
    <w:rsid w:val="002A7FC1"/>
    <w:rsid w:val="002E0119"/>
    <w:rsid w:val="002E1807"/>
    <w:rsid w:val="002E378B"/>
    <w:rsid w:val="002F11A4"/>
    <w:rsid w:val="00307EA2"/>
    <w:rsid w:val="00317E92"/>
    <w:rsid w:val="003320EA"/>
    <w:rsid w:val="00334752"/>
    <w:rsid w:val="00354E84"/>
    <w:rsid w:val="00360E58"/>
    <w:rsid w:val="00376FCD"/>
    <w:rsid w:val="00393612"/>
    <w:rsid w:val="004233EA"/>
    <w:rsid w:val="00445A84"/>
    <w:rsid w:val="00491FEF"/>
    <w:rsid w:val="00493DA1"/>
    <w:rsid w:val="0049458C"/>
    <w:rsid w:val="004A3C9E"/>
    <w:rsid w:val="004E1095"/>
    <w:rsid w:val="0050350D"/>
    <w:rsid w:val="005049BE"/>
    <w:rsid w:val="00542A81"/>
    <w:rsid w:val="005743E9"/>
    <w:rsid w:val="00585CE5"/>
    <w:rsid w:val="00590995"/>
    <w:rsid w:val="005B3251"/>
    <w:rsid w:val="0062443D"/>
    <w:rsid w:val="00637132"/>
    <w:rsid w:val="006519C4"/>
    <w:rsid w:val="0066395E"/>
    <w:rsid w:val="006A2FE8"/>
    <w:rsid w:val="006C5764"/>
    <w:rsid w:val="006C6992"/>
    <w:rsid w:val="006D43E9"/>
    <w:rsid w:val="00705564"/>
    <w:rsid w:val="00726D25"/>
    <w:rsid w:val="00727B1A"/>
    <w:rsid w:val="007357EA"/>
    <w:rsid w:val="00743598"/>
    <w:rsid w:val="00767FCA"/>
    <w:rsid w:val="007730C9"/>
    <w:rsid w:val="00792E2C"/>
    <w:rsid w:val="007C2A8C"/>
    <w:rsid w:val="007D091E"/>
    <w:rsid w:val="007F4E2A"/>
    <w:rsid w:val="00800BF0"/>
    <w:rsid w:val="00823D0E"/>
    <w:rsid w:val="00825383"/>
    <w:rsid w:val="008444CE"/>
    <w:rsid w:val="00852D7F"/>
    <w:rsid w:val="00857987"/>
    <w:rsid w:val="00863759"/>
    <w:rsid w:val="00872340"/>
    <w:rsid w:val="00872E4B"/>
    <w:rsid w:val="008917E9"/>
    <w:rsid w:val="00897AC5"/>
    <w:rsid w:val="008C2C11"/>
    <w:rsid w:val="008F24FA"/>
    <w:rsid w:val="008F451A"/>
    <w:rsid w:val="008F73FE"/>
    <w:rsid w:val="00900C42"/>
    <w:rsid w:val="00907B2F"/>
    <w:rsid w:val="00915138"/>
    <w:rsid w:val="009155CC"/>
    <w:rsid w:val="00916F46"/>
    <w:rsid w:val="0094251A"/>
    <w:rsid w:val="00961D71"/>
    <w:rsid w:val="00992238"/>
    <w:rsid w:val="009A45F2"/>
    <w:rsid w:val="009B4E1E"/>
    <w:rsid w:val="009C7695"/>
    <w:rsid w:val="009E4E40"/>
    <w:rsid w:val="009F68D9"/>
    <w:rsid w:val="00A02645"/>
    <w:rsid w:val="00A05572"/>
    <w:rsid w:val="00A24D86"/>
    <w:rsid w:val="00A65D3E"/>
    <w:rsid w:val="00AA6356"/>
    <w:rsid w:val="00AB600E"/>
    <w:rsid w:val="00B048B3"/>
    <w:rsid w:val="00B23CF7"/>
    <w:rsid w:val="00B611C7"/>
    <w:rsid w:val="00B62CF6"/>
    <w:rsid w:val="00BB0BBB"/>
    <w:rsid w:val="00BD6F63"/>
    <w:rsid w:val="00BE2303"/>
    <w:rsid w:val="00BF6989"/>
    <w:rsid w:val="00C63A09"/>
    <w:rsid w:val="00C659A5"/>
    <w:rsid w:val="00C8559A"/>
    <w:rsid w:val="00CA2AE5"/>
    <w:rsid w:val="00CB2ED4"/>
    <w:rsid w:val="00CB7F98"/>
    <w:rsid w:val="00CD11CD"/>
    <w:rsid w:val="00CD61FD"/>
    <w:rsid w:val="00CF4CC4"/>
    <w:rsid w:val="00CF59FF"/>
    <w:rsid w:val="00D36C5D"/>
    <w:rsid w:val="00D55849"/>
    <w:rsid w:val="00D7432A"/>
    <w:rsid w:val="00D83F43"/>
    <w:rsid w:val="00D87C71"/>
    <w:rsid w:val="00D94D6A"/>
    <w:rsid w:val="00DA0381"/>
    <w:rsid w:val="00DA52AD"/>
    <w:rsid w:val="00DB1759"/>
    <w:rsid w:val="00DB2C31"/>
    <w:rsid w:val="00DB473F"/>
    <w:rsid w:val="00DC51F6"/>
    <w:rsid w:val="00DE6F30"/>
    <w:rsid w:val="00DF3527"/>
    <w:rsid w:val="00E07695"/>
    <w:rsid w:val="00E1150F"/>
    <w:rsid w:val="00E37337"/>
    <w:rsid w:val="00E6215B"/>
    <w:rsid w:val="00E85FA6"/>
    <w:rsid w:val="00EA6423"/>
    <w:rsid w:val="00EC2BBB"/>
    <w:rsid w:val="00ED4176"/>
    <w:rsid w:val="00EE04FB"/>
    <w:rsid w:val="00EE7DBA"/>
    <w:rsid w:val="00F04FC6"/>
    <w:rsid w:val="00F2216C"/>
    <w:rsid w:val="00F5669C"/>
    <w:rsid w:val="00F61E0D"/>
    <w:rsid w:val="00F7393C"/>
    <w:rsid w:val="00F9535C"/>
    <w:rsid w:val="00FA6814"/>
    <w:rsid w:val="00FA73D6"/>
    <w:rsid w:val="00FD0B60"/>
    <w:rsid w:val="00FF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lang w:eastAsia="en-US"/>
    </w:rPr>
  </w:style>
  <w:style w:type="paragraph" w:styleId="Heading6">
    <w:name w:val="heading 6"/>
    <w:basedOn w:val="Normal"/>
    <w:next w:val="Normal"/>
    <w:link w:val="Heading6Char"/>
    <w:uiPriority w:val="99"/>
    <w:qFormat/>
    <w:rsid w:val="009155CC"/>
    <w:pPr>
      <w:keepNext/>
      <w:outlineLvl w:val="5"/>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9155CC"/>
    <w:rPr>
      <w:rFonts w:ascii="Arial" w:hAnsi="Arial" w:cs="Arial"/>
      <w:b/>
      <w:bCs/>
      <w:lang w:val="x-none" w:eastAsia="en-US"/>
    </w:rPr>
  </w:style>
  <w:style w:type="paragraph" w:styleId="Header">
    <w:name w:val="header"/>
    <w:basedOn w:val="Normal"/>
    <w:link w:val="HeaderChar"/>
    <w:uiPriority w:val="99"/>
    <w:unhideWhenUsed/>
    <w:rsid w:val="00EC2BBB"/>
    <w:pPr>
      <w:tabs>
        <w:tab w:val="center" w:pos="4513"/>
        <w:tab w:val="right" w:pos="9026"/>
      </w:tabs>
    </w:pPr>
  </w:style>
  <w:style w:type="character" w:customStyle="1" w:styleId="HeaderChar">
    <w:name w:val="Header Char"/>
    <w:basedOn w:val="DefaultParagraphFont"/>
    <w:link w:val="Header"/>
    <w:uiPriority w:val="99"/>
    <w:locked/>
    <w:rsid w:val="00EC2BBB"/>
    <w:rPr>
      <w:rFonts w:ascii="Arial" w:hAnsi="Arial" w:cs="Arial"/>
      <w:lang w:val="x-none" w:eastAsia="en-US"/>
    </w:rPr>
  </w:style>
  <w:style w:type="paragraph" w:styleId="Footer">
    <w:name w:val="footer"/>
    <w:basedOn w:val="Normal"/>
    <w:link w:val="FooterChar"/>
    <w:uiPriority w:val="99"/>
    <w:unhideWhenUsed/>
    <w:rsid w:val="00EC2BBB"/>
    <w:pPr>
      <w:tabs>
        <w:tab w:val="center" w:pos="4513"/>
        <w:tab w:val="right" w:pos="9026"/>
      </w:tabs>
    </w:pPr>
  </w:style>
  <w:style w:type="character" w:customStyle="1" w:styleId="FooterChar">
    <w:name w:val="Footer Char"/>
    <w:basedOn w:val="DefaultParagraphFont"/>
    <w:link w:val="Footer"/>
    <w:uiPriority w:val="99"/>
    <w:locked/>
    <w:rsid w:val="00EC2BBB"/>
    <w:rPr>
      <w:rFonts w:ascii="Arial" w:hAnsi="Arial" w:cs="Arial"/>
      <w:lang w:val="x-none" w:eastAsia="en-US"/>
    </w:rPr>
  </w:style>
  <w:style w:type="character" w:customStyle="1" w:styleId="Directive">
    <w:name w:val="Directive"/>
    <w:uiPriority w:val="99"/>
    <w:rsid w:val="0049458C"/>
    <w:rPr>
      <w:rFonts w:ascii="Arial" w:hAnsi="Arial"/>
      <w:sz w:val="22"/>
    </w:rPr>
  </w:style>
  <w:style w:type="paragraph" w:styleId="BodyText2">
    <w:name w:val="Body Text 2"/>
    <w:basedOn w:val="Normal"/>
    <w:link w:val="BodyText2Char"/>
    <w:uiPriority w:val="99"/>
    <w:rsid w:val="0049458C"/>
  </w:style>
  <w:style w:type="character" w:customStyle="1" w:styleId="BodyText2Char">
    <w:name w:val="Body Text 2 Char"/>
    <w:basedOn w:val="DefaultParagraphFont"/>
    <w:link w:val="BodyText2"/>
    <w:uiPriority w:val="99"/>
    <w:locked/>
    <w:rsid w:val="0049458C"/>
    <w:rPr>
      <w:rFonts w:ascii="Arial" w:hAnsi="Arial" w:cs="Arial"/>
      <w:lang w:val="x-none" w:eastAsia="en-US"/>
    </w:rPr>
  </w:style>
  <w:style w:type="paragraph" w:styleId="EndnoteText">
    <w:name w:val="endnote text"/>
    <w:basedOn w:val="Normal"/>
    <w:link w:val="EndnoteTextChar"/>
    <w:uiPriority w:val="99"/>
    <w:rsid w:val="0049458C"/>
    <w:pPr>
      <w:autoSpaceDE w:val="0"/>
      <w:autoSpaceDN w:val="0"/>
    </w:pPr>
  </w:style>
  <w:style w:type="character" w:customStyle="1" w:styleId="EndnoteTextChar">
    <w:name w:val="Endnote Text Char"/>
    <w:basedOn w:val="DefaultParagraphFont"/>
    <w:link w:val="EndnoteText"/>
    <w:uiPriority w:val="99"/>
    <w:locked/>
    <w:rsid w:val="0049458C"/>
    <w:rPr>
      <w:rFonts w:ascii="Arial" w:hAnsi="Arial" w:cs="Arial"/>
      <w:lang w:val="x-none" w:eastAsia="en-US"/>
    </w:rPr>
  </w:style>
  <w:style w:type="character" w:styleId="Hyperlink">
    <w:name w:val="Hyperlink"/>
    <w:basedOn w:val="DefaultParagraphFont"/>
    <w:uiPriority w:val="99"/>
    <w:rsid w:val="007730C9"/>
    <w:rPr>
      <w:rFonts w:cs="Times New Roman"/>
      <w:color w:val="0000FF"/>
      <w:u w:val="single"/>
    </w:rPr>
  </w:style>
  <w:style w:type="paragraph" w:styleId="ListParagraph">
    <w:name w:val="List Paragraph"/>
    <w:basedOn w:val="Normal"/>
    <w:uiPriority w:val="34"/>
    <w:qFormat/>
    <w:rsid w:val="00E1150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lang w:eastAsia="en-US"/>
    </w:rPr>
  </w:style>
  <w:style w:type="paragraph" w:styleId="Heading6">
    <w:name w:val="heading 6"/>
    <w:basedOn w:val="Normal"/>
    <w:next w:val="Normal"/>
    <w:link w:val="Heading6Char"/>
    <w:uiPriority w:val="99"/>
    <w:qFormat/>
    <w:rsid w:val="009155CC"/>
    <w:pPr>
      <w:keepNext/>
      <w:outlineLvl w:val="5"/>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9155CC"/>
    <w:rPr>
      <w:rFonts w:ascii="Arial" w:hAnsi="Arial" w:cs="Arial"/>
      <w:b/>
      <w:bCs/>
      <w:lang w:val="x-none" w:eastAsia="en-US"/>
    </w:rPr>
  </w:style>
  <w:style w:type="paragraph" w:styleId="Header">
    <w:name w:val="header"/>
    <w:basedOn w:val="Normal"/>
    <w:link w:val="HeaderChar"/>
    <w:uiPriority w:val="99"/>
    <w:unhideWhenUsed/>
    <w:rsid w:val="00EC2BBB"/>
    <w:pPr>
      <w:tabs>
        <w:tab w:val="center" w:pos="4513"/>
        <w:tab w:val="right" w:pos="9026"/>
      </w:tabs>
    </w:pPr>
  </w:style>
  <w:style w:type="character" w:customStyle="1" w:styleId="HeaderChar">
    <w:name w:val="Header Char"/>
    <w:basedOn w:val="DefaultParagraphFont"/>
    <w:link w:val="Header"/>
    <w:uiPriority w:val="99"/>
    <w:locked/>
    <w:rsid w:val="00EC2BBB"/>
    <w:rPr>
      <w:rFonts w:ascii="Arial" w:hAnsi="Arial" w:cs="Arial"/>
      <w:lang w:val="x-none" w:eastAsia="en-US"/>
    </w:rPr>
  </w:style>
  <w:style w:type="paragraph" w:styleId="Footer">
    <w:name w:val="footer"/>
    <w:basedOn w:val="Normal"/>
    <w:link w:val="FooterChar"/>
    <w:uiPriority w:val="99"/>
    <w:unhideWhenUsed/>
    <w:rsid w:val="00EC2BBB"/>
    <w:pPr>
      <w:tabs>
        <w:tab w:val="center" w:pos="4513"/>
        <w:tab w:val="right" w:pos="9026"/>
      </w:tabs>
    </w:pPr>
  </w:style>
  <w:style w:type="character" w:customStyle="1" w:styleId="FooterChar">
    <w:name w:val="Footer Char"/>
    <w:basedOn w:val="DefaultParagraphFont"/>
    <w:link w:val="Footer"/>
    <w:uiPriority w:val="99"/>
    <w:locked/>
    <w:rsid w:val="00EC2BBB"/>
    <w:rPr>
      <w:rFonts w:ascii="Arial" w:hAnsi="Arial" w:cs="Arial"/>
      <w:lang w:val="x-none" w:eastAsia="en-US"/>
    </w:rPr>
  </w:style>
  <w:style w:type="character" w:customStyle="1" w:styleId="Directive">
    <w:name w:val="Directive"/>
    <w:uiPriority w:val="99"/>
    <w:rsid w:val="0049458C"/>
    <w:rPr>
      <w:rFonts w:ascii="Arial" w:hAnsi="Arial"/>
      <w:sz w:val="22"/>
    </w:rPr>
  </w:style>
  <w:style w:type="paragraph" w:styleId="BodyText2">
    <w:name w:val="Body Text 2"/>
    <w:basedOn w:val="Normal"/>
    <w:link w:val="BodyText2Char"/>
    <w:uiPriority w:val="99"/>
    <w:rsid w:val="0049458C"/>
  </w:style>
  <w:style w:type="character" w:customStyle="1" w:styleId="BodyText2Char">
    <w:name w:val="Body Text 2 Char"/>
    <w:basedOn w:val="DefaultParagraphFont"/>
    <w:link w:val="BodyText2"/>
    <w:uiPriority w:val="99"/>
    <w:locked/>
    <w:rsid w:val="0049458C"/>
    <w:rPr>
      <w:rFonts w:ascii="Arial" w:hAnsi="Arial" w:cs="Arial"/>
      <w:lang w:val="x-none" w:eastAsia="en-US"/>
    </w:rPr>
  </w:style>
  <w:style w:type="paragraph" w:styleId="EndnoteText">
    <w:name w:val="endnote text"/>
    <w:basedOn w:val="Normal"/>
    <w:link w:val="EndnoteTextChar"/>
    <w:uiPriority w:val="99"/>
    <w:rsid w:val="0049458C"/>
    <w:pPr>
      <w:autoSpaceDE w:val="0"/>
      <w:autoSpaceDN w:val="0"/>
    </w:pPr>
  </w:style>
  <w:style w:type="character" w:customStyle="1" w:styleId="EndnoteTextChar">
    <w:name w:val="Endnote Text Char"/>
    <w:basedOn w:val="DefaultParagraphFont"/>
    <w:link w:val="EndnoteText"/>
    <w:uiPriority w:val="99"/>
    <w:locked/>
    <w:rsid w:val="0049458C"/>
    <w:rPr>
      <w:rFonts w:ascii="Arial" w:hAnsi="Arial" w:cs="Arial"/>
      <w:lang w:val="x-none" w:eastAsia="en-US"/>
    </w:rPr>
  </w:style>
  <w:style w:type="character" w:styleId="Hyperlink">
    <w:name w:val="Hyperlink"/>
    <w:basedOn w:val="DefaultParagraphFont"/>
    <w:uiPriority w:val="99"/>
    <w:rsid w:val="007730C9"/>
    <w:rPr>
      <w:rFonts w:cs="Times New Roman"/>
      <w:color w:val="0000FF"/>
      <w:u w:val="single"/>
    </w:rPr>
  </w:style>
  <w:style w:type="paragraph" w:styleId="ListParagraph">
    <w:name w:val="List Paragraph"/>
    <w:basedOn w:val="Normal"/>
    <w:uiPriority w:val="34"/>
    <w:qFormat/>
    <w:rsid w:val="00E115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29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chester.gov.uk/taxihackneyapplication#Right" TargetMode="External"/><Relationship Id="rId4" Type="http://schemas.microsoft.com/office/2007/relationships/stylesWithEffects" Target="stylesWithEffects.xml"/><Relationship Id="rId9" Type="http://schemas.openxmlformats.org/officeDocument/2006/relationships/hyperlink" Target="http://www.chichester.gov.uk/article/25500/Taxi-and-private-hire-licensing---legislation-conditions-and-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0262-084F-4D91-860B-EB49D22F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Emma Burle</cp:lastModifiedBy>
  <cp:revision>2</cp:revision>
  <cp:lastPrinted>2016-05-19T08:34:00Z</cp:lastPrinted>
  <dcterms:created xsi:type="dcterms:W3CDTF">2020-04-20T14:10:00Z</dcterms:created>
  <dcterms:modified xsi:type="dcterms:W3CDTF">2020-04-20T14:10:00Z</dcterms:modified>
</cp:coreProperties>
</file>