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37" w:rsidRPr="00566E19" w:rsidRDefault="003D2865" w:rsidP="00566E19">
      <w:pPr>
        <w:pStyle w:val="Title"/>
      </w:pPr>
      <w:bookmarkStart w:id="0" w:name="_GoBack"/>
      <w:bookmarkEnd w:id="0"/>
      <w:r w:rsidRPr="00566E19">
        <w:t>Gender Pay Data at 3</w:t>
      </w:r>
      <w:r w:rsidR="00D22385" w:rsidRPr="00566E19">
        <w:t>1</w:t>
      </w:r>
      <w:r w:rsidRPr="00566E19">
        <w:t xml:space="preserve"> March 2018</w:t>
      </w:r>
    </w:p>
    <w:p w:rsidR="00F5456E" w:rsidRDefault="00F5456E">
      <w:pPr>
        <w:rPr>
          <w:rFonts w:ascii="Arial" w:hAnsi="Arial" w:cs="Arial"/>
          <w:sz w:val="24"/>
          <w:szCs w:val="24"/>
        </w:rPr>
      </w:pPr>
      <w:r>
        <w:rPr>
          <w:rFonts w:ascii="Arial" w:hAnsi="Arial" w:cs="Arial"/>
          <w:sz w:val="24"/>
          <w:szCs w:val="24"/>
        </w:rPr>
        <w:t>From April 2017, under The Equality Act 2010 (Specific Duties and Public Authorities) Regulations 2017, employers with 250 or more employees are required to publish statutory gender pay gap calculations every year. We are required to calculate the following gender pay data:</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pay gap (mean and median averages)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bonus gap (mean and median averages)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receiving bonuses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in each quartile of the organisation’s pay structure.</w:t>
      </w:r>
    </w:p>
    <w:p w:rsidR="00F5456E" w:rsidRDefault="00F5456E" w:rsidP="00F5456E">
      <w:pPr>
        <w:rPr>
          <w:rFonts w:ascii="Arial" w:hAnsi="Arial" w:cs="Arial"/>
          <w:sz w:val="24"/>
          <w:szCs w:val="24"/>
        </w:rPr>
      </w:pPr>
      <w:r>
        <w:rPr>
          <w:rFonts w:ascii="Arial" w:hAnsi="Arial" w:cs="Arial"/>
          <w:sz w:val="24"/>
          <w:szCs w:val="24"/>
        </w:rPr>
        <w:t>We are required to publish this data on our own website and the Gender Pay Gap service government website. The deadline for March 201</w:t>
      </w:r>
      <w:r w:rsidR="003D2865">
        <w:rPr>
          <w:rFonts w:ascii="Arial" w:hAnsi="Arial" w:cs="Arial"/>
          <w:sz w:val="24"/>
          <w:szCs w:val="24"/>
        </w:rPr>
        <w:t>8</w:t>
      </w:r>
      <w:r>
        <w:rPr>
          <w:rFonts w:ascii="Arial" w:hAnsi="Arial" w:cs="Arial"/>
          <w:sz w:val="24"/>
          <w:szCs w:val="24"/>
        </w:rPr>
        <w:t xml:space="preserve"> data publication is 30 March 201</w:t>
      </w:r>
      <w:r w:rsidR="003D2865">
        <w:rPr>
          <w:rFonts w:ascii="Arial" w:hAnsi="Arial" w:cs="Arial"/>
          <w:sz w:val="24"/>
          <w:szCs w:val="24"/>
        </w:rPr>
        <w:t>9</w:t>
      </w:r>
      <w:r>
        <w:rPr>
          <w:rFonts w:ascii="Arial" w:hAnsi="Arial" w:cs="Arial"/>
          <w:sz w:val="24"/>
          <w:szCs w:val="24"/>
        </w:rPr>
        <w:t>.</w:t>
      </w:r>
    </w:p>
    <w:p w:rsidR="00F5456E" w:rsidRDefault="00F5456E" w:rsidP="00F5456E">
      <w:pPr>
        <w:rPr>
          <w:rFonts w:ascii="Arial" w:hAnsi="Arial" w:cs="Arial"/>
          <w:sz w:val="24"/>
          <w:szCs w:val="24"/>
        </w:rPr>
      </w:pPr>
      <w:r>
        <w:rPr>
          <w:rFonts w:ascii="Arial" w:hAnsi="Arial" w:cs="Arial"/>
          <w:sz w:val="24"/>
          <w:szCs w:val="24"/>
        </w:rPr>
        <w:t>201</w:t>
      </w:r>
      <w:r w:rsidR="003D2865">
        <w:rPr>
          <w:rFonts w:ascii="Arial" w:hAnsi="Arial" w:cs="Arial"/>
          <w:sz w:val="24"/>
          <w:szCs w:val="24"/>
        </w:rPr>
        <w:t>8</w:t>
      </w:r>
      <w:r>
        <w:rPr>
          <w:rFonts w:ascii="Arial" w:hAnsi="Arial" w:cs="Arial"/>
          <w:sz w:val="24"/>
          <w:szCs w:val="24"/>
        </w:rPr>
        <w:t xml:space="preserve"> salary data will be based on the snapshot date of 31 March 201</w:t>
      </w:r>
      <w:r w:rsidR="003D2865">
        <w:rPr>
          <w:rFonts w:ascii="Arial" w:hAnsi="Arial" w:cs="Arial"/>
          <w:sz w:val="24"/>
          <w:szCs w:val="24"/>
        </w:rPr>
        <w:t>8</w:t>
      </w:r>
      <w:r>
        <w:rPr>
          <w:rFonts w:ascii="Arial" w:hAnsi="Arial" w:cs="Arial"/>
          <w:sz w:val="24"/>
          <w:szCs w:val="24"/>
        </w:rPr>
        <w:t xml:space="preserve">. </w:t>
      </w:r>
    </w:p>
    <w:p w:rsidR="00F5456E" w:rsidRDefault="003D2865" w:rsidP="00F5456E">
      <w:pPr>
        <w:rPr>
          <w:rFonts w:ascii="Arial" w:hAnsi="Arial" w:cs="Arial"/>
          <w:sz w:val="24"/>
          <w:szCs w:val="24"/>
        </w:rPr>
      </w:pPr>
      <w:r>
        <w:rPr>
          <w:rFonts w:ascii="Arial" w:hAnsi="Arial" w:cs="Arial"/>
          <w:sz w:val="24"/>
          <w:szCs w:val="24"/>
        </w:rPr>
        <w:t>2018</w:t>
      </w:r>
      <w:r w:rsidR="00F5456E">
        <w:rPr>
          <w:rFonts w:ascii="Arial" w:hAnsi="Arial" w:cs="Arial"/>
          <w:sz w:val="24"/>
          <w:szCs w:val="24"/>
        </w:rPr>
        <w:t xml:space="preserve"> bonus data will include all bonus payments made in the 12 months up to and including the</w:t>
      </w:r>
      <w:r w:rsidR="00CC691B">
        <w:rPr>
          <w:rFonts w:ascii="Arial" w:hAnsi="Arial" w:cs="Arial"/>
          <w:sz w:val="24"/>
          <w:szCs w:val="24"/>
        </w:rPr>
        <w:t xml:space="preserve"> snapshot date of 31 March 201</w:t>
      </w:r>
      <w:r>
        <w:rPr>
          <w:rFonts w:ascii="Arial" w:hAnsi="Arial" w:cs="Arial"/>
          <w:sz w:val="24"/>
          <w:szCs w:val="24"/>
        </w:rPr>
        <w:t>8</w:t>
      </w:r>
    </w:p>
    <w:p w:rsidR="00F5456E" w:rsidRPr="00566E19" w:rsidRDefault="00F5456E" w:rsidP="00566E19">
      <w:pPr>
        <w:pStyle w:val="Heading1"/>
      </w:pPr>
      <w:r w:rsidRPr="00566E19">
        <w:t>Data</w:t>
      </w:r>
    </w:p>
    <w:p w:rsidR="00F5456E" w:rsidRPr="00071A77" w:rsidRDefault="00F5456E"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mean hourly rate of pay for a male employee and a female employee is </w:t>
      </w:r>
      <w:r w:rsidR="003D2865">
        <w:rPr>
          <w:rFonts w:ascii="Arial" w:hAnsi="Arial" w:cs="Arial"/>
          <w:b/>
          <w:sz w:val="24"/>
          <w:szCs w:val="24"/>
        </w:rPr>
        <w:t>5.55%</w:t>
      </w:r>
      <w:r w:rsidR="00071A77">
        <w:rPr>
          <w:rFonts w:ascii="Arial" w:hAnsi="Arial" w:cs="Arial"/>
          <w:b/>
          <w:sz w:val="24"/>
          <w:szCs w:val="24"/>
        </w:rPr>
        <w:t xml:space="preserve"> </w:t>
      </w:r>
      <w:r w:rsidR="00071A77" w:rsidRPr="00071A77">
        <w:rPr>
          <w:rFonts w:ascii="Arial" w:hAnsi="Arial" w:cs="Arial"/>
          <w:sz w:val="24"/>
          <w:szCs w:val="24"/>
        </w:rPr>
        <w:t>(*)</w:t>
      </w:r>
    </w:p>
    <w:p w:rsidR="00FA3009" w:rsidRPr="00071A77" w:rsidRDefault="00FA3009" w:rsidP="00071A77">
      <w:pPr>
        <w:pStyle w:val="ListParagraph"/>
        <w:numPr>
          <w:ilvl w:val="0"/>
          <w:numId w:val="2"/>
        </w:numPr>
        <w:rPr>
          <w:rFonts w:ascii="Arial" w:hAnsi="Arial" w:cs="Arial"/>
          <w:sz w:val="24"/>
          <w:szCs w:val="24"/>
        </w:rPr>
      </w:pPr>
      <w:r>
        <w:rPr>
          <w:rFonts w:ascii="Arial" w:hAnsi="Arial" w:cs="Arial"/>
          <w:sz w:val="24"/>
          <w:szCs w:val="24"/>
        </w:rPr>
        <w:t xml:space="preserve">The difference between the median hourly rate of pay for a male employee and a female employee is </w:t>
      </w:r>
      <w:r w:rsidR="003D2865">
        <w:rPr>
          <w:rFonts w:ascii="Arial" w:hAnsi="Arial" w:cs="Arial"/>
          <w:b/>
          <w:sz w:val="24"/>
          <w:szCs w:val="24"/>
        </w:rPr>
        <w:t>0.92</w:t>
      </w:r>
      <w:r w:rsidR="00F910FB">
        <w:rPr>
          <w:rFonts w:ascii="Arial" w:hAnsi="Arial" w:cs="Arial"/>
          <w:sz w:val="24"/>
          <w:szCs w:val="24"/>
        </w:rPr>
        <w:t xml:space="preserve"> </w:t>
      </w:r>
      <w:r w:rsidR="00071A77" w:rsidRPr="00071A77">
        <w:rPr>
          <w:rFonts w:ascii="Arial" w:hAnsi="Arial" w:cs="Arial"/>
          <w:sz w:val="24"/>
          <w:szCs w:val="24"/>
        </w:rPr>
        <w:t>(*)</w:t>
      </w:r>
    </w:p>
    <w:p w:rsidR="00FA3009" w:rsidRDefault="00FA3009"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mean bonus paid to male employee and female employee is </w:t>
      </w:r>
      <w:r w:rsidR="003D2865">
        <w:rPr>
          <w:rFonts w:ascii="Arial" w:hAnsi="Arial" w:cs="Arial"/>
          <w:b/>
          <w:sz w:val="24"/>
          <w:szCs w:val="24"/>
        </w:rPr>
        <w:t>100</w:t>
      </w:r>
      <w:r w:rsidRPr="00DE5FFF">
        <w:rPr>
          <w:rFonts w:ascii="Arial" w:hAnsi="Arial" w:cs="Arial"/>
          <w:b/>
          <w:sz w:val="24"/>
          <w:szCs w:val="24"/>
        </w:rPr>
        <w:t>%</w:t>
      </w:r>
      <w:r w:rsidR="00F910FB">
        <w:rPr>
          <w:rFonts w:ascii="Arial" w:hAnsi="Arial" w:cs="Arial"/>
          <w:sz w:val="24"/>
          <w:szCs w:val="24"/>
        </w:rPr>
        <w:t xml:space="preserve"> (*)</w:t>
      </w:r>
    </w:p>
    <w:p w:rsidR="00FA3009" w:rsidRDefault="00FA3009"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median bonus paid to male employee and female employees is </w:t>
      </w:r>
      <w:r w:rsidR="003D2865">
        <w:rPr>
          <w:rFonts w:ascii="Arial" w:hAnsi="Arial" w:cs="Arial"/>
          <w:b/>
          <w:sz w:val="24"/>
          <w:szCs w:val="24"/>
        </w:rPr>
        <w:t>100</w:t>
      </w:r>
      <w:r w:rsidRPr="00DE5FFF">
        <w:rPr>
          <w:rFonts w:ascii="Arial" w:hAnsi="Arial" w:cs="Arial"/>
          <w:b/>
          <w:sz w:val="24"/>
          <w:szCs w:val="24"/>
        </w:rPr>
        <w:t>%</w:t>
      </w:r>
      <w:r w:rsidR="00F910FB">
        <w:rPr>
          <w:rFonts w:ascii="Arial" w:hAnsi="Arial" w:cs="Arial"/>
          <w:sz w:val="24"/>
          <w:szCs w:val="24"/>
        </w:rPr>
        <w:t xml:space="preserve"> (*)</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 xml:space="preserve">The proportion of male employees who were paid bonus pay is </w:t>
      </w:r>
      <w:r w:rsidR="003D2865">
        <w:rPr>
          <w:rFonts w:ascii="Arial" w:hAnsi="Arial" w:cs="Arial"/>
          <w:b/>
          <w:sz w:val="24"/>
          <w:szCs w:val="24"/>
        </w:rPr>
        <w:t>0.37%</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 xml:space="preserve">The proportion of female employees who were paid bonus pay is </w:t>
      </w:r>
      <w:r w:rsidR="003D2865">
        <w:rPr>
          <w:rFonts w:ascii="Arial" w:hAnsi="Arial" w:cs="Arial"/>
          <w:b/>
          <w:sz w:val="24"/>
          <w:szCs w:val="24"/>
        </w:rPr>
        <w:t>0.00%</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The proportion of male and female in the lower, lower middle, upper middle and upper quartile pay bands</w:t>
      </w:r>
      <w:r w:rsidR="000259AC">
        <w:rPr>
          <w:rFonts w:ascii="Arial" w:hAnsi="Arial" w:cs="Arial"/>
          <w:sz w:val="24"/>
          <w:szCs w:val="24"/>
        </w:rPr>
        <w:t xml:space="preserve"> as per table below;</w:t>
      </w:r>
    </w:p>
    <w:p w:rsidR="00FA3009" w:rsidRDefault="00FA3009" w:rsidP="00FA3009">
      <w:pPr>
        <w:pStyle w:val="ListParagraph"/>
        <w:rPr>
          <w:rFonts w:ascii="Arial" w:hAnsi="Arial" w:cs="Arial"/>
          <w:sz w:val="24"/>
          <w:szCs w:val="24"/>
        </w:rPr>
      </w:pPr>
    </w:p>
    <w:tbl>
      <w:tblPr>
        <w:tblStyle w:val="TableGrid"/>
        <w:tblW w:w="0" w:type="auto"/>
        <w:tblLook w:val="04A0" w:firstRow="1" w:lastRow="0" w:firstColumn="1" w:lastColumn="0" w:noHBand="0" w:noVBand="1"/>
        <w:tblCaption w:val="Gender Pay Data"/>
        <w:tblDescription w:val="The proportion of male and female in the lower, lower middle, upper middle and upper quartile pay bands"/>
      </w:tblPr>
      <w:tblGrid>
        <w:gridCol w:w="1812"/>
        <w:gridCol w:w="1415"/>
        <w:gridCol w:w="2410"/>
        <w:gridCol w:w="1984"/>
        <w:gridCol w:w="1621"/>
      </w:tblGrid>
      <w:tr w:rsidR="00055F5A" w:rsidTr="00566E19">
        <w:trPr>
          <w:tblHeader/>
        </w:trPr>
        <w:tc>
          <w:tcPr>
            <w:tcW w:w="1812" w:type="dxa"/>
          </w:tcPr>
          <w:p w:rsidR="002E1314" w:rsidRDefault="002E1314" w:rsidP="002E1314">
            <w:pPr>
              <w:pStyle w:val="ListParagraph"/>
              <w:ind w:left="0"/>
              <w:jc w:val="center"/>
              <w:rPr>
                <w:rFonts w:ascii="Arial" w:hAnsi="Arial" w:cs="Arial"/>
                <w:b/>
                <w:sz w:val="24"/>
                <w:szCs w:val="24"/>
              </w:rPr>
            </w:pPr>
          </w:p>
          <w:p w:rsidR="00055F5A" w:rsidRDefault="00055F5A" w:rsidP="002E1314">
            <w:pPr>
              <w:pStyle w:val="ListParagraph"/>
              <w:ind w:left="0"/>
              <w:jc w:val="center"/>
              <w:rPr>
                <w:rFonts w:ascii="Arial" w:hAnsi="Arial" w:cs="Arial"/>
                <w:b/>
                <w:sz w:val="24"/>
                <w:szCs w:val="24"/>
              </w:rPr>
            </w:pPr>
            <w:r>
              <w:rPr>
                <w:rFonts w:ascii="Arial" w:hAnsi="Arial" w:cs="Arial"/>
                <w:b/>
                <w:sz w:val="24"/>
                <w:szCs w:val="24"/>
              </w:rPr>
              <w:t>Quartile</w:t>
            </w:r>
          </w:p>
          <w:p w:rsidR="002E1314" w:rsidRPr="00055F5A" w:rsidRDefault="002E1314" w:rsidP="002E1314">
            <w:pPr>
              <w:pStyle w:val="ListParagraph"/>
              <w:ind w:left="0"/>
              <w:jc w:val="center"/>
              <w:rPr>
                <w:rFonts w:ascii="Arial" w:hAnsi="Arial" w:cs="Arial"/>
                <w:b/>
                <w:sz w:val="24"/>
                <w:szCs w:val="24"/>
              </w:rPr>
            </w:pPr>
          </w:p>
        </w:tc>
        <w:tc>
          <w:tcPr>
            <w:tcW w:w="1415"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sidRPr="00055F5A">
              <w:rPr>
                <w:rFonts w:ascii="Arial" w:hAnsi="Arial" w:cs="Arial"/>
                <w:b/>
                <w:sz w:val="24"/>
                <w:szCs w:val="24"/>
              </w:rPr>
              <w:t>Lower</w:t>
            </w:r>
          </w:p>
        </w:tc>
        <w:tc>
          <w:tcPr>
            <w:tcW w:w="2410"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Lower middle</w:t>
            </w:r>
          </w:p>
        </w:tc>
        <w:tc>
          <w:tcPr>
            <w:tcW w:w="1984"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 middle</w:t>
            </w:r>
          </w:p>
        </w:tc>
        <w:tc>
          <w:tcPr>
            <w:tcW w:w="1621"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w:t>
            </w:r>
          </w:p>
        </w:tc>
      </w:tr>
      <w:tr w:rsidR="00055F5A" w:rsidTr="002E1314">
        <w:tc>
          <w:tcPr>
            <w:tcW w:w="1812" w:type="dxa"/>
          </w:tcPr>
          <w:p w:rsidR="002E1314" w:rsidRDefault="002E1314" w:rsidP="002E1314">
            <w:pPr>
              <w:pStyle w:val="ListParagraph"/>
              <w:ind w:left="0"/>
              <w:jc w:val="center"/>
              <w:rPr>
                <w:rFonts w:ascii="Arial" w:hAnsi="Arial" w:cs="Arial"/>
                <w:b/>
                <w:sz w:val="24"/>
                <w:szCs w:val="24"/>
              </w:rPr>
            </w:pPr>
          </w:p>
          <w:p w:rsidR="00055F5A" w:rsidRDefault="00055F5A" w:rsidP="002E1314">
            <w:pPr>
              <w:pStyle w:val="ListParagraph"/>
              <w:ind w:left="0"/>
              <w:jc w:val="center"/>
              <w:rPr>
                <w:rFonts w:ascii="Arial" w:hAnsi="Arial" w:cs="Arial"/>
                <w:b/>
                <w:sz w:val="24"/>
                <w:szCs w:val="24"/>
              </w:rPr>
            </w:pPr>
            <w:r>
              <w:rPr>
                <w:rFonts w:ascii="Arial" w:hAnsi="Arial" w:cs="Arial"/>
                <w:b/>
                <w:sz w:val="24"/>
                <w:szCs w:val="24"/>
              </w:rPr>
              <w:t>% Males</w:t>
            </w:r>
          </w:p>
          <w:p w:rsidR="002E1314" w:rsidRPr="00055F5A" w:rsidRDefault="002E1314" w:rsidP="002E1314">
            <w:pPr>
              <w:pStyle w:val="ListParagraph"/>
              <w:ind w:left="0"/>
              <w:jc w:val="center"/>
              <w:rPr>
                <w:rFonts w:ascii="Arial" w:hAnsi="Arial" w:cs="Arial"/>
                <w:b/>
                <w:sz w:val="24"/>
                <w:szCs w:val="24"/>
              </w:rPr>
            </w:pPr>
          </w:p>
        </w:tc>
        <w:tc>
          <w:tcPr>
            <w:tcW w:w="1415" w:type="dxa"/>
          </w:tcPr>
          <w:p w:rsidR="00055F5A" w:rsidRDefault="00055F5A" w:rsidP="002E1314">
            <w:pPr>
              <w:pStyle w:val="ListParagraph"/>
              <w:ind w:left="0"/>
              <w:jc w:val="center"/>
              <w:rPr>
                <w:rFonts w:ascii="Arial" w:hAnsi="Arial" w:cs="Arial"/>
                <w:sz w:val="24"/>
                <w:szCs w:val="24"/>
              </w:rPr>
            </w:pPr>
          </w:p>
          <w:p w:rsidR="002E1314" w:rsidRDefault="002E1314" w:rsidP="003D2865">
            <w:pPr>
              <w:pStyle w:val="ListParagraph"/>
              <w:ind w:left="0"/>
              <w:jc w:val="center"/>
              <w:rPr>
                <w:rFonts w:ascii="Arial" w:hAnsi="Arial" w:cs="Arial"/>
                <w:sz w:val="24"/>
                <w:szCs w:val="24"/>
              </w:rPr>
            </w:pPr>
            <w:r>
              <w:rPr>
                <w:rFonts w:ascii="Arial" w:hAnsi="Arial" w:cs="Arial"/>
                <w:sz w:val="24"/>
                <w:szCs w:val="24"/>
              </w:rPr>
              <w:t>5</w:t>
            </w:r>
            <w:r w:rsidR="003D2865">
              <w:rPr>
                <w:rFonts w:ascii="Arial" w:hAnsi="Arial" w:cs="Arial"/>
                <w:sz w:val="24"/>
                <w:szCs w:val="24"/>
              </w:rPr>
              <w:t>1</w:t>
            </w:r>
            <w:r>
              <w:rPr>
                <w:rFonts w:ascii="Arial" w:hAnsi="Arial" w:cs="Arial"/>
                <w:sz w:val="24"/>
                <w:szCs w:val="24"/>
              </w:rPr>
              <w:t>%</w:t>
            </w:r>
          </w:p>
        </w:tc>
        <w:tc>
          <w:tcPr>
            <w:tcW w:w="2410" w:type="dxa"/>
          </w:tcPr>
          <w:p w:rsidR="00055F5A" w:rsidRDefault="00055F5A" w:rsidP="002E1314">
            <w:pPr>
              <w:pStyle w:val="ListParagraph"/>
              <w:ind w:left="0"/>
              <w:jc w:val="center"/>
              <w:rPr>
                <w:rFonts w:ascii="Arial" w:hAnsi="Arial" w:cs="Arial"/>
                <w:sz w:val="24"/>
                <w:szCs w:val="24"/>
              </w:rPr>
            </w:pPr>
          </w:p>
          <w:p w:rsidR="002E1314" w:rsidRDefault="003D2865" w:rsidP="002E1314">
            <w:pPr>
              <w:pStyle w:val="ListParagraph"/>
              <w:ind w:left="0"/>
              <w:jc w:val="center"/>
              <w:rPr>
                <w:rFonts w:ascii="Arial" w:hAnsi="Arial" w:cs="Arial"/>
                <w:sz w:val="24"/>
                <w:szCs w:val="24"/>
              </w:rPr>
            </w:pPr>
            <w:r>
              <w:rPr>
                <w:rFonts w:ascii="Arial" w:hAnsi="Arial" w:cs="Arial"/>
                <w:sz w:val="24"/>
                <w:szCs w:val="24"/>
              </w:rPr>
              <w:t>42</w:t>
            </w:r>
            <w:r w:rsidR="002E1314">
              <w:rPr>
                <w:rFonts w:ascii="Arial" w:hAnsi="Arial" w:cs="Arial"/>
                <w:sz w:val="24"/>
                <w:szCs w:val="24"/>
              </w:rPr>
              <w:t>%</w:t>
            </w:r>
          </w:p>
        </w:tc>
        <w:tc>
          <w:tcPr>
            <w:tcW w:w="1984" w:type="dxa"/>
          </w:tcPr>
          <w:p w:rsidR="00055F5A" w:rsidRDefault="00055F5A" w:rsidP="002E1314">
            <w:pPr>
              <w:pStyle w:val="ListParagraph"/>
              <w:ind w:left="0"/>
              <w:jc w:val="center"/>
              <w:rPr>
                <w:rFonts w:ascii="Arial" w:hAnsi="Arial" w:cs="Arial"/>
                <w:sz w:val="24"/>
                <w:szCs w:val="24"/>
              </w:rPr>
            </w:pPr>
          </w:p>
          <w:p w:rsidR="002E1314" w:rsidRDefault="003D2865" w:rsidP="003D2865">
            <w:pPr>
              <w:pStyle w:val="ListParagraph"/>
              <w:ind w:left="0"/>
              <w:jc w:val="center"/>
              <w:rPr>
                <w:rFonts w:ascii="Arial" w:hAnsi="Arial" w:cs="Arial"/>
                <w:sz w:val="24"/>
                <w:szCs w:val="24"/>
              </w:rPr>
            </w:pPr>
            <w:r>
              <w:rPr>
                <w:rFonts w:ascii="Arial" w:hAnsi="Arial" w:cs="Arial"/>
                <w:sz w:val="24"/>
                <w:szCs w:val="24"/>
              </w:rPr>
              <w:t>42</w:t>
            </w:r>
            <w:r w:rsidR="002E1314">
              <w:rPr>
                <w:rFonts w:ascii="Arial" w:hAnsi="Arial" w:cs="Arial"/>
                <w:sz w:val="24"/>
                <w:szCs w:val="24"/>
              </w:rPr>
              <w:t>%</w:t>
            </w:r>
          </w:p>
        </w:tc>
        <w:tc>
          <w:tcPr>
            <w:tcW w:w="1621" w:type="dxa"/>
          </w:tcPr>
          <w:p w:rsidR="00055F5A" w:rsidRDefault="00055F5A" w:rsidP="002E1314">
            <w:pPr>
              <w:pStyle w:val="ListParagraph"/>
              <w:ind w:left="0"/>
              <w:jc w:val="center"/>
              <w:rPr>
                <w:rFonts w:ascii="Arial" w:hAnsi="Arial" w:cs="Arial"/>
                <w:sz w:val="24"/>
                <w:szCs w:val="24"/>
              </w:rPr>
            </w:pPr>
          </w:p>
          <w:p w:rsidR="002E1314" w:rsidRDefault="002E1314" w:rsidP="003D2865">
            <w:pPr>
              <w:pStyle w:val="ListParagraph"/>
              <w:ind w:left="0"/>
              <w:jc w:val="center"/>
              <w:rPr>
                <w:rFonts w:ascii="Arial" w:hAnsi="Arial" w:cs="Arial"/>
                <w:sz w:val="24"/>
                <w:szCs w:val="24"/>
              </w:rPr>
            </w:pPr>
            <w:r>
              <w:rPr>
                <w:rFonts w:ascii="Arial" w:hAnsi="Arial" w:cs="Arial"/>
                <w:sz w:val="24"/>
                <w:szCs w:val="24"/>
              </w:rPr>
              <w:t>5</w:t>
            </w:r>
            <w:r w:rsidR="003D2865">
              <w:rPr>
                <w:rFonts w:ascii="Arial" w:hAnsi="Arial" w:cs="Arial"/>
                <w:sz w:val="24"/>
                <w:szCs w:val="24"/>
              </w:rPr>
              <w:t>5</w:t>
            </w:r>
            <w:r>
              <w:rPr>
                <w:rFonts w:ascii="Arial" w:hAnsi="Arial" w:cs="Arial"/>
                <w:sz w:val="24"/>
                <w:szCs w:val="24"/>
              </w:rPr>
              <w:t>%</w:t>
            </w:r>
          </w:p>
        </w:tc>
      </w:tr>
      <w:tr w:rsidR="00055F5A" w:rsidTr="002E1314">
        <w:tc>
          <w:tcPr>
            <w:tcW w:w="1812" w:type="dxa"/>
          </w:tcPr>
          <w:p w:rsidR="002E1314" w:rsidRDefault="002E1314" w:rsidP="002E1314">
            <w:pPr>
              <w:pStyle w:val="ListParagraph"/>
              <w:ind w:left="0"/>
              <w:jc w:val="center"/>
              <w:rPr>
                <w:rFonts w:ascii="Arial" w:hAnsi="Arial" w:cs="Arial"/>
                <w:b/>
                <w:sz w:val="24"/>
                <w:szCs w:val="24"/>
              </w:rPr>
            </w:pPr>
          </w:p>
          <w:p w:rsidR="00055F5A" w:rsidRDefault="002E1314" w:rsidP="002E1314">
            <w:pPr>
              <w:pStyle w:val="ListParagraph"/>
              <w:ind w:left="0"/>
              <w:jc w:val="center"/>
              <w:rPr>
                <w:rFonts w:ascii="Arial" w:hAnsi="Arial" w:cs="Arial"/>
                <w:b/>
                <w:sz w:val="24"/>
                <w:szCs w:val="24"/>
              </w:rPr>
            </w:pPr>
            <w:r>
              <w:rPr>
                <w:rFonts w:ascii="Arial" w:hAnsi="Arial" w:cs="Arial"/>
                <w:b/>
                <w:sz w:val="24"/>
                <w:szCs w:val="24"/>
              </w:rPr>
              <w:t>% Females</w:t>
            </w:r>
          </w:p>
          <w:p w:rsidR="002E1314" w:rsidRPr="002E1314" w:rsidRDefault="002E1314" w:rsidP="002E1314">
            <w:pPr>
              <w:pStyle w:val="ListParagraph"/>
              <w:ind w:left="0"/>
              <w:jc w:val="center"/>
              <w:rPr>
                <w:rFonts w:ascii="Arial" w:hAnsi="Arial" w:cs="Arial"/>
                <w:b/>
                <w:sz w:val="24"/>
                <w:szCs w:val="24"/>
              </w:rPr>
            </w:pPr>
          </w:p>
        </w:tc>
        <w:tc>
          <w:tcPr>
            <w:tcW w:w="1415" w:type="dxa"/>
          </w:tcPr>
          <w:p w:rsidR="00055F5A" w:rsidRDefault="00055F5A" w:rsidP="002E1314">
            <w:pPr>
              <w:pStyle w:val="ListParagraph"/>
              <w:ind w:left="0"/>
              <w:jc w:val="center"/>
              <w:rPr>
                <w:rFonts w:ascii="Arial" w:hAnsi="Arial" w:cs="Arial"/>
                <w:sz w:val="24"/>
                <w:szCs w:val="24"/>
              </w:rPr>
            </w:pPr>
          </w:p>
          <w:p w:rsidR="002E1314" w:rsidRDefault="003D2865" w:rsidP="002E1314">
            <w:pPr>
              <w:pStyle w:val="ListParagraph"/>
              <w:ind w:left="0"/>
              <w:jc w:val="center"/>
              <w:rPr>
                <w:rFonts w:ascii="Arial" w:hAnsi="Arial" w:cs="Arial"/>
                <w:sz w:val="24"/>
                <w:szCs w:val="24"/>
              </w:rPr>
            </w:pPr>
            <w:r>
              <w:rPr>
                <w:rFonts w:ascii="Arial" w:hAnsi="Arial" w:cs="Arial"/>
                <w:sz w:val="24"/>
                <w:szCs w:val="24"/>
              </w:rPr>
              <w:t>49</w:t>
            </w:r>
            <w:r w:rsidR="002E1314">
              <w:rPr>
                <w:rFonts w:ascii="Arial" w:hAnsi="Arial" w:cs="Arial"/>
                <w:sz w:val="24"/>
                <w:szCs w:val="24"/>
              </w:rPr>
              <w:t>%</w:t>
            </w:r>
          </w:p>
        </w:tc>
        <w:tc>
          <w:tcPr>
            <w:tcW w:w="2410" w:type="dxa"/>
          </w:tcPr>
          <w:p w:rsidR="00055F5A" w:rsidRDefault="00055F5A" w:rsidP="002E1314">
            <w:pPr>
              <w:pStyle w:val="ListParagraph"/>
              <w:ind w:left="0"/>
              <w:jc w:val="center"/>
              <w:rPr>
                <w:rFonts w:ascii="Arial" w:hAnsi="Arial" w:cs="Arial"/>
                <w:sz w:val="24"/>
                <w:szCs w:val="24"/>
              </w:rPr>
            </w:pPr>
          </w:p>
          <w:p w:rsidR="002E1314" w:rsidRDefault="003D2865" w:rsidP="002E1314">
            <w:pPr>
              <w:pStyle w:val="ListParagraph"/>
              <w:ind w:left="0"/>
              <w:jc w:val="center"/>
              <w:rPr>
                <w:rFonts w:ascii="Arial" w:hAnsi="Arial" w:cs="Arial"/>
                <w:sz w:val="24"/>
                <w:szCs w:val="24"/>
              </w:rPr>
            </w:pPr>
            <w:r>
              <w:rPr>
                <w:rFonts w:ascii="Arial" w:hAnsi="Arial" w:cs="Arial"/>
                <w:sz w:val="24"/>
                <w:szCs w:val="24"/>
              </w:rPr>
              <w:t>58</w:t>
            </w:r>
            <w:r w:rsidR="002E1314">
              <w:rPr>
                <w:rFonts w:ascii="Arial" w:hAnsi="Arial" w:cs="Arial"/>
                <w:sz w:val="24"/>
                <w:szCs w:val="24"/>
              </w:rPr>
              <w:t>%</w:t>
            </w:r>
          </w:p>
        </w:tc>
        <w:tc>
          <w:tcPr>
            <w:tcW w:w="1984" w:type="dxa"/>
          </w:tcPr>
          <w:p w:rsidR="00055F5A" w:rsidRDefault="00055F5A" w:rsidP="002E1314">
            <w:pPr>
              <w:pStyle w:val="ListParagraph"/>
              <w:ind w:left="0"/>
              <w:jc w:val="center"/>
              <w:rPr>
                <w:rFonts w:ascii="Arial" w:hAnsi="Arial" w:cs="Arial"/>
                <w:sz w:val="24"/>
                <w:szCs w:val="24"/>
              </w:rPr>
            </w:pPr>
          </w:p>
          <w:p w:rsidR="002E1314" w:rsidRDefault="003D2865" w:rsidP="002E1314">
            <w:pPr>
              <w:pStyle w:val="ListParagraph"/>
              <w:ind w:left="0"/>
              <w:jc w:val="center"/>
              <w:rPr>
                <w:rFonts w:ascii="Arial" w:hAnsi="Arial" w:cs="Arial"/>
                <w:sz w:val="24"/>
                <w:szCs w:val="24"/>
              </w:rPr>
            </w:pPr>
            <w:r>
              <w:rPr>
                <w:rFonts w:ascii="Arial" w:hAnsi="Arial" w:cs="Arial"/>
                <w:sz w:val="24"/>
                <w:szCs w:val="24"/>
              </w:rPr>
              <w:t>58</w:t>
            </w:r>
            <w:r w:rsidR="002E1314">
              <w:rPr>
                <w:rFonts w:ascii="Arial" w:hAnsi="Arial" w:cs="Arial"/>
                <w:sz w:val="24"/>
                <w:szCs w:val="24"/>
              </w:rPr>
              <w:t>%</w:t>
            </w:r>
          </w:p>
        </w:tc>
        <w:tc>
          <w:tcPr>
            <w:tcW w:w="1621" w:type="dxa"/>
          </w:tcPr>
          <w:p w:rsidR="00055F5A" w:rsidRDefault="00055F5A" w:rsidP="002E1314">
            <w:pPr>
              <w:pStyle w:val="ListParagraph"/>
              <w:ind w:left="0"/>
              <w:jc w:val="center"/>
              <w:rPr>
                <w:rFonts w:ascii="Arial" w:hAnsi="Arial" w:cs="Arial"/>
                <w:sz w:val="24"/>
                <w:szCs w:val="24"/>
              </w:rPr>
            </w:pPr>
          </w:p>
          <w:p w:rsidR="002E1314" w:rsidRDefault="002E1314" w:rsidP="003D2865">
            <w:pPr>
              <w:pStyle w:val="ListParagraph"/>
              <w:ind w:left="0"/>
              <w:jc w:val="center"/>
              <w:rPr>
                <w:rFonts w:ascii="Arial" w:hAnsi="Arial" w:cs="Arial"/>
                <w:sz w:val="24"/>
                <w:szCs w:val="24"/>
              </w:rPr>
            </w:pPr>
            <w:r>
              <w:rPr>
                <w:rFonts w:ascii="Arial" w:hAnsi="Arial" w:cs="Arial"/>
                <w:sz w:val="24"/>
                <w:szCs w:val="24"/>
              </w:rPr>
              <w:t>4</w:t>
            </w:r>
            <w:r w:rsidR="003D2865">
              <w:rPr>
                <w:rFonts w:ascii="Arial" w:hAnsi="Arial" w:cs="Arial"/>
                <w:sz w:val="24"/>
                <w:szCs w:val="24"/>
              </w:rPr>
              <w:t>5</w:t>
            </w:r>
            <w:r>
              <w:rPr>
                <w:rFonts w:ascii="Arial" w:hAnsi="Arial" w:cs="Arial"/>
                <w:sz w:val="24"/>
                <w:szCs w:val="24"/>
              </w:rPr>
              <w:t>%</w:t>
            </w:r>
          </w:p>
        </w:tc>
      </w:tr>
    </w:tbl>
    <w:p w:rsidR="00CC691B" w:rsidRDefault="00FA3009" w:rsidP="00566E19">
      <w:pPr>
        <w:pStyle w:val="Heading1"/>
      </w:pPr>
      <w:r w:rsidRPr="00FA3009">
        <w:lastRenderedPageBreak/>
        <w:t>Explanatory note</w:t>
      </w:r>
      <w:r w:rsidR="00F910FB">
        <w:t>s</w:t>
      </w:r>
    </w:p>
    <w:p w:rsidR="00CC691B" w:rsidRDefault="00CC691B" w:rsidP="00FA3009">
      <w:pPr>
        <w:pStyle w:val="ListParagraph"/>
        <w:ind w:left="0"/>
        <w:rPr>
          <w:rFonts w:ascii="Arial" w:hAnsi="Arial" w:cs="Arial"/>
          <w:b/>
          <w:sz w:val="24"/>
          <w:szCs w:val="24"/>
        </w:rPr>
      </w:pPr>
    </w:p>
    <w:p w:rsidR="00F910FB" w:rsidRDefault="00F910FB" w:rsidP="00FA3009">
      <w:pPr>
        <w:pStyle w:val="ListParagraph"/>
        <w:ind w:left="0"/>
        <w:rPr>
          <w:rFonts w:ascii="Arial" w:hAnsi="Arial" w:cs="Arial"/>
          <w:sz w:val="24"/>
          <w:szCs w:val="24"/>
        </w:rPr>
      </w:pPr>
      <w:r>
        <w:rPr>
          <w:rFonts w:ascii="Arial" w:hAnsi="Arial" w:cs="Arial"/>
          <w:sz w:val="24"/>
          <w:szCs w:val="24"/>
        </w:rPr>
        <w:t>(*) This is expressed as a percentage of men’s earnings where a positive figure indicates that women earn less than men and a negative figure indicates that women earn more than men.</w:t>
      </w:r>
    </w:p>
    <w:p w:rsidR="00F910FB" w:rsidRDefault="00F910FB" w:rsidP="00FA3009">
      <w:pPr>
        <w:pStyle w:val="ListParagraph"/>
        <w:ind w:left="0"/>
        <w:rPr>
          <w:rFonts w:ascii="Arial" w:hAnsi="Arial" w:cs="Arial"/>
          <w:sz w:val="24"/>
          <w:szCs w:val="24"/>
        </w:rPr>
      </w:pPr>
    </w:p>
    <w:p w:rsidR="008B42E1" w:rsidRDefault="008B42E1" w:rsidP="00FA3009">
      <w:pPr>
        <w:pStyle w:val="ListParagraph"/>
        <w:ind w:left="0"/>
        <w:rPr>
          <w:rFonts w:ascii="Arial" w:hAnsi="Arial" w:cs="Arial"/>
          <w:sz w:val="24"/>
          <w:szCs w:val="24"/>
        </w:rPr>
      </w:pPr>
      <w:r>
        <w:rPr>
          <w:rFonts w:ascii="Arial" w:hAnsi="Arial" w:cs="Arial"/>
          <w:sz w:val="24"/>
          <w:szCs w:val="24"/>
        </w:rPr>
        <w:t xml:space="preserve">The mean hourly rate of pay has gone up from 3.65% to 5.55%. This might be explained by a </w:t>
      </w:r>
      <w:r w:rsidR="00710889">
        <w:rPr>
          <w:rFonts w:ascii="Arial" w:hAnsi="Arial" w:cs="Arial"/>
          <w:sz w:val="24"/>
          <w:szCs w:val="24"/>
        </w:rPr>
        <w:t xml:space="preserve">quite senior </w:t>
      </w:r>
      <w:r>
        <w:rPr>
          <w:rFonts w:ascii="Arial" w:hAnsi="Arial" w:cs="Arial"/>
          <w:sz w:val="24"/>
          <w:szCs w:val="24"/>
        </w:rPr>
        <w:t xml:space="preserve">female </w:t>
      </w:r>
      <w:r w:rsidR="00710889">
        <w:rPr>
          <w:rFonts w:ascii="Arial" w:hAnsi="Arial" w:cs="Arial"/>
          <w:sz w:val="24"/>
          <w:szCs w:val="24"/>
        </w:rPr>
        <w:t>leaver.</w:t>
      </w:r>
    </w:p>
    <w:p w:rsidR="008B42E1" w:rsidRDefault="008B42E1" w:rsidP="00FA3009">
      <w:pPr>
        <w:pStyle w:val="ListParagraph"/>
        <w:ind w:left="0"/>
        <w:rPr>
          <w:rFonts w:ascii="Arial" w:hAnsi="Arial" w:cs="Arial"/>
          <w:sz w:val="24"/>
          <w:szCs w:val="24"/>
        </w:rPr>
      </w:pPr>
    </w:p>
    <w:p w:rsidR="008B42E1" w:rsidRDefault="008B42E1" w:rsidP="00FA3009">
      <w:pPr>
        <w:pStyle w:val="ListParagraph"/>
        <w:ind w:left="0"/>
        <w:rPr>
          <w:rFonts w:ascii="Arial" w:hAnsi="Arial" w:cs="Arial"/>
          <w:sz w:val="24"/>
          <w:szCs w:val="24"/>
        </w:rPr>
      </w:pPr>
      <w:r>
        <w:rPr>
          <w:rFonts w:ascii="Arial" w:hAnsi="Arial" w:cs="Arial"/>
          <w:sz w:val="24"/>
          <w:szCs w:val="24"/>
        </w:rPr>
        <w:t>The median hourly rate of pay has gone down from 3.40% to 0.92%. This is the most meaningful measure that demonstrates that the men and women are paid similarly with a very small difference.</w:t>
      </w:r>
    </w:p>
    <w:p w:rsidR="008B42E1" w:rsidRDefault="008B42E1" w:rsidP="00FA3009">
      <w:pPr>
        <w:pStyle w:val="ListParagraph"/>
        <w:ind w:left="0"/>
        <w:rPr>
          <w:rFonts w:ascii="Arial" w:hAnsi="Arial" w:cs="Arial"/>
          <w:sz w:val="24"/>
          <w:szCs w:val="24"/>
        </w:rPr>
      </w:pPr>
    </w:p>
    <w:p w:rsidR="00FA3009" w:rsidRPr="00FA3009" w:rsidRDefault="00FA3009" w:rsidP="00FA3009">
      <w:pPr>
        <w:pStyle w:val="ListParagraph"/>
        <w:ind w:left="0"/>
        <w:rPr>
          <w:rFonts w:ascii="Arial" w:hAnsi="Arial" w:cs="Arial"/>
          <w:sz w:val="24"/>
          <w:szCs w:val="24"/>
        </w:rPr>
      </w:pPr>
      <w:r>
        <w:rPr>
          <w:rFonts w:ascii="Arial" w:hAnsi="Arial" w:cs="Arial"/>
          <w:sz w:val="24"/>
          <w:szCs w:val="24"/>
        </w:rPr>
        <w:t>Bonus is not usually relevant to Chichester District Council employees and is exceptionally paid. The relevant employees form a very small proportion of the staff as demonstrated in the proportion percentages and have resulted in very large mean and median difference percentages.</w:t>
      </w:r>
      <w:r w:rsidR="00071A77">
        <w:rPr>
          <w:rFonts w:ascii="Arial" w:hAnsi="Arial" w:cs="Arial"/>
          <w:sz w:val="24"/>
          <w:szCs w:val="24"/>
        </w:rPr>
        <w:t xml:space="preserve"> In the reference period for this publication, only 1 male employee, who was still employed at 31.03.18, qualified. </w:t>
      </w:r>
    </w:p>
    <w:p w:rsidR="00F5456E" w:rsidRPr="00F5456E" w:rsidRDefault="00F5456E" w:rsidP="00F5456E">
      <w:pPr>
        <w:rPr>
          <w:rFonts w:ascii="Arial" w:hAnsi="Arial" w:cs="Arial"/>
          <w:sz w:val="24"/>
          <w:szCs w:val="24"/>
        </w:rPr>
      </w:pPr>
    </w:p>
    <w:sectPr w:rsidR="00F5456E" w:rsidRPr="00F5456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70" w:rsidRDefault="00461970" w:rsidP="00CF4094">
      <w:pPr>
        <w:spacing w:after="0" w:line="240" w:lineRule="auto"/>
      </w:pPr>
      <w:r>
        <w:separator/>
      </w:r>
    </w:p>
  </w:endnote>
  <w:endnote w:type="continuationSeparator" w:id="0">
    <w:p w:rsidR="00461970" w:rsidRDefault="00461970" w:rsidP="00CF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70" w:rsidRDefault="00461970" w:rsidP="00CF4094">
      <w:pPr>
        <w:spacing w:after="0" w:line="240" w:lineRule="auto"/>
      </w:pPr>
      <w:r>
        <w:separator/>
      </w:r>
    </w:p>
  </w:footnote>
  <w:footnote w:type="continuationSeparator" w:id="0">
    <w:p w:rsidR="00461970" w:rsidRDefault="00461970" w:rsidP="00CF4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4B"/>
    <w:multiLevelType w:val="hybridMultilevel"/>
    <w:tmpl w:val="75D4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6678A"/>
    <w:multiLevelType w:val="hybridMultilevel"/>
    <w:tmpl w:val="EE0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3C"/>
    <w:rsid w:val="000259AC"/>
    <w:rsid w:val="00055F5A"/>
    <w:rsid w:val="00071A77"/>
    <w:rsid w:val="00256357"/>
    <w:rsid w:val="002E1314"/>
    <w:rsid w:val="002F00C6"/>
    <w:rsid w:val="003D2865"/>
    <w:rsid w:val="00461970"/>
    <w:rsid w:val="00566E19"/>
    <w:rsid w:val="00710889"/>
    <w:rsid w:val="007A62F5"/>
    <w:rsid w:val="008B42E1"/>
    <w:rsid w:val="00992D3C"/>
    <w:rsid w:val="00CC691B"/>
    <w:rsid w:val="00CF4094"/>
    <w:rsid w:val="00D20789"/>
    <w:rsid w:val="00D22385"/>
    <w:rsid w:val="00DB039F"/>
    <w:rsid w:val="00DE5FFF"/>
    <w:rsid w:val="00EC718B"/>
    <w:rsid w:val="00F5456E"/>
    <w:rsid w:val="00F910FB"/>
    <w:rsid w:val="00FA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E19"/>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6E"/>
    <w:pPr>
      <w:ind w:left="720"/>
      <w:contextualSpacing/>
    </w:pPr>
  </w:style>
  <w:style w:type="table" w:styleId="TableGrid">
    <w:name w:val="Table Grid"/>
    <w:basedOn w:val="TableNormal"/>
    <w:uiPriority w:val="59"/>
    <w:rsid w:val="0005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94"/>
  </w:style>
  <w:style w:type="paragraph" w:styleId="Footer">
    <w:name w:val="footer"/>
    <w:basedOn w:val="Normal"/>
    <w:link w:val="FooterChar"/>
    <w:uiPriority w:val="99"/>
    <w:unhideWhenUsed/>
    <w:rsid w:val="00CF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94"/>
  </w:style>
  <w:style w:type="paragraph" w:styleId="Title">
    <w:name w:val="Title"/>
    <w:basedOn w:val="Normal"/>
    <w:next w:val="Normal"/>
    <w:link w:val="TitleChar"/>
    <w:uiPriority w:val="10"/>
    <w:qFormat/>
    <w:rsid w:val="00566E19"/>
    <w:rPr>
      <w:rFonts w:ascii="Arial" w:hAnsi="Arial" w:cs="Arial"/>
      <w:b/>
      <w:sz w:val="32"/>
      <w:szCs w:val="32"/>
    </w:rPr>
  </w:style>
  <w:style w:type="character" w:customStyle="1" w:styleId="TitleChar">
    <w:name w:val="Title Char"/>
    <w:basedOn w:val="DefaultParagraphFont"/>
    <w:link w:val="Title"/>
    <w:uiPriority w:val="10"/>
    <w:rsid w:val="00566E19"/>
    <w:rPr>
      <w:rFonts w:ascii="Arial" w:hAnsi="Arial" w:cs="Arial"/>
      <w:b/>
      <w:sz w:val="32"/>
      <w:szCs w:val="32"/>
    </w:rPr>
  </w:style>
  <w:style w:type="character" w:customStyle="1" w:styleId="Heading1Char">
    <w:name w:val="Heading 1 Char"/>
    <w:basedOn w:val="DefaultParagraphFont"/>
    <w:link w:val="Heading1"/>
    <w:uiPriority w:val="9"/>
    <w:rsid w:val="00566E19"/>
    <w:rPr>
      <w:rFonts w:ascii="Arial"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E19"/>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6E"/>
    <w:pPr>
      <w:ind w:left="720"/>
      <w:contextualSpacing/>
    </w:pPr>
  </w:style>
  <w:style w:type="table" w:styleId="TableGrid">
    <w:name w:val="Table Grid"/>
    <w:basedOn w:val="TableNormal"/>
    <w:uiPriority w:val="59"/>
    <w:rsid w:val="0005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94"/>
  </w:style>
  <w:style w:type="paragraph" w:styleId="Footer">
    <w:name w:val="footer"/>
    <w:basedOn w:val="Normal"/>
    <w:link w:val="FooterChar"/>
    <w:uiPriority w:val="99"/>
    <w:unhideWhenUsed/>
    <w:rsid w:val="00CF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94"/>
  </w:style>
  <w:style w:type="paragraph" w:styleId="Title">
    <w:name w:val="Title"/>
    <w:basedOn w:val="Normal"/>
    <w:next w:val="Normal"/>
    <w:link w:val="TitleChar"/>
    <w:uiPriority w:val="10"/>
    <w:qFormat/>
    <w:rsid w:val="00566E19"/>
    <w:rPr>
      <w:rFonts w:ascii="Arial" w:hAnsi="Arial" w:cs="Arial"/>
      <w:b/>
      <w:sz w:val="32"/>
      <w:szCs w:val="32"/>
    </w:rPr>
  </w:style>
  <w:style w:type="character" w:customStyle="1" w:styleId="TitleChar">
    <w:name w:val="Title Char"/>
    <w:basedOn w:val="DefaultParagraphFont"/>
    <w:link w:val="Title"/>
    <w:uiPriority w:val="10"/>
    <w:rsid w:val="00566E19"/>
    <w:rPr>
      <w:rFonts w:ascii="Arial" w:hAnsi="Arial" w:cs="Arial"/>
      <w:b/>
      <w:sz w:val="32"/>
      <w:szCs w:val="32"/>
    </w:rPr>
  </w:style>
  <w:style w:type="character" w:customStyle="1" w:styleId="Heading1Char">
    <w:name w:val="Heading 1 Char"/>
    <w:basedOn w:val="DefaultParagraphFont"/>
    <w:link w:val="Heading1"/>
    <w:uiPriority w:val="9"/>
    <w:rsid w:val="00566E19"/>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Dobbs</dc:creator>
  <cp:lastModifiedBy>Vitaly Aslezov</cp:lastModifiedBy>
  <cp:revision>3</cp:revision>
  <cp:lastPrinted>2018-09-25T08:48:00Z</cp:lastPrinted>
  <dcterms:created xsi:type="dcterms:W3CDTF">2020-03-05T10:17:00Z</dcterms:created>
  <dcterms:modified xsi:type="dcterms:W3CDTF">2020-03-05T11:25:00Z</dcterms:modified>
</cp:coreProperties>
</file>