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89" w:rsidRDefault="002B59E3">
      <w:pPr>
        <w:pStyle w:val="BodyText"/>
        <w:ind w:left="3829"/>
        <w:rPr>
          <w:rFonts w:ascii="Times New Roman"/>
          <w:sz w:val="20"/>
        </w:rPr>
      </w:pPr>
      <w:bookmarkStart w:id="0" w:name="_GoBack"/>
      <w:r>
        <w:rPr>
          <w:rFonts w:ascii="Times New Roman"/>
          <w:noProof/>
          <w:sz w:val="20"/>
          <w:lang w:val="en-GB" w:eastAsia="en-GB"/>
        </w:rPr>
        <w:drawing>
          <wp:inline distT="0" distB="0" distL="0" distR="0">
            <wp:extent cx="802385" cy="807339"/>
            <wp:effectExtent l="0" t="0" r="0" b="0"/>
            <wp:docPr id="1" name="image1.png" title="Chichester District Counci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02385" cy="807339"/>
                    </a:xfrm>
                    <a:prstGeom prst="rect">
                      <a:avLst/>
                    </a:prstGeom>
                  </pic:spPr>
                </pic:pic>
              </a:graphicData>
            </a:graphic>
          </wp:inline>
        </w:drawing>
      </w:r>
      <w:bookmarkEnd w:id="0"/>
    </w:p>
    <w:p w:rsidR="006F4689" w:rsidRDefault="006F4689">
      <w:pPr>
        <w:pStyle w:val="BodyText"/>
        <w:spacing w:before="11"/>
        <w:rPr>
          <w:rFonts w:ascii="Times New Roman"/>
          <w:sz w:val="17"/>
        </w:rPr>
      </w:pPr>
    </w:p>
    <w:p w:rsidR="006F4689" w:rsidRDefault="002B59E3">
      <w:pPr>
        <w:pStyle w:val="Heading1"/>
        <w:spacing w:before="92" w:line="501" w:lineRule="auto"/>
        <w:ind w:left="1284" w:firstLine="304"/>
      </w:pPr>
      <w:r>
        <w:t>PLANNING AND COMPULSORY PURCHASE ACT 2004 THE TOWN AND COUNTRY PLANNING (LOCAL PLANNING)</w:t>
      </w:r>
    </w:p>
    <w:p w:rsidR="006F4689" w:rsidRDefault="002B59E3">
      <w:pPr>
        <w:spacing w:line="217" w:lineRule="exact"/>
        <w:ind w:left="2789" w:right="2559"/>
        <w:jc w:val="center"/>
        <w:rPr>
          <w:b/>
          <w:sz w:val="24"/>
        </w:rPr>
      </w:pPr>
      <w:r>
        <w:rPr>
          <w:b/>
          <w:sz w:val="24"/>
        </w:rPr>
        <w:t>(ENGLAND) REGULATIONS 2012</w:t>
      </w:r>
    </w:p>
    <w:p w:rsidR="006F4689" w:rsidRDefault="006F4689">
      <w:pPr>
        <w:pStyle w:val="BodyText"/>
        <w:spacing w:before="1"/>
        <w:rPr>
          <w:b/>
          <w:sz w:val="26"/>
        </w:rPr>
      </w:pPr>
    </w:p>
    <w:p w:rsidR="006F4689" w:rsidRDefault="002B59E3">
      <w:pPr>
        <w:ind w:left="2789" w:right="2486"/>
        <w:jc w:val="center"/>
        <w:rPr>
          <w:b/>
          <w:sz w:val="24"/>
        </w:rPr>
      </w:pPr>
      <w:r>
        <w:rPr>
          <w:b/>
          <w:sz w:val="24"/>
        </w:rPr>
        <w:t>(REGULATIONS 11 and 14)</w:t>
      </w:r>
    </w:p>
    <w:p w:rsidR="006F4689" w:rsidRDefault="006F4689">
      <w:pPr>
        <w:pStyle w:val="BodyText"/>
        <w:spacing w:before="10"/>
        <w:rPr>
          <w:b/>
          <w:sz w:val="20"/>
        </w:rPr>
      </w:pPr>
    </w:p>
    <w:p w:rsidR="006F4689" w:rsidRDefault="002B59E3">
      <w:pPr>
        <w:ind w:left="2577" w:right="1033" w:hanging="1102"/>
        <w:rPr>
          <w:b/>
          <w:sz w:val="24"/>
        </w:rPr>
      </w:pPr>
      <w:r>
        <w:rPr>
          <w:b/>
          <w:sz w:val="24"/>
        </w:rPr>
        <w:t>Adoption Statement - Surface Water and Foul Drainage Supplementary Planning Document</w:t>
      </w:r>
    </w:p>
    <w:p w:rsidR="006F4689" w:rsidRDefault="006F4689">
      <w:pPr>
        <w:pStyle w:val="BodyText"/>
        <w:spacing w:before="11"/>
        <w:rPr>
          <w:b/>
          <w:sz w:val="21"/>
        </w:rPr>
      </w:pPr>
    </w:p>
    <w:p w:rsidR="006F4689" w:rsidRDefault="002B59E3">
      <w:pPr>
        <w:pStyle w:val="BodyText"/>
        <w:ind w:left="120" w:right="365"/>
      </w:pPr>
      <w:r>
        <w:t xml:space="preserve">Notice is hereby given that Chichester District Council adopted the Surface Water and Foul Drainage Supplementary Planning Document (SPD) on 20th September 2016 in accordance with the above regulations. The Surface Water and Foul Drainage SPD </w:t>
      </w:r>
      <w:proofErr w:type="spellStart"/>
      <w:r>
        <w:t>formalises</w:t>
      </w:r>
      <w:proofErr w:type="spellEnd"/>
      <w:r>
        <w:t xml:space="preserve"> ba</w:t>
      </w:r>
      <w:r>
        <w:t>ckground studies produced as evidence for the Chichester Local Plan: Key Policies 2014-2029 and provides clarity and guidance for developers, residents and consultants when preparing planning applications.</w:t>
      </w:r>
    </w:p>
    <w:p w:rsidR="006F4689" w:rsidRDefault="006F4689">
      <w:pPr>
        <w:pStyle w:val="BodyText"/>
        <w:spacing w:before="9"/>
        <w:rPr>
          <w:sz w:val="23"/>
        </w:rPr>
      </w:pPr>
    </w:p>
    <w:p w:rsidR="006F4689" w:rsidRDefault="002B59E3">
      <w:pPr>
        <w:pStyle w:val="BodyText"/>
        <w:ind w:left="120" w:right="117"/>
        <w:jc w:val="both"/>
      </w:pPr>
      <w:r>
        <w:t>Any person with sufficient interest in the decisi</w:t>
      </w:r>
      <w:r>
        <w:t>on to adopt the SPD may apply to the High Court for permission to apply for judicial review of that decision.</w:t>
      </w:r>
    </w:p>
    <w:p w:rsidR="006F4689" w:rsidRDefault="006F4689">
      <w:pPr>
        <w:pStyle w:val="BodyText"/>
      </w:pPr>
    </w:p>
    <w:p w:rsidR="006F4689" w:rsidRDefault="002B59E3">
      <w:pPr>
        <w:pStyle w:val="BodyText"/>
        <w:ind w:left="120" w:right="158"/>
        <w:jc w:val="both"/>
      </w:pPr>
      <w:r>
        <w:t>Any such application for leave to review the decision must be made promptly and in any case not later than 3 months after the date on which the S</w:t>
      </w:r>
      <w:r>
        <w:t>PD was adopted that is by the 14</w:t>
      </w:r>
      <w:r>
        <w:rPr>
          <w:vertAlign w:val="superscript"/>
        </w:rPr>
        <w:t>th</w:t>
      </w:r>
      <w:r>
        <w:t xml:space="preserve"> December 2016.</w:t>
      </w:r>
    </w:p>
    <w:p w:rsidR="006F4689" w:rsidRDefault="006F4689">
      <w:pPr>
        <w:pStyle w:val="BodyText"/>
      </w:pPr>
    </w:p>
    <w:p w:rsidR="006F4689" w:rsidRDefault="002B59E3">
      <w:pPr>
        <w:pStyle w:val="BodyText"/>
        <w:ind w:left="120" w:right="178"/>
      </w:pPr>
      <w:r>
        <w:t>Under Section 23 (1) of the Planning and Compulsory Purchase Act 2004, the Council has modified the SPD to take into account representations made in relation to the document and any other relevant matters. Modifications are included in the Statement of Con</w:t>
      </w:r>
      <w:r>
        <w:t>sultation.</w:t>
      </w:r>
    </w:p>
    <w:p w:rsidR="006F4689" w:rsidRDefault="006F4689">
      <w:pPr>
        <w:pStyle w:val="BodyText"/>
      </w:pPr>
    </w:p>
    <w:p w:rsidR="006F4689" w:rsidRDefault="002B59E3">
      <w:pPr>
        <w:pStyle w:val="BodyText"/>
        <w:ind w:left="120" w:right="668"/>
      </w:pPr>
      <w:r>
        <w:t xml:space="preserve">Copies of the adopted Surface Water and Foul Drainage SPD, Statement of Consultation and Adoption Statement are available to view at: </w:t>
      </w:r>
      <w:hyperlink r:id="rId6">
        <w:r>
          <w:rPr>
            <w:color w:val="800080"/>
            <w:u w:val="single" w:color="800080"/>
          </w:rPr>
          <w:t>https://www.chichester.gov.uk/Supplementary-planning-documents-and-policy-</w:t>
        </w:r>
      </w:hyperlink>
      <w:r>
        <w:rPr>
          <w:color w:val="800080"/>
        </w:rPr>
        <w:t xml:space="preserve"> </w:t>
      </w:r>
      <w:hyperlink r:id="rId7">
        <w:r>
          <w:rPr>
            <w:color w:val="800080"/>
            <w:u w:val="single" w:color="800080"/>
          </w:rPr>
          <w:t>guidance</w:t>
        </w:r>
      </w:hyperlink>
    </w:p>
    <w:p w:rsidR="006F4689" w:rsidRDefault="006F4689">
      <w:pPr>
        <w:pStyle w:val="BodyText"/>
        <w:rPr>
          <w:sz w:val="16"/>
        </w:rPr>
      </w:pPr>
    </w:p>
    <w:p w:rsidR="006F4689" w:rsidRDefault="002B59E3">
      <w:pPr>
        <w:pStyle w:val="BodyText"/>
        <w:spacing w:before="92"/>
        <w:ind w:left="120"/>
      </w:pPr>
      <w:r>
        <w:t>Paper copies are also available:</w:t>
      </w:r>
    </w:p>
    <w:p w:rsidR="006F4689" w:rsidRDefault="002B59E3">
      <w:pPr>
        <w:pStyle w:val="BodyText"/>
        <w:ind w:left="120" w:right="565"/>
      </w:pPr>
      <w:proofErr w:type="gramStart"/>
      <w:r>
        <w:t>The Council offi</w:t>
      </w:r>
      <w:r>
        <w:t xml:space="preserve">ce at East </w:t>
      </w:r>
      <w:proofErr w:type="spellStart"/>
      <w:r>
        <w:t>Pallant</w:t>
      </w:r>
      <w:proofErr w:type="spellEnd"/>
      <w:r>
        <w:t xml:space="preserve"> House, 1 East </w:t>
      </w:r>
      <w:proofErr w:type="spellStart"/>
      <w:r>
        <w:t>Pallant</w:t>
      </w:r>
      <w:proofErr w:type="spellEnd"/>
      <w:r>
        <w:t>, Chichester.</w:t>
      </w:r>
      <w:proofErr w:type="gramEnd"/>
      <w:r>
        <w:t xml:space="preserve"> PO19 1TY (</w:t>
      </w:r>
      <w:r>
        <w:rPr>
          <w:color w:val="303030"/>
        </w:rPr>
        <w:t>Mon - Thurs: 08:45 - 17:10 Fri: 08:45 - 17:00</w:t>
      </w:r>
      <w:r>
        <w:t>),</w:t>
      </w:r>
    </w:p>
    <w:p w:rsidR="006F4689" w:rsidRDefault="006F4689">
      <w:pPr>
        <w:pStyle w:val="BodyText"/>
      </w:pPr>
    </w:p>
    <w:p w:rsidR="006F4689" w:rsidRDefault="002B59E3">
      <w:pPr>
        <w:pStyle w:val="BodyText"/>
        <w:spacing w:before="1"/>
        <w:ind w:left="120" w:right="3220"/>
      </w:pPr>
      <w:proofErr w:type="spellStart"/>
      <w:proofErr w:type="gramStart"/>
      <w:r>
        <w:t>Selsey</w:t>
      </w:r>
      <w:proofErr w:type="spellEnd"/>
      <w:r>
        <w:t xml:space="preserve"> Area Office, 55 High Street, </w:t>
      </w:r>
      <w:proofErr w:type="spellStart"/>
      <w:r>
        <w:t>Selsey</w:t>
      </w:r>
      <w:proofErr w:type="spellEnd"/>
      <w:r>
        <w:t>.</w:t>
      </w:r>
      <w:proofErr w:type="gramEnd"/>
      <w:r>
        <w:t xml:space="preserve"> PO20 0RB (09:00 – 16:00 Mon – Fri)</w:t>
      </w:r>
    </w:p>
    <w:p w:rsidR="006F4689" w:rsidRDefault="006F4689">
      <w:pPr>
        <w:pStyle w:val="BodyText"/>
        <w:spacing w:before="11"/>
        <w:rPr>
          <w:sz w:val="23"/>
        </w:rPr>
      </w:pPr>
    </w:p>
    <w:p w:rsidR="006F4689" w:rsidRDefault="002B59E3">
      <w:pPr>
        <w:pStyle w:val="BodyText"/>
        <w:ind w:left="120" w:right="3025"/>
      </w:pPr>
      <w:proofErr w:type="gramStart"/>
      <w:r>
        <w:t>Chichester Library, Tower Street, Chichester.</w:t>
      </w:r>
      <w:proofErr w:type="gramEnd"/>
      <w:r>
        <w:t xml:space="preserve"> PO19 1QJ (09:00-1</w:t>
      </w:r>
      <w:r>
        <w:t>9:00 Mon-Fri and 09:00-17:00 Sat)</w:t>
      </w:r>
    </w:p>
    <w:p w:rsidR="006F4689" w:rsidRDefault="006F4689">
      <w:pPr>
        <w:pStyle w:val="BodyText"/>
      </w:pPr>
    </w:p>
    <w:p w:rsidR="006F4689" w:rsidRDefault="002B59E3">
      <w:pPr>
        <w:pStyle w:val="BodyText"/>
        <w:ind w:left="120" w:right="1247"/>
      </w:pPr>
      <w:r>
        <w:t>Further information is available by contacting the</w:t>
      </w:r>
      <w:r>
        <w:rPr>
          <w:spacing w:val="-50"/>
        </w:rPr>
        <w:t xml:space="preserve"> </w:t>
      </w:r>
      <w:r>
        <w:t xml:space="preserve">Planning Policy team by email </w:t>
      </w:r>
      <w:hyperlink r:id="rId8">
        <w:r>
          <w:rPr>
            <w:color w:val="0000FF"/>
            <w:u w:val="single" w:color="0000FF"/>
          </w:rPr>
          <w:t xml:space="preserve">planningpolicy@chichester.gov.uk </w:t>
        </w:r>
      </w:hyperlink>
      <w:r>
        <w:t>or by telephoning 01243 785166.</w:t>
      </w:r>
    </w:p>
    <w:sectPr w:rsidR="006F4689">
      <w:type w:val="continuous"/>
      <w:pgSz w:w="11930" w:h="16850"/>
      <w:pgMar w:top="500" w:right="14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689"/>
    <w:rsid w:val="002B59E3"/>
    <w:rsid w:val="006F4689"/>
    <w:rsid w:val="00957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789" w:right="103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576AB"/>
    <w:rPr>
      <w:rFonts w:ascii="Tahoma" w:hAnsi="Tahoma" w:cs="Tahoma"/>
      <w:sz w:val="16"/>
      <w:szCs w:val="16"/>
    </w:rPr>
  </w:style>
  <w:style w:type="character" w:customStyle="1" w:styleId="BalloonTextChar">
    <w:name w:val="Balloon Text Char"/>
    <w:basedOn w:val="DefaultParagraphFont"/>
    <w:link w:val="BalloonText"/>
    <w:uiPriority w:val="99"/>
    <w:semiHidden/>
    <w:rsid w:val="009576AB"/>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789" w:right="103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576AB"/>
    <w:rPr>
      <w:rFonts w:ascii="Tahoma" w:hAnsi="Tahoma" w:cs="Tahoma"/>
      <w:sz w:val="16"/>
      <w:szCs w:val="16"/>
    </w:rPr>
  </w:style>
  <w:style w:type="character" w:customStyle="1" w:styleId="BalloonTextChar">
    <w:name w:val="Balloon Text Char"/>
    <w:basedOn w:val="DefaultParagraphFont"/>
    <w:link w:val="BalloonText"/>
    <w:uiPriority w:val="99"/>
    <w:semiHidden/>
    <w:rsid w:val="009576AB"/>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lanningpolicy@chichester.gov.uk" TargetMode="External"/><Relationship Id="rId3" Type="http://schemas.openxmlformats.org/officeDocument/2006/relationships/settings" Target="settings.xml"/><Relationship Id="rId7" Type="http://schemas.openxmlformats.org/officeDocument/2006/relationships/hyperlink" Target="https://www.chichester.gov.uk/article/29757/Supplementary-planning-documents-and-policy-guidanc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hichester.gov.uk/article/29757/Supplementary-planning-documents-and-policy-guidanc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Durham</dc:creator>
  <cp:lastModifiedBy>Amy Loaring</cp:lastModifiedBy>
  <cp:revision>3</cp:revision>
  <dcterms:created xsi:type="dcterms:W3CDTF">2020-07-02T09:38:00Z</dcterms:created>
  <dcterms:modified xsi:type="dcterms:W3CDTF">2020-07-02T09:40:00Z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Acrobat PDFMaker 11 for Word</vt:lpwstr>
  </property>
  <property fmtid="{D5CDD505-2E9C-101B-9397-08002B2CF9AE}" pid="4" name="LastSaved">
    <vt:filetime>2020-07-01T00:00:00Z</vt:filetime>
  </property>
</Properties>
</file>