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665A45">
      <w:pPr>
        <w:pStyle w:val="Heading1"/>
        <w:spacing w:before="66"/>
        <w:rPr>
          <w:sz w:val="48"/>
          <w:szCs w:val="48"/>
        </w:rPr>
      </w:pPr>
      <w:r>
        <w:rPr>
          <w:sz w:val="48"/>
          <w:szCs w:val="48"/>
        </w:rPr>
        <w:t xml:space="preserve">Lavant </w:t>
      </w:r>
      <w:r w:rsidR="00C36B56" w:rsidRPr="006B392C">
        <w:rPr>
          <w:sz w:val="48"/>
          <w:szCs w:val="48"/>
        </w:rPr>
        <w:t>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665A45">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665A45" w:rsidP="00D064B7">
            <w:pPr>
              <w:pStyle w:val="TableParagraph"/>
              <w:spacing w:line="274" w:lineRule="exact"/>
              <w:jc w:val="right"/>
              <w:rPr>
                <w:sz w:val="24"/>
              </w:rPr>
            </w:pPr>
            <w:r>
              <w:rPr>
                <w:sz w:val="24"/>
              </w:rPr>
              <w:t>4483.40</w:t>
            </w:r>
          </w:p>
          <w:p w:rsidR="00D064B7" w:rsidRPr="00007F2B" w:rsidRDefault="00D064B7" w:rsidP="00665A45">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665A45" w:rsidP="00980486">
            <w:pPr>
              <w:pStyle w:val="TableParagraph"/>
              <w:spacing w:line="274" w:lineRule="exact"/>
              <w:jc w:val="right"/>
              <w:rPr>
                <w:sz w:val="24"/>
              </w:rPr>
            </w:pPr>
            <w:r>
              <w:rPr>
                <w:sz w:val="24"/>
              </w:rPr>
              <w:t>4483.40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1C24CF" w:rsidP="00607F86">
            <w:pPr>
              <w:pStyle w:val="TableParagraph"/>
              <w:spacing w:line="274" w:lineRule="exact"/>
              <w:jc w:val="right"/>
              <w:rPr>
                <w:sz w:val="24"/>
              </w:rPr>
            </w:pPr>
            <w:r>
              <w:rPr>
                <w:sz w:val="24"/>
              </w:rPr>
              <w:t>4483.40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1C24CF">
        <w:trPr>
          <w:tblHeader/>
        </w:trPr>
        <w:tc>
          <w:tcPr>
            <w:tcW w:w="960"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2" w:type="dxa"/>
            <w:shd w:val="clear" w:color="auto" w:fill="EEECE1" w:themeFill="background2"/>
          </w:tcPr>
          <w:p w:rsidR="003429A6" w:rsidRPr="006B7C0E" w:rsidRDefault="003429A6">
            <w:pPr>
              <w:rPr>
                <w:b/>
              </w:rPr>
            </w:pPr>
            <w:r w:rsidRPr="006B7C0E">
              <w:rPr>
                <w:b/>
              </w:rPr>
              <w:t>A or B **</w:t>
            </w:r>
          </w:p>
        </w:tc>
        <w:tc>
          <w:tcPr>
            <w:tcW w:w="705" w:type="dxa"/>
            <w:shd w:val="clear" w:color="auto" w:fill="EEECE1" w:themeFill="background2"/>
          </w:tcPr>
          <w:p w:rsidR="003429A6" w:rsidRPr="006B7C0E" w:rsidRDefault="003429A6">
            <w:pPr>
              <w:rPr>
                <w:b/>
              </w:rPr>
            </w:pPr>
            <w:r w:rsidRPr="006B7C0E">
              <w:rPr>
                <w:b/>
              </w:rPr>
              <w:t>IBP no.</w:t>
            </w:r>
          </w:p>
        </w:tc>
        <w:tc>
          <w:tcPr>
            <w:tcW w:w="3072"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1" w:type="dxa"/>
            <w:shd w:val="clear" w:color="auto" w:fill="EEECE1" w:themeFill="background2"/>
          </w:tcPr>
          <w:p w:rsidR="003429A6" w:rsidRPr="006B7C0E" w:rsidRDefault="003429A6" w:rsidP="003429A6">
            <w:pPr>
              <w:rPr>
                <w:b/>
              </w:rPr>
            </w:pPr>
            <w:r w:rsidRPr="006B7C0E">
              <w:rPr>
                <w:b/>
              </w:rPr>
              <w:t>Total project cost £</w:t>
            </w:r>
          </w:p>
        </w:tc>
        <w:tc>
          <w:tcPr>
            <w:tcW w:w="1500" w:type="dxa"/>
            <w:shd w:val="clear" w:color="auto" w:fill="EEECE1" w:themeFill="background2"/>
          </w:tcPr>
          <w:p w:rsidR="003429A6" w:rsidRPr="006B7C0E" w:rsidRDefault="003429A6">
            <w:pPr>
              <w:rPr>
                <w:b/>
              </w:rPr>
            </w:pPr>
            <w:r w:rsidRPr="006B7C0E">
              <w:rPr>
                <w:b/>
              </w:rPr>
              <w:t>CIL contribution £</w:t>
            </w:r>
          </w:p>
        </w:tc>
        <w:tc>
          <w:tcPr>
            <w:tcW w:w="1826"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43" w:type="dxa"/>
            <w:shd w:val="clear" w:color="auto" w:fill="EEECE1" w:themeFill="background2"/>
          </w:tcPr>
          <w:p w:rsidR="003429A6" w:rsidRPr="006B7C0E" w:rsidRDefault="003429A6">
            <w:pPr>
              <w:rPr>
                <w:b/>
              </w:rPr>
            </w:pPr>
            <w:r w:rsidRPr="006B7C0E">
              <w:rPr>
                <w:b/>
              </w:rPr>
              <w:t>Amount of other funding required £</w:t>
            </w:r>
          </w:p>
        </w:tc>
      </w:tr>
      <w:tr w:rsidR="001C24CF" w:rsidRPr="006B7C0E" w:rsidTr="001C24CF">
        <w:trPr>
          <w:trHeight w:val="454"/>
        </w:trPr>
        <w:tc>
          <w:tcPr>
            <w:tcW w:w="960" w:type="dxa"/>
          </w:tcPr>
          <w:p w:rsidR="001C24CF" w:rsidRPr="006B7C0E" w:rsidRDefault="001C24CF">
            <w:r w:rsidRPr="006B7C0E">
              <w:t>1.</w:t>
            </w:r>
          </w:p>
        </w:tc>
        <w:tc>
          <w:tcPr>
            <w:tcW w:w="702" w:type="dxa"/>
          </w:tcPr>
          <w:p w:rsidR="001C24CF" w:rsidRDefault="001C24CF">
            <w:pPr>
              <w:pStyle w:val="Default"/>
              <w:rPr>
                <w:sz w:val="22"/>
                <w:szCs w:val="22"/>
              </w:rPr>
            </w:pPr>
            <w:r>
              <w:rPr>
                <w:sz w:val="22"/>
                <w:szCs w:val="22"/>
              </w:rPr>
              <w:t xml:space="preserve">B </w:t>
            </w:r>
          </w:p>
        </w:tc>
        <w:tc>
          <w:tcPr>
            <w:tcW w:w="705" w:type="dxa"/>
          </w:tcPr>
          <w:p w:rsidR="001C24CF" w:rsidRDefault="001C24CF">
            <w:pPr>
              <w:pStyle w:val="Default"/>
              <w:rPr>
                <w:sz w:val="22"/>
                <w:szCs w:val="22"/>
              </w:rPr>
            </w:pPr>
            <w:r>
              <w:rPr>
                <w:sz w:val="22"/>
                <w:szCs w:val="22"/>
              </w:rPr>
              <w:t xml:space="preserve">645 </w:t>
            </w:r>
          </w:p>
        </w:tc>
        <w:tc>
          <w:tcPr>
            <w:tcW w:w="3072" w:type="dxa"/>
          </w:tcPr>
          <w:p w:rsidR="001C24CF" w:rsidRDefault="001C24CF">
            <w:pPr>
              <w:pStyle w:val="Default"/>
              <w:rPr>
                <w:sz w:val="22"/>
                <w:szCs w:val="22"/>
              </w:rPr>
            </w:pPr>
            <w:r>
              <w:rPr>
                <w:sz w:val="22"/>
                <w:szCs w:val="22"/>
              </w:rPr>
              <w:t xml:space="preserve">Building of a Volunteer HUB to store equipment and use as a workshop for grounds maintenance </w:t>
            </w:r>
          </w:p>
        </w:tc>
        <w:tc>
          <w:tcPr>
            <w:tcW w:w="991" w:type="dxa"/>
          </w:tcPr>
          <w:p w:rsidR="001C24CF" w:rsidRDefault="001C24CF">
            <w:pPr>
              <w:pStyle w:val="Default"/>
              <w:rPr>
                <w:sz w:val="22"/>
                <w:szCs w:val="22"/>
              </w:rPr>
            </w:pPr>
            <w:r>
              <w:rPr>
                <w:sz w:val="22"/>
                <w:szCs w:val="22"/>
              </w:rPr>
              <w:t xml:space="preserve">45,585 </w:t>
            </w:r>
          </w:p>
        </w:tc>
        <w:tc>
          <w:tcPr>
            <w:tcW w:w="1500" w:type="dxa"/>
          </w:tcPr>
          <w:p w:rsidR="001C24CF" w:rsidRDefault="001C24CF">
            <w:pPr>
              <w:pStyle w:val="Default"/>
              <w:rPr>
                <w:sz w:val="22"/>
                <w:szCs w:val="22"/>
              </w:rPr>
            </w:pPr>
            <w:r>
              <w:rPr>
                <w:sz w:val="22"/>
                <w:szCs w:val="22"/>
              </w:rPr>
              <w:t xml:space="preserve">4483.40 </w:t>
            </w:r>
          </w:p>
        </w:tc>
        <w:tc>
          <w:tcPr>
            <w:tcW w:w="1826" w:type="dxa"/>
          </w:tcPr>
          <w:p w:rsidR="001C24CF" w:rsidRDefault="001C24CF">
            <w:pPr>
              <w:pStyle w:val="Default"/>
              <w:rPr>
                <w:sz w:val="22"/>
                <w:szCs w:val="22"/>
              </w:rPr>
            </w:pPr>
            <w:r>
              <w:rPr>
                <w:sz w:val="22"/>
                <w:szCs w:val="22"/>
              </w:rPr>
              <w:t xml:space="preserve">Lavant Parish Council reserves </w:t>
            </w:r>
          </w:p>
          <w:p w:rsidR="001C24CF" w:rsidRDefault="001C24CF">
            <w:pPr>
              <w:pStyle w:val="Default"/>
              <w:rPr>
                <w:sz w:val="22"/>
                <w:szCs w:val="22"/>
              </w:rPr>
            </w:pPr>
            <w:r>
              <w:rPr>
                <w:sz w:val="22"/>
                <w:szCs w:val="22"/>
              </w:rPr>
              <w:t>Grants (</w:t>
            </w:r>
            <w:proofErr w:type="spellStart"/>
            <w:r>
              <w:rPr>
                <w:sz w:val="22"/>
                <w:szCs w:val="22"/>
              </w:rPr>
              <w:t>inc.</w:t>
            </w:r>
            <w:proofErr w:type="spellEnd"/>
            <w:r>
              <w:rPr>
                <w:sz w:val="22"/>
                <w:szCs w:val="22"/>
              </w:rPr>
              <w:t xml:space="preserve"> S106 monies) </w:t>
            </w:r>
          </w:p>
        </w:tc>
        <w:tc>
          <w:tcPr>
            <w:tcW w:w="1443" w:type="dxa"/>
          </w:tcPr>
          <w:p w:rsidR="001C24CF" w:rsidRDefault="001C24CF" w:rsidP="00090ABB">
            <w:pPr>
              <w:pStyle w:val="Default"/>
              <w:rPr>
                <w:sz w:val="22"/>
                <w:szCs w:val="22"/>
              </w:rPr>
            </w:pPr>
            <w:r>
              <w:rPr>
                <w:sz w:val="22"/>
                <w:szCs w:val="22"/>
              </w:rPr>
              <w:t>12,722</w:t>
            </w:r>
            <w:r w:rsidR="00090ABB">
              <w:rPr>
                <w:sz w:val="22"/>
                <w:szCs w:val="22"/>
              </w:rPr>
              <w:t xml:space="preserve"> and </w:t>
            </w:r>
            <w:bookmarkStart w:id="0" w:name="_GoBack"/>
            <w:bookmarkEnd w:id="0"/>
            <w:r>
              <w:rPr>
                <w:sz w:val="22"/>
                <w:szCs w:val="22"/>
              </w:rPr>
              <w:t xml:space="preserve">28,380 </w:t>
            </w:r>
          </w:p>
        </w:tc>
      </w:tr>
      <w:tr w:rsidR="005E36A8" w:rsidRPr="006B7C0E" w:rsidTr="001C24CF">
        <w:trPr>
          <w:trHeight w:val="454"/>
        </w:trPr>
        <w:tc>
          <w:tcPr>
            <w:tcW w:w="960" w:type="dxa"/>
          </w:tcPr>
          <w:p w:rsidR="00D4540C" w:rsidRPr="006B7C0E" w:rsidRDefault="00D4540C">
            <w:r w:rsidRPr="006B7C0E">
              <w:t>2.</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r w:rsidR="005E36A8" w:rsidRPr="006B7C0E" w:rsidTr="001C24CF">
        <w:trPr>
          <w:trHeight w:val="454"/>
        </w:trPr>
        <w:tc>
          <w:tcPr>
            <w:tcW w:w="960" w:type="dxa"/>
          </w:tcPr>
          <w:p w:rsidR="00D4540C" w:rsidRPr="006B7C0E" w:rsidRDefault="00D4540C">
            <w:r w:rsidRPr="006B7C0E">
              <w:lastRenderedPageBreak/>
              <w:t>3.</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90ABB"/>
    <w:rsid w:val="000B2F17"/>
    <w:rsid w:val="000D015C"/>
    <w:rsid w:val="00194412"/>
    <w:rsid w:val="001B5B82"/>
    <w:rsid w:val="001C24CF"/>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65A45"/>
    <w:rsid w:val="00696390"/>
    <w:rsid w:val="006B392C"/>
    <w:rsid w:val="006B7C0E"/>
    <w:rsid w:val="006F05C3"/>
    <w:rsid w:val="00702B0A"/>
    <w:rsid w:val="0071205D"/>
    <w:rsid w:val="0071768F"/>
    <w:rsid w:val="00752550"/>
    <w:rsid w:val="008A1E42"/>
    <w:rsid w:val="008A54FB"/>
    <w:rsid w:val="008B04EE"/>
    <w:rsid w:val="008B4D03"/>
    <w:rsid w:val="008E7027"/>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51</cp:revision>
  <dcterms:created xsi:type="dcterms:W3CDTF">2020-08-28T14:04:00Z</dcterms:created>
  <dcterms:modified xsi:type="dcterms:W3CDTF">2020-09-14T16:11:00Z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