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99B" w:rsidRDefault="0036499B" w:rsidP="00AA020C">
      <w:pPr>
        <w:spacing w:after="0"/>
        <w:rPr>
          <w:b/>
          <w:u w:val="single"/>
        </w:rPr>
      </w:pPr>
    </w:p>
    <w:p w:rsidR="00A709E8" w:rsidRPr="00F44981" w:rsidRDefault="004562E2" w:rsidP="00AA020C">
      <w:pPr>
        <w:spacing w:after="0"/>
        <w:rPr>
          <w:b/>
          <w:u w:val="single"/>
        </w:rPr>
      </w:pPr>
      <w:r>
        <w:rPr>
          <w:b/>
          <w:u w:val="single"/>
        </w:rPr>
        <w:t xml:space="preserve">Mid Sussex District Council: </w:t>
      </w:r>
      <w:r w:rsidR="00A709E8" w:rsidRPr="00F44981">
        <w:rPr>
          <w:b/>
          <w:u w:val="single"/>
        </w:rPr>
        <w:t>Site Allocations Development Plan Document</w:t>
      </w:r>
    </w:p>
    <w:p w:rsidR="00297C58" w:rsidRPr="00F44981" w:rsidRDefault="00E06D4D" w:rsidP="00AA020C">
      <w:pPr>
        <w:spacing w:after="0"/>
        <w:rPr>
          <w:b/>
          <w:u w:val="single"/>
        </w:rPr>
      </w:pPr>
      <w:r>
        <w:rPr>
          <w:b/>
          <w:u w:val="single"/>
        </w:rPr>
        <w:t xml:space="preserve">September </w:t>
      </w:r>
      <w:r w:rsidR="00EC7747">
        <w:rPr>
          <w:b/>
          <w:u w:val="single"/>
        </w:rPr>
        <w:t>2020</w:t>
      </w:r>
    </w:p>
    <w:p w:rsidR="00984985" w:rsidRDefault="00984985" w:rsidP="00AA020C">
      <w:pPr>
        <w:spacing w:after="0"/>
        <w:rPr>
          <w:u w:val="single"/>
        </w:rPr>
      </w:pPr>
    </w:p>
    <w:p w:rsidR="00F44981" w:rsidRDefault="00984985" w:rsidP="00AA020C">
      <w:pPr>
        <w:spacing w:after="0"/>
        <w:rPr>
          <w:u w:val="single"/>
        </w:rPr>
      </w:pPr>
      <w:r>
        <w:rPr>
          <w:u w:val="single"/>
        </w:rPr>
        <w:t xml:space="preserve">Statement of Common Ground – </w:t>
      </w:r>
      <w:r w:rsidR="00F44981">
        <w:rPr>
          <w:u w:val="single"/>
        </w:rPr>
        <w:t xml:space="preserve">Update to </w:t>
      </w:r>
      <w:r w:rsidR="00F44981" w:rsidRPr="00A709E8">
        <w:rPr>
          <w:u w:val="single"/>
        </w:rPr>
        <w:t>Memorandum of Understanding</w:t>
      </w:r>
      <w:r w:rsidR="00F44981">
        <w:rPr>
          <w:u w:val="single"/>
        </w:rPr>
        <w:t xml:space="preserve"> J</w:t>
      </w:r>
      <w:r w:rsidR="00EC7747">
        <w:rPr>
          <w:u w:val="single"/>
        </w:rPr>
        <w:t>uly 2014</w:t>
      </w:r>
      <w:r w:rsidR="00F44981" w:rsidRPr="00A709E8">
        <w:rPr>
          <w:u w:val="single"/>
        </w:rPr>
        <w:t xml:space="preserve"> </w:t>
      </w:r>
    </w:p>
    <w:p w:rsidR="00AA020C" w:rsidRDefault="00AA020C" w:rsidP="00AA020C">
      <w:pPr>
        <w:spacing w:after="0"/>
        <w:rPr>
          <w:u w:val="single"/>
        </w:rPr>
      </w:pPr>
    </w:p>
    <w:p w:rsidR="00A709E8" w:rsidRDefault="00A709E8" w:rsidP="00AA020C">
      <w:pPr>
        <w:spacing w:after="0"/>
        <w:rPr>
          <w:u w:val="single"/>
        </w:rPr>
      </w:pPr>
      <w:r>
        <w:rPr>
          <w:u w:val="single"/>
        </w:rPr>
        <w:t>Parties to the Agreement</w:t>
      </w:r>
    </w:p>
    <w:p w:rsidR="00AA020C" w:rsidRDefault="00AA020C" w:rsidP="00AA020C">
      <w:pPr>
        <w:spacing w:after="0"/>
      </w:pPr>
    </w:p>
    <w:p w:rsidR="00A709E8" w:rsidRDefault="00A709E8" w:rsidP="00AA020C">
      <w:pPr>
        <w:spacing w:after="0"/>
      </w:pPr>
      <w:r w:rsidRPr="00A709E8">
        <w:t>The Agreement involves the following local planning authorities:</w:t>
      </w:r>
    </w:p>
    <w:p w:rsidR="004562E2" w:rsidRDefault="004562E2" w:rsidP="00AA020C">
      <w:pPr>
        <w:spacing w:after="0"/>
      </w:pPr>
    </w:p>
    <w:p w:rsidR="004562E2" w:rsidRDefault="004562E2" w:rsidP="00AA020C">
      <w:pPr>
        <w:pStyle w:val="ListParagraph"/>
        <w:numPr>
          <w:ilvl w:val="0"/>
          <w:numId w:val="6"/>
        </w:numPr>
        <w:spacing w:after="0"/>
      </w:pPr>
      <w:r>
        <w:t>Mid Sussex District Council</w:t>
      </w:r>
    </w:p>
    <w:p w:rsidR="007974A3" w:rsidRDefault="00925082" w:rsidP="00AA020C">
      <w:pPr>
        <w:pStyle w:val="ListParagraph"/>
        <w:numPr>
          <w:ilvl w:val="0"/>
          <w:numId w:val="6"/>
        </w:numPr>
        <w:spacing w:after="0"/>
      </w:pPr>
      <w:r>
        <w:t>Chichester</w:t>
      </w:r>
      <w:r w:rsidR="007974A3">
        <w:t xml:space="preserve"> District Council</w:t>
      </w:r>
    </w:p>
    <w:p w:rsidR="00DC6435" w:rsidRDefault="00DC6435" w:rsidP="00AA020C">
      <w:pPr>
        <w:spacing w:after="0"/>
        <w:rPr>
          <w:b/>
        </w:rPr>
      </w:pPr>
    </w:p>
    <w:p w:rsidR="00A709E8" w:rsidRPr="00F44981" w:rsidRDefault="00F44981" w:rsidP="00AA020C">
      <w:pPr>
        <w:spacing w:after="0"/>
        <w:rPr>
          <w:b/>
        </w:rPr>
      </w:pPr>
      <w:r w:rsidRPr="00F44981">
        <w:rPr>
          <w:b/>
        </w:rPr>
        <w:t>Introduction</w:t>
      </w:r>
    </w:p>
    <w:p w:rsidR="00AA020C" w:rsidRDefault="00AA020C" w:rsidP="00AA020C">
      <w:pPr>
        <w:spacing w:after="0"/>
      </w:pPr>
    </w:p>
    <w:p w:rsidR="00F44981" w:rsidRDefault="00F44981" w:rsidP="00AA020C">
      <w:pPr>
        <w:spacing w:after="0"/>
      </w:pPr>
      <w:r w:rsidRPr="00F44981">
        <w:t xml:space="preserve">This </w:t>
      </w:r>
      <w:r w:rsidR="00AA020C">
        <w:t xml:space="preserve">Statement of Common Ground </w:t>
      </w:r>
      <w:r w:rsidRPr="00F44981">
        <w:t xml:space="preserve"> is an update to the Memorandum of Understanding signed in J</w:t>
      </w:r>
      <w:r w:rsidR="00EC7747">
        <w:t>uly 2014</w:t>
      </w:r>
      <w:r w:rsidRPr="00F44981">
        <w:t xml:space="preserve"> between the Parties to the Agreement</w:t>
      </w:r>
      <w:r>
        <w:t xml:space="preserve">.  More specifically its overall aim is to </w:t>
      </w:r>
      <w:r w:rsidR="00426E0A">
        <w:t xml:space="preserve">demonstrate that ongoing and </w:t>
      </w:r>
      <w:r>
        <w:t xml:space="preserve">appropriate </w:t>
      </w:r>
      <w:r w:rsidR="00426E0A">
        <w:t xml:space="preserve">engagement and </w:t>
      </w:r>
      <w:r>
        <w:t xml:space="preserve">co-ordination </w:t>
      </w:r>
      <w:r w:rsidR="00426E0A">
        <w:t xml:space="preserve">is taking place between the parties that includes </w:t>
      </w:r>
      <w:r>
        <w:t xml:space="preserve">planning for the </w:t>
      </w:r>
      <w:r w:rsidR="00426E0A">
        <w:t xml:space="preserve">identified </w:t>
      </w:r>
      <w:r>
        <w:t xml:space="preserve">cross-boundary strategic planning issues that exist and/or likely to arise resulting from the </w:t>
      </w:r>
      <w:r w:rsidR="004562E2">
        <w:t xml:space="preserve">MSDC emerging </w:t>
      </w:r>
      <w:r w:rsidR="008B6AD6">
        <w:t>Site Allocation</w:t>
      </w:r>
      <w:r w:rsidR="004562E2">
        <w:t>s</w:t>
      </w:r>
      <w:r w:rsidR="008B6AD6">
        <w:t xml:space="preserve"> Development Plan Document</w:t>
      </w:r>
      <w:r w:rsidR="00EC7747">
        <w:t>.</w:t>
      </w:r>
    </w:p>
    <w:p w:rsidR="00AA020C" w:rsidRDefault="00AA020C" w:rsidP="00AA020C">
      <w:pPr>
        <w:spacing w:after="0"/>
        <w:rPr>
          <w:b/>
        </w:rPr>
      </w:pPr>
    </w:p>
    <w:p w:rsidR="008B6AD6" w:rsidRDefault="008B6AD6" w:rsidP="00AA020C">
      <w:pPr>
        <w:spacing w:after="0"/>
      </w:pPr>
      <w:r w:rsidRPr="00DC6435">
        <w:rPr>
          <w:b/>
        </w:rPr>
        <w:t>Current Position</w:t>
      </w:r>
    </w:p>
    <w:p w:rsidR="00AA020C" w:rsidRDefault="00AA020C" w:rsidP="00AA020C">
      <w:pPr>
        <w:spacing w:after="0"/>
      </w:pPr>
    </w:p>
    <w:p w:rsidR="004562E2" w:rsidRDefault="008B6AD6" w:rsidP="00AA020C">
      <w:pPr>
        <w:spacing w:after="0"/>
      </w:pPr>
      <w:r>
        <w:t>Mid Sussex District Council adopted the District Plan (2014 – 2031) in March 2018.</w:t>
      </w:r>
      <w:r w:rsidR="004562E2">
        <w:t xml:space="preserve"> The District Plan identified a</w:t>
      </w:r>
      <w:r w:rsidR="00272173">
        <w:t xml:space="preserve"> </w:t>
      </w:r>
      <w:r w:rsidR="004562E2">
        <w:t>housing requirement for the district of 16,390 dwellings up to 2031</w:t>
      </w:r>
      <w:r w:rsidR="00272173">
        <w:t>. This meets the Objectively Assessed Need (OAN) for the district of 14,892 dwellings in full and makes provision for the agreed quantum of unmet housing need for the Northern West Sussex Housing Market Area, to be addressed within Mid Sussex, of 1,498 dwellings.</w:t>
      </w:r>
    </w:p>
    <w:p w:rsidR="005B2BC3" w:rsidRDefault="005B2BC3" w:rsidP="00AA020C">
      <w:pPr>
        <w:spacing w:after="0"/>
      </w:pPr>
      <w:r>
        <w:t>The emerging Mid Sussex Sites DPD has four main aims, which are:</w:t>
      </w:r>
    </w:p>
    <w:p w:rsidR="00AA020C" w:rsidRDefault="00AA020C" w:rsidP="00AA020C">
      <w:pPr>
        <w:spacing w:after="0"/>
      </w:pPr>
    </w:p>
    <w:p w:rsidR="005B2BC3" w:rsidRDefault="005B2BC3" w:rsidP="005D7DA3">
      <w:pPr>
        <w:pStyle w:val="ListParagraph"/>
        <w:numPr>
          <w:ilvl w:val="0"/>
          <w:numId w:val="2"/>
        </w:numPr>
        <w:spacing w:after="0"/>
      </w:pPr>
      <w:r>
        <w:t>To allocate sufficient housing sites to address the residual necessary to meet the identified housing requirement for the district up to 2031 in accordance with the Spatial Strategy set out in the District Plan;</w:t>
      </w:r>
    </w:p>
    <w:p w:rsidR="00AA020C" w:rsidRDefault="00AA020C" w:rsidP="005D7DA3">
      <w:pPr>
        <w:pStyle w:val="ListParagraph"/>
        <w:spacing w:after="0"/>
      </w:pPr>
    </w:p>
    <w:p w:rsidR="005B2BC3" w:rsidRDefault="005B2BC3" w:rsidP="005D7DA3">
      <w:pPr>
        <w:pStyle w:val="ListParagraph"/>
        <w:numPr>
          <w:ilvl w:val="0"/>
          <w:numId w:val="2"/>
        </w:numPr>
        <w:spacing w:after="0"/>
      </w:pPr>
      <w:r>
        <w:t>To allocate sufficient employment land to meet the residual need and in line with policy requirements set out in District Plan Policy DP1: Sustainable Economic Development;</w:t>
      </w:r>
    </w:p>
    <w:p w:rsidR="00AA020C" w:rsidRDefault="00AA020C" w:rsidP="005D7DA3">
      <w:pPr>
        <w:spacing w:after="0"/>
      </w:pPr>
    </w:p>
    <w:p w:rsidR="005B2BC3" w:rsidRDefault="005B2BC3" w:rsidP="005D7DA3">
      <w:pPr>
        <w:pStyle w:val="ListParagraph"/>
        <w:numPr>
          <w:ilvl w:val="0"/>
          <w:numId w:val="2"/>
        </w:numPr>
        <w:spacing w:after="0"/>
      </w:pPr>
      <w:r>
        <w:t>To allocate a site for a Science and Technology Park west of Burgess Hill in line with policy requirements set out in District Plan Policy DP1: Sustainable Economic Development, and</w:t>
      </w:r>
    </w:p>
    <w:p w:rsidR="00AA020C" w:rsidRDefault="00AA020C" w:rsidP="005D7DA3">
      <w:pPr>
        <w:spacing w:after="0"/>
      </w:pPr>
    </w:p>
    <w:p w:rsidR="005B2BC3" w:rsidRDefault="005B2BC3" w:rsidP="005D7DA3">
      <w:pPr>
        <w:pStyle w:val="ListParagraph"/>
        <w:numPr>
          <w:ilvl w:val="0"/>
          <w:numId w:val="2"/>
        </w:numPr>
        <w:spacing w:after="0"/>
      </w:pPr>
      <w:r>
        <w:t xml:space="preserve">To set out additional Strategic Policies necessary to deliver sustainable development. </w:t>
      </w:r>
    </w:p>
    <w:p w:rsidR="005B2BC3" w:rsidRDefault="005B2BC3" w:rsidP="00AA020C">
      <w:pPr>
        <w:spacing w:after="0"/>
      </w:pPr>
    </w:p>
    <w:p w:rsidR="00A86658" w:rsidRDefault="00A86658" w:rsidP="00AA020C">
      <w:pPr>
        <w:spacing w:after="0"/>
      </w:pPr>
      <w:r>
        <w:t xml:space="preserve">The Site Allocations DPD </w:t>
      </w:r>
      <w:r w:rsidR="005B2BC3">
        <w:t xml:space="preserve">policies are </w:t>
      </w:r>
      <w:r>
        <w:t xml:space="preserve">strategic </w:t>
      </w:r>
      <w:r w:rsidR="007974A3">
        <w:t>a</w:t>
      </w:r>
      <w:r w:rsidR="005B2BC3">
        <w:t xml:space="preserve">nd, once adopted, will form part of the Development Plan for the district, </w:t>
      </w:r>
    </w:p>
    <w:p w:rsidR="005D7DA3" w:rsidRDefault="005D7DA3" w:rsidP="00AA020C">
      <w:pPr>
        <w:spacing w:after="0"/>
      </w:pPr>
    </w:p>
    <w:p w:rsidR="005D7DA3" w:rsidRDefault="005D7DA3" w:rsidP="005D7DA3">
      <w:pPr>
        <w:spacing w:after="0"/>
      </w:pPr>
      <w:r>
        <w:t>The Site Allocations DPD proposes 22 housing site allocations and 7 employment site allocations to ensure that the housing and employment requirements as identified by the District Plan are met in full.</w:t>
      </w:r>
    </w:p>
    <w:p w:rsidR="00C458FD" w:rsidRDefault="00C458FD">
      <w:r>
        <w:br w:type="page"/>
      </w:r>
    </w:p>
    <w:p w:rsidR="001C553D" w:rsidRDefault="001C553D" w:rsidP="00AA020C">
      <w:pPr>
        <w:spacing w:after="0"/>
      </w:pPr>
      <w:r>
        <w:lastRenderedPageBreak/>
        <w:t xml:space="preserve">The Sites DPD has been informed by a comprehensive suite of technical evidence, including Sustainability Appraisal and Habitats Regulations Assessment. </w:t>
      </w:r>
    </w:p>
    <w:p w:rsidR="005B2BC3" w:rsidRDefault="005B2BC3" w:rsidP="00AA020C">
      <w:pPr>
        <w:spacing w:after="0"/>
      </w:pPr>
    </w:p>
    <w:p w:rsidR="00984985" w:rsidRPr="00984985" w:rsidRDefault="00984985" w:rsidP="00AA020C">
      <w:pPr>
        <w:spacing w:after="0"/>
        <w:rPr>
          <w:b/>
        </w:rPr>
      </w:pPr>
      <w:r w:rsidRPr="00984985">
        <w:rPr>
          <w:b/>
        </w:rPr>
        <w:t>Strategic Planning Issues</w:t>
      </w:r>
    </w:p>
    <w:p w:rsidR="00AA020C" w:rsidRDefault="00AA020C" w:rsidP="00AA020C">
      <w:pPr>
        <w:spacing w:after="0"/>
      </w:pPr>
    </w:p>
    <w:p w:rsidR="00482BE1" w:rsidRDefault="00984985" w:rsidP="00AA020C">
      <w:pPr>
        <w:spacing w:after="0"/>
      </w:pPr>
      <w:r>
        <w:t xml:space="preserve">The following </w:t>
      </w:r>
      <w:r w:rsidR="00426E0A">
        <w:t xml:space="preserve">strategic/ cross-boundary planning issues have been </w:t>
      </w:r>
      <w:r>
        <w:t xml:space="preserve">identified </w:t>
      </w:r>
      <w:r w:rsidR="00426E0A">
        <w:t>tha</w:t>
      </w:r>
      <w:r w:rsidR="00B87A23">
        <w:t>t relate to the Mid Sussex Site Allocations</w:t>
      </w:r>
      <w:r w:rsidR="00426E0A">
        <w:t xml:space="preserve"> DPD and the parties</w:t>
      </w:r>
      <w:r w:rsidR="00AA020C">
        <w:t>:</w:t>
      </w:r>
      <w:r w:rsidR="00426E0A">
        <w:t xml:space="preserve"> </w:t>
      </w:r>
    </w:p>
    <w:p w:rsidR="00426E0A" w:rsidRDefault="00426E0A" w:rsidP="00AA020C">
      <w:pPr>
        <w:spacing w:after="0"/>
      </w:pPr>
    </w:p>
    <w:p w:rsidR="00426E0A" w:rsidRPr="005D7DA3" w:rsidRDefault="007974A3" w:rsidP="005D7DA3">
      <w:pPr>
        <w:pStyle w:val="ListParagraph"/>
        <w:numPr>
          <w:ilvl w:val="0"/>
          <w:numId w:val="3"/>
        </w:numPr>
        <w:spacing w:after="0"/>
        <w:rPr>
          <w:b/>
        </w:rPr>
      </w:pPr>
      <w:r>
        <w:rPr>
          <w:b/>
        </w:rPr>
        <w:t xml:space="preserve">Housing </w:t>
      </w:r>
    </w:p>
    <w:p w:rsidR="00AA020C" w:rsidRDefault="00AA020C" w:rsidP="007974A3">
      <w:pPr>
        <w:spacing w:after="0"/>
        <w:ind w:firstLine="720"/>
      </w:pPr>
    </w:p>
    <w:p w:rsidR="009D4602" w:rsidRDefault="009D4602" w:rsidP="00B87A23">
      <w:pPr>
        <w:spacing w:after="0"/>
      </w:pPr>
      <w:r>
        <w:t>The 201</w:t>
      </w:r>
      <w:r w:rsidR="00EC7747">
        <w:t>4</w:t>
      </w:r>
      <w:r>
        <w:t xml:space="preserve"> Memorandum of Understanding between the two parties identified Housing Need as a strategic planning issue.  This is an indirect rather than direct strategic issue because they cross housing market area boundaries rather than the respective district boundaries.</w:t>
      </w:r>
    </w:p>
    <w:p w:rsidR="009D4602" w:rsidRDefault="009D4602" w:rsidP="00B87A23">
      <w:pPr>
        <w:spacing w:after="0"/>
      </w:pPr>
    </w:p>
    <w:p w:rsidR="00B87A23" w:rsidRDefault="00B87A23" w:rsidP="00B87A23">
      <w:pPr>
        <w:spacing w:after="0"/>
      </w:pPr>
      <w:r>
        <w:t>Mid Sussex District Council adopted the District Plan (2014 – 2031) in March 2018. The District Plan identified a housing requirement for the district of 16,390 dwellings up to 2031. This meets the Objectively Assessed Need (OAN) for the district of 14,892 dwellings in full and makes provision for the agreed quantum of unmet housing need for the Northern West Sussex Housing Market Area, to be addressed within Mid Sussex, of 1,498 dwellings.</w:t>
      </w:r>
    </w:p>
    <w:p w:rsidR="00B87A23" w:rsidRDefault="00B87A23" w:rsidP="00AA020C">
      <w:pPr>
        <w:spacing w:after="0"/>
      </w:pPr>
    </w:p>
    <w:p w:rsidR="002B0DCB" w:rsidRDefault="00B87A23" w:rsidP="00B87A23">
      <w:pPr>
        <w:pStyle w:val="ListParagraph"/>
        <w:spacing w:after="0"/>
        <w:ind w:left="0"/>
      </w:pPr>
      <w:r>
        <w:t>One of the aims of the Sites SPD is to allocate sufficient housing sites to address the residual necessary to meet the identified housing requirement for the district up to 2031 in accordance with the Spatial Strategy set out in the District Plan. District Plan policy DP4:Housing indicates that, as at 1</w:t>
      </w:r>
      <w:r w:rsidRPr="00B87A23">
        <w:rPr>
          <w:vertAlign w:val="superscript"/>
        </w:rPr>
        <w:t>st</w:t>
      </w:r>
      <w:r>
        <w:t xml:space="preserve"> April 2017, there was a residual amount of 2,439 dwellings to be allocated through future Neighbourhood Plans and the Site Allocations DPD.</w:t>
      </w:r>
      <w:r w:rsidR="002B0DCB">
        <w:t xml:space="preserve">  This residual amount has been updated as at 1</w:t>
      </w:r>
      <w:r w:rsidR="002B0DCB" w:rsidRPr="002B0DCB">
        <w:rPr>
          <w:vertAlign w:val="superscript"/>
        </w:rPr>
        <w:t>st</w:t>
      </w:r>
      <w:r w:rsidR="002B0DCB">
        <w:t xml:space="preserve"> April 20</w:t>
      </w:r>
      <w:r w:rsidR="00EC7747">
        <w:t>20</w:t>
      </w:r>
      <w:r w:rsidR="002B0DCB">
        <w:t>, and is now 1,</w:t>
      </w:r>
      <w:r w:rsidR="00EC7747">
        <w:t>280</w:t>
      </w:r>
      <w:r w:rsidR="002B0DCB">
        <w:t xml:space="preserve"> dwellings.</w:t>
      </w:r>
    </w:p>
    <w:p w:rsidR="002B0DCB" w:rsidRDefault="002B0DCB" w:rsidP="00B87A23">
      <w:pPr>
        <w:pStyle w:val="ListParagraph"/>
        <w:spacing w:after="0"/>
        <w:ind w:left="0"/>
      </w:pPr>
    </w:p>
    <w:p w:rsidR="00B87A23" w:rsidRDefault="002B0DCB" w:rsidP="00B87A23">
      <w:pPr>
        <w:pStyle w:val="ListParagraph"/>
        <w:spacing w:after="0"/>
        <w:ind w:left="0"/>
      </w:pPr>
      <w:r>
        <w:t xml:space="preserve">Policy SA11: Additional Housing Allocations of the Site Allocations DPD </w:t>
      </w:r>
      <w:r w:rsidR="00B87A23">
        <w:t>proposes to allocate 22 housing sites, that will deliver around 1,</w:t>
      </w:r>
      <w:r w:rsidR="00EC7747">
        <w:t>764</w:t>
      </w:r>
      <w:r w:rsidR="00B87A23">
        <w:t xml:space="preserve"> dwellings.</w:t>
      </w:r>
      <w:r>
        <w:t xml:space="preserve"> </w:t>
      </w:r>
      <w:r w:rsidR="00EC7747">
        <w:t xml:space="preserve"> The results in an over-supply of 484 dwellings which </w:t>
      </w:r>
      <w:r w:rsidR="0032238B">
        <w:t>ensures the residual is fully met and provides a reasonable over-allocation to provide flexibility.</w:t>
      </w:r>
    </w:p>
    <w:p w:rsidR="00B87A23" w:rsidRDefault="00B87A23" w:rsidP="00AA020C">
      <w:pPr>
        <w:spacing w:after="0"/>
      </w:pPr>
    </w:p>
    <w:p w:rsidR="006C0DA8" w:rsidRDefault="006C0DA8" w:rsidP="00AA020C">
      <w:pPr>
        <w:spacing w:after="0"/>
      </w:pPr>
      <w:r>
        <w:t xml:space="preserve">The parties agree that </w:t>
      </w:r>
      <w:r w:rsidR="0032238B">
        <w:t xml:space="preserve">the Site Allocations DPD is seeking to allocate sufficient sites to ensure the housing requirement for Mid Sussex is met in full.  </w:t>
      </w:r>
      <w:r w:rsidR="00AF548B">
        <w:t xml:space="preserve">The Parties agree these allocations do not raise any cross-boundary issues and offer an opportunity to make a positive contribution to delivering sustainable residential development. </w:t>
      </w:r>
    </w:p>
    <w:p w:rsidR="00AA020C" w:rsidRDefault="00AA020C" w:rsidP="00AA020C">
      <w:pPr>
        <w:spacing w:after="0"/>
      </w:pPr>
    </w:p>
    <w:p w:rsidR="00CC6109" w:rsidRPr="006D32BD" w:rsidRDefault="006D32BD" w:rsidP="00AA020C">
      <w:pPr>
        <w:spacing w:after="0"/>
        <w:rPr>
          <w:b/>
        </w:rPr>
      </w:pPr>
      <w:r w:rsidRPr="006D32BD">
        <w:rPr>
          <w:b/>
        </w:rPr>
        <w:t xml:space="preserve">Liaison </w:t>
      </w:r>
    </w:p>
    <w:p w:rsidR="00EC1EFB" w:rsidRDefault="00EC1EFB" w:rsidP="00AA020C">
      <w:pPr>
        <w:spacing w:after="0"/>
      </w:pPr>
    </w:p>
    <w:p w:rsidR="006D32BD" w:rsidRDefault="00343EEA" w:rsidP="00AA020C">
      <w:pPr>
        <w:spacing w:after="0"/>
      </w:pPr>
      <w:r>
        <w:t>The liaison between the parties has been proportionate to the nature of the strategic issue, which is an indirect one.</w:t>
      </w:r>
    </w:p>
    <w:p w:rsidR="006D32BD" w:rsidRDefault="006D32BD" w:rsidP="00AA020C">
      <w:pPr>
        <w:spacing w:after="0"/>
      </w:pPr>
    </w:p>
    <w:p w:rsidR="00021A90" w:rsidRPr="00021A90" w:rsidRDefault="00021A90" w:rsidP="00AA020C">
      <w:pPr>
        <w:spacing w:after="0"/>
        <w:rPr>
          <w:b/>
        </w:rPr>
      </w:pPr>
      <w:r w:rsidRPr="00021A90">
        <w:rPr>
          <w:b/>
        </w:rPr>
        <w:t>Conclusion</w:t>
      </w:r>
    </w:p>
    <w:p w:rsidR="00EC1EFB" w:rsidRDefault="00EC1EFB" w:rsidP="00AA020C">
      <w:pPr>
        <w:spacing w:after="0"/>
      </w:pPr>
    </w:p>
    <w:p w:rsidR="00021A90" w:rsidRDefault="00925082" w:rsidP="00AA020C">
      <w:pPr>
        <w:spacing w:after="0"/>
      </w:pPr>
      <w:r>
        <w:t>Chichester</w:t>
      </w:r>
      <w:r w:rsidR="00CB043F">
        <w:t xml:space="preserve"> </w:t>
      </w:r>
      <w:r w:rsidR="004B76DD">
        <w:t xml:space="preserve">District </w:t>
      </w:r>
      <w:r w:rsidR="00CB043F">
        <w:t xml:space="preserve">Council </w:t>
      </w:r>
      <w:r w:rsidR="0033605C">
        <w:t>and Mid Sussex District Council agree that they have</w:t>
      </w:r>
      <w:r w:rsidR="00021A90">
        <w:t xml:space="preserve"> engage</w:t>
      </w:r>
      <w:r w:rsidR="0033605C">
        <w:t>d</w:t>
      </w:r>
      <w:r w:rsidR="00021A90">
        <w:t xml:space="preserve"> </w:t>
      </w:r>
      <w:r w:rsidR="0033605C">
        <w:t>on an ongoing basis throughout</w:t>
      </w:r>
      <w:r w:rsidR="00021A90">
        <w:t xml:space="preserve"> preparation of the </w:t>
      </w:r>
      <w:r w:rsidR="0033605C">
        <w:t>S</w:t>
      </w:r>
      <w:r w:rsidR="00021A90">
        <w:t>ite</w:t>
      </w:r>
      <w:r w:rsidR="00CB043F">
        <w:t xml:space="preserve"> Allocation</w:t>
      </w:r>
      <w:r w:rsidR="00021A90">
        <w:t xml:space="preserve"> DPD</w:t>
      </w:r>
      <w:r w:rsidR="0033605C">
        <w:t xml:space="preserve"> and on this basis that the Duty-to-Cooperate has been met</w:t>
      </w:r>
      <w:r w:rsidR="00021A90">
        <w:t>.</w:t>
      </w:r>
    </w:p>
    <w:p w:rsidR="00EC1EFB" w:rsidRDefault="00EC1EFB" w:rsidP="00AA020C">
      <w:pPr>
        <w:spacing w:after="0"/>
      </w:pPr>
    </w:p>
    <w:p w:rsidR="006D32BD" w:rsidRDefault="00EC7747" w:rsidP="00AA020C">
      <w:pPr>
        <w:spacing w:after="0"/>
      </w:pPr>
      <w:r>
        <w:t>Chichester</w:t>
      </w:r>
      <w:r w:rsidR="004B76DD">
        <w:t xml:space="preserve"> District Council and Mid Sussex District Council </w:t>
      </w:r>
      <w:r w:rsidR="0033605C">
        <w:t>agree that there are n</w:t>
      </w:r>
      <w:r w:rsidR="00EC1EFB">
        <w:t>o</w:t>
      </w:r>
      <w:r w:rsidR="0033605C">
        <w:t xml:space="preserve"> areas </w:t>
      </w:r>
      <w:r w:rsidR="00021A90">
        <w:t xml:space="preserve">of disagreement between the </w:t>
      </w:r>
      <w:r w:rsidR="0033605C">
        <w:t xml:space="preserve">parties </w:t>
      </w:r>
      <w:r w:rsidR="00021A90">
        <w:t>relating to the</w:t>
      </w:r>
      <w:r w:rsidR="0033605C">
        <w:t xml:space="preserve"> emerging</w:t>
      </w:r>
      <w:r w:rsidR="00021A90">
        <w:t xml:space="preserve"> Site</w:t>
      </w:r>
      <w:r w:rsidR="00CB043F">
        <w:t xml:space="preserve"> Allocation</w:t>
      </w:r>
      <w:r w:rsidR="0033605C">
        <w:t>s</w:t>
      </w:r>
      <w:r w:rsidR="00021A90">
        <w:t xml:space="preserve"> DPD</w:t>
      </w:r>
      <w:r w:rsidR="0033605C">
        <w:t xml:space="preserve"> and to continue to work together on the areas of ongoing work discussed </w:t>
      </w:r>
      <w:r w:rsidR="00EC1EFB">
        <w:t>i</w:t>
      </w:r>
      <w:r w:rsidR="0033605C">
        <w:t>n this Statement of Common Ground</w:t>
      </w:r>
      <w:r w:rsidR="00021A90">
        <w:t>.</w:t>
      </w:r>
    </w:p>
    <w:p w:rsidR="00021A90" w:rsidRDefault="00021A90" w:rsidP="00AA020C">
      <w:pPr>
        <w:spacing w:after="0"/>
      </w:pPr>
    </w:p>
    <w:p w:rsidR="001E0788" w:rsidRDefault="001E0788">
      <w:r>
        <w:br w:type="page"/>
      </w:r>
      <w:bookmarkStart w:id="0" w:name="_GoBack"/>
      <w:bookmarkEnd w:id="0"/>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36"/>
      </w:tblGrid>
      <w:tr w:rsidR="00EC7747" w:rsidTr="004815F6">
        <w:trPr>
          <w:trHeight w:val="1493"/>
        </w:trPr>
        <w:tc>
          <w:tcPr>
            <w:tcW w:w="3964" w:type="dxa"/>
          </w:tcPr>
          <w:p w:rsidR="001F0E42" w:rsidRDefault="001F0E42" w:rsidP="001F0E42">
            <w:pPr>
              <w:rPr>
                <w:sz w:val="20"/>
                <w:szCs w:val="20"/>
              </w:rPr>
            </w:pPr>
            <w:r>
              <w:rPr>
                <w:sz w:val="20"/>
                <w:szCs w:val="20"/>
              </w:rPr>
              <w:lastRenderedPageBreak/>
              <w:t>Signed:</w:t>
            </w:r>
            <w:r>
              <w:rPr>
                <w:sz w:val="20"/>
                <w:szCs w:val="20"/>
              </w:rPr>
              <w:br/>
            </w:r>
            <w:r>
              <w:rPr>
                <w:noProof/>
                <w:lang w:eastAsia="en-GB"/>
              </w:rPr>
              <w:drawing>
                <wp:inline distT="0" distB="0" distL="0" distR="0" wp14:anchorId="5200B1E6" wp14:editId="7FB595A0">
                  <wp:extent cx="2019300" cy="438748"/>
                  <wp:effectExtent l="0" t="0" r="0" b="0"/>
                  <wp:docPr id="2" name="Picture 2" descr="Cllr Susan Taylor&#10;Deputy Leader of the Council and Cabinet Member for Planning&#10;Chichester District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89472" cy="453995"/>
                          </a:xfrm>
                          <a:prstGeom prst="rect">
                            <a:avLst/>
                          </a:prstGeom>
                          <a:noFill/>
                          <a:ln>
                            <a:noFill/>
                          </a:ln>
                        </pic:spPr>
                      </pic:pic>
                    </a:graphicData>
                  </a:graphic>
                </wp:inline>
              </w:drawing>
            </w:r>
          </w:p>
          <w:p w:rsidR="001F0E42" w:rsidRDefault="001F0E42" w:rsidP="001F0E42">
            <w:pPr>
              <w:spacing w:after="400"/>
              <w:rPr>
                <w:sz w:val="20"/>
                <w:szCs w:val="20"/>
              </w:rPr>
            </w:pPr>
          </w:p>
          <w:p w:rsidR="00EC7747" w:rsidRDefault="001F0E42" w:rsidP="001F0E42">
            <w:pPr>
              <w:spacing w:before="240" w:after="0"/>
              <w:rPr>
                <w:sz w:val="20"/>
                <w:szCs w:val="20"/>
              </w:rPr>
            </w:pPr>
            <w:r>
              <w:rPr>
                <w:sz w:val="20"/>
                <w:szCs w:val="20"/>
              </w:rPr>
              <w:t>Dated: 30/09/2020</w:t>
            </w:r>
          </w:p>
        </w:tc>
        <w:tc>
          <w:tcPr>
            <w:tcW w:w="4536" w:type="dxa"/>
          </w:tcPr>
          <w:p w:rsidR="00440B2F" w:rsidRDefault="00EC7747" w:rsidP="001E0788">
            <w:pPr>
              <w:rPr>
                <w:sz w:val="20"/>
                <w:szCs w:val="20"/>
              </w:rPr>
            </w:pPr>
            <w:r>
              <w:rPr>
                <w:sz w:val="20"/>
                <w:szCs w:val="20"/>
              </w:rPr>
              <w:t>Signed:</w:t>
            </w:r>
            <w:r w:rsidR="00440B2F">
              <w:rPr>
                <w:sz w:val="20"/>
                <w:szCs w:val="20"/>
              </w:rPr>
              <w:br/>
            </w:r>
            <w:r w:rsidR="00D22970">
              <w:rPr>
                <w:noProof/>
                <w:lang w:eastAsia="en-GB"/>
              </w:rPr>
              <w:drawing>
                <wp:inline distT="0" distB="0" distL="0" distR="0" wp14:anchorId="026B28B0" wp14:editId="6404871B">
                  <wp:extent cx="2354580" cy="533300"/>
                  <wp:effectExtent l="0" t="0" r="0" b="635"/>
                  <wp:docPr id="1" name="Picture 1" descr="Cllr Andrew MacNaughton &#10;Cabinet Member for Housing and Planning&#10;Mid Sussex District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286" cy="576041"/>
                          </a:xfrm>
                          <a:prstGeom prst="rect">
                            <a:avLst/>
                          </a:prstGeom>
                          <a:noFill/>
                          <a:ln>
                            <a:noFill/>
                          </a:ln>
                        </pic:spPr>
                      </pic:pic>
                    </a:graphicData>
                  </a:graphic>
                </wp:inline>
              </w:drawing>
            </w:r>
          </w:p>
          <w:p w:rsidR="00440B2F" w:rsidRDefault="00440B2F" w:rsidP="004815F6">
            <w:pPr>
              <w:rPr>
                <w:sz w:val="20"/>
                <w:szCs w:val="20"/>
              </w:rPr>
            </w:pPr>
          </w:p>
          <w:p w:rsidR="00EC7747" w:rsidRDefault="00EC7747" w:rsidP="004815F6">
            <w:pPr>
              <w:rPr>
                <w:sz w:val="20"/>
                <w:szCs w:val="20"/>
              </w:rPr>
            </w:pPr>
            <w:r>
              <w:rPr>
                <w:sz w:val="20"/>
                <w:szCs w:val="20"/>
              </w:rPr>
              <w:t>Dated:</w:t>
            </w:r>
            <w:r w:rsidR="00D22970">
              <w:rPr>
                <w:sz w:val="20"/>
                <w:szCs w:val="20"/>
              </w:rPr>
              <w:t xml:space="preserve"> 30/09/2020</w:t>
            </w:r>
          </w:p>
        </w:tc>
      </w:tr>
      <w:tr w:rsidR="00EC7747" w:rsidTr="004815F6">
        <w:tc>
          <w:tcPr>
            <w:tcW w:w="3964" w:type="dxa"/>
          </w:tcPr>
          <w:p w:rsidR="00EC7747" w:rsidRDefault="00EC7747" w:rsidP="004815F6">
            <w:pPr>
              <w:rPr>
                <w:sz w:val="20"/>
                <w:szCs w:val="20"/>
              </w:rPr>
            </w:pPr>
            <w:r>
              <w:rPr>
                <w:sz w:val="20"/>
                <w:szCs w:val="20"/>
              </w:rPr>
              <w:t xml:space="preserve">Cllr </w:t>
            </w:r>
            <w:r w:rsidR="00E06D4D">
              <w:rPr>
                <w:sz w:val="20"/>
                <w:szCs w:val="20"/>
              </w:rPr>
              <w:t>Susan Taylor</w:t>
            </w:r>
          </w:p>
          <w:p w:rsidR="00966DDE" w:rsidRDefault="00E06D4D" w:rsidP="004815F6">
            <w:pPr>
              <w:rPr>
                <w:sz w:val="20"/>
                <w:szCs w:val="20"/>
              </w:rPr>
            </w:pPr>
            <w:r w:rsidRPr="00E06D4D">
              <w:rPr>
                <w:sz w:val="20"/>
                <w:szCs w:val="20"/>
              </w:rPr>
              <w:t>Deputy Leader of the Council and Cabinet Member for Planning</w:t>
            </w:r>
          </w:p>
          <w:p w:rsidR="00EC7747" w:rsidRDefault="00EC7747" w:rsidP="004815F6">
            <w:pPr>
              <w:rPr>
                <w:sz w:val="20"/>
                <w:szCs w:val="20"/>
              </w:rPr>
            </w:pPr>
            <w:r>
              <w:rPr>
                <w:sz w:val="20"/>
                <w:szCs w:val="20"/>
              </w:rPr>
              <w:t>Chichester District Council</w:t>
            </w:r>
          </w:p>
          <w:p w:rsidR="00EC7747" w:rsidRDefault="00EC7747" w:rsidP="004815F6">
            <w:pPr>
              <w:rPr>
                <w:sz w:val="20"/>
                <w:szCs w:val="20"/>
              </w:rPr>
            </w:pPr>
          </w:p>
        </w:tc>
        <w:tc>
          <w:tcPr>
            <w:tcW w:w="4536" w:type="dxa"/>
          </w:tcPr>
          <w:p w:rsidR="00EC7747" w:rsidRDefault="00EC7747" w:rsidP="004815F6">
            <w:pPr>
              <w:rPr>
                <w:sz w:val="20"/>
                <w:szCs w:val="20"/>
              </w:rPr>
            </w:pPr>
            <w:r>
              <w:rPr>
                <w:sz w:val="20"/>
                <w:szCs w:val="20"/>
              </w:rPr>
              <w:t xml:space="preserve">Cllr Andrew MacNaughton </w:t>
            </w:r>
          </w:p>
          <w:p w:rsidR="00EC7747" w:rsidRDefault="00EC7747" w:rsidP="004815F6">
            <w:pPr>
              <w:rPr>
                <w:sz w:val="20"/>
                <w:szCs w:val="20"/>
              </w:rPr>
            </w:pPr>
            <w:r>
              <w:rPr>
                <w:sz w:val="20"/>
                <w:szCs w:val="20"/>
              </w:rPr>
              <w:t>Cabinet Member for Housing and Planning</w:t>
            </w:r>
          </w:p>
          <w:p w:rsidR="00EC7747" w:rsidRDefault="00EC7747" w:rsidP="004815F6">
            <w:pPr>
              <w:rPr>
                <w:sz w:val="20"/>
                <w:szCs w:val="20"/>
              </w:rPr>
            </w:pPr>
            <w:r>
              <w:rPr>
                <w:sz w:val="20"/>
                <w:szCs w:val="20"/>
              </w:rPr>
              <w:t>Mid Sussex District Council</w:t>
            </w:r>
          </w:p>
          <w:p w:rsidR="00EC7747" w:rsidRDefault="00EC7747" w:rsidP="004815F6">
            <w:pPr>
              <w:rPr>
                <w:sz w:val="20"/>
                <w:szCs w:val="20"/>
              </w:rPr>
            </w:pPr>
          </w:p>
        </w:tc>
      </w:tr>
    </w:tbl>
    <w:p w:rsidR="00EC7747" w:rsidRDefault="00EC7747" w:rsidP="00AA020C">
      <w:pPr>
        <w:spacing w:after="0"/>
      </w:pPr>
    </w:p>
    <w:p w:rsidR="00021A90" w:rsidRDefault="00021A90" w:rsidP="00AA020C">
      <w:pPr>
        <w:spacing w:after="0"/>
      </w:pPr>
    </w:p>
    <w:sectPr w:rsidR="00021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2C57"/>
    <w:multiLevelType w:val="hybridMultilevel"/>
    <w:tmpl w:val="99C6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74F6A"/>
    <w:multiLevelType w:val="hybridMultilevel"/>
    <w:tmpl w:val="C74E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96BAA"/>
    <w:multiLevelType w:val="hybridMultilevel"/>
    <w:tmpl w:val="56F44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D53F1"/>
    <w:multiLevelType w:val="hybridMultilevel"/>
    <w:tmpl w:val="0BC4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E4447"/>
    <w:multiLevelType w:val="hybridMultilevel"/>
    <w:tmpl w:val="141828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AD95252"/>
    <w:multiLevelType w:val="hybridMultilevel"/>
    <w:tmpl w:val="56F44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D1ABE"/>
    <w:multiLevelType w:val="hybridMultilevel"/>
    <w:tmpl w:val="7A6CDE2C"/>
    <w:lvl w:ilvl="0" w:tplc="C9BCD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E8"/>
    <w:rsid w:val="00021A90"/>
    <w:rsid w:val="00031147"/>
    <w:rsid w:val="00063F32"/>
    <w:rsid w:val="001C553D"/>
    <w:rsid w:val="001E0788"/>
    <w:rsid w:val="001F0E42"/>
    <w:rsid w:val="00272173"/>
    <w:rsid w:val="0029576B"/>
    <w:rsid w:val="00297C58"/>
    <w:rsid w:val="002B0DCB"/>
    <w:rsid w:val="0032238B"/>
    <w:rsid w:val="0033605C"/>
    <w:rsid w:val="00343EEA"/>
    <w:rsid w:val="0036499B"/>
    <w:rsid w:val="004144E5"/>
    <w:rsid w:val="00426E0A"/>
    <w:rsid w:val="00440B2F"/>
    <w:rsid w:val="004562E2"/>
    <w:rsid w:val="00473B2F"/>
    <w:rsid w:val="00482BE1"/>
    <w:rsid w:val="004B76DD"/>
    <w:rsid w:val="004C7BA6"/>
    <w:rsid w:val="005306AE"/>
    <w:rsid w:val="005B2BC3"/>
    <w:rsid w:val="005D7DA3"/>
    <w:rsid w:val="00641789"/>
    <w:rsid w:val="006A5E8C"/>
    <w:rsid w:val="006C0DA8"/>
    <w:rsid w:val="006D32BD"/>
    <w:rsid w:val="007974A3"/>
    <w:rsid w:val="00797D31"/>
    <w:rsid w:val="007A4F8C"/>
    <w:rsid w:val="00811D73"/>
    <w:rsid w:val="008B6AD6"/>
    <w:rsid w:val="00925082"/>
    <w:rsid w:val="00947E90"/>
    <w:rsid w:val="00966DDE"/>
    <w:rsid w:val="00984985"/>
    <w:rsid w:val="009D4602"/>
    <w:rsid w:val="00A27B60"/>
    <w:rsid w:val="00A709E8"/>
    <w:rsid w:val="00A86658"/>
    <w:rsid w:val="00AA020C"/>
    <w:rsid w:val="00AB083E"/>
    <w:rsid w:val="00AF548B"/>
    <w:rsid w:val="00B87A23"/>
    <w:rsid w:val="00C26A8A"/>
    <w:rsid w:val="00C41692"/>
    <w:rsid w:val="00C458FD"/>
    <w:rsid w:val="00CB043F"/>
    <w:rsid w:val="00CC6109"/>
    <w:rsid w:val="00CE5464"/>
    <w:rsid w:val="00D1132C"/>
    <w:rsid w:val="00D22970"/>
    <w:rsid w:val="00DB2314"/>
    <w:rsid w:val="00DC6435"/>
    <w:rsid w:val="00DD39C4"/>
    <w:rsid w:val="00DE75C2"/>
    <w:rsid w:val="00E05B9E"/>
    <w:rsid w:val="00E06D4D"/>
    <w:rsid w:val="00E71F6D"/>
    <w:rsid w:val="00E909C0"/>
    <w:rsid w:val="00EC1023"/>
    <w:rsid w:val="00EC1EFB"/>
    <w:rsid w:val="00EC7747"/>
    <w:rsid w:val="00F44981"/>
    <w:rsid w:val="00F65FD2"/>
    <w:rsid w:val="00F7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4AE0"/>
  <w15:docId w15:val="{C5E5DE8D-90BD-40DD-B609-B5C556C4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E8"/>
    <w:pPr>
      <w:ind w:left="720"/>
      <w:contextualSpacing/>
    </w:pPr>
  </w:style>
  <w:style w:type="paragraph" w:styleId="BalloonText">
    <w:name w:val="Balloon Text"/>
    <w:basedOn w:val="Normal"/>
    <w:link w:val="BalloonTextChar"/>
    <w:uiPriority w:val="99"/>
    <w:semiHidden/>
    <w:unhideWhenUsed/>
    <w:rsid w:val="004562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E2"/>
    <w:rPr>
      <w:rFonts w:ascii="Tahoma" w:hAnsi="Tahoma" w:cs="Tahoma"/>
      <w:sz w:val="16"/>
      <w:szCs w:val="16"/>
    </w:rPr>
  </w:style>
  <w:style w:type="character" w:styleId="CommentReference">
    <w:name w:val="annotation reference"/>
    <w:basedOn w:val="DefaultParagraphFont"/>
    <w:uiPriority w:val="99"/>
    <w:semiHidden/>
    <w:unhideWhenUsed/>
    <w:rsid w:val="00E71F6D"/>
    <w:rPr>
      <w:sz w:val="16"/>
      <w:szCs w:val="16"/>
    </w:rPr>
  </w:style>
  <w:style w:type="paragraph" w:styleId="CommentText">
    <w:name w:val="annotation text"/>
    <w:basedOn w:val="Normal"/>
    <w:link w:val="CommentTextChar"/>
    <w:uiPriority w:val="99"/>
    <w:semiHidden/>
    <w:unhideWhenUsed/>
    <w:rsid w:val="00E71F6D"/>
    <w:rPr>
      <w:sz w:val="20"/>
      <w:szCs w:val="20"/>
    </w:rPr>
  </w:style>
  <w:style w:type="character" w:customStyle="1" w:styleId="CommentTextChar">
    <w:name w:val="Comment Text Char"/>
    <w:basedOn w:val="DefaultParagraphFont"/>
    <w:link w:val="CommentText"/>
    <w:uiPriority w:val="99"/>
    <w:semiHidden/>
    <w:rsid w:val="00E71F6D"/>
    <w:rPr>
      <w:sz w:val="20"/>
      <w:szCs w:val="20"/>
    </w:rPr>
  </w:style>
  <w:style w:type="paragraph" w:styleId="CommentSubject">
    <w:name w:val="annotation subject"/>
    <w:basedOn w:val="CommentText"/>
    <w:next w:val="CommentText"/>
    <w:link w:val="CommentSubjectChar"/>
    <w:uiPriority w:val="99"/>
    <w:semiHidden/>
    <w:unhideWhenUsed/>
    <w:rsid w:val="00E71F6D"/>
    <w:rPr>
      <w:b/>
      <w:bCs/>
    </w:rPr>
  </w:style>
  <w:style w:type="character" w:customStyle="1" w:styleId="CommentSubjectChar">
    <w:name w:val="Comment Subject Char"/>
    <w:basedOn w:val="CommentTextChar"/>
    <w:link w:val="CommentSubject"/>
    <w:uiPriority w:val="99"/>
    <w:semiHidden/>
    <w:rsid w:val="00E71F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D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CA6A-8D06-49EE-B30C-2FF67D12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 Sussex District Council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Henstock5</dc:creator>
  <cp:lastModifiedBy>Barry Knight</cp:lastModifiedBy>
  <cp:revision>2</cp:revision>
  <dcterms:created xsi:type="dcterms:W3CDTF">2021-08-31T13:53:00Z</dcterms:created>
  <dcterms:modified xsi:type="dcterms:W3CDTF">2021-08-31T13:53:00Z</dcterms:modified>
</cp:coreProperties>
</file>