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B327BB">
      <w:pPr>
        <w:pStyle w:val="Heading1"/>
        <w:spacing w:before="66"/>
        <w:rPr>
          <w:sz w:val="48"/>
          <w:szCs w:val="48"/>
        </w:rPr>
      </w:pPr>
      <w:r>
        <w:rPr>
          <w:sz w:val="48"/>
          <w:szCs w:val="48"/>
        </w:rPr>
        <w:t>Westhampnett</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F55863" w:rsidRPr="00A926B1" w:rsidRDefault="00B327BB" w:rsidP="00F55863">
            <w:pPr>
              <w:pStyle w:val="TableParagraph"/>
              <w:spacing w:line="274" w:lineRule="exact"/>
              <w:jc w:val="right"/>
              <w:rPr>
                <w:sz w:val="24"/>
              </w:rPr>
            </w:pPr>
            <w:sdt>
              <w:sdtPr>
                <w:rPr>
                  <w:rFonts w:eastAsia="Times New Roman" w:cs="Times New Roman"/>
                  <w:bCs/>
                  <w:color w:val="000000"/>
                  <w:sz w:val="24"/>
                  <w:szCs w:val="24"/>
                </w:rPr>
                <w:id w:val="2079703821"/>
                <w:placeholder>
                  <w:docPart w:val="D245519F41AA4E49AD77161B8A5BF090"/>
                </w:placeholder>
              </w:sdtPr>
              <w:sdtContent>
                <w:r w:rsidRPr="001B54CB">
                  <w:rPr>
                    <w:rFonts w:eastAsia="Times New Roman" w:cs="Times New Roman"/>
                    <w:bCs/>
                    <w:color w:val="000000"/>
                    <w:sz w:val="24"/>
                    <w:szCs w:val="24"/>
                  </w:rPr>
                  <w:t>43,300.00</w:t>
                </w:r>
              </w:sdtContent>
            </w:sdt>
            <w:r>
              <w:rPr>
                <w:sz w:val="24"/>
              </w:rPr>
              <w:t xml:space="preserve"> </w:t>
            </w:r>
            <w:sdt>
              <w:sdtPr>
                <w:rPr>
                  <w:rFonts w:eastAsia="Times New Roman" w:cs="Times New Roman"/>
                  <w:bCs/>
                  <w:color w:val="000000"/>
                  <w:sz w:val="24"/>
                  <w:szCs w:val="24"/>
                </w:rPr>
                <w:id w:val="709846883"/>
                <w:placeholder>
                  <w:docPart w:val="C1E882C219064F31AE5A20662074A379"/>
                </w:placeholder>
              </w:sdtPr>
              <w:sdtContent>
                <w:r>
                  <w:rPr>
                    <w:rFonts w:eastAsia="Times New Roman" w:cs="Times New Roman"/>
                    <w:bCs/>
                    <w:color w:val="000000"/>
                    <w:sz w:val="24"/>
                    <w:szCs w:val="24"/>
                  </w:rPr>
                  <w:t>60,385.27</w:t>
                </w:r>
              </w:sdtContent>
            </w:sdt>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B327BB" w:rsidRDefault="00B327BB" w:rsidP="00607F86">
            <w:pPr>
              <w:pStyle w:val="TableParagraph"/>
              <w:spacing w:line="274" w:lineRule="exact"/>
              <w:jc w:val="right"/>
              <w:rPr>
                <w:sz w:val="24"/>
              </w:rPr>
            </w:pPr>
            <w:r w:rsidRPr="00B327BB">
              <w:rPr>
                <w:rFonts w:eastAsia="Times New Roman" w:cs="Times New Roman"/>
                <w:bCs/>
                <w:color w:val="000000"/>
                <w:sz w:val="24"/>
                <w:szCs w:val="24"/>
              </w:rPr>
              <w:t>103,685.27</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3F0A8D" w:rsidP="00D064B7">
            <w:pPr>
              <w:pStyle w:val="TableParagraph"/>
              <w:spacing w:line="274" w:lineRule="exact"/>
              <w:jc w:val="right"/>
              <w:rPr>
                <w:sz w:val="24"/>
              </w:rPr>
            </w:pPr>
            <w:sdt>
              <w:sdtPr>
                <w:rPr>
                  <w:rFonts w:eastAsia="Times New Roman" w:cs="Times New Roman"/>
                  <w:bCs/>
                  <w:color w:val="000000"/>
                  <w:sz w:val="24"/>
                  <w:szCs w:val="24"/>
                </w:rPr>
                <w:id w:val="330649629"/>
                <w:placeholder>
                  <w:docPart w:val="7604E1DE2E0D46F1A6D31F262F17AC7E"/>
                </w:placeholder>
              </w:sdtPr>
              <w:sdtContent>
                <w:r>
                  <w:rPr>
                    <w:rFonts w:eastAsia="Times New Roman" w:cs="Times New Roman"/>
                    <w:bCs/>
                    <w:color w:val="000000"/>
                    <w:sz w:val="24"/>
                    <w:szCs w:val="24"/>
                  </w:rPr>
                  <w:t>103,685.27</w:t>
                </w:r>
              </w:sdtContent>
            </w:sdt>
            <w:r>
              <w:rPr>
                <w:sz w:val="24"/>
              </w:rPr>
              <w:t xml:space="preserve"> </w:t>
            </w:r>
            <w:r>
              <w:rPr>
                <w:rFonts w:eastAsia="Times New Roman" w:cs="Times New Roman"/>
                <w:bCs/>
                <w:color w:val="000000"/>
                <w:sz w:val="24"/>
                <w:szCs w:val="24"/>
              </w:rPr>
              <w:t>1,829.40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3F0A8D" w:rsidP="00980486">
            <w:pPr>
              <w:pStyle w:val="TableParagraph"/>
              <w:spacing w:line="274" w:lineRule="exact"/>
              <w:jc w:val="right"/>
              <w:rPr>
                <w:sz w:val="24"/>
              </w:rPr>
            </w:pPr>
            <w:r w:rsidRPr="006B77C9">
              <w:rPr>
                <w:rFonts w:eastAsia="Times New Roman" w:cs="Times New Roman"/>
                <w:bCs/>
                <w:color w:val="000000"/>
                <w:sz w:val="24"/>
                <w:szCs w:val="24"/>
              </w:rPr>
              <w:t>105,514.67</w:t>
            </w:r>
            <w:bookmarkStart w:id="0" w:name="_GoBack"/>
            <w:bookmarkEnd w:id="0"/>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3F0A8D"/>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327BB"/>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327BB"/>
    <w:rPr>
      <w:rFonts w:ascii="Tahoma" w:hAnsi="Tahoma" w:cs="Tahoma"/>
      <w:sz w:val="16"/>
      <w:szCs w:val="16"/>
    </w:rPr>
  </w:style>
  <w:style w:type="character" w:customStyle="1" w:styleId="BalloonTextChar">
    <w:name w:val="Balloon Text Char"/>
    <w:basedOn w:val="DefaultParagraphFont"/>
    <w:link w:val="BalloonText"/>
    <w:uiPriority w:val="99"/>
    <w:semiHidden/>
    <w:rsid w:val="00B327BB"/>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327BB"/>
    <w:rPr>
      <w:rFonts w:ascii="Tahoma" w:hAnsi="Tahoma" w:cs="Tahoma"/>
      <w:sz w:val="16"/>
      <w:szCs w:val="16"/>
    </w:rPr>
  </w:style>
  <w:style w:type="character" w:customStyle="1" w:styleId="BalloonTextChar">
    <w:name w:val="Balloon Text Char"/>
    <w:basedOn w:val="DefaultParagraphFont"/>
    <w:link w:val="BalloonText"/>
    <w:uiPriority w:val="99"/>
    <w:semiHidden/>
    <w:rsid w:val="00B327BB"/>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45519F41AA4E49AD77161B8A5BF090"/>
        <w:category>
          <w:name w:val="General"/>
          <w:gallery w:val="placeholder"/>
        </w:category>
        <w:types>
          <w:type w:val="bbPlcHdr"/>
        </w:types>
        <w:behaviors>
          <w:behavior w:val="content"/>
        </w:behaviors>
        <w:guid w:val="{4CDC2686-3A78-42C3-840F-C72A9CA8E13D}"/>
      </w:docPartPr>
      <w:docPartBody>
        <w:p w:rsidR="00000000" w:rsidRDefault="00DC3CCB" w:rsidP="00DC3CCB">
          <w:pPr>
            <w:pStyle w:val="D245519F41AA4E49AD77161B8A5BF090"/>
          </w:pPr>
          <w:r w:rsidRPr="003D5A1B">
            <w:rPr>
              <w:rStyle w:val="PlaceholderText"/>
            </w:rPr>
            <w:t>Click here to enter text.</w:t>
          </w:r>
        </w:p>
      </w:docPartBody>
    </w:docPart>
    <w:docPart>
      <w:docPartPr>
        <w:name w:val="C1E882C219064F31AE5A20662074A379"/>
        <w:category>
          <w:name w:val="General"/>
          <w:gallery w:val="placeholder"/>
        </w:category>
        <w:types>
          <w:type w:val="bbPlcHdr"/>
        </w:types>
        <w:behaviors>
          <w:behavior w:val="content"/>
        </w:behaviors>
        <w:guid w:val="{D4C768F6-EADE-4ECE-B965-A545656FBBD7}"/>
      </w:docPartPr>
      <w:docPartBody>
        <w:p w:rsidR="00000000" w:rsidRDefault="00DC3CCB" w:rsidP="00DC3CCB">
          <w:pPr>
            <w:pStyle w:val="C1E882C219064F31AE5A20662074A379"/>
          </w:pPr>
          <w:r w:rsidRPr="003D5A1B">
            <w:rPr>
              <w:rStyle w:val="PlaceholderText"/>
            </w:rPr>
            <w:t>Click here to enter text.</w:t>
          </w:r>
        </w:p>
      </w:docPartBody>
    </w:docPart>
    <w:docPart>
      <w:docPartPr>
        <w:name w:val="7604E1DE2E0D46F1A6D31F262F17AC7E"/>
        <w:category>
          <w:name w:val="General"/>
          <w:gallery w:val="placeholder"/>
        </w:category>
        <w:types>
          <w:type w:val="bbPlcHdr"/>
        </w:types>
        <w:behaviors>
          <w:behavior w:val="content"/>
        </w:behaviors>
        <w:guid w:val="{BE187F7A-0B58-4A4D-936C-22D8797613F4}"/>
      </w:docPartPr>
      <w:docPartBody>
        <w:p w:rsidR="00000000" w:rsidRDefault="00DC3CCB" w:rsidP="00DC3CCB">
          <w:pPr>
            <w:pStyle w:val="7604E1DE2E0D46F1A6D31F262F17AC7E"/>
          </w:pPr>
          <w:r w:rsidRPr="003D5A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CB"/>
    <w:rsid w:val="00DC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CCB"/>
    <w:rPr>
      <w:color w:val="808080"/>
    </w:rPr>
  </w:style>
  <w:style w:type="paragraph" w:customStyle="1" w:styleId="D245519F41AA4E49AD77161B8A5BF090">
    <w:name w:val="D245519F41AA4E49AD77161B8A5BF090"/>
    <w:rsid w:val="00DC3CCB"/>
  </w:style>
  <w:style w:type="paragraph" w:customStyle="1" w:styleId="C1E882C219064F31AE5A20662074A379">
    <w:name w:val="C1E882C219064F31AE5A20662074A379"/>
    <w:rsid w:val="00DC3CCB"/>
  </w:style>
  <w:style w:type="paragraph" w:customStyle="1" w:styleId="7604E1DE2E0D46F1A6D31F262F17AC7E">
    <w:name w:val="7604E1DE2E0D46F1A6D31F262F17AC7E"/>
    <w:rsid w:val="00DC3C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CCB"/>
    <w:rPr>
      <w:color w:val="808080"/>
    </w:rPr>
  </w:style>
  <w:style w:type="paragraph" w:customStyle="1" w:styleId="D245519F41AA4E49AD77161B8A5BF090">
    <w:name w:val="D245519F41AA4E49AD77161B8A5BF090"/>
    <w:rsid w:val="00DC3CCB"/>
  </w:style>
  <w:style w:type="paragraph" w:customStyle="1" w:styleId="C1E882C219064F31AE5A20662074A379">
    <w:name w:val="C1E882C219064F31AE5A20662074A379"/>
    <w:rsid w:val="00DC3CCB"/>
  </w:style>
  <w:style w:type="paragraph" w:customStyle="1" w:styleId="7604E1DE2E0D46F1A6D31F262F17AC7E">
    <w:name w:val="7604E1DE2E0D46F1A6D31F262F17AC7E"/>
    <w:rsid w:val="00DC3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69</cp:revision>
  <dcterms:created xsi:type="dcterms:W3CDTF">2020-08-28T14:04:00Z</dcterms:created>
  <dcterms:modified xsi:type="dcterms:W3CDTF">2020-12-15T07:52:00Z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