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CD8" w:rsidRDefault="0086375B" w:rsidP="00570C06">
      <w:pPr>
        <w:tabs>
          <w:tab w:val="left" w:pos="709"/>
        </w:tabs>
        <w:spacing w:after="0" w:line="240" w:lineRule="auto"/>
        <w:ind w:left="709" w:hanging="709"/>
        <w:jc w:val="center"/>
        <w:rPr>
          <w:rStyle w:val="fontstyle01"/>
        </w:rPr>
      </w:pPr>
      <w:r>
        <w:rPr>
          <w:noProof/>
          <w:lang w:eastAsia="en-GB"/>
        </w:rPr>
        <w:drawing>
          <wp:inline distT="0" distB="0" distL="0" distR="0" wp14:anchorId="5D20520E">
            <wp:extent cx="6797570" cy="1469998"/>
            <wp:effectExtent l="0" t="0" r="3810" b="0"/>
            <wp:docPr id="2" name="Picture 2" descr="CDCwaveSc_tagC_LHead_pc" title="CDC Logo He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CwaveSc_tagC_LHead_p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72615" cy="1486227"/>
                    </a:xfrm>
                    <a:prstGeom prst="rect">
                      <a:avLst/>
                    </a:prstGeom>
                    <a:noFill/>
                    <a:ln>
                      <a:noFill/>
                    </a:ln>
                  </pic:spPr>
                </pic:pic>
              </a:graphicData>
            </a:graphic>
          </wp:inline>
        </w:drawing>
      </w:r>
    </w:p>
    <w:p w:rsidR="00570C06" w:rsidRDefault="00570C06" w:rsidP="00335942">
      <w:pPr>
        <w:tabs>
          <w:tab w:val="left" w:pos="709"/>
        </w:tabs>
        <w:spacing w:after="0" w:line="240" w:lineRule="auto"/>
        <w:rPr>
          <w:rStyle w:val="fontstyle01"/>
        </w:rPr>
      </w:pPr>
      <w:bookmarkStart w:id="0" w:name="_GoBack"/>
      <w:bookmarkEnd w:id="0"/>
    </w:p>
    <w:p w:rsidR="00570C06" w:rsidRDefault="00570C06" w:rsidP="00C76DA3">
      <w:pPr>
        <w:spacing w:after="0" w:line="240" w:lineRule="auto"/>
        <w:ind w:left="1418" w:hanging="709"/>
        <w:contextualSpacing/>
        <w:jc w:val="center"/>
        <w:rPr>
          <w:rFonts w:ascii="Arial" w:eastAsia="Times New Roman" w:hAnsi="Arial" w:cs="Arial"/>
          <w:b/>
          <w:bCs/>
          <w:sz w:val="24"/>
          <w:szCs w:val="24"/>
        </w:rPr>
      </w:pPr>
    </w:p>
    <w:p w:rsidR="00570C06" w:rsidRPr="00570C06" w:rsidRDefault="00570C06" w:rsidP="00C76DA3">
      <w:pPr>
        <w:spacing w:after="0" w:line="240" w:lineRule="auto"/>
        <w:ind w:left="1418" w:hanging="709"/>
        <w:contextualSpacing/>
        <w:jc w:val="center"/>
        <w:rPr>
          <w:rFonts w:ascii="Arial" w:eastAsia="Times New Roman" w:hAnsi="Arial" w:cs="Arial"/>
          <w:b/>
          <w:bCs/>
          <w:sz w:val="28"/>
          <w:szCs w:val="24"/>
        </w:rPr>
      </w:pPr>
      <w:r w:rsidRPr="00570C06">
        <w:rPr>
          <w:rFonts w:ascii="Arial" w:eastAsia="Times New Roman" w:hAnsi="Arial" w:cs="Arial"/>
          <w:b/>
          <w:bCs/>
          <w:sz w:val="28"/>
          <w:szCs w:val="24"/>
        </w:rPr>
        <w:t xml:space="preserve">Licensing Authority, Chichester District Council, East </w:t>
      </w:r>
      <w:proofErr w:type="spellStart"/>
      <w:r w:rsidRPr="00570C06">
        <w:rPr>
          <w:rFonts w:ascii="Arial" w:eastAsia="Times New Roman" w:hAnsi="Arial" w:cs="Arial"/>
          <w:b/>
          <w:bCs/>
          <w:sz w:val="28"/>
          <w:szCs w:val="24"/>
        </w:rPr>
        <w:t>Pallant</w:t>
      </w:r>
      <w:proofErr w:type="spellEnd"/>
      <w:r w:rsidRPr="00570C06">
        <w:rPr>
          <w:rFonts w:ascii="Arial" w:eastAsia="Times New Roman" w:hAnsi="Arial" w:cs="Arial"/>
          <w:b/>
          <w:bCs/>
          <w:sz w:val="28"/>
          <w:szCs w:val="24"/>
        </w:rPr>
        <w:t xml:space="preserve"> House,</w:t>
      </w:r>
    </w:p>
    <w:p w:rsidR="00570C06" w:rsidRPr="00570C06" w:rsidRDefault="00570C06" w:rsidP="00C76DA3">
      <w:pPr>
        <w:keepNext/>
        <w:spacing w:after="0" w:line="240" w:lineRule="auto"/>
        <w:ind w:left="1418" w:hanging="709"/>
        <w:contextualSpacing/>
        <w:jc w:val="center"/>
        <w:outlineLvl w:val="2"/>
        <w:rPr>
          <w:rFonts w:ascii="Arial" w:eastAsia="Times New Roman" w:hAnsi="Arial" w:cs="Arial"/>
          <w:b/>
          <w:bCs/>
          <w:sz w:val="28"/>
          <w:szCs w:val="24"/>
        </w:rPr>
      </w:pPr>
      <w:r w:rsidRPr="00570C06">
        <w:rPr>
          <w:rFonts w:ascii="Arial" w:eastAsia="Times New Roman" w:hAnsi="Arial" w:cs="Arial"/>
          <w:b/>
          <w:bCs/>
          <w:sz w:val="28"/>
          <w:szCs w:val="24"/>
        </w:rPr>
        <w:t xml:space="preserve">East </w:t>
      </w:r>
      <w:proofErr w:type="spellStart"/>
      <w:r w:rsidRPr="00570C06">
        <w:rPr>
          <w:rFonts w:ascii="Arial" w:eastAsia="Times New Roman" w:hAnsi="Arial" w:cs="Arial"/>
          <w:b/>
          <w:bCs/>
          <w:sz w:val="28"/>
          <w:szCs w:val="24"/>
        </w:rPr>
        <w:t>P</w:t>
      </w:r>
      <w:r w:rsidR="00EA2E02">
        <w:rPr>
          <w:rFonts w:ascii="Arial" w:eastAsia="Times New Roman" w:hAnsi="Arial" w:cs="Arial"/>
          <w:b/>
          <w:bCs/>
          <w:sz w:val="28"/>
          <w:szCs w:val="24"/>
        </w:rPr>
        <w:t>allant</w:t>
      </w:r>
      <w:proofErr w:type="spellEnd"/>
      <w:r w:rsidR="00EA2E02">
        <w:rPr>
          <w:rFonts w:ascii="Arial" w:eastAsia="Times New Roman" w:hAnsi="Arial" w:cs="Arial"/>
          <w:b/>
          <w:bCs/>
          <w:sz w:val="28"/>
          <w:szCs w:val="24"/>
        </w:rPr>
        <w:t xml:space="preserve">, Chichester, West Sussex </w:t>
      </w:r>
      <w:r w:rsidRPr="00570C06">
        <w:rPr>
          <w:rFonts w:ascii="Arial" w:eastAsia="Times New Roman" w:hAnsi="Arial" w:cs="Arial"/>
          <w:b/>
          <w:bCs/>
          <w:sz w:val="28"/>
          <w:szCs w:val="24"/>
        </w:rPr>
        <w:t>PO19 1TY</w:t>
      </w:r>
    </w:p>
    <w:p w:rsidR="00570C06" w:rsidRPr="00570C06" w:rsidRDefault="00570C06" w:rsidP="00C76DA3">
      <w:pPr>
        <w:spacing w:after="0" w:line="240" w:lineRule="auto"/>
        <w:ind w:left="1418" w:hanging="709"/>
        <w:rPr>
          <w:rStyle w:val="fontstyle01"/>
          <w:b/>
        </w:rPr>
      </w:pPr>
    </w:p>
    <w:p w:rsidR="00203BEC" w:rsidRPr="005D6333" w:rsidRDefault="006F05FC" w:rsidP="00C76DA3">
      <w:pPr>
        <w:spacing w:after="0" w:line="240" w:lineRule="auto"/>
        <w:ind w:left="1418" w:hanging="709"/>
        <w:jc w:val="center"/>
        <w:rPr>
          <w:rStyle w:val="fontstyle01"/>
          <w:b/>
          <w:sz w:val="28"/>
          <w:szCs w:val="28"/>
        </w:rPr>
      </w:pPr>
      <w:r w:rsidRPr="005D6333">
        <w:rPr>
          <w:rStyle w:val="fontstyle01"/>
          <w:b/>
          <w:sz w:val="28"/>
          <w:szCs w:val="28"/>
        </w:rPr>
        <w:t>Convictions Policy</w:t>
      </w:r>
    </w:p>
    <w:p w:rsidR="00271D16" w:rsidRPr="00570C06" w:rsidRDefault="00271D16" w:rsidP="00C76DA3">
      <w:pPr>
        <w:spacing w:after="0" w:line="240" w:lineRule="auto"/>
        <w:ind w:left="1418" w:hanging="709"/>
        <w:rPr>
          <w:rStyle w:val="fontstyle01"/>
        </w:rPr>
      </w:pPr>
    </w:p>
    <w:p w:rsidR="00A55C55" w:rsidRDefault="00271D16" w:rsidP="00C76DA3">
      <w:pPr>
        <w:pStyle w:val="ListParagraph"/>
        <w:numPr>
          <w:ilvl w:val="0"/>
          <w:numId w:val="6"/>
        </w:numPr>
        <w:spacing w:after="0" w:line="240" w:lineRule="auto"/>
        <w:ind w:left="1418" w:hanging="709"/>
        <w:rPr>
          <w:rFonts w:ascii="Arial" w:hAnsi="Arial" w:cs="Arial"/>
          <w:b/>
          <w:bCs/>
          <w:color w:val="000000"/>
          <w:sz w:val="24"/>
          <w:szCs w:val="24"/>
        </w:rPr>
      </w:pPr>
      <w:r w:rsidRPr="00570C06">
        <w:rPr>
          <w:rFonts w:ascii="Arial" w:hAnsi="Arial" w:cs="Arial"/>
          <w:b/>
          <w:bCs/>
          <w:color w:val="000000"/>
          <w:sz w:val="24"/>
          <w:szCs w:val="24"/>
        </w:rPr>
        <w:t>Introduction</w:t>
      </w:r>
    </w:p>
    <w:p w:rsidR="0017096D" w:rsidRPr="00E75B34" w:rsidRDefault="0017096D" w:rsidP="00C76DA3">
      <w:pPr>
        <w:spacing w:after="0" w:line="240" w:lineRule="auto"/>
        <w:ind w:left="1418" w:hanging="709"/>
        <w:rPr>
          <w:rFonts w:ascii="Arial" w:hAnsi="Arial" w:cs="Arial"/>
          <w:b/>
          <w:bCs/>
          <w:color w:val="000000"/>
          <w:sz w:val="20"/>
          <w:szCs w:val="24"/>
        </w:rPr>
      </w:pPr>
    </w:p>
    <w:p w:rsidR="0017096D" w:rsidRPr="002020AD" w:rsidRDefault="0017096D" w:rsidP="002020AD">
      <w:pPr>
        <w:ind w:left="1418" w:hanging="709"/>
        <w:rPr>
          <w:rFonts w:ascii="Arial" w:hAnsi="Arial" w:cs="Arial"/>
          <w:sz w:val="24"/>
          <w:szCs w:val="24"/>
        </w:rPr>
      </w:pPr>
      <w:r w:rsidRPr="002020AD">
        <w:rPr>
          <w:rFonts w:ascii="Arial" w:hAnsi="Arial" w:cs="Arial"/>
          <w:sz w:val="24"/>
          <w:szCs w:val="24"/>
        </w:rPr>
        <w:t>1.1</w:t>
      </w:r>
      <w:r w:rsidRPr="002020AD">
        <w:rPr>
          <w:rFonts w:ascii="Arial" w:hAnsi="Arial" w:cs="Arial"/>
          <w:sz w:val="24"/>
          <w:szCs w:val="24"/>
        </w:rPr>
        <w:tab/>
      </w:r>
      <w:r w:rsidRPr="002020AD">
        <w:rPr>
          <w:rFonts w:ascii="Arial" w:hAnsi="Arial" w:cs="Arial"/>
          <w:sz w:val="24"/>
          <w:szCs w:val="24"/>
        </w:rPr>
        <w:tab/>
        <w:t>This document provides existing and prospective Licensed Vehicle Proprietors, Drivers, and Operators with clarity as to Chichester District Council’s requirements as the Licensing Authority</w:t>
      </w:r>
      <w:r w:rsidR="00954011" w:rsidRPr="002020AD">
        <w:rPr>
          <w:rFonts w:ascii="Arial" w:hAnsi="Arial" w:cs="Arial"/>
          <w:sz w:val="24"/>
          <w:szCs w:val="24"/>
        </w:rPr>
        <w:t>,</w:t>
      </w:r>
      <w:r w:rsidRPr="002020AD">
        <w:rPr>
          <w:rFonts w:ascii="Arial" w:hAnsi="Arial" w:cs="Arial"/>
          <w:sz w:val="24"/>
          <w:szCs w:val="24"/>
        </w:rPr>
        <w:t xml:space="preserve"> </w:t>
      </w:r>
      <w:r w:rsidR="000D133D" w:rsidRPr="002020AD">
        <w:rPr>
          <w:rFonts w:ascii="Arial" w:hAnsi="Arial" w:cs="Arial"/>
          <w:sz w:val="24"/>
          <w:szCs w:val="24"/>
        </w:rPr>
        <w:t>with</w:t>
      </w:r>
      <w:r w:rsidRPr="002020AD">
        <w:rPr>
          <w:rFonts w:ascii="Arial" w:hAnsi="Arial" w:cs="Arial"/>
          <w:sz w:val="24"/>
          <w:szCs w:val="24"/>
        </w:rPr>
        <w:t xml:space="preserve"> respect </w:t>
      </w:r>
      <w:r w:rsidR="000D133D" w:rsidRPr="002020AD">
        <w:rPr>
          <w:rFonts w:ascii="Arial" w:hAnsi="Arial" w:cs="Arial"/>
          <w:sz w:val="24"/>
          <w:szCs w:val="24"/>
        </w:rPr>
        <w:t xml:space="preserve">to </w:t>
      </w:r>
      <w:r w:rsidRPr="002020AD">
        <w:rPr>
          <w:rFonts w:ascii="Arial" w:hAnsi="Arial" w:cs="Arial"/>
          <w:sz w:val="24"/>
          <w:szCs w:val="24"/>
        </w:rPr>
        <w:t xml:space="preserve">convictions and their effect on whether or not Licence(s) will be granted </w:t>
      </w:r>
      <w:r w:rsidR="000D133D" w:rsidRPr="002020AD">
        <w:rPr>
          <w:rFonts w:ascii="Arial" w:hAnsi="Arial" w:cs="Arial"/>
          <w:sz w:val="24"/>
          <w:szCs w:val="24"/>
        </w:rPr>
        <w:t xml:space="preserve">and/ </w:t>
      </w:r>
      <w:r w:rsidR="00954011" w:rsidRPr="002020AD">
        <w:rPr>
          <w:rFonts w:ascii="Arial" w:hAnsi="Arial" w:cs="Arial"/>
          <w:sz w:val="24"/>
          <w:szCs w:val="24"/>
        </w:rPr>
        <w:t>or</w:t>
      </w:r>
      <w:r w:rsidRPr="002020AD">
        <w:rPr>
          <w:rFonts w:ascii="Arial" w:hAnsi="Arial" w:cs="Arial"/>
          <w:sz w:val="24"/>
          <w:szCs w:val="24"/>
        </w:rPr>
        <w:t xml:space="preserve"> retained.</w:t>
      </w:r>
    </w:p>
    <w:p w:rsidR="00BE15F1" w:rsidRPr="002020AD" w:rsidRDefault="0017096D" w:rsidP="002020AD">
      <w:pPr>
        <w:ind w:left="1418" w:hanging="709"/>
        <w:rPr>
          <w:rFonts w:ascii="Arial" w:hAnsi="Arial" w:cs="Arial"/>
          <w:sz w:val="24"/>
          <w:szCs w:val="24"/>
        </w:rPr>
      </w:pPr>
      <w:r w:rsidRPr="002020AD">
        <w:rPr>
          <w:rFonts w:ascii="Arial" w:hAnsi="Arial" w:cs="Arial"/>
          <w:sz w:val="24"/>
          <w:szCs w:val="24"/>
        </w:rPr>
        <w:t>1.</w:t>
      </w:r>
      <w:r w:rsidR="00621EF2" w:rsidRPr="002020AD">
        <w:rPr>
          <w:rFonts w:ascii="Arial" w:hAnsi="Arial" w:cs="Arial"/>
          <w:sz w:val="24"/>
          <w:szCs w:val="24"/>
        </w:rPr>
        <w:t>2</w:t>
      </w:r>
      <w:r w:rsidRPr="002020AD">
        <w:rPr>
          <w:rFonts w:ascii="Arial" w:hAnsi="Arial" w:cs="Arial"/>
          <w:sz w:val="24"/>
          <w:szCs w:val="24"/>
        </w:rPr>
        <w:tab/>
      </w:r>
      <w:r w:rsidRPr="002020AD">
        <w:rPr>
          <w:rFonts w:ascii="Arial" w:hAnsi="Arial" w:cs="Arial"/>
          <w:sz w:val="24"/>
          <w:szCs w:val="24"/>
        </w:rPr>
        <w:tab/>
        <w:t xml:space="preserve">As the basis of </w:t>
      </w:r>
      <w:r w:rsidR="000D133D" w:rsidRPr="002020AD">
        <w:rPr>
          <w:rFonts w:ascii="Arial" w:hAnsi="Arial" w:cs="Arial"/>
          <w:sz w:val="24"/>
          <w:szCs w:val="24"/>
        </w:rPr>
        <w:t>this</w:t>
      </w:r>
      <w:r w:rsidRPr="002020AD">
        <w:rPr>
          <w:rFonts w:ascii="Arial" w:hAnsi="Arial" w:cs="Arial"/>
          <w:sz w:val="24"/>
          <w:szCs w:val="24"/>
        </w:rPr>
        <w:t xml:space="preserve"> Convictions Policy, this Licensing Authority adopts the proposals of the </w:t>
      </w:r>
      <w:r w:rsidR="005C2E58" w:rsidRPr="002020AD">
        <w:rPr>
          <w:rFonts w:ascii="Arial" w:hAnsi="Arial" w:cs="Arial"/>
          <w:sz w:val="24"/>
          <w:szCs w:val="24"/>
        </w:rPr>
        <w:t xml:space="preserve">Institute of Licensing </w:t>
      </w:r>
      <w:r w:rsidR="0033316E" w:rsidRPr="002020AD">
        <w:rPr>
          <w:rFonts w:ascii="Arial" w:hAnsi="Arial" w:cs="Arial"/>
          <w:sz w:val="24"/>
          <w:szCs w:val="24"/>
        </w:rPr>
        <w:t xml:space="preserve">which, </w:t>
      </w:r>
      <w:r w:rsidR="005C2E58" w:rsidRPr="002020AD">
        <w:rPr>
          <w:rFonts w:ascii="Arial" w:hAnsi="Arial" w:cs="Arial"/>
          <w:sz w:val="24"/>
          <w:szCs w:val="24"/>
        </w:rPr>
        <w:t>in partnership with the Local Government Association (LGA), Lawyers in Local Government (LLG), and the National Association of Licensing and Enforcement Officers (NALEO)</w:t>
      </w:r>
      <w:r w:rsidR="00C5428B" w:rsidRPr="002020AD">
        <w:rPr>
          <w:rFonts w:ascii="Arial" w:hAnsi="Arial" w:cs="Arial"/>
          <w:sz w:val="24"/>
          <w:szCs w:val="24"/>
        </w:rPr>
        <w:t xml:space="preserve">, in April 2018 </w:t>
      </w:r>
      <w:r w:rsidR="0033316E" w:rsidRPr="002020AD">
        <w:rPr>
          <w:rFonts w:ascii="Arial" w:hAnsi="Arial" w:cs="Arial"/>
          <w:sz w:val="24"/>
          <w:szCs w:val="24"/>
        </w:rPr>
        <w:t>published</w:t>
      </w:r>
      <w:r w:rsidR="005C2E58" w:rsidRPr="002020AD">
        <w:rPr>
          <w:rFonts w:ascii="Arial" w:hAnsi="Arial" w:cs="Arial"/>
          <w:sz w:val="24"/>
          <w:szCs w:val="24"/>
        </w:rPr>
        <w:t xml:space="preserve"> </w:t>
      </w:r>
      <w:r w:rsidRPr="002020AD">
        <w:rPr>
          <w:rFonts w:ascii="Arial" w:hAnsi="Arial" w:cs="Arial"/>
          <w:sz w:val="24"/>
          <w:szCs w:val="24"/>
        </w:rPr>
        <w:t xml:space="preserve">‘Guidance on determining the suitability of applicants and licensees in the hackney and private hire trades’: These proposals were reiterated </w:t>
      </w:r>
      <w:r w:rsidR="000D133D" w:rsidRPr="002020AD">
        <w:rPr>
          <w:rFonts w:ascii="Arial" w:hAnsi="Arial" w:cs="Arial"/>
          <w:sz w:val="24"/>
          <w:szCs w:val="24"/>
        </w:rPr>
        <w:t xml:space="preserve">by </w:t>
      </w:r>
      <w:r w:rsidRPr="002020AD">
        <w:rPr>
          <w:rFonts w:ascii="Arial" w:hAnsi="Arial" w:cs="Arial"/>
          <w:sz w:val="24"/>
          <w:szCs w:val="24"/>
        </w:rPr>
        <w:t>HM Government’s Department for Transport</w:t>
      </w:r>
      <w:r w:rsidR="005C2E58" w:rsidRPr="002020AD">
        <w:rPr>
          <w:rFonts w:ascii="Arial" w:hAnsi="Arial" w:cs="Arial"/>
          <w:sz w:val="24"/>
          <w:szCs w:val="24"/>
        </w:rPr>
        <w:t xml:space="preserve"> in the annex ‘Assessment of Previous Convictions’</w:t>
      </w:r>
      <w:r w:rsidRPr="002020AD">
        <w:rPr>
          <w:rFonts w:ascii="Arial" w:hAnsi="Arial" w:cs="Arial"/>
          <w:sz w:val="24"/>
          <w:szCs w:val="24"/>
        </w:rPr>
        <w:t xml:space="preserve"> </w:t>
      </w:r>
      <w:r w:rsidR="005C2E58" w:rsidRPr="002020AD">
        <w:rPr>
          <w:rFonts w:ascii="Arial" w:hAnsi="Arial" w:cs="Arial"/>
          <w:sz w:val="24"/>
          <w:szCs w:val="24"/>
        </w:rPr>
        <w:t>to its</w:t>
      </w:r>
      <w:r w:rsidRPr="002020AD">
        <w:rPr>
          <w:rFonts w:ascii="Arial" w:hAnsi="Arial" w:cs="Arial"/>
          <w:sz w:val="24"/>
          <w:szCs w:val="24"/>
        </w:rPr>
        <w:t xml:space="preserve"> ‘Statutory Taxi &amp; Private Hire Vehicle Standards’</w:t>
      </w:r>
      <w:r w:rsidR="005C2E58" w:rsidRPr="002020AD">
        <w:rPr>
          <w:rFonts w:ascii="Arial" w:hAnsi="Arial" w:cs="Arial"/>
          <w:sz w:val="24"/>
          <w:szCs w:val="24"/>
        </w:rPr>
        <w:t xml:space="preserve"> published in July 2020,</w:t>
      </w:r>
      <w:r w:rsidRPr="002020AD">
        <w:rPr>
          <w:rFonts w:ascii="Arial" w:hAnsi="Arial" w:cs="Arial"/>
          <w:sz w:val="24"/>
          <w:szCs w:val="24"/>
        </w:rPr>
        <w:t xml:space="preserve"> </w:t>
      </w:r>
      <w:r w:rsidR="000D133D" w:rsidRPr="002020AD">
        <w:rPr>
          <w:rFonts w:ascii="Arial" w:hAnsi="Arial" w:cs="Arial"/>
          <w:sz w:val="24"/>
          <w:szCs w:val="24"/>
        </w:rPr>
        <w:t xml:space="preserve">where they are stated </w:t>
      </w:r>
      <w:r w:rsidRPr="002020AD">
        <w:rPr>
          <w:rFonts w:ascii="Arial" w:hAnsi="Arial" w:cs="Arial"/>
          <w:sz w:val="24"/>
          <w:szCs w:val="24"/>
        </w:rPr>
        <w:t>as the minimum standards that should be applied by Licensing Authorities. Any future amendments or updates from the Institute of Licensing or HM Gove</w:t>
      </w:r>
      <w:r w:rsidR="005C2E58" w:rsidRPr="002020AD">
        <w:rPr>
          <w:rFonts w:ascii="Arial" w:hAnsi="Arial" w:cs="Arial"/>
          <w:sz w:val="24"/>
          <w:szCs w:val="24"/>
        </w:rPr>
        <w:t>rnment</w:t>
      </w:r>
      <w:r w:rsidR="00C5428B" w:rsidRPr="002020AD">
        <w:rPr>
          <w:rFonts w:ascii="Arial" w:hAnsi="Arial" w:cs="Arial"/>
          <w:sz w:val="24"/>
          <w:szCs w:val="24"/>
        </w:rPr>
        <w:t xml:space="preserve"> in these respects</w:t>
      </w:r>
      <w:r w:rsidR="005C2E58" w:rsidRPr="002020AD">
        <w:rPr>
          <w:rFonts w:ascii="Arial" w:hAnsi="Arial" w:cs="Arial"/>
          <w:sz w:val="24"/>
          <w:szCs w:val="24"/>
        </w:rPr>
        <w:t xml:space="preserve"> will be afforded similar </w:t>
      </w:r>
      <w:r w:rsidRPr="002020AD">
        <w:rPr>
          <w:rFonts w:ascii="Arial" w:hAnsi="Arial" w:cs="Arial"/>
          <w:sz w:val="24"/>
          <w:szCs w:val="24"/>
        </w:rPr>
        <w:t xml:space="preserve">credence, and similarly </w:t>
      </w:r>
      <w:r w:rsidR="00C5428B" w:rsidRPr="002020AD">
        <w:rPr>
          <w:rFonts w:ascii="Arial" w:hAnsi="Arial" w:cs="Arial"/>
          <w:sz w:val="24"/>
          <w:szCs w:val="24"/>
        </w:rPr>
        <w:t>are</w:t>
      </w:r>
      <w:r w:rsidRPr="002020AD">
        <w:rPr>
          <w:rFonts w:ascii="Arial" w:hAnsi="Arial" w:cs="Arial"/>
          <w:sz w:val="24"/>
          <w:szCs w:val="24"/>
        </w:rPr>
        <w:t xml:space="preserve"> adopted</w:t>
      </w:r>
      <w:r w:rsidR="005C2E58" w:rsidRPr="002020AD">
        <w:rPr>
          <w:rFonts w:ascii="Arial" w:hAnsi="Arial" w:cs="Arial"/>
          <w:sz w:val="24"/>
          <w:szCs w:val="24"/>
        </w:rPr>
        <w:t xml:space="preserve"> by this Licensing Authority</w:t>
      </w:r>
      <w:r w:rsidRPr="002020AD">
        <w:rPr>
          <w:rFonts w:ascii="Arial" w:hAnsi="Arial" w:cs="Arial"/>
          <w:sz w:val="24"/>
          <w:szCs w:val="24"/>
        </w:rPr>
        <w:t>.</w:t>
      </w:r>
    </w:p>
    <w:p w:rsidR="00BE15F1" w:rsidRDefault="00A65A9E" w:rsidP="00C76DA3">
      <w:pPr>
        <w:spacing w:after="0" w:line="240" w:lineRule="auto"/>
        <w:ind w:left="1418" w:hanging="709"/>
        <w:rPr>
          <w:rFonts w:ascii="Arial" w:hAnsi="Arial" w:cs="Arial"/>
          <w:b/>
          <w:sz w:val="24"/>
          <w:szCs w:val="24"/>
        </w:rPr>
      </w:pPr>
      <w:r w:rsidRPr="00BE15F1">
        <w:rPr>
          <w:rFonts w:ascii="Arial" w:hAnsi="Arial" w:cs="Arial"/>
          <w:b/>
          <w:sz w:val="24"/>
          <w:szCs w:val="24"/>
        </w:rPr>
        <w:t xml:space="preserve">2. </w:t>
      </w:r>
      <w:r w:rsidR="00952C17" w:rsidRPr="00BE15F1">
        <w:rPr>
          <w:rFonts w:ascii="Arial" w:hAnsi="Arial" w:cs="Arial"/>
          <w:b/>
          <w:sz w:val="24"/>
          <w:szCs w:val="24"/>
        </w:rPr>
        <w:tab/>
      </w:r>
      <w:r w:rsidR="002203EB" w:rsidRPr="00BE15F1">
        <w:rPr>
          <w:rFonts w:ascii="Arial" w:hAnsi="Arial" w:cs="Arial"/>
          <w:b/>
          <w:sz w:val="24"/>
          <w:szCs w:val="24"/>
        </w:rPr>
        <w:t>Responsibility of the Licensing Authority</w:t>
      </w:r>
      <w:r w:rsidR="00407F89">
        <w:rPr>
          <w:rStyle w:val="FootnoteReference"/>
          <w:rFonts w:ascii="Arial" w:hAnsi="Arial" w:cs="Arial"/>
          <w:sz w:val="24"/>
          <w:szCs w:val="24"/>
        </w:rPr>
        <w:footnoteReference w:id="1"/>
      </w:r>
    </w:p>
    <w:p w:rsidR="00BE15F1" w:rsidRPr="00E75B34" w:rsidRDefault="00BE15F1" w:rsidP="00C76DA3">
      <w:pPr>
        <w:spacing w:after="0" w:line="240" w:lineRule="auto"/>
        <w:ind w:left="1418" w:hanging="709"/>
        <w:rPr>
          <w:rFonts w:ascii="Arial" w:hAnsi="Arial" w:cs="Arial"/>
          <w:b/>
          <w:sz w:val="20"/>
          <w:szCs w:val="24"/>
        </w:rPr>
      </w:pPr>
    </w:p>
    <w:p w:rsidR="00BE15F1" w:rsidRDefault="002B6317" w:rsidP="002B6317">
      <w:pPr>
        <w:spacing w:after="0" w:line="240" w:lineRule="auto"/>
        <w:ind w:left="1418" w:hanging="709"/>
        <w:rPr>
          <w:rFonts w:ascii="Arial" w:hAnsi="Arial" w:cs="Arial"/>
          <w:sz w:val="24"/>
          <w:szCs w:val="24"/>
        </w:rPr>
      </w:pPr>
      <w:r>
        <w:rPr>
          <w:rFonts w:ascii="Arial" w:hAnsi="Arial" w:cs="Arial"/>
          <w:sz w:val="24"/>
          <w:szCs w:val="24"/>
        </w:rPr>
        <w:t>2.1</w:t>
      </w:r>
      <w:r>
        <w:rPr>
          <w:rFonts w:ascii="Arial" w:hAnsi="Arial" w:cs="Arial"/>
          <w:sz w:val="24"/>
          <w:szCs w:val="24"/>
        </w:rPr>
        <w:tab/>
      </w:r>
      <w:r w:rsidR="002203EB" w:rsidRPr="00BE15F1">
        <w:rPr>
          <w:rFonts w:ascii="Arial" w:hAnsi="Arial" w:cs="Arial"/>
          <w:sz w:val="24"/>
          <w:szCs w:val="24"/>
        </w:rPr>
        <w:t xml:space="preserve">Drivers and </w:t>
      </w:r>
      <w:r w:rsidR="003F451D" w:rsidRPr="00BE15F1">
        <w:rPr>
          <w:rFonts w:ascii="Arial" w:hAnsi="Arial" w:cs="Arial"/>
          <w:sz w:val="24"/>
          <w:szCs w:val="24"/>
        </w:rPr>
        <w:t>O</w:t>
      </w:r>
      <w:r w:rsidR="002203EB" w:rsidRPr="00BE15F1">
        <w:rPr>
          <w:rFonts w:ascii="Arial" w:hAnsi="Arial" w:cs="Arial"/>
          <w:sz w:val="24"/>
          <w:szCs w:val="24"/>
        </w:rPr>
        <w:t>perators cannot be granted a licence unless the</w:t>
      </w:r>
      <w:r w:rsidR="00407F89" w:rsidRPr="00BE15F1">
        <w:rPr>
          <w:rFonts w:ascii="Arial" w:hAnsi="Arial" w:cs="Arial"/>
          <w:sz w:val="24"/>
          <w:szCs w:val="24"/>
        </w:rPr>
        <w:t xml:space="preserve"> Licensing A</w:t>
      </w:r>
      <w:r w:rsidR="002203EB" w:rsidRPr="00BE15F1">
        <w:rPr>
          <w:rFonts w:ascii="Arial" w:hAnsi="Arial" w:cs="Arial"/>
          <w:sz w:val="24"/>
          <w:szCs w:val="24"/>
        </w:rPr>
        <w:t>uthority is satisfied that they are a “</w:t>
      </w:r>
      <w:r w:rsidR="00407F89" w:rsidRPr="00BE15F1">
        <w:rPr>
          <w:rFonts w:ascii="Arial" w:hAnsi="Arial" w:cs="Arial"/>
          <w:sz w:val="24"/>
          <w:szCs w:val="24"/>
        </w:rPr>
        <w:t>Fit and P</w:t>
      </w:r>
      <w:r w:rsidR="002203EB" w:rsidRPr="00BE15F1">
        <w:rPr>
          <w:rFonts w:ascii="Arial" w:hAnsi="Arial" w:cs="Arial"/>
          <w:sz w:val="24"/>
          <w:szCs w:val="24"/>
        </w:rPr>
        <w:t>rop</w:t>
      </w:r>
      <w:r w:rsidR="00407F89" w:rsidRPr="00BE15F1">
        <w:rPr>
          <w:rFonts w:ascii="Arial" w:hAnsi="Arial" w:cs="Arial"/>
          <w:sz w:val="24"/>
          <w:szCs w:val="24"/>
        </w:rPr>
        <w:t>er Person” to hold that licence</w:t>
      </w:r>
      <w:r w:rsidR="00407F89" w:rsidRPr="00BE15F1">
        <w:rPr>
          <w:rStyle w:val="FootnoteReference"/>
          <w:rFonts w:ascii="Arial" w:hAnsi="Arial" w:cs="Arial"/>
          <w:sz w:val="24"/>
          <w:szCs w:val="24"/>
        </w:rPr>
        <w:footnoteReference w:id="2"/>
      </w:r>
      <w:r w:rsidR="002203EB" w:rsidRPr="00BE15F1">
        <w:rPr>
          <w:rFonts w:ascii="Arial" w:hAnsi="Arial" w:cs="Arial"/>
          <w:sz w:val="24"/>
          <w:szCs w:val="24"/>
        </w:rPr>
        <w:t>.</w:t>
      </w:r>
    </w:p>
    <w:p w:rsidR="00BE15F1" w:rsidRPr="00E75B34" w:rsidRDefault="00BE15F1" w:rsidP="00C76DA3">
      <w:pPr>
        <w:spacing w:after="0" w:line="240" w:lineRule="auto"/>
        <w:ind w:left="1418" w:hanging="709"/>
        <w:rPr>
          <w:rFonts w:ascii="Arial" w:hAnsi="Arial" w:cs="Arial"/>
          <w:sz w:val="20"/>
          <w:szCs w:val="24"/>
        </w:rPr>
      </w:pPr>
    </w:p>
    <w:p w:rsidR="00BE15F1" w:rsidRDefault="002203EB" w:rsidP="00C76DA3">
      <w:pPr>
        <w:spacing w:after="0" w:line="240" w:lineRule="auto"/>
        <w:ind w:left="1418" w:hanging="709"/>
        <w:rPr>
          <w:rFonts w:ascii="Arial" w:hAnsi="Arial" w:cs="Arial"/>
          <w:sz w:val="24"/>
          <w:szCs w:val="24"/>
        </w:rPr>
      </w:pPr>
      <w:r w:rsidRPr="00BE15F1">
        <w:rPr>
          <w:rFonts w:ascii="Arial" w:hAnsi="Arial" w:cs="Arial"/>
          <w:sz w:val="24"/>
          <w:szCs w:val="24"/>
        </w:rPr>
        <w:t>2.</w:t>
      </w:r>
      <w:r w:rsidR="00621EF2">
        <w:rPr>
          <w:rFonts w:ascii="Arial" w:hAnsi="Arial" w:cs="Arial"/>
          <w:sz w:val="24"/>
          <w:szCs w:val="24"/>
        </w:rPr>
        <w:t>2</w:t>
      </w:r>
      <w:r w:rsidR="00407F89" w:rsidRPr="00BE15F1">
        <w:rPr>
          <w:rFonts w:ascii="Arial" w:hAnsi="Arial" w:cs="Arial"/>
          <w:sz w:val="24"/>
          <w:szCs w:val="24"/>
        </w:rPr>
        <w:tab/>
      </w:r>
      <w:r w:rsidR="00C5428B">
        <w:rPr>
          <w:rFonts w:ascii="Arial" w:hAnsi="Arial" w:cs="Arial"/>
          <w:sz w:val="24"/>
          <w:szCs w:val="24"/>
        </w:rPr>
        <w:t>As t</w:t>
      </w:r>
      <w:r w:rsidRPr="00BE15F1">
        <w:rPr>
          <w:rFonts w:ascii="Arial" w:hAnsi="Arial" w:cs="Arial"/>
          <w:sz w:val="24"/>
          <w:szCs w:val="24"/>
        </w:rPr>
        <w:t xml:space="preserve">here are no statutory criteria for vehicle licences, </w:t>
      </w:r>
      <w:r w:rsidR="00407F89" w:rsidRPr="00BE15F1">
        <w:rPr>
          <w:rFonts w:ascii="Arial" w:hAnsi="Arial" w:cs="Arial"/>
          <w:sz w:val="24"/>
          <w:szCs w:val="24"/>
        </w:rPr>
        <w:t>Licensing A</w:t>
      </w:r>
      <w:r w:rsidRPr="00BE15F1">
        <w:rPr>
          <w:rFonts w:ascii="Arial" w:hAnsi="Arial" w:cs="Arial"/>
          <w:sz w:val="24"/>
          <w:szCs w:val="24"/>
        </w:rPr>
        <w:t>uthorit</w:t>
      </w:r>
      <w:r w:rsidR="00C5428B">
        <w:rPr>
          <w:rFonts w:ascii="Arial" w:hAnsi="Arial" w:cs="Arial"/>
          <w:sz w:val="24"/>
          <w:szCs w:val="24"/>
        </w:rPr>
        <w:t>ies</w:t>
      </w:r>
      <w:r w:rsidRPr="00BE15F1">
        <w:rPr>
          <w:rFonts w:ascii="Arial" w:hAnsi="Arial" w:cs="Arial"/>
          <w:sz w:val="24"/>
          <w:szCs w:val="24"/>
        </w:rPr>
        <w:t xml:space="preserve"> ha</w:t>
      </w:r>
      <w:r w:rsidR="00C5428B">
        <w:rPr>
          <w:rFonts w:ascii="Arial" w:hAnsi="Arial" w:cs="Arial"/>
          <w:sz w:val="24"/>
          <w:szCs w:val="24"/>
        </w:rPr>
        <w:t>ve</w:t>
      </w:r>
      <w:r w:rsidRPr="00BE15F1">
        <w:rPr>
          <w:rFonts w:ascii="Arial" w:hAnsi="Arial" w:cs="Arial"/>
          <w:sz w:val="24"/>
          <w:szCs w:val="24"/>
        </w:rPr>
        <w:t xml:space="preserve"> absolute discretion over whether </w:t>
      </w:r>
      <w:r w:rsidR="00C5428B">
        <w:rPr>
          <w:rFonts w:ascii="Arial" w:hAnsi="Arial" w:cs="Arial"/>
          <w:sz w:val="24"/>
          <w:szCs w:val="24"/>
        </w:rPr>
        <w:t xml:space="preserve">or not </w:t>
      </w:r>
      <w:r w:rsidRPr="00BE15F1">
        <w:rPr>
          <w:rFonts w:ascii="Arial" w:hAnsi="Arial" w:cs="Arial"/>
          <w:sz w:val="24"/>
          <w:szCs w:val="24"/>
        </w:rPr>
        <w:t xml:space="preserve">to grant </w:t>
      </w:r>
      <w:r w:rsidR="00407F89" w:rsidRPr="00BE15F1">
        <w:rPr>
          <w:rFonts w:ascii="Arial" w:hAnsi="Arial" w:cs="Arial"/>
          <w:sz w:val="24"/>
          <w:szCs w:val="24"/>
        </w:rPr>
        <w:t>Hackney Carriage or Private Hire Vehicle L</w:t>
      </w:r>
      <w:r w:rsidRPr="00BE15F1">
        <w:rPr>
          <w:rFonts w:ascii="Arial" w:hAnsi="Arial" w:cs="Arial"/>
          <w:sz w:val="24"/>
          <w:szCs w:val="24"/>
        </w:rPr>
        <w:t>icence</w:t>
      </w:r>
      <w:r w:rsidR="00C5428B">
        <w:rPr>
          <w:rFonts w:ascii="Arial" w:hAnsi="Arial" w:cs="Arial"/>
          <w:sz w:val="24"/>
          <w:szCs w:val="24"/>
        </w:rPr>
        <w:t>s</w:t>
      </w:r>
      <w:r w:rsidRPr="00BE15F1">
        <w:rPr>
          <w:rFonts w:ascii="Arial" w:hAnsi="Arial" w:cs="Arial"/>
          <w:sz w:val="24"/>
          <w:szCs w:val="24"/>
        </w:rPr>
        <w:t>.</w:t>
      </w:r>
    </w:p>
    <w:p w:rsidR="00BE15F1" w:rsidRPr="00E75B34" w:rsidRDefault="00BE15F1" w:rsidP="00C76DA3">
      <w:pPr>
        <w:spacing w:after="0" w:line="240" w:lineRule="auto"/>
        <w:ind w:left="1418" w:hanging="709"/>
        <w:rPr>
          <w:rFonts w:ascii="Arial" w:hAnsi="Arial" w:cs="Arial"/>
          <w:sz w:val="20"/>
          <w:szCs w:val="24"/>
        </w:rPr>
      </w:pPr>
    </w:p>
    <w:p w:rsidR="00407F89" w:rsidRPr="00BE15F1" w:rsidRDefault="002203EB" w:rsidP="00C76DA3">
      <w:pPr>
        <w:spacing w:after="0" w:line="240" w:lineRule="auto"/>
        <w:ind w:left="1418" w:hanging="709"/>
        <w:rPr>
          <w:rFonts w:ascii="Arial" w:hAnsi="Arial" w:cs="Arial"/>
          <w:sz w:val="24"/>
          <w:szCs w:val="24"/>
        </w:rPr>
      </w:pPr>
      <w:r w:rsidRPr="00BE15F1">
        <w:rPr>
          <w:rFonts w:ascii="Arial" w:hAnsi="Arial" w:cs="Arial"/>
          <w:sz w:val="24"/>
          <w:szCs w:val="24"/>
        </w:rPr>
        <w:lastRenderedPageBreak/>
        <w:t>2.</w:t>
      </w:r>
      <w:r w:rsidR="00621EF2">
        <w:rPr>
          <w:rFonts w:ascii="Arial" w:hAnsi="Arial" w:cs="Arial"/>
          <w:sz w:val="24"/>
          <w:szCs w:val="24"/>
        </w:rPr>
        <w:t>3</w:t>
      </w:r>
      <w:r w:rsidR="00407F89" w:rsidRPr="00BE15F1">
        <w:rPr>
          <w:rFonts w:ascii="Arial" w:hAnsi="Arial" w:cs="Arial"/>
          <w:sz w:val="24"/>
          <w:szCs w:val="24"/>
        </w:rPr>
        <w:tab/>
        <w:t>“Fit and P</w:t>
      </w:r>
      <w:r w:rsidRPr="00BE15F1">
        <w:rPr>
          <w:rFonts w:ascii="Arial" w:hAnsi="Arial" w:cs="Arial"/>
          <w:sz w:val="24"/>
          <w:szCs w:val="24"/>
        </w:rPr>
        <w:t>roper” means that the i</w:t>
      </w:r>
      <w:r w:rsidR="0084196A">
        <w:rPr>
          <w:rFonts w:ascii="Arial" w:hAnsi="Arial" w:cs="Arial"/>
          <w:sz w:val="24"/>
          <w:szCs w:val="24"/>
        </w:rPr>
        <w:t xml:space="preserve">ndividual, </w:t>
      </w:r>
      <w:r w:rsidR="00407F89" w:rsidRPr="00BE15F1">
        <w:rPr>
          <w:rFonts w:ascii="Arial" w:hAnsi="Arial" w:cs="Arial"/>
          <w:sz w:val="24"/>
          <w:szCs w:val="24"/>
        </w:rPr>
        <w:t>or in the case of a Private H</w:t>
      </w:r>
      <w:r w:rsidRPr="00BE15F1">
        <w:rPr>
          <w:rFonts w:ascii="Arial" w:hAnsi="Arial" w:cs="Arial"/>
          <w:sz w:val="24"/>
          <w:szCs w:val="24"/>
        </w:rPr>
        <w:t xml:space="preserve">ire </w:t>
      </w:r>
      <w:r w:rsidR="00407F89" w:rsidRPr="00BE15F1">
        <w:rPr>
          <w:rFonts w:ascii="Arial" w:hAnsi="Arial" w:cs="Arial"/>
          <w:sz w:val="24"/>
          <w:szCs w:val="24"/>
        </w:rPr>
        <w:t>O</w:t>
      </w:r>
      <w:r w:rsidRPr="00BE15F1">
        <w:rPr>
          <w:rFonts w:ascii="Arial" w:hAnsi="Arial" w:cs="Arial"/>
          <w:sz w:val="24"/>
          <w:szCs w:val="24"/>
        </w:rPr>
        <w:t xml:space="preserve">perator’s </w:t>
      </w:r>
      <w:r w:rsidR="00407F89" w:rsidRPr="00BE15F1">
        <w:rPr>
          <w:rFonts w:ascii="Arial" w:hAnsi="Arial" w:cs="Arial"/>
          <w:sz w:val="24"/>
          <w:szCs w:val="24"/>
        </w:rPr>
        <w:t>L</w:t>
      </w:r>
      <w:r w:rsidRPr="00BE15F1">
        <w:rPr>
          <w:rFonts w:ascii="Arial" w:hAnsi="Arial" w:cs="Arial"/>
          <w:sz w:val="24"/>
          <w:szCs w:val="24"/>
        </w:rPr>
        <w:t>icence, the limited company together with its directors and secretary, or all members of a partnership</w:t>
      </w:r>
      <w:r w:rsidR="00407F89" w:rsidRPr="00BE15F1">
        <w:rPr>
          <w:rStyle w:val="FootnoteReference"/>
          <w:rFonts w:ascii="Arial" w:hAnsi="Arial" w:cs="Arial"/>
          <w:sz w:val="24"/>
          <w:szCs w:val="24"/>
        </w:rPr>
        <w:footnoteReference w:id="3"/>
      </w:r>
      <w:r w:rsidR="00EB05FC">
        <w:rPr>
          <w:rFonts w:ascii="Arial" w:hAnsi="Arial" w:cs="Arial"/>
          <w:sz w:val="24"/>
          <w:szCs w:val="24"/>
        </w:rPr>
        <w:t>,</w:t>
      </w:r>
      <w:r w:rsidR="00407F89" w:rsidRPr="00BE15F1">
        <w:rPr>
          <w:rFonts w:ascii="Arial" w:hAnsi="Arial" w:cs="Arial"/>
          <w:sz w:val="24"/>
          <w:szCs w:val="24"/>
        </w:rPr>
        <w:t xml:space="preserve"> </w:t>
      </w:r>
      <w:r w:rsidRPr="00BE15F1">
        <w:rPr>
          <w:rFonts w:ascii="Arial" w:hAnsi="Arial" w:cs="Arial"/>
          <w:sz w:val="24"/>
          <w:szCs w:val="24"/>
        </w:rPr>
        <w:t>is “safe and suitable” to hold the licence.</w:t>
      </w:r>
    </w:p>
    <w:p w:rsidR="006B7585" w:rsidRPr="002020AD" w:rsidRDefault="00407F89" w:rsidP="002020AD">
      <w:pPr>
        <w:ind w:left="1418" w:hanging="698"/>
        <w:rPr>
          <w:rFonts w:ascii="Arial" w:hAnsi="Arial" w:cs="Arial"/>
          <w:b/>
          <w:sz w:val="24"/>
        </w:rPr>
      </w:pPr>
      <w:r w:rsidRPr="002020AD">
        <w:rPr>
          <w:rFonts w:ascii="Arial" w:hAnsi="Arial" w:cs="Arial"/>
          <w:sz w:val="24"/>
        </w:rPr>
        <w:t>2.</w:t>
      </w:r>
      <w:r w:rsidR="00621EF2" w:rsidRPr="002020AD">
        <w:rPr>
          <w:rFonts w:ascii="Arial" w:hAnsi="Arial" w:cs="Arial"/>
          <w:sz w:val="24"/>
        </w:rPr>
        <w:t>4</w:t>
      </w:r>
      <w:r w:rsidRPr="002020AD">
        <w:rPr>
          <w:rFonts w:ascii="Arial" w:hAnsi="Arial" w:cs="Arial"/>
          <w:sz w:val="24"/>
        </w:rPr>
        <w:tab/>
      </w:r>
      <w:r w:rsidR="002203EB" w:rsidRPr="002020AD">
        <w:rPr>
          <w:rFonts w:ascii="Arial" w:hAnsi="Arial" w:cs="Arial"/>
          <w:sz w:val="24"/>
        </w:rPr>
        <w:t>In determining safety and suitability</w:t>
      </w:r>
      <w:r w:rsidRPr="002020AD">
        <w:rPr>
          <w:rFonts w:ascii="Arial" w:hAnsi="Arial" w:cs="Arial"/>
          <w:sz w:val="24"/>
        </w:rPr>
        <w:t>, the Licensing A</w:t>
      </w:r>
      <w:r w:rsidR="002203EB" w:rsidRPr="002020AD">
        <w:rPr>
          <w:rFonts w:ascii="Arial" w:hAnsi="Arial" w:cs="Arial"/>
          <w:sz w:val="24"/>
        </w:rPr>
        <w:t>uthority is entitled to take into account all</w:t>
      </w:r>
      <w:r w:rsidRPr="002020AD">
        <w:rPr>
          <w:rFonts w:ascii="Arial" w:hAnsi="Arial" w:cs="Arial"/>
          <w:sz w:val="24"/>
        </w:rPr>
        <w:t xml:space="preserve"> </w:t>
      </w:r>
      <w:r w:rsidR="002203EB" w:rsidRPr="002020AD">
        <w:rPr>
          <w:rFonts w:ascii="Arial" w:hAnsi="Arial" w:cs="Arial"/>
          <w:sz w:val="24"/>
        </w:rPr>
        <w:t>ma</w:t>
      </w:r>
      <w:r w:rsidR="00EB05FC" w:rsidRPr="002020AD">
        <w:rPr>
          <w:rFonts w:ascii="Arial" w:hAnsi="Arial" w:cs="Arial"/>
          <w:sz w:val="24"/>
        </w:rPr>
        <w:t xml:space="preserve">tters concerning that applicant </w:t>
      </w:r>
      <w:r w:rsidR="002203EB" w:rsidRPr="002020AD">
        <w:rPr>
          <w:rFonts w:ascii="Arial" w:hAnsi="Arial" w:cs="Arial"/>
          <w:sz w:val="24"/>
        </w:rPr>
        <w:t xml:space="preserve">or </w:t>
      </w:r>
      <w:r w:rsidR="00EB05FC" w:rsidRPr="002020AD">
        <w:rPr>
          <w:rFonts w:ascii="Arial" w:hAnsi="Arial" w:cs="Arial"/>
          <w:sz w:val="24"/>
        </w:rPr>
        <w:t>existing L</w:t>
      </w:r>
      <w:r w:rsidR="002203EB" w:rsidRPr="002020AD">
        <w:rPr>
          <w:rFonts w:ascii="Arial" w:hAnsi="Arial" w:cs="Arial"/>
          <w:sz w:val="24"/>
        </w:rPr>
        <w:t>icen</w:t>
      </w:r>
      <w:r w:rsidR="00EB05FC" w:rsidRPr="002020AD">
        <w:rPr>
          <w:rFonts w:ascii="Arial" w:hAnsi="Arial" w:cs="Arial"/>
          <w:sz w:val="24"/>
        </w:rPr>
        <w:t>ce Holder: This is n</w:t>
      </w:r>
      <w:r w:rsidR="002203EB" w:rsidRPr="002020AD">
        <w:rPr>
          <w:rFonts w:ascii="Arial" w:hAnsi="Arial" w:cs="Arial"/>
          <w:sz w:val="24"/>
        </w:rPr>
        <w:t>ot simply concern</w:t>
      </w:r>
      <w:r w:rsidR="00EB05FC" w:rsidRPr="002020AD">
        <w:rPr>
          <w:rFonts w:ascii="Arial" w:hAnsi="Arial" w:cs="Arial"/>
          <w:sz w:val="24"/>
        </w:rPr>
        <w:t>ing</w:t>
      </w:r>
      <w:r w:rsidR="002203EB" w:rsidRPr="002020AD">
        <w:rPr>
          <w:rFonts w:ascii="Arial" w:hAnsi="Arial" w:cs="Arial"/>
          <w:sz w:val="24"/>
        </w:rPr>
        <w:t xml:space="preserve"> </w:t>
      </w:r>
      <w:r w:rsidR="00EB05FC" w:rsidRPr="002020AD">
        <w:rPr>
          <w:rFonts w:ascii="Arial" w:hAnsi="Arial" w:cs="Arial"/>
          <w:sz w:val="24"/>
        </w:rPr>
        <w:t>a</w:t>
      </w:r>
      <w:r w:rsidR="002203EB" w:rsidRPr="002020AD">
        <w:rPr>
          <w:rFonts w:ascii="Arial" w:hAnsi="Arial" w:cs="Arial"/>
          <w:sz w:val="24"/>
        </w:rPr>
        <w:t xml:space="preserve"> person’s behaviour whilst working in the </w:t>
      </w:r>
      <w:r w:rsidRPr="002020AD">
        <w:rPr>
          <w:rFonts w:ascii="Arial" w:hAnsi="Arial" w:cs="Arial"/>
          <w:sz w:val="24"/>
        </w:rPr>
        <w:t>H</w:t>
      </w:r>
      <w:r w:rsidR="002203EB" w:rsidRPr="002020AD">
        <w:rPr>
          <w:rFonts w:ascii="Arial" w:hAnsi="Arial" w:cs="Arial"/>
          <w:sz w:val="24"/>
        </w:rPr>
        <w:t xml:space="preserve">ackney </w:t>
      </w:r>
      <w:r w:rsidRPr="002020AD">
        <w:rPr>
          <w:rFonts w:ascii="Arial" w:hAnsi="Arial" w:cs="Arial"/>
          <w:sz w:val="24"/>
        </w:rPr>
        <w:t>C</w:t>
      </w:r>
      <w:r w:rsidR="002203EB" w:rsidRPr="002020AD">
        <w:rPr>
          <w:rFonts w:ascii="Arial" w:hAnsi="Arial" w:cs="Arial"/>
          <w:sz w:val="24"/>
        </w:rPr>
        <w:t xml:space="preserve">arriage or </w:t>
      </w:r>
      <w:r w:rsidRPr="002020AD">
        <w:rPr>
          <w:rFonts w:ascii="Arial" w:hAnsi="Arial" w:cs="Arial"/>
          <w:sz w:val="24"/>
        </w:rPr>
        <w:t>P</w:t>
      </w:r>
      <w:r w:rsidR="002203EB" w:rsidRPr="002020AD">
        <w:rPr>
          <w:rFonts w:ascii="Arial" w:hAnsi="Arial" w:cs="Arial"/>
          <w:sz w:val="24"/>
        </w:rPr>
        <w:t xml:space="preserve">rivate </w:t>
      </w:r>
      <w:r w:rsidRPr="002020AD">
        <w:rPr>
          <w:rFonts w:ascii="Arial" w:hAnsi="Arial" w:cs="Arial"/>
          <w:sz w:val="24"/>
        </w:rPr>
        <w:t>H</w:t>
      </w:r>
      <w:r w:rsidR="002203EB" w:rsidRPr="002020AD">
        <w:rPr>
          <w:rFonts w:ascii="Arial" w:hAnsi="Arial" w:cs="Arial"/>
          <w:sz w:val="24"/>
        </w:rPr>
        <w:t>ire trade</w:t>
      </w:r>
      <w:r w:rsidR="0084196A" w:rsidRPr="002020AD">
        <w:rPr>
          <w:rFonts w:ascii="Arial" w:hAnsi="Arial" w:cs="Arial"/>
          <w:sz w:val="24"/>
        </w:rPr>
        <w:t>, and</w:t>
      </w:r>
      <w:r w:rsidR="002203EB" w:rsidRPr="002020AD">
        <w:rPr>
          <w:rFonts w:ascii="Arial" w:hAnsi="Arial" w:cs="Arial"/>
          <w:sz w:val="24"/>
        </w:rPr>
        <w:t xml:space="preserve"> is far wider than simply criminal convictions or other evidence of unacceptable</w:t>
      </w:r>
      <w:r w:rsidRPr="002020AD">
        <w:rPr>
          <w:rFonts w:ascii="Arial" w:hAnsi="Arial" w:cs="Arial"/>
          <w:sz w:val="24"/>
        </w:rPr>
        <w:t xml:space="preserve"> </w:t>
      </w:r>
      <w:r w:rsidR="002203EB" w:rsidRPr="002020AD">
        <w:rPr>
          <w:rFonts w:ascii="Arial" w:hAnsi="Arial" w:cs="Arial"/>
          <w:sz w:val="24"/>
        </w:rPr>
        <w:t xml:space="preserve">behaviour, </w:t>
      </w:r>
      <w:r w:rsidR="0084196A" w:rsidRPr="002020AD">
        <w:rPr>
          <w:rFonts w:ascii="Arial" w:hAnsi="Arial" w:cs="Arial"/>
          <w:sz w:val="24"/>
        </w:rPr>
        <w:t>with</w:t>
      </w:r>
      <w:r w:rsidR="002203EB" w:rsidRPr="002020AD">
        <w:rPr>
          <w:rFonts w:ascii="Arial" w:hAnsi="Arial" w:cs="Arial"/>
          <w:sz w:val="24"/>
        </w:rPr>
        <w:t xml:space="preserve"> the entire character of the individual be</w:t>
      </w:r>
      <w:r w:rsidR="0084196A" w:rsidRPr="002020AD">
        <w:rPr>
          <w:rFonts w:ascii="Arial" w:hAnsi="Arial" w:cs="Arial"/>
          <w:sz w:val="24"/>
        </w:rPr>
        <w:t>ing considered:</w:t>
      </w:r>
      <w:r w:rsidR="002203EB" w:rsidRPr="002020AD">
        <w:rPr>
          <w:rFonts w:ascii="Arial" w:hAnsi="Arial" w:cs="Arial"/>
          <w:sz w:val="24"/>
        </w:rPr>
        <w:t xml:space="preserve"> This can include, but</w:t>
      </w:r>
      <w:r w:rsidRPr="002020AD">
        <w:rPr>
          <w:rFonts w:ascii="Arial" w:hAnsi="Arial" w:cs="Arial"/>
          <w:sz w:val="24"/>
        </w:rPr>
        <w:t xml:space="preserve"> </w:t>
      </w:r>
      <w:r w:rsidR="002203EB" w:rsidRPr="002020AD">
        <w:rPr>
          <w:rFonts w:ascii="Arial" w:hAnsi="Arial" w:cs="Arial"/>
          <w:sz w:val="24"/>
        </w:rPr>
        <w:t>is not limited to, the indivi</w:t>
      </w:r>
      <w:r w:rsidRPr="002020AD">
        <w:rPr>
          <w:rFonts w:ascii="Arial" w:hAnsi="Arial" w:cs="Arial"/>
          <w:sz w:val="24"/>
        </w:rPr>
        <w:t>dual’s attitude and temperament.</w:t>
      </w:r>
    </w:p>
    <w:p w:rsidR="002203EB" w:rsidRPr="002020AD" w:rsidRDefault="00407F89" w:rsidP="002020AD">
      <w:pPr>
        <w:ind w:left="1418" w:hanging="709"/>
        <w:rPr>
          <w:rFonts w:ascii="Arial" w:hAnsi="Arial" w:cs="Arial"/>
          <w:b/>
          <w:sz w:val="24"/>
          <w:szCs w:val="24"/>
        </w:rPr>
      </w:pPr>
      <w:r w:rsidRPr="002020AD">
        <w:rPr>
          <w:rFonts w:ascii="Arial" w:hAnsi="Arial" w:cs="Arial"/>
          <w:sz w:val="24"/>
          <w:szCs w:val="24"/>
        </w:rPr>
        <w:t>2.</w:t>
      </w:r>
      <w:r w:rsidR="00621EF2" w:rsidRPr="002020AD">
        <w:rPr>
          <w:rFonts w:ascii="Arial" w:hAnsi="Arial" w:cs="Arial"/>
          <w:sz w:val="24"/>
          <w:szCs w:val="24"/>
        </w:rPr>
        <w:t>5</w:t>
      </w:r>
      <w:r w:rsidRPr="002020AD">
        <w:rPr>
          <w:rFonts w:ascii="Arial" w:hAnsi="Arial" w:cs="Arial"/>
          <w:sz w:val="24"/>
          <w:szCs w:val="24"/>
        </w:rPr>
        <w:tab/>
        <w:t>Convictions for attempt or conspiracy will be regarded as convictions for the substantive</w:t>
      </w:r>
      <w:r w:rsidR="0070522B" w:rsidRPr="002020AD">
        <w:rPr>
          <w:rFonts w:ascii="Arial" w:hAnsi="Arial" w:cs="Arial"/>
          <w:sz w:val="24"/>
          <w:szCs w:val="24"/>
        </w:rPr>
        <w:t xml:space="preserve"> </w:t>
      </w:r>
      <w:r w:rsidRPr="002020AD">
        <w:rPr>
          <w:rFonts w:ascii="Arial" w:hAnsi="Arial" w:cs="Arial"/>
          <w:sz w:val="24"/>
          <w:szCs w:val="24"/>
        </w:rPr>
        <w:t>crime.</w:t>
      </w:r>
      <w:r w:rsidR="0070522B" w:rsidRPr="002020AD">
        <w:rPr>
          <w:rFonts w:ascii="Arial" w:hAnsi="Arial" w:cs="Arial"/>
          <w:sz w:val="24"/>
          <w:szCs w:val="24"/>
        </w:rPr>
        <w:t xml:space="preserve"> A C</w:t>
      </w:r>
      <w:r w:rsidRPr="002020AD">
        <w:rPr>
          <w:rFonts w:ascii="Arial" w:hAnsi="Arial" w:cs="Arial"/>
          <w:sz w:val="24"/>
          <w:szCs w:val="24"/>
        </w:rPr>
        <w:t>aution is regarded in exactly the same way as a conviction</w:t>
      </w:r>
      <w:r w:rsidR="0070522B" w:rsidRPr="002020AD">
        <w:rPr>
          <w:rStyle w:val="FootnoteReference"/>
          <w:rFonts w:ascii="Arial" w:hAnsi="Arial" w:cs="Arial"/>
          <w:sz w:val="24"/>
          <w:szCs w:val="24"/>
        </w:rPr>
        <w:footnoteReference w:id="4"/>
      </w:r>
      <w:r w:rsidR="0070522B" w:rsidRPr="002020AD">
        <w:rPr>
          <w:rFonts w:ascii="Arial" w:hAnsi="Arial" w:cs="Arial"/>
          <w:sz w:val="24"/>
          <w:szCs w:val="24"/>
        </w:rPr>
        <w:t xml:space="preserve">.  </w:t>
      </w:r>
      <w:r w:rsidR="0084196A" w:rsidRPr="002020AD">
        <w:rPr>
          <w:rFonts w:ascii="Arial" w:hAnsi="Arial" w:cs="Arial"/>
          <w:sz w:val="24"/>
          <w:szCs w:val="24"/>
        </w:rPr>
        <w:t xml:space="preserve">Also, </w:t>
      </w:r>
      <w:r w:rsidR="0070522B" w:rsidRPr="002020AD">
        <w:rPr>
          <w:rFonts w:ascii="Arial" w:hAnsi="Arial" w:cs="Arial"/>
          <w:sz w:val="24"/>
          <w:szCs w:val="24"/>
        </w:rPr>
        <w:t>Fixed P</w:t>
      </w:r>
      <w:r w:rsidRPr="002020AD">
        <w:rPr>
          <w:rFonts w:ascii="Arial" w:hAnsi="Arial" w:cs="Arial"/>
          <w:sz w:val="24"/>
          <w:szCs w:val="24"/>
        </w:rPr>
        <w:t>enalties and</w:t>
      </w:r>
      <w:r w:rsidR="0070522B" w:rsidRPr="002020AD">
        <w:rPr>
          <w:rFonts w:ascii="Arial" w:hAnsi="Arial" w:cs="Arial"/>
          <w:sz w:val="24"/>
          <w:szCs w:val="24"/>
        </w:rPr>
        <w:t xml:space="preserve"> </w:t>
      </w:r>
      <w:r w:rsidR="00E8353F" w:rsidRPr="002020AD">
        <w:rPr>
          <w:rFonts w:ascii="Arial" w:hAnsi="Arial" w:cs="Arial"/>
          <w:sz w:val="24"/>
          <w:szCs w:val="24"/>
        </w:rPr>
        <w:t>C</w:t>
      </w:r>
      <w:r w:rsidR="0070522B" w:rsidRPr="002020AD">
        <w:rPr>
          <w:rFonts w:ascii="Arial" w:hAnsi="Arial" w:cs="Arial"/>
          <w:sz w:val="24"/>
          <w:szCs w:val="24"/>
        </w:rPr>
        <w:t xml:space="preserve">ommunity </w:t>
      </w:r>
      <w:r w:rsidR="00E8353F" w:rsidRPr="002020AD">
        <w:rPr>
          <w:rFonts w:ascii="Arial" w:hAnsi="Arial" w:cs="Arial"/>
          <w:sz w:val="24"/>
          <w:szCs w:val="24"/>
        </w:rPr>
        <w:t>R</w:t>
      </w:r>
      <w:r w:rsidRPr="002020AD">
        <w:rPr>
          <w:rFonts w:ascii="Arial" w:hAnsi="Arial" w:cs="Arial"/>
          <w:sz w:val="24"/>
          <w:szCs w:val="24"/>
        </w:rPr>
        <w:t>esolutions will be considered in the same way as a conviction</w:t>
      </w:r>
      <w:r w:rsidR="0070522B" w:rsidRPr="002020AD">
        <w:rPr>
          <w:rStyle w:val="FootnoteReference"/>
          <w:rFonts w:ascii="Arial" w:hAnsi="Arial" w:cs="Arial"/>
          <w:sz w:val="24"/>
          <w:szCs w:val="24"/>
        </w:rPr>
        <w:footnoteReference w:id="5"/>
      </w:r>
      <w:r w:rsidRPr="002020AD">
        <w:rPr>
          <w:rFonts w:ascii="Arial" w:hAnsi="Arial" w:cs="Arial"/>
          <w:sz w:val="24"/>
          <w:szCs w:val="24"/>
        </w:rPr>
        <w:t>.</w:t>
      </w:r>
    </w:p>
    <w:p w:rsidR="00DE3659" w:rsidRPr="00E75B34" w:rsidRDefault="00AA5306" w:rsidP="00C76DA3">
      <w:pPr>
        <w:spacing w:after="0" w:line="240" w:lineRule="auto"/>
        <w:ind w:left="1418" w:hanging="709"/>
        <w:rPr>
          <w:rFonts w:ascii="Arial" w:hAnsi="Arial" w:cs="Arial"/>
          <w:b/>
          <w:color w:val="000000"/>
          <w:sz w:val="20"/>
          <w:szCs w:val="24"/>
        </w:rPr>
      </w:pPr>
      <w:r w:rsidRPr="00570C06">
        <w:rPr>
          <w:rFonts w:ascii="Arial" w:hAnsi="Arial" w:cs="Arial"/>
          <w:b/>
          <w:bCs/>
          <w:color w:val="000000"/>
          <w:sz w:val="24"/>
          <w:szCs w:val="24"/>
        </w:rPr>
        <w:t xml:space="preserve">3. </w:t>
      </w:r>
      <w:r w:rsidR="00952C17" w:rsidRPr="00570C06">
        <w:rPr>
          <w:rFonts w:ascii="Arial" w:hAnsi="Arial" w:cs="Arial"/>
          <w:b/>
          <w:bCs/>
          <w:color w:val="000000"/>
          <w:sz w:val="24"/>
          <w:szCs w:val="24"/>
        </w:rPr>
        <w:tab/>
      </w:r>
      <w:r w:rsidR="00C17C34">
        <w:rPr>
          <w:rFonts w:ascii="Arial" w:hAnsi="Arial" w:cs="Arial"/>
          <w:b/>
          <w:bCs/>
          <w:color w:val="000000"/>
          <w:sz w:val="24"/>
          <w:szCs w:val="24"/>
        </w:rPr>
        <w:t>Explanation</w:t>
      </w:r>
      <w:r w:rsidR="006B7585">
        <w:rPr>
          <w:rFonts w:ascii="Arial" w:hAnsi="Arial" w:cs="Arial"/>
          <w:b/>
          <w:bCs/>
          <w:color w:val="000000"/>
          <w:sz w:val="24"/>
          <w:szCs w:val="24"/>
        </w:rPr>
        <w:t xml:space="preserve">, Offence Types, and </w:t>
      </w:r>
      <w:r w:rsidR="00E8353F">
        <w:rPr>
          <w:rFonts w:ascii="Arial" w:hAnsi="Arial" w:cs="Arial"/>
          <w:b/>
          <w:bCs/>
          <w:color w:val="000000"/>
          <w:sz w:val="24"/>
          <w:szCs w:val="24"/>
        </w:rPr>
        <w:t>Deb</w:t>
      </w:r>
      <w:r w:rsidR="006B7585">
        <w:rPr>
          <w:rFonts w:ascii="Arial" w:hAnsi="Arial" w:cs="Arial"/>
          <w:b/>
          <w:bCs/>
          <w:color w:val="000000"/>
          <w:sz w:val="24"/>
          <w:szCs w:val="24"/>
        </w:rPr>
        <w:t>arring Periods</w:t>
      </w:r>
      <w:r w:rsidR="00E8163D" w:rsidRPr="007726C0">
        <w:rPr>
          <w:rStyle w:val="FootnoteReference"/>
          <w:rFonts w:ascii="Arial" w:hAnsi="Arial" w:cs="Arial"/>
          <w:bCs/>
          <w:color w:val="000000"/>
          <w:sz w:val="24"/>
          <w:szCs w:val="24"/>
        </w:rPr>
        <w:footnoteReference w:id="6"/>
      </w:r>
      <w:r w:rsidRPr="00570C06">
        <w:rPr>
          <w:rFonts w:ascii="Arial" w:hAnsi="Arial" w:cs="Arial"/>
          <w:b/>
          <w:bCs/>
          <w:color w:val="000000"/>
          <w:sz w:val="24"/>
          <w:szCs w:val="24"/>
        </w:rPr>
        <w:br/>
      </w:r>
    </w:p>
    <w:p w:rsidR="00536CD8" w:rsidRDefault="00DE3659" w:rsidP="00C76DA3">
      <w:pPr>
        <w:pStyle w:val="Heading1"/>
        <w:numPr>
          <w:ilvl w:val="0"/>
          <w:numId w:val="0"/>
        </w:numPr>
        <w:spacing w:before="0" w:line="240" w:lineRule="auto"/>
        <w:ind w:left="1418" w:hanging="709"/>
        <w:rPr>
          <w:rFonts w:ascii="Arial" w:hAnsi="Arial" w:cs="Arial"/>
          <w:b w:val="0"/>
          <w:color w:val="auto"/>
          <w:sz w:val="24"/>
          <w:szCs w:val="24"/>
        </w:rPr>
      </w:pPr>
      <w:r>
        <w:rPr>
          <w:rFonts w:ascii="Arial" w:hAnsi="Arial" w:cs="Arial"/>
          <w:b w:val="0"/>
          <w:color w:val="auto"/>
          <w:sz w:val="24"/>
          <w:szCs w:val="24"/>
        </w:rPr>
        <w:t>3.</w:t>
      </w:r>
      <w:r w:rsidR="006923D9">
        <w:rPr>
          <w:rFonts w:ascii="Arial" w:hAnsi="Arial" w:cs="Arial"/>
          <w:b w:val="0"/>
          <w:color w:val="auto"/>
          <w:sz w:val="24"/>
          <w:szCs w:val="24"/>
        </w:rPr>
        <w:t>1</w:t>
      </w:r>
      <w:r>
        <w:rPr>
          <w:rFonts w:ascii="Arial" w:hAnsi="Arial" w:cs="Arial"/>
          <w:b w:val="0"/>
          <w:color w:val="auto"/>
          <w:sz w:val="24"/>
          <w:szCs w:val="24"/>
        </w:rPr>
        <w:tab/>
      </w:r>
      <w:r w:rsidR="006B7585">
        <w:rPr>
          <w:rFonts w:ascii="Arial" w:hAnsi="Arial" w:cs="Arial"/>
          <w:b w:val="0"/>
          <w:color w:val="auto"/>
          <w:sz w:val="24"/>
          <w:szCs w:val="24"/>
        </w:rPr>
        <w:t xml:space="preserve">Persons involved in the </w:t>
      </w:r>
      <w:r w:rsidR="00C17C34">
        <w:rPr>
          <w:rFonts w:ascii="Arial" w:hAnsi="Arial" w:cs="Arial"/>
          <w:b w:val="0"/>
          <w:color w:val="auto"/>
          <w:sz w:val="24"/>
          <w:szCs w:val="24"/>
        </w:rPr>
        <w:t xml:space="preserve">Licensed </w:t>
      </w:r>
      <w:r w:rsidR="006B7585">
        <w:rPr>
          <w:rFonts w:ascii="Arial" w:hAnsi="Arial" w:cs="Arial"/>
          <w:b w:val="0"/>
          <w:color w:val="auto"/>
          <w:sz w:val="24"/>
          <w:szCs w:val="24"/>
        </w:rPr>
        <w:t>Vehicle trade</w:t>
      </w:r>
      <w:r w:rsidRPr="00DE3659">
        <w:rPr>
          <w:rFonts w:ascii="Arial" w:hAnsi="Arial" w:cs="Arial"/>
          <w:b w:val="0"/>
          <w:color w:val="auto"/>
          <w:sz w:val="24"/>
          <w:szCs w:val="24"/>
        </w:rPr>
        <w:t xml:space="preserve"> ha</w:t>
      </w:r>
      <w:r w:rsidR="00C17C34">
        <w:rPr>
          <w:rFonts w:ascii="Arial" w:hAnsi="Arial" w:cs="Arial"/>
          <w:b w:val="0"/>
          <w:color w:val="auto"/>
          <w:sz w:val="24"/>
          <w:szCs w:val="24"/>
        </w:rPr>
        <w:t>ve</w:t>
      </w:r>
      <w:r w:rsidRPr="00DE3659">
        <w:rPr>
          <w:rFonts w:ascii="Arial" w:hAnsi="Arial" w:cs="Arial"/>
          <w:b w:val="0"/>
          <w:color w:val="auto"/>
          <w:sz w:val="24"/>
          <w:szCs w:val="24"/>
        </w:rPr>
        <w:t xml:space="preserve"> responsibility for the safety of their passengers, responsibility for</w:t>
      </w:r>
      <w:r>
        <w:rPr>
          <w:rFonts w:ascii="Arial" w:hAnsi="Arial" w:cs="Arial"/>
          <w:b w:val="0"/>
          <w:color w:val="auto"/>
          <w:sz w:val="24"/>
          <w:szCs w:val="24"/>
        </w:rPr>
        <w:t xml:space="preserve"> </w:t>
      </w:r>
      <w:r w:rsidRPr="00DE3659">
        <w:rPr>
          <w:rFonts w:ascii="Arial" w:hAnsi="Arial" w:cs="Arial"/>
          <w:b w:val="0"/>
          <w:color w:val="auto"/>
          <w:sz w:val="24"/>
          <w:szCs w:val="24"/>
        </w:rPr>
        <w:t>the safety of other road users</w:t>
      </w:r>
      <w:r>
        <w:rPr>
          <w:rFonts w:ascii="Arial" w:hAnsi="Arial" w:cs="Arial"/>
          <w:b w:val="0"/>
          <w:color w:val="auto"/>
          <w:sz w:val="24"/>
          <w:szCs w:val="24"/>
        </w:rPr>
        <w:t>,</w:t>
      </w:r>
      <w:r w:rsidRPr="00DE3659">
        <w:rPr>
          <w:rFonts w:ascii="Arial" w:hAnsi="Arial" w:cs="Arial"/>
          <w:b w:val="0"/>
          <w:color w:val="auto"/>
          <w:sz w:val="24"/>
          <w:szCs w:val="24"/>
        </w:rPr>
        <w:t xml:space="preserve"> and significant control over passengers who are in the</w:t>
      </w:r>
      <w:r w:rsidR="009A43A4">
        <w:rPr>
          <w:rFonts w:ascii="Arial" w:hAnsi="Arial" w:cs="Arial"/>
          <w:b w:val="0"/>
          <w:color w:val="auto"/>
          <w:sz w:val="24"/>
          <w:szCs w:val="24"/>
        </w:rPr>
        <w:t>ir</w:t>
      </w:r>
      <w:r w:rsidRPr="00DE3659">
        <w:rPr>
          <w:rFonts w:ascii="Arial" w:hAnsi="Arial" w:cs="Arial"/>
          <w:b w:val="0"/>
          <w:color w:val="auto"/>
          <w:sz w:val="24"/>
          <w:szCs w:val="24"/>
        </w:rPr>
        <w:t xml:space="preserve"> vehicle</w:t>
      </w:r>
      <w:r w:rsidR="005F1DF3">
        <w:rPr>
          <w:rFonts w:ascii="Arial" w:hAnsi="Arial" w:cs="Arial"/>
          <w:b w:val="0"/>
          <w:color w:val="auto"/>
          <w:sz w:val="24"/>
          <w:szCs w:val="24"/>
        </w:rPr>
        <w:t>s</w:t>
      </w:r>
      <w:r w:rsidRPr="00DE3659">
        <w:rPr>
          <w:rFonts w:ascii="Arial" w:hAnsi="Arial" w:cs="Arial"/>
          <w:b w:val="0"/>
          <w:color w:val="auto"/>
          <w:sz w:val="24"/>
          <w:szCs w:val="24"/>
        </w:rPr>
        <w:t>.</w:t>
      </w:r>
      <w:r>
        <w:rPr>
          <w:rFonts w:ascii="Arial" w:hAnsi="Arial" w:cs="Arial"/>
          <w:b w:val="0"/>
          <w:color w:val="auto"/>
          <w:sz w:val="24"/>
          <w:szCs w:val="24"/>
        </w:rPr>
        <w:t xml:space="preserve"> </w:t>
      </w:r>
      <w:r w:rsidRPr="00DE3659">
        <w:rPr>
          <w:rFonts w:ascii="Arial" w:hAnsi="Arial" w:cs="Arial"/>
          <w:b w:val="0"/>
          <w:color w:val="auto"/>
          <w:sz w:val="24"/>
          <w:szCs w:val="24"/>
        </w:rPr>
        <w:t xml:space="preserve">As those passengers may be alone, and </w:t>
      </w:r>
      <w:r w:rsidR="008C39B4">
        <w:rPr>
          <w:rFonts w:ascii="Arial" w:hAnsi="Arial" w:cs="Arial"/>
          <w:b w:val="0"/>
          <w:color w:val="auto"/>
          <w:sz w:val="24"/>
          <w:szCs w:val="24"/>
        </w:rPr>
        <w:t xml:space="preserve">also </w:t>
      </w:r>
      <w:r w:rsidRPr="00DE3659">
        <w:rPr>
          <w:rFonts w:ascii="Arial" w:hAnsi="Arial" w:cs="Arial"/>
          <w:b w:val="0"/>
          <w:color w:val="auto"/>
          <w:sz w:val="24"/>
          <w:szCs w:val="24"/>
        </w:rPr>
        <w:t>may be vulnerable, any previous convictions or</w:t>
      </w:r>
      <w:r>
        <w:rPr>
          <w:rFonts w:ascii="Arial" w:hAnsi="Arial" w:cs="Arial"/>
          <w:b w:val="0"/>
          <w:color w:val="auto"/>
          <w:sz w:val="24"/>
          <w:szCs w:val="24"/>
        </w:rPr>
        <w:t xml:space="preserve"> </w:t>
      </w:r>
      <w:r w:rsidRPr="00DE3659">
        <w:rPr>
          <w:rFonts w:ascii="Arial" w:hAnsi="Arial" w:cs="Arial"/>
          <w:b w:val="0"/>
          <w:color w:val="auto"/>
          <w:sz w:val="24"/>
          <w:szCs w:val="24"/>
        </w:rPr>
        <w:t>unacceptable behaviour weigh</w:t>
      </w:r>
      <w:r w:rsidR="00471054">
        <w:rPr>
          <w:rFonts w:ascii="Arial" w:hAnsi="Arial" w:cs="Arial"/>
          <w:b w:val="0"/>
          <w:color w:val="auto"/>
          <w:sz w:val="24"/>
          <w:szCs w:val="24"/>
        </w:rPr>
        <w:t>s</w:t>
      </w:r>
      <w:r w:rsidRPr="00DE3659">
        <w:rPr>
          <w:rFonts w:ascii="Arial" w:hAnsi="Arial" w:cs="Arial"/>
          <w:b w:val="0"/>
          <w:color w:val="auto"/>
          <w:sz w:val="24"/>
          <w:szCs w:val="24"/>
        </w:rPr>
        <w:t xml:space="preserve"> heavily against a li</w:t>
      </w:r>
      <w:r w:rsidR="00800DD5">
        <w:rPr>
          <w:rFonts w:ascii="Arial" w:hAnsi="Arial" w:cs="Arial"/>
          <w:b w:val="0"/>
          <w:color w:val="auto"/>
          <w:sz w:val="24"/>
          <w:szCs w:val="24"/>
        </w:rPr>
        <w:t>cence being granted or retained: Although this is particularly the case regarding Licensed Drivers, also these criteria will be applied to Operators and Proprietors of Licensed Vehicles.</w:t>
      </w:r>
    </w:p>
    <w:p w:rsidR="00DE3659" w:rsidRPr="00E75B34" w:rsidRDefault="00DE3659" w:rsidP="00C76DA3">
      <w:pPr>
        <w:spacing w:after="0" w:line="240" w:lineRule="auto"/>
        <w:ind w:left="1418" w:hanging="709"/>
        <w:rPr>
          <w:sz w:val="20"/>
          <w:szCs w:val="16"/>
        </w:rPr>
      </w:pPr>
    </w:p>
    <w:p w:rsidR="00DE3659" w:rsidRDefault="00DE3659" w:rsidP="00C76DA3">
      <w:pPr>
        <w:spacing w:after="0" w:line="240" w:lineRule="auto"/>
        <w:ind w:left="1418" w:hanging="709"/>
        <w:rPr>
          <w:rFonts w:ascii="Arial" w:hAnsi="Arial" w:cs="Arial"/>
          <w:sz w:val="24"/>
          <w:szCs w:val="24"/>
        </w:rPr>
      </w:pPr>
      <w:r>
        <w:rPr>
          <w:rFonts w:ascii="Arial" w:hAnsi="Arial" w:cs="Arial"/>
          <w:sz w:val="24"/>
          <w:szCs w:val="24"/>
        </w:rPr>
        <w:t>3.</w:t>
      </w:r>
      <w:r w:rsidR="00621EF2">
        <w:rPr>
          <w:rFonts w:ascii="Arial" w:hAnsi="Arial" w:cs="Arial"/>
          <w:sz w:val="24"/>
          <w:szCs w:val="24"/>
        </w:rPr>
        <w:t>2</w:t>
      </w:r>
      <w:r>
        <w:rPr>
          <w:rFonts w:ascii="Arial" w:hAnsi="Arial" w:cs="Arial"/>
          <w:sz w:val="24"/>
          <w:szCs w:val="24"/>
        </w:rPr>
        <w:tab/>
      </w:r>
      <w:r w:rsidR="008B6531" w:rsidRPr="008B6531">
        <w:rPr>
          <w:rFonts w:ascii="Arial" w:hAnsi="Arial" w:cs="Arial"/>
          <w:sz w:val="24"/>
          <w:szCs w:val="24"/>
        </w:rPr>
        <w:t xml:space="preserve">Where an applicant or existing Licence Holder </w:t>
      </w:r>
      <w:r w:rsidRPr="00DE3659">
        <w:rPr>
          <w:rFonts w:ascii="Arial" w:hAnsi="Arial" w:cs="Arial"/>
          <w:sz w:val="24"/>
          <w:szCs w:val="24"/>
        </w:rPr>
        <w:t>has more than one conviction showing a pattern or</w:t>
      </w:r>
      <w:r>
        <w:rPr>
          <w:rFonts w:ascii="Arial" w:hAnsi="Arial" w:cs="Arial"/>
          <w:sz w:val="24"/>
          <w:szCs w:val="24"/>
        </w:rPr>
        <w:t xml:space="preserve"> </w:t>
      </w:r>
      <w:r w:rsidRPr="00DE3659">
        <w:rPr>
          <w:rFonts w:ascii="Arial" w:hAnsi="Arial" w:cs="Arial"/>
          <w:sz w:val="24"/>
          <w:szCs w:val="24"/>
        </w:rPr>
        <w:t>tendency</w:t>
      </w:r>
      <w:r w:rsidR="00C17C34">
        <w:rPr>
          <w:rFonts w:ascii="Arial" w:hAnsi="Arial" w:cs="Arial"/>
          <w:sz w:val="24"/>
          <w:szCs w:val="24"/>
        </w:rPr>
        <w:t>,</w:t>
      </w:r>
      <w:r w:rsidRPr="00DE3659">
        <w:rPr>
          <w:rFonts w:ascii="Arial" w:hAnsi="Arial" w:cs="Arial"/>
          <w:sz w:val="24"/>
          <w:szCs w:val="24"/>
        </w:rPr>
        <w:t xml:space="preserve"> irrespective of </w:t>
      </w:r>
      <w:r w:rsidR="009A43A4">
        <w:rPr>
          <w:rFonts w:ascii="Arial" w:hAnsi="Arial" w:cs="Arial"/>
          <w:sz w:val="24"/>
          <w:szCs w:val="24"/>
        </w:rPr>
        <w:t xml:space="preserve">the </w:t>
      </w:r>
      <w:r w:rsidRPr="00DE3659">
        <w:rPr>
          <w:rFonts w:ascii="Arial" w:hAnsi="Arial" w:cs="Arial"/>
          <w:sz w:val="24"/>
          <w:szCs w:val="24"/>
        </w:rPr>
        <w:t xml:space="preserve">time </w:t>
      </w:r>
      <w:r w:rsidR="00FD5676">
        <w:rPr>
          <w:rFonts w:ascii="Arial" w:hAnsi="Arial" w:cs="Arial"/>
          <w:sz w:val="24"/>
          <w:szCs w:val="24"/>
        </w:rPr>
        <w:t>e</w:t>
      </w:r>
      <w:r w:rsidR="009A43A4">
        <w:rPr>
          <w:rFonts w:ascii="Arial" w:hAnsi="Arial" w:cs="Arial"/>
          <w:sz w:val="24"/>
          <w:szCs w:val="24"/>
        </w:rPr>
        <w:t xml:space="preserve">lapsed </w:t>
      </w:r>
      <w:r w:rsidRPr="00DE3659">
        <w:rPr>
          <w:rFonts w:ascii="Arial" w:hAnsi="Arial" w:cs="Arial"/>
          <w:sz w:val="24"/>
          <w:szCs w:val="24"/>
        </w:rPr>
        <w:t>since the convictions, serious consideration will be</w:t>
      </w:r>
      <w:r>
        <w:rPr>
          <w:rFonts w:ascii="Arial" w:hAnsi="Arial" w:cs="Arial"/>
          <w:sz w:val="24"/>
          <w:szCs w:val="24"/>
        </w:rPr>
        <w:t xml:space="preserve"> </w:t>
      </w:r>
      <w:r w:rsidRPr="00DE3659">
        <w:rPr>
          <w:rFonts w:ascii="Arial" w:hAnsi="Arial" w:cs="Arial"/>
          <w:sz w:val="24"/>
          <w:szCs w:val="24"/>
        </w:rPr>
        <w:t>given as to whether they are</w:t>
      </w:r>
      <w:r>
        <w:rPr>
          <w:rFonts w:ascii="Arial" w:hAnsi="Arial" w:cs="Arial"/>
          <w:sz w:val="24"/>
          <w:szCs w:val="24"/>
        </w:rPr>
        <w:t xml:space="preserve"> </w:t>
      </w:r>
      <w:r w:rsidR="00471054">
        <w:rPr>
          <w:rFonts w:ascii="Arial" w:hAnsi="Arial" w:cs="Arial"/>
          <w:sz w:val="24"/>
          <w:szCs w:val="24"/>
        </w:rPr>
        <w:t>a safe and suitable person to be Licensed.</w:t>
      </w:r>
    </w:p>
    <w:p w:rsidR="00B910B2" w:rsidRPr="00E75B34" w:rsidRDefault="00B910B2" w:rsidP="00C76DA3">
      <w:pPr>
        <w:spacing w:after="0" w:line="240" w:lineRule="auto"/>
        <w:ind w:left="1418" w:hanging="709"/>
        <w:rPr>
          <w:rFonts w:ascii="Arial" w:hAnsi="Arial" w:cs="Arial"/>
          <w:sz w:val="20"/>
          <w:szCs w:val="24"/>
        </w:rPr>
      </w:pPr>
    </w:p>
    <w:p w:rsidR="00DE3659" w:rsidRDefault="003F451D" w:rsidP="00C76DA3">
      <w:pPr>
        <w:spacing w:after="0" w:line="240" w:lineRule="auto"/>
        <w:ind w:left="1418" w:hanging="709"/>
        <w:rPr>
          <w:rFonts w:ascii="Arial" w:hAnsi="Arial" w:cs="Arial"/>
          <w:sz w:val="24"/>
          <w:szCs w:val="24"/>
        </w:rPr>
      </w:pPr>
      <w:r>
        <w:rPr>
          <w:rFonts w:ascii="Arial" w:hAnsi="Arial" w:cs="Arial"/>
          <w:sz w:val="24"/>
          <w:szCs w:val="24"/>
        </w:rPr>
        <w:t>3.</w:t>
      </w:r>
      <w:r w:rsidR="00621EF2">
        <w:rPr>
          <w:rFonts w:ascii="Arial" w:hAnsi="Arial" w:cs="Arial"/>
          <w:sz w:val="24"/>
          <w:szCs w:val="24"/>
        </w:rPr>
        <w:t>3</w:t>
      </w:r>
      <w:r>
        <w:rPr>
          <w:rFonts w:ascii="Arial" w:hAnsi="Arial" w:cs="Arial"/>
          <w:sz w:val="24"/>
          <w:szCs w:val="24"/>
        </w:rPr>
        <w:tab/>
      </w:r>
      <w:r w:rsidRPr="003F451D">
        <w:rPr>
          <w:rFonts w:ascii="Arial" w:hAnsi="Arial" w:cs="Arial"/>
          <w:sz w:val="24"/>
          <w:szCs w:val="24"/>
        </w:rPr>
        <w:t>This Licensing Authority debars persons from becoming Licence Holders should they already have</w:t>
      </w:r>
      <w:r>
        <w:rPr>
          <w:rFonts w:ascii="Arial" w:hAnsi="Arial" w:cs="Arial"/>
          <w:sz w:val="24"/>
          <w:szCs w:val="24"/>
        </w:rPr>
        <w:t xml:space="preserve"> a conviction, </w:t>
      </w:r>
      <w:r w:rsidRPr="003F451D">
        <w:rPr>
          <w:rFonts w:ascii="Arial" w:hAnsi="Arial" w:cs="Arial"/>
          <w:sz w:val="24"/>
          <w:szCs w:val="24"/>
        </w:rPr>
        <w:t xml:space="preserve">or receive </w:t>
      </w:r>
      <w:r>
        <w:rPr>
          <w:rFonts w:ascii="Arial" w:hAnsi="Arial" w:cs="Arial"/>
          <w:sz w:val="24"/>
          <w:szCs w:val="24"/>
        </w:rPr>
        <w:t xml:space="preserve">a </w:t>
      </w:r>
      <w:r w:rsidRPr="003F451D">
        <w:rPr>
          <w:rFonts w:ascii="Arial" w:hAnsi="Arial" w:cs="Arial"/>
          <w:sz w:val="24"/>
          <w:szCs w:val="24"/>
        </w:rPr>
        <w:t>new</w:t>
      </w:r>
      <w:r>
        <w:rPr>
          <w:rFonts w:ascii="Arial" w:hAnsi="Arial" w:cs="Arial"/>
          <w:sz w:val="24"/>
          <w:szCs w:val="24"/>
        </w:rPr>
        <w:t xml:space="preserve"> conviction once Licensed unless, i</w:t>
      </w:r>
      <w:r w:rsidR="00DE3659" w:rsidRPr="00DE3659">
        <w:rPr>
          <w:rFonts w:ascii="Arial" w:hAnsi="Arial" w:cs="Arial"/>
          <w:sz w:val="24"/>
          <w:szCs w:val="24"/>
        </w:rPr>
        <w:t xml:space="preserve">n relation to </w:t>
      </w:r>
      <w:r>
        <w:rPr>
          <w:rFonts w:ascii="Arial" w:hAnsi="Arial" w:cs="Arial"/>
          <w:sz w:val="24"/>
          <w:szCs w:val="24"/>
        </w:rPr>
        <w:t xml:space="preserve">a </w:t>
      </w:r>
      <w:r w:rsidR="00DE3659" w:rsidRPr="008C39B4">
        <w:rPr>
          <w:rFonts w:ascii="Arial" w:hAnsi="Arial" w:cs="Arial"/>
          <w:sz w:val="24"/>
          <w:szCs w:val="24"/>
          <w:u w:val="single"/>
        </w:rPr>
        <w:t>single</w:t>
      </w:r>
      <w:r w:rsidR="00DE3659" w:rsidRPr="00DE3659">
        <w:rPr>
          <w:rFonts w:ascii="Arial" w:hAnsi="Arial" w:cs="Arial"/>
          <w:sz w:val="24"/>
          <w:szCs w:val="24"/>
        </w:rPr>
        <w:t xml:space="preserve"> </w:t>
      </w:r>
      <w:r>
        <w:rPr>
          <w:rFonts w:ascii="Arial" w:hAnsi="Arial" w:cs="Arial"/>
          <w:sz w:val="24"/>
          <w:szCs w:val="24"/>
        </w:rPr>
        <w:t>c</w:t>
      </w:r>
      <w:r w:rsidR="00DE3659" w:rsidRPr="00DE3659">
        <w:rPr>
          <w:rFonts w:ascii="Arial" w:hAnsi="Arial" w:cs="Arial"/>
          <w:sz w:val="24"/>
          <w:szCs w:val="24"/>
        </w:rPr>
        <w:t xml:space="preserve">onviction, the following time periods </w:t>
      </w:r>
      <w:r w:rsidR="006B7585">
        <w:rPr>
          <w:rFonts w:ascii="Arial" w:hAnsi="Arial" w:cs="Arial"/>
          <w:sz w:val="24"/>
          <w:szCs w:val="24"/>
        </w:rPr>
        <w:t xml:space="preserve">have </w:t>
      </w:r>
      <w:r w:rsidR="00DE3659" w:rsidRPr="00DE3659">
        <w:rPr>
          <w:rFonts w:ascii="Arial" w:hAnsi="Arial" w:cs="Arial"/>
          <w:sz w:val="24"/>
          <w:szCs w:val="24"/>
        </w:rPr>
        <w:t>elapse</w:t>
      </w:r>
      <w:r w:rsidR="006B7585">
        <w:rPr>
          <w:rFonts w:ascii="Arial" w:hAnsi="Arial" w:cs="Arial"/>
          <w:sz w:val="24"/>
          <w:szCs w:val="24"/>
        </w:rPr>
        <w:t>d</w:t>
      </w:r>
      <w:r w:rsidR="00DE3659" w:rsidRPr="00DE3659">
        <w:rPr>
          <w:rFonts w:ascii="Arial" w:hAnsi="Arial" w:cs="Arial"/>
          <w:sz w:val="24"/>
          <w:szCs w:val="24"/>
        </w:rPr>
        <w:t xml:space="preserve"> following</w:t>
      </w:r>
      <w:r w:rsidR="00DE3659">
        <w:rPr>
          <w:rFonts w:ascii="Arial" w:hAnsi="Arial" w:cs="Arial"/>
          <w:sz w:val="24"/>
          <w:szCs w:val="24"/>
        </w:rPr>
        <w:t xml:space="preserve"> </w:t>
      </w:r>
      <w:r w:rsidR="00DE3659" w:rsidRPr="00DE3659">
        <w:rPr>
          <w:rFonts w:ascii="Arial" w:hAnsi="Arial" w:cs="Arial"/>
          <w:sz w:val="24"/>
          <w:szCs w:val="24"/>
        </w:rPr>
        <w:t>completion of the sentence (or the date of conviction if a fine</w:t>
      </w:r>
      <w:r w:rsidR="00DE3659">
        <w:rPr>
          <w:rFonts w:ascii="Arial" w:hAnsi="Arial" w:cs="Arial"/>
          <w:sz w:val="24"/>
          <w:szCs w:val="24"/>
        </w:rPr>
        <w:t xml:space="preserve"> </w:t>
      </w:r>
      <w:r w:rsidR="00DE3659" w:rsidRPr="00DE3659">
        <w:rPr>
          <w:rFonts w:ascii="Arial" w:hAnsi="Arial" w:cs="Arial"/>
          <w:sz w:val="24"/>
          <w:szCs w:val="24"/>
        </w:rPr>
        <w:t>was imposed)</w:t>
      </w:r>
      <w:r w:rsidR="00C17C34">
        <w:rPr>
          <w:rFonts w:ascii="Arial" w:hAnsi="Arial" w:cs="Arial"/>
          <w:sz w:val="24"/>
          <w:szCs w:val="24"/>
        </w:rPr>
        <w:t>:</w:t>
      </w:r>
    </w:p>
    <w:p w:rsidR="00BE15F1" w:rsidRPr="00E75B34" w:rsidRDefault="00BE15F1" w:rsidP="00C76DA3">
      <w:pPr>
        <w:pStyle w:val="ListParagraph"/>
        <w:spacing w:after="0" w:line="240" w:lineRule="auto"/>
        <w:ind w:left="1418" w:hanging="709"/>
        <w:rPr>
          <w:rFonts w:ascii="Arial" w:hAnsi="Arial" w:cs="Arial"/>
          <w:b/>
          <w:sz w:val="20"/>
          <w:szCs w:val="24"/>
        </w:rPr>
      </w:pPr>
    </w:p>
    <w:p w:rsidR="006923D9" w:rsidRPr="006923D9" w:rsidRDefault="006923D9" w:rsidP="00C76DA3">
      <w:pPr>
        <w:pStyle w:val="ListParagraph"/>
        <w:spacing w:after="0" w:line="240" w:lineRule="auto"/>
        <w:ind w:left="1418" w:hanging="709"/>
        <w:rPr>
          <w:rFonts w:ascii="Arial" w:hAnsi="Arial" w:cs="Arial"/>
          <w:b/>
          <w:sz w:val="24"/>
          <w:szCs w:val="24"/>
        </w:rPr>
      </w:pPr>
      <w:r>
        <w:rPr>
          <w:rFonts w:ascii="Arial" w:hAnsi="Arial" w:cs="Arial"/>
          <w:b/>
          <w:sz w:val="24"/>
          <w:szCs w:val="24"/>
        </w:rPr>
        <w:t xml:space="preserve">Crimes </w:t>
      </w:r>
      <w:r w:rsidRPr="006923D9">
        <w:rPr>
          <w:rFonts w:ascii="Arial" w:hAnsi="Arial" w:cs="Arial"/>
          <w:b/>
          <w:sz w:val="24"/>
          <w:szCs w:val="24"/>
        </w:rPr>
        <w:t>resulting in death</w:t>
      </w:r>
    </w:p>
    <w:p w:rsidR="006923D9" w:rsidRPr="00E75B34" w:rsidRDefault="006923D9" w:rsidP="00C76DA3">
      <w:pPr>
        <w:pStyle w:val="ListParagraph"/>
        <w:spacing w:after="0" w:line="240" w:lineRule="auto"/>
        <w:ind w:left="1418" w:hanging="709"/>
        <w:rPr>
          <w:rFonts w:ascii="Arial" w:hAnsi="Arial" w:cs="Arial"/>
          <w:sz w:val="20"/>
          <w:szCs w:val="16"/>
        </w:rPr>
      </w:pPr>
    </w:p>
    <w:p w:rsidR="006923D9" w:rsidRPr="006923D9" w:rsidRDefault="006923D9" w:rsidP="00C76DA3">
      <w:pPr>
        <w:pStyle w:val="ListParagraph"/>
        <w:spacing w:after="0" w:line="240" w:lineRule="auto"/>
        <w:ind w:left="1418" w:hanging="709"/>
        <w:rPr>
          <w:rFonts w:ascii="Arial" w:hAnsi="Arial" w:cs="Arial"/>
          <w:sz w:val="24"/>
          <w:szCs w:val="24"/>
        </w:rPr>
      </w:pPr>
      <w:r>
        <w:rPr>
          <w:rFonts w:ascii="Arial" w:hAnsi="Arial" w:cs="Arial"/>
          <w:sz w:val="24"/>
          <w:szCs w:val="24"/>
        </w:rPr>
        <w:t>3.</w:t>
      </w:r>
      <w:r w:rsidR="00621EF2">
        <w:rPr>
          <w:rFonts w:ascii="Arial" w:hAnsi="Arial" w:cs="Arial"/>
          <w:sz w:val="24"/>
          <w:szCs w:val="24"/>
        </w:rPr>
        <w:t>4</w:t>
      </w:r>
      <w:r>
        <w:rPr>
          <w:rFonts w:ascii="Arial" w:hAnsi="Arial" w:cs="Arial"/>
          <w:sz w:val="24"/>
          <w:szCs w:val="24"/>
        </w:rPr>
        <w:tab/>
      </w:r>
      <w:r w:rsidR="008B6531" w:rsidRPr="008B6531">
        <w:rPr>
          <w:rFonts w:ascii="Arial" w:hAnsi="Arial" w:cs="Arial"/>
          <w:sz w:val="24"/>
          <w:szCs w:val="24"/>
        </w:rPr>
        <w:t xml:space="preserve">Where an applicant or existing Licence Holder </w:t>
      </w:r>
      <w:r w:rsidRPr="006923D9">
        <w:rPr>
          <w:rFonts w:ascii="Arial" w:hAnsi="Arial" w:cs="Arial"/>
          <w:sz w:val="24"/>
          <w:szCs w:val="24"/>
        </w:rPr>
        <w:t>has been convicted of a crime which resulted in the death of</w:t>
      </w:r>
      <w:r>
        <w:rPr>
          <w:rFonts w:ascii="Arial" w:hAnsi="Arial" w:cs="Arial"/>
          <w:sz w:val="24"/>
          <w:szCs w:val="24"/>
        </w:rPr>
        <w:t xml:space="preserve"> </w:t>
      </w:r>
      <w:r w:rsidRPr="006923D9">
        <w:rPr>
          <w:rFonts w:ascii="Arial" w:hAnsi="Arial" w:cs="Arial"/>
          <w:sz w:val="24"/>
          <w:szCs w:val="24"/>
        </w:rPr>
        <w:t>another person</w:t>
      </w:r>
      <w:r w:rsidR="009A43A4">
        <w:rPr>
          <w:rFonts w:ascii="Arial" w:hAnsi="Arial" w:cs="Arial"/>
          <w:sz w:val="24"/>
          <w:szCs w:val="24"/>
        </w:rPr>
        <w:t>,</w:t>
      </w:r>
      <w:r w:rsidRPr="006923D9">
        <w:rPr>
          <w:rFonts w:ascii="Arial" w:hAnsi="Arial" w:cs="Arial"/>
          <w:sz w:val="24"/>
          <w:szCs w:val="24"/>
        </w:rPr>
        <w:t xml:space="preserve"> or was intended to cause the death or serious injury of another person</w:t>
      </w:r>
      <w:r>
        <w:rPr>
          <w:rFonts w:ascii="Arial" w:hAnsi="Arial" w:cs="Arial"/>
          <w:sz w:val="24"/>
          <w:szCs w:val="24"/>
        </w:rPr>
        <w:t>,</w:t>
      </w:r>
      <w:r w:rsidRPr="006923D9">
        <w:rPr>
          <w:rFonts w:ascii="Arial" w:hAnsi="Arial" w:cs="Arial"/>
          <w:sz w:val="24"/>
          <w:szCs w:val="24"/>
        </w:rPr>
        <w:t xml:space="preserve"> they</w:t>
      </w:r>
      <w:r>
        <w:rPr>
          <w:rFonts w:ascii="Arial" w:hAnsi="Arial" w:cs="Arial"/>
          <w:sz w:val="24"/>
          <w:szCs w:val="24"/>
        </w:rPr>
        <w:t xml:space="preserve"> </w:t>
      </w:r>
      <w:r w:rsidRPr="006923D9">
        <w:rPr>
          <w:rFonts w:ascii="Arial" w:hAnsi="Arial" w:cs="Arial"/>
          <w:sz w:val="24"/>
          <w:szCs w:val="24"/>
        </w:rPr>
        <w:t xml:space="preserve">will </w:t>
      </w:r>
      <w:r w:rsidRPr="003A0A19">
        <w:rPr>
          <w:rFonts w:ascii="Arial" w:hAnsi="Arial" w:cs="Arial"/>
          <w:sz w:val="24"/>
          <w:szCs w:val="24"/>
          <w:u w:val="single"/>
        </w:rPr>
        <w:t>not</w:t>
      </w:r>
      <w:r w:rsidRPr="006923D9">
        <w:rPr>
          <w:rFonts w:ascii="Arial" w:hAnsi="Arial" w:cs="Arial"/>
          <w:sz w:val="24"/>
          <w:szCs w:val="24"/>
        </w:rPr>
        <w:t xml:space="preserve"> be licensed</w:t>
      </w:r>
      <w:r w:rsidR="00DD0DC0">
        <w:rPr>
          <w:rFonts w:ascii="Arial" w:hAnsi="Arial" w:cs="Arial"/>
          <w:sz w:val="24"/>
          <w:szCs w:val="24"/>
        </w:rPr>
        <w:t xml:space="preserve"> nor an existing Licence Renewed</w:t>
      </w:r>
      <w:r w:rsidRPr="006923D9">
        <w:rPr>
          <w:rFonts w:ascii="Arial" w:hAnsi="Arial" w:cs="Arial"/>
          <w:sz w:val="24"/>
          <w:szCs w:val="24"/>
        </w:rPr>
        <w:t>.</w:t>
      </w:r>
    </w:p>
    <w:p w:rsidR="00E75B34" w:rsidRPr="00E75B34" w:rsidRDefault="00E75B34" w:rsidP="00C76DA3">
      <w:pPr>
        <w:pStyle w:val="ListParagraph"/>
        <w:spacing w:after="0" w:line="240" w:lineRule="auto"/>
        <w:ind w:left="1418" w:hanging="709"/>
        <w:rPr>
          <w:rFonts w:ascii="Arial" w:hAnsi="Arial" w:cs="Arial"/>
          <w:b/>
          <w:sz w:val="20"/>
          <w:szCs w:val="24"/>
        </w:rPr>
      </w:pPr>
    </w:p>
    <w:p w:rsidR="006923D9" w:rsidRDefault="006923D9" w:rsidP="00C76DA3">
      <w:pPr>
        <w:pStyle w:val="ListParagraph"/>
        <w:spacing w:after="0" w:line="240" w:lineRule="auto"/>
        <w:ind w:left="1418" w:hanging="709"/>
        <w:rPr>
          <w:rFonts w:ascii="Arial" w:hAnsi="Arial" w:cs="Arial"/>
          <w:b/>
          <w:sz w:val="24"/>
          <w:szCs w:val="24"/>
        </w:rPr>
      </w:pPr>
      <w:r w:rsidRPr="006923D9">
        <w:rPr>
          <w:rFonts w:ascii="Arial" w:hAnsi="Arial" w:cs="Arial"/>
          <w:b/>
          <w:sz w:val="24"/>
          <w:szCs w:val="24"/>
        </w:rPr>
        <w:t>Exploitation</w:t>
      </w:r>
    </w:p>
    <w:p w:rsidR="006923D9" w:rsidRPr="00E75B34" w:rsidRDefault="006923D9" w:rsidP="00C76DA3">
      <w:pPr>
        <w:pStyle w:val="ListParagraph"/>
        <w:spacing w:after="0" w:line="240" w:lineRule="auto"/>
        <w:ind w:left="1418" w:hanging="709"/>
        <w:rPr>
          <w:rFonts w:ascii="Arial" w:hAnsi="Arial" w:cs="Arial"/>
          <w:b/>
          <w:sz w:val="20"/>
          <w:szCs w:val="16"/>
        </w:rPr>
      </w:pPr>
    </w:p>
    <w:p w:rsidR="00952C17" w:rsidRPr="00DE3659" w:rsidRDefault="006923D9" w:rsidP="00C76DA3">
      <w:pPr>
        <w:pStyle w:val="ListParagraph"/>
        <w:spacing w:after="0" w:line="240" w:lineRule="auto"/>
        <w:ind w:left="1418" w:hanging="709"/>
        <w:rPr>
          <w:rFonts w:ascii="Arial" w:hAnsi="Arial" w:cs="Arial"/>
          <w:b/>
          <w:sz w:val="24"/>
          <w:szCs w:val="24"/>
        </w:rPr>
      </w:pPr>
      <w:r>
        <w:rPr>
          <w:rFonts w:ascii="Arial" w:hAnsi="Arial" w:cs="Arial"/>
          <w:sz w:val="24"/>
          <w:szCs w:val="24"/>
        </w:rPr>
        <w:t>3.</w:t>
      </w:r>
      <w:r w:rsidR="00621EF2">
        <w:rPr>
          <w:rFonts w:ascii="Arial" w:hAnsi="Arial" w:cs="Arial"/>
          <w:sz w:val="24"/>
          <w:szCs w:val="24"/>
        </w:rPr>
        <w:t>5</w:t>
      </w:r>
      <w:r>
        <w:rPr>
          <w:rFonts w:ascii="Arial" w:hAnsi="Arial" w:cs="Arial"/>
          <w:sz w:val="24"/>
          <w:szCs w:val="24"/>
        </w:rPr>
        <w:tab/>
      </w:r>
      <w:r w:rsidR="008B6531" w:rsidRPr="008B6531">
        <w:rPr>
          <w:rFonts w:ascii="Arial" w:hAnsi="Arial" w:cs="Arial"/>
          <w:sz w:val="24"/>
          <w:szCs w:val="24"/>
        </w:rPr>
        <w:t>Where an applicant or existing Licence Holder</w:t>
      </w:r>
      <w:r w:rsidRPr="006923D9">
        <w:rPr>
          <w:rFonts w:ascii="Arial" w:hAnsi="Arial" w:cs="Arial"/>
          <w:sz w:val="24"/>
          <w:szCs w:val="24"/>
        </w:rPr>
        <w:t xml:space="preserve"> has been convicted of a crime involving, related to, or has any</w:t>
      </w:r>
      <w:r>
        <w:rPr>
          <w:rFonts w:ascii="Arial" w:hAnsi="Arial" w:cs="Arial"/>
          <w:sz w:val="24"/>
          <w:szCs w:val="24"/>
        </w:rPr>
        <w:t xml:space="preserve"> </w:t>
      </w:r>
      <w:r w:rsidRPr="006923D9">
        <w:rPr>
          <w:rFonts w:ascii="Arial" w:hAnsi="Arial" w:cs="Arial"/>
          <w:sz w:val="24"/>
          <w:szCs w:val="24"/>
        </w:rPr>
        <w:t>connection with abuse, exploitation, use or treatment of another individual irrespective of</w:t>
      </w:r>
      <w:r>
        <w:rPr>
          <w:rFonts w:ascii="Arial" w:hAnsi="Arial" w:cs="Arial"/>
          <w:sz w:val="24"/>
          <w:szCs w:val="24"/>
        </w:rPr>
        <w:t xml:space="preserve"> </w:t>
      </w:r>
      <w:r w:rsidRPr="006923D9">
        <w:rPr>
          <w:rFonts w:ascii="Arial" w:hAnsi="Arial" w:cs="Arial"/>
          <w:sz w:val="24"/>
          <w:szCs w:val="24"/>
        </w:rPr>
        <w:t>whether the victim or victims were adults or chil</w:t>
      </w:r>
      <w:r w:rsidR="003A0A19">
        <w:rPr>
          <w:rFonts w:ascii="Arial" w:hAnsi="Arial" w:cs="Arial"/>
          <w:sz w:val="24"/>
          <w:szCs w:val="24"/>
        </w:rPr>
        <w:t xml:space="preserve">dren, they will </w:t>
      </w:r>
      <w:r w:rsidR="003A0A19" w:rsidRPr="00E8163D">
        <w:rPr>
          <w:rFonts w:ascii="Arial" w:hAnsi="Arial" w:cs="Arial"/>
          <w:sz w:val="24"/>
          <w:szCs w:val="24"/>
          <w:u w:val="single"/>
        </w:rPr>
        <w:t>not</w:t>
      </w:r>
      <w:r w:rsidR="003A0A19">
        <w:rPr>
          <w:rFonts w:ascii="Arial" w:hAnsi="Arial" w:cs="Arial"/>
          <w:sz w:val="24"/>
          <w:szCs w:val="24"/>
        </w:rPr>
        <w:t xml:space="preserve"> be licensed</w:t>
      </w:r>
      <w:r w:rsidR="00DD0DC0">
        <w:rPr>
          <w:rFonts w:ascii="Arial" w:hAnsi="Arial" w:cs="Arial"/>
          <w:sz w:val="24"/>
          <w:szCs w:val="24"/>
        </w:rPr>
        <w:t xml:space="preserve"> nor an existing Licence Renewed</w:t>
      </w:r>
      <w:r w:rsidR="003A0A19">
        <w:rPr>
          <w:rFonts w:ascii="Arial" w:hAnsi="Arial" w:cs="Arial"/>
          <w:sz w:val="24"/>
          <w:szCs w:val="24"/>
        </w:rPr>
        <w:t>:</w:t>
      </w:r>
      <w:r w:rsidRPr="006923D9">
        <w:rPr>
          <w:rFonts w:ascii="Arial" w:hAnsi="Arial" w:cs="Arial"/>
          <w:sz w:val="24"/>
          <w:szCs w:val="24"/>
        </w:rPr>
        <w:t xml:space="preserve"> This includes</w:t>
      </w:r>
      <w:r>
        <w:rPr>
          <w:rFonts w:ascii="Arial" w:hAnsi="Arial" w:cs="Arial"/>
          <w:sz w:val="24"/>
          <w:szCs w:val="24"/>
        </w:rPr>
        <w:t xml:space="preserve"> </w:t>
      </w:r>
      <w:r w:rsidRPr="006923D9">
        <w:rPr>
          <w:rFonts w:ascii="Arial" w:hAnsi="Arial" w:cs="Arial"/>
          <w:sz w:val="24"/>
          <w:szCs w:val="24"/>
        </w:rPr>
        <w:t>slavery,</w:t>
      </w:r>
      <w:r w:rsidR="00F71472">
        <w:rPr>
          <w:rFonts w:ascii="Arial" w:hAnsi="Arial" w:cs="Arial"/>
          <w:sz w:val="24"/>
          <w:szCs w:val="24"/>
        </w:rPr>
        <w:t xml:space="preserve"> </w:t>
      </w:r>
      <w:r w:rsidRPr="006923D9">
        <w:rPr>
          <w:rFonts w:ascii="Arial" w:hAnsi="Arial" w:cs="Arial"/>
          <w:sz w:val="24"/>
          <w:szCs w:val="24"/>
        </w:rPr>
        <w:t xml:space="preserve">child sexual </w:t>
      </w:r>
      <w:r w:rsidR="003A0A19">
        <w:rPr>
          <w:rFonts w:ascii="Arial" w:hAnsi="Arial" w:cs="Arial"/>
          <w:sz w:val="24"/>
          <w:szCs w:val="24"/>
        </w:rPr>
        <w:t xml:space="preserve">abuse and </w:t>
      </w:r>
      <w:r w:rsidRPr="006923D9">
        <w:rPr>
          <w:rFonts w:ascii="Arial" w:hAnsi="Arial" w:cs="Arial"/>
          <w:sz w:val="24"/>
          <w:szCs w:val="24"/>
        </w:rPr>
        <w:t>exploitation</w:t>
      </w:r>
      <w:r w:rsidR="003A0A19">
        <w:rPr>
          <w:rFonts w:ascii="Arial" w:hAnsi="Arial" w:cs="Arial"/>
          <w:sz w:val="24"/>
          <w:szCs w:val="24"/>
        </w:rPr>
        <w:t xml:space="preserve"> (CSAE)</w:t>
      </w:r>
      <w:r w:rsidRPr="006923D9">
        <w:rPr>
          <w:rFonts w:ascii="Arial" w:hAnsi="Arial" w:cs="Arial"/>
          <w:sz w:val="24"/>
          <w:szCs w:val="24"/>
        </w:rPr>
        <w:t xml:space="preserve">, grooming, </w:t>
      </w:r>
      <w:r w:rsidR="009A43A4">
        <w:rPr>
          <w:rFonts w:ascii="Arial" w:hAnsi="Arial" w:cs="Arial"/>
          <w:sz w:val="24"/>
          <w:szCs w:val="24"/>
        </w:rPr>
        <w:t xml:space="preserve">and </w:t>
      </w:r>
      <w:r w:rsidRPr="006923D9">
        <w:rPr>
          <w:rFonts w:ascii="Arial" w:hAnsi="Arial" w:cs="Arial"/>
          <w:sz w:val="24"/>
          <w:szCs w:val="24"/>
        </w:rPr>
        <w:t>psychological</w:t>
      </w:r>
      <w:r w:rsidR="009A43A4">
        <w:rPr>
          <w:rFonts w:ascii="Arial" w:hAnsi="Arial" w:cs="Arial"/>
          <w:sz w:val="24"/>
          <w:szCs w:val="24"/>
        </w:rPr>
        <w:t>,</w:t>
      </w:r>
      <w:r w:rsidRPr="006923D9">
        <w:rPr>
          <w:rFonts w:ascii="Arial" w:hAnsi="Arial" w:cs="Arial"/>
          <w:sz w:val="24"/>
          <w:szCs w:val="24"/>
        </w:rPr>
        <w:t xml:space="preserve"> emotional</w:t>
      </w:r>
      <w:r w:rsidR="009A43A4">
        <w:rPr>
          <w:rFonts w:ascii="Arial" w:hAnsi="Arial" w:cs="Arial"/>
          <w:sz w:val="24"/>
          <w:szCs w:val="24"/>
        </w:rPr>
        <w:t>,</w:t>
      </w:r>
      <w:r w:rsidRPr="006923D9">
        <w:rPr>
          <w:rFonts w:ascii="Arial" w:hAnsi="Arial" w:cs="Arial"/>
          <w:sz w:val="24"/>
          <w:szCs w:val="24"/>
        </w:rPr>
        <w:t xml:space="preserve"> or financial abuse, but</w:t>
      </w:r>
      <w:r>
        <w:rPr>
          <w:rFonts w:ascii="Arial" w:hAnsi="Arial" w:cs="Arial"/>
          <w:sz w:val="24"/>
          <w:szCs w:val="24"/>
        </w:rPr>
        <w:t xml:space="preserve"> </w:t>
      </w:r>
      <w:r w:rsidRPr="006923D9">
        <w:rPr>
          <w:rFonts w:ascii="Arial" w:hAnsi="Arial" w:cs="Arial"/>
          <w:sz w:val="24"/>
          <w:szCs w:val="24"/>
        </w:rPr>
        <w:t>this is not an exhaustive list.</w:t>
      </w:r>
    </w:p>
    <w:p w:rsidR="00B910B2" w:rsidRPr="00E75B34" w:rsidRDefault="00B910B2" w:rsidP="00C76DA3">
      <w:pPr>
        <w:pStyle w:val="ListParagraph"/>
        <w:spacing w:after="0" w:line="240" w:lineRule="auto"/>
        <w:ind w:left="1418" w:hanging="709"/>
        <w:rPr>
          <w:rFonts w:ascii="Arial" w:hAnsi="Arial" w:cs="Arial"/>
          <w:b/>
          <w:sz w:val="20"/>
          <w:szCs w:val="24"/>
        </w:rPr>
      </w:pPr>
    </w:p>
    <w:p w:rsidR="00F71472" w:rsidRPr="00F71472" w:rsidRDefault="00F71472" w:rsidP="00C76DA3">
      <w:pPr>
        <w:pStyle w:val="ListParagraph"/>
        <w:spacing w:after="0" w:line="240" w:lineRule="auto"/>
        <w:ind w:left="1418" w:hanging="709"/>
        <w:rPr>
          <w:rFonts w:ascii="Arial" w:hAnsi="Arial" w:cs="Arial"/>
          <w:b/>
          <w:sz w:val="24"/>
          <w:szCs w:val="24"/>
        </w:rPr>
      </w:pPr>
      <w:r w:rsidRPr="00F71472">
        <w:rPr>
          <w:rFonts w:ascii="Arial" w:hAnsi="Arial" w:cs="Arial"/>
          <w:b/>
          <w:sz w:val="24"/>
          <w:szCs w:val="24"/>
        </w:rPr>
        <w:t>Offences involving violence</w:t>
      </w:r>
    </w:p>
    <w:p w:rsidR="00F71472" w:rsidRPr="00E75B34" w:rsidRDefault="00F71472" w:rsidP="00C76DA3">
      <w:pPr>
        <w:pStyle w:val="ListParagraph"/>
        <w:tabs>
          <w:tab w:val="left" w:pos="709"/>
        </w:tabs>
        <w:spacing w:after="0" w:line="240" w:lineRule="auto"/>
        <w:ind w:left="1418" w:hanging="709"/>
        <w:rPr>
          <w:rFonts w:ascii="Arial" w:hAnsi="Arial" w:cs="Arial"/>
          <w:sz w:val="20"/>
          <w:szCs w:val="16"/>
        </w:rPr>
      </w:pPr>
    </w:p>
    <w:p w:rsidR="00F71472" w:rsidRDefault="00F71472"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F71472">
        <w:rPr>
          <w:rFonts w:ascii="Arial" w:hAnsi="Arial" w:cs="Arial"/>
          <w:sz w:val="24"/>
          <w:szCs w:val="24"/>
        </w:rPr>
        <w:t>.</w:t>
      </w:r>
      <w:r w:rsidR="00621EF2">
        <w:rPr>
          <w:rFonts w:ascii="Arial" w:hAnsi="Arial" w:cs="Arial"/>
          <w:sz w:val="24"/>
          <w:szCs w:val="24"/>
        </w:rPr>
        <w:t>6</w:t>
      </w:r>
      <w:r>
        <w:rPr>
          <w:rFonts w:ascii="Arial" w:hAnsi="Arial" w:cs="Arial"/>
          <w:sz w:val="24"/>
          <w:szCs w:val="24"/>
        </w:rPr>
        <w:tab/>
      </w:r>
      <w:r w:rsidR="008B6531" w:rsidRPr="008B6531">
        <w:rPr>
          <w:rFonts w:ascii="Arial" w:hAnsi="Arial" w:cs="Arial"/>
          <w:sz w:val="24"/>
          <w:szCs w:val="24"/>
        </w:rPr>
        <w:t>Where an applicant or existing Licence Holder</w:t>
      </w:r>
      <w:r w:rsidRPr="00F71472">
        <w:rPr>
          <w:rFonts w:ascii="Arial" w:hAnsi="Arial" w:cs="Arial"/>
          <w:sz w:val="24"/>
          <w:szCs w:val="24"/>
        </w:rPr>
        <w:t xml:space="preserve"> has a conviction for an offence of violence,</w:t>
      </w:r>
      <w:r>
        <w:rPr>
          <w:rFonts w:ascii="Arial" w:hAnsi="Arial" w:cs="Arial"/>
          <w:sz w:val="24"/>
          <w:szCs w:val="24"/>
        </w:rPr>
        <w:t xml:space="preserve"> </w:t>
      </w:r>
      <w:r w:rsidRPr="00F71472">
        <w:rPr>
          <w:rFonts w:ascii="Arial" w:hAnsi="Arial" w:cs="Arial"/>
          <w:sz w:val="24"/>
          <w:szCs w:val="24"/>
        </w:rPr>
        <w:t>or connected with any offence</w:t>
      </w:r>
      <w:r>
        <w:rPr>
          <w:rFonts w:ascii="Arial" w:hAnsi="Arial" w:cs="Arial"/>
          <w:sz w:val="24"/>
          <w:szCs w:val="24"/>
        </w:rPr>
        <w:t xml:space="preserve"> </w:t>
      </w:r>
      <w:r w:rsidRPr="00F71472">
        <w:rPr>
          <w:rFonts w:ascii="Arial" w:hAnsi="Arial" w:cs="Arial"/>
          <w:sz w:val="24"/>
          <w:szCs w:val="24"/>
        </w:rPr>
        <w:t>of violence, a licence will not be granted</w:t>
      </w:r>
      <w:r w:rsidR="008B6531">
        <w:rPr>
          <w:rFonts w:ascii="Arial" w:hAnsi="Arial" w:cs="Arial"/>
          <w:sz w:val="24"/>
          <w:szCs w:val="24"/>
        </w:rPr>
        <w:t xml:space="preserve"> </w:t>
      </w:r>
      <w:r w:rsidR="00EE4312" w:rsidRPr="00EE4312">
        <w:rPr>
          <w:rFonts w:ascii="Arial" w:hAnsi="Arial" w:cs="Arial"/>
          <w:sz w:val="24"/>
          <w:szCs w:val="24"/>
        </w:rPr>
        <w:t>nor an existing Licence Renewed</w:t>
      </w:r>
      <w:r w:rsidRPr="00F71472">
        <w:rPr>
          <w:rFonts w:ascii="Arial" w:hAnsi="Arial" w:cs="Arial"/>
          <w:sz w:val="24"/>
          <w:szCs w:val="24"/>
        </w:rPr>
        <w:t xml:space="preserve"> until at least </w:t>
      </w:r>
      <w:r w:rsidR="00471054" w:rsidRPr="00E95771">
        <w:rPr>
          <w:rFonts w:ascii="Arial" w:hAnsi="Arial" w:cs="Arial"/>
          <w:sz w:val="24"/>
          <w:szCs w:val="24"/>
        </w:rPr>
        <w:t>ten (</w:t>
      </w:r>
      <w:r w:rsidRPr="00E95771">
        <w:rPr>
          <w:rFonts w:ascii="Arial" w:hAnsi="Arial" w:cs="Arial"/>
          <w:sz w:val="24"/>
          <w:szCs w:val="24"/>
        </w:rPr>
        <w:t>10</w:t>
      </w:r>
      <w:r w:rsidR="00E95771">
        <w:rPr>
          <w:rFonts w:ascii="Arial" w:hAnsi="Arial" w:cs="Arial"/>
          <w:sz w:val="24"/>
          <w:szCs w:val="24"/>
        </w:rPr>
        <w:t>)</w:t>
      </w:r>
      <w:r w:rsidRPr="00F71472">
        <w:rPr>
          <w:rFonts w:ascii="Arial" w:hAnsi="Arial" w:cs="Arial"/>
          <w:sz w:val="24"/>
          <w:szCs w:val="24"/>
        </w:rPr>
        <w:t xml:space="preserve"> years have elapsed since the</w:t>
      </w:r>
      <w:r>
        <w:rPr>
          <w:rFonts w:ascii="Arial" w:hAnsi="Arial" w:cs="Arial"/>
          <w:sz w:val="24"/>
          <w:szCs w:val="24"/>
        </w:rPr>
        <w:t xml:space="preserve"> </w:t>
      </w:r>
      <w:r w:rsidRPr="00F71472">
        <w:rPr>
          <w:rFonts w:ascii="Arial" w:hAnsi="Arial" w:cs="Arial"/>
          <w:sz w:val="24"/>
          <w:szCs w:val="24"/>
        </w:rPr>
        <w:t>completion of any sentence imposed.</w:t>
      </w:r>
    </w:p>
    <w:p w:rsidR="00F71472" w:rsidRPr="00E75B34" w:rsidRDefault="00F71472" w:rsidP="00C76DA3">
      <w:pPr>
        <w:pStyle w:val="ListParagraph"/>
        <w:tabs>
          <w:tab w:val="left" w:pos="709"/>
        </w:tabs>
        <w:spacing w:after="0" w:line="240" w:lineRule="auto"/>
        <w:ind w:left="1418" w:hanging="709"/>
        <w:rPr>
          <w:rFonts w:ascii="Arial" w:hAnsi="Arial" w:cs="Arial"/>
          <w:sz w:val="20"/>
          <w:szCs w:val="24"/>
        </w:rPr>
      </w:pPr>
    </w:p>
    <w:p w:rsidR="00F71472" w:rsidRDefault="00F71472" w:rsidP="00C76DA3">
      <w:pPr>
        <w:pStyle w:val="ListParagraph"/>
        <w:tabs>
          <w:tab w:val="left" w:pos="709"/>
        </w:tabs>
        <w:spacing w:after="0" w:line="240" w:lineRule="auto"/>
        <w:ind w:left="1418" w:hanging="709"/>
        <w:rPr>
          <w:rFonts w:ascii="Arial" w:hAnsi="Arial" w:cs="Arial"/>
          <w:b/>
          <w:sz w:val="24"/>
          <w:szCs w:val="24"/>
        </w:rPr>
      </w:pPr>
      <w:r w:rsidRPr="00F71472">
        <w:rPr>
          <w:rFonts w:ascii="Arial" w:hAnsi="Arial" w:cs="Arial"/>
          <w:b/>
          <w:sz w:val="24"/>
          <w:szCs w:val="24"/>
        </w:rPr>
        <w:t>Possession of a weapon</w:t>
      </w:r>
    </w:p>
    <w:p w:rsidR="00F71472" w:rsidRPr="00E75B34" w:rsidRDefault="00F71472" w:rsidP="00C76DA3">
      <w:pPr>
        <w:pStyle w:val="ListParagraph"/>
        <w:tabs>
          <w:tab w:val="left" w:pos="709"/>
        </w:tabs>
        <w:spacing w:after="0" w:line="240" w:lineRule="auto"/>
        <w:ind w:left="1418" w:hanging="709"/>
        <w:rPr>
          <w:rFonts w:ascii="Arial" w:hAnsi="Arial" w:cs="Arial"/>
          <w:b/>
          <w:sz w:val="20"/>
          <w:szCs w:val="16"/>
        </w:rPr>
      </w:pPr>
    </w:p>
    <w:p w:rsidR="00F71472" w:rsidRDefault="00F71472"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F71472">
        <w:rPr>
          <w:rFonts w:ascii="Arial" w:hAnsi="Arial" w:cs="Arial"/>
          <w:sz w:val="24"/>
          <w:szCs w:val="24"/>
        </w:rPr>
        <w:t>.</w:t>
      </w:r>
      <w:r w:rsidR="00621EF2">
        <w:rPr>
          <w:rFonts w:ascii="Arial" w:hAnsi="Arial" w:cs="Arial"/>
          <w:sz w:val="24"/>
          <w:szCs w:val="24"/>
        </w:rPr>
        <w:t>7</w:t>
      </w:r>
      <w:r>
        <w:rPr>
          <w:rFonts w:ascii="Arial" w:hAnsi="Arial" w:cs="Arial"/>
          <w:sz w:val="24"/>
          <w:szCs w:val="24"/>
        </w:rPr>
        <w:tab/>
      </w:r>
      <w:r w:rsidR="008B6531" w:rsidRPr="008B6531">
        <w:rPr>
          <w:rFonts w:ascii="Arial" w:hAnsi="Arial" w:cs="Arial"/>
          <w:sz w:val="24"/>
          <w:szCs w:val="24"/>
        </w:rPr>
        <w:t>Where an applicant or existing Licence Holder</w:t>
      </w:r>
      <w:r w:rsidRPr="00F71472">
        <w:rPr>
          <w:rFonts w:ascii="Arial" w:hAnsi="Arial" w:cs="Arial"/>
          <w:sz w:val="24"/>
          <w:szCs w:val="24"/>
        </w:rPr>
        <w:t xml:space="preserve"> has a conviction for possession of a weapon</w:t>
      </w:r>
      <w:r w:rsidR="008B6531">
        <w:rPr>
          <w:rFonts w:ascii="Arial" w:hAnsi="Arial" w:cs="Arial"/>
          <w:sz w:val="24"/>
          <w:szCs w:val="24"/>
        </w:rPr>
        <w:t>,</w:t>
      </w:r>
      <w:r>
        <w:rPr>
          <w:rFonts w:ascii="Arial" w:hAnsi="Arial" w:cs="Arial"/>
          <w:sz w:val="24"/>
          <w:szCs w:val="24"/>
        </w:rPr>
        <w:t xml:space="preserve"> </w:t>
      </w:r>
      <w:r w:rsidR="008B6531">
        <w:rPr>
          <w:rFonts w:ascii="Arial" w:hAnsi="Arial" w:cs="Arial"/>
          <w:sz w:val="24"/>
          <w:szCs w:val="24"/>
        </w:rPr>
        <w:t>or any other weapon-</w:t>
      </w:r>
      <w:r w:rsidRPr="00F71472">
        <w:rPr>
          <w:rFonts w:ascii="Arial" w:hAnsi="Arial" w:cs="Arial"/>
          <w:sz w:val="24"/>
          <w:szCs w:val="24"/>
        </w:rPr>
        <w:t>related</w:t>
      </w:r>
      <w:r>
        <w:rPr>
          <w:rFonts w:ascii="Arial" w:hAnsi="Arial" w:cs="Arial"/>
          <w:sz w:val="24"/>
          <w:szCs w:val="24"/>
        </w:rPr>
        <w:t xml:space="preserve"> </w:t>
      </w:r>
      <w:r w:rsidRPr="00F71472">
        <w:rPr>
          <w:rFonts w:ascii="Arial" w:hAnsi="Arial" w:cs="Arial"/>
          <w:sz w:val="24"/>
          <w:szCs w:val="24"/>
        </w:rPr>
        <w:t>offence, a licence will not be granted</w:t>
      </w:r>
      <w:r w:rsidR="008B6531">
        <w:rPr>
          <w:rFonts w:ascii="Arial" w:hAnsi="Arial" w:cs="Arial"/>
          <w:sz w:val="24"/>
          <w:szCs w:val="24"/>
        </w:rPr>
        <w:t xml:space="preserve"> </w:t>
      </w:r>
      <w:r w:rsidR="00EE4312" w:rsidRPr="00EE4312">
        <w:rPr>
          <w:rFonts w:ascii="Arial" w:hAnsi="Arial" w:cs="Arial"/>
          <w:sz w:val="24"/>
          <w:szCs w:val="24"/>
        </w:rPr>
        <w:t>nor an existing Licence Renewed</w:t>
      </w:r>
      <w:r w:rsidRPr="00F71472">
        <w:rPr>
          <w:rFonts w:ascii="Arial" w:hAnsi="Arial" w:cs="Arial"/>
          <w:sz w:val="24"/>
          <w:szCs w:val="24"/>
        </w:rPr>
        <w:t xml:space="preserve"> until at least </w:t>
      </w:r>
      <w:r w:rsidR="00471054" w:rsidRPr="00E95771">
        <w:rPr>
          <w:rFonts w:ascii="Arial" w:hAnsi="Arial" w:cs="Arial"/>
          <w:sz w:val="24"/>
          <w:szCs w:val="24"/>
        </w:rPr>
        <w:t>seven (</w:t>
      </w:r>
      <w:r w:rsidRPr="00E95771">
        <w:rPr>
          <w:rFonts w:ascii="Arial" w:hAnsi="Arial" w:cs="Arial"/>
          <w:sz w:val="24"/>
          <w:szCs w:val="24"/>
        </w:rPr>
        <w:t>7</w:t>
      </w:r>
      <w:r w:rsidR="00E95771">
        <w:rPr>
          <w:rFonts w:ascii="Arial" w:hAnsi="Arial" w:cs="Arial"/>
          <w:sz w:val="24"/>
          <w:szCs w:val="24"/>
        </w:rPr>
        <w:t>)</w:t>
      </w:r>
      <w:r w:rsidRPr="00F71472">
        <w:rPr>
          <w:rFonts w:ascii="Arial" w:hAnsi="Arial" w:cs="Arial"/>
          <w:sz w:val="24"/>
          <w:szCs w:val="24"/>
        </w:rPr>
        <w:t xml:space="preserve"> years have elapsed since the completion</w:t>
      </w:r>
      <w:r>
        <w:rPr>
          <w:rFonts w:ascii="Arial" w:hAnsi="Arial" w:cs="Arial"/>
          <w:sz w:val="24"/>
          <w:szCs w:val="24"/>
        </w:rPr>
        <w:t xml:space="preserve"> </w:t>
      </w:r>
      <w:r w:rsidRPr="00F71472">
        <w:rPr>
          <w:rFonts w:ascii="Arial" w:hAnsi="Arial" w:cs="Arial"/>
          <w:sz w:val="24"/>
          <w:szCs w:val="24"/>
        </w:rPr>
        <w:t>of any sentence imposed.</w:t>
      </w:r>
    </w:p>
    <w:p w:rsidR="00F71472" w:rsidRPr="00E75B34" w:rsidRDefault="00F71472" w:rsidP="00C76DA3">
      <w:pPr>
        <w:pStyle w:val="ListParagraph"/>
        <w:tabs>
          <w:tab w:val="left" w:pos="709"/>
        </w:tabs>
        <w:spacing w:after="0" w:line="240" w:lineRule="auto"/>
        <w:ind w:left="1418" w:hanging="709"/>
        <w:rPr>
          <w:rFonts w:ascii="Arial" w:hAnsi="Arial" w:cs="Arial"/>
          <w:sz w:val="20"/>
          <w:szCs w:val="24"/>
        </w:rPr>
      </w:pPr>
    </w:p>
    <w:p w:rsidR="00F71472" w:rsidRDefault="00F71472" w:rsidP="00C76DA3">
      <w:pPr>
        <w:pStyle w:val="ListParagraph"/>
        <w:tabs>
          <w:tab w:val="left" w:pos="709"/>
        </w:tabs>
        <w:spacing w:after="0" w:line="240" w:lineRule="auto"/>
        <w:ind w:left="1418" w:hanging="709"/>
        <w:rPr>
          <w:rFonts w:ascii="Arial" w:hAnsi="Arial" w:cs="Arial"/>
          <w:b/>
          <w:sz w:val="24"/>
          <w:szCs w:val="24"/>
        </w:rPr>
      </w:pPr>
      <w:r w:rsidRPr="00F71472">
        <w:rPr>
          <w:rFonts w:ascii="Arial" w:hAnsi="Arial" w:cs="Arial"/>
          <w:b/>
          <w:sz w:val="24"/>
          <w:szCs w:val="24"/>
        </w:rPr>
        <w:t>Sex and indecency offences</w:t>
      </w:r>
    </w:p>
    <w:p w:rsidR="00F71472" w:rsidRPr="00E75B34" w:rsidRDefault="00F71472" w:rsidP="00C76DA3">
      <w:pPr>
        <w:pStyle w:val="ListParagraph"/>
        <w:tabs>
          <w:tab w:val="left" w:pos="709"/>
        </w:tabs>
        <w:spacing w:after="0" w:line="240" w:lineRule="auto"/>
        <w:ind w:left="1418" w:hanging="709"/>
        <w:rPr>
          <w:rFonts w:ascii="Arial" w:hAnsi="Arial" w:cs="Arial"/>
          <w:b/>
          <w:sz w:val="20"/>
          <w:szCs w:val="16"/>
        </w:rPr>
      </w:pPr>
    </w:p>
    <w:p w:rsidR="00F71472" w:rsidRDefault="00F71472"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F71472">
        <w:rPr>
          <w:rFonts w:ascii="Arial" w:hAnsi="Arial" w:cs="Arial"/>
          <w:sz w:val="24"/>
          <w:szCs w:val="24"/>
        </w:rPr>
        <w:t>.</w:t>
      </w:r>
      <w:r w:rsidR="00621EF2">
        <w:rPr>
          <w:rFonts w:ascii="Arial" w:hAnsi="Arial" w:cs="Arial"/>
          <w:sz w:val="24"/>
          <w:szCs w:val="24"/>
        </w:rPr>
        <w:t>8</w:t>
      </w:r>
      <w:r>
        <w:rPr>
          <w:rFonts w:ascii="Arial" w:hAnsi="Arial" w:cs="Arial"/>
          <w:sz w:val="24"/>
          <w:szCs w:val="24"/>
        </w:rPr>
        <w:tab/>
      </w:r>
      <w:r w:rsidR="008B6531" w:rsidRPr="008B6531">
        <w:rPr>
          <w:rFonts w:ascii="Arial" w:hAnsi="Arial" w:cs="Arial"/>
          <w:sz w:val="24"/>
          <w:szCs w:val="24"/>
        </w:rPr>
        <w:t>Where an applicant or existing Licence Holder</w:t>
      </w:r>
      <w:r w:rsidRPr="00F71472">
        <w:rPr>
          <w:rFonts w:ascii="Arial" w:hAnsi="Arial" w:cs="Arial"/>
          <w:sz w:val="24"/>
          <w:szCs w:val="24"/>
        </w:rPr>
        <w:t xml:space="preserve"> has a conviction for any offence involving or connected with illegal sexual</w:t>
      </w:r>
      <w:r>
        <w:rPr>
          <w:rFonts w:ascii="Arial" w:hAnsi="Arial" w:cs="Arial"/>
          <w:sz w:val="24"/>
          <w:szCs w:val="24"/>
        </w:rPr>
        <w:t xml:space="preserve"> </w:t>
      </w:r>
      <w:r w:rsidRPr="00F71472">
        <w:rPr>
          <w:rFonts w:ascii="Arial" w:hAnsi="Arial" w:cs="Arial"/>
          <w:sz w:val="24"/>
          <w:szCs w:val="24"/>
        </w:rPr>
        <w:t>activity</w:t>
      </w:r>
      <w:r w:rsidR="00AE7B43">
        <w:rPr>
          <w:rFonts w:ascii="Arial" w:hAnsi="Arial" w:cs="Arial"/>
          <w:sz w:val="24"/>
          <w:szCs w:val="24"/>
        </w:rPr>
        <w:t>,</w:t>
      </w:r>
      <w:r w:rsidRPr="00F71472">
        <w:rPr>
          <w:rFonts w:ascii="Arial" w:hAnsi="Arial" w:cs="Arial"/>
          <w:sz w:val="24"/>
          <w:szCs w:val="24"/>
        </w:rPr>
        <w:t xml:space="preserve"> or any form of indecency, a licence will </w:t>
      </w:r>
      <w:r w:rsidRPr="00471054">
        <w:rPr>
          <w:rFonts w:ascii="Arial" w:hAnsi="Arial" w:cs="Arial"/>
          <w:sz w:val="24"/>
          <w:szCs w:val="24"/>
          <w:u w:val="single"/>
        </w:rPr>
        <w:t>not</w:t>
      </w:r>
      <w:r w:rsidRPr="00F71472">
        <w:rPr>
          <w:rFonts w:ascii="Arial" w:hAnsi="Arial" w:cs="Arial"/>
          <w:sz w:val="24"/>
          <w:szCs w:val="24"/>
        </w:rPr>
        <w:t xml:space="preserve"> be granted</w:t>
      </w:r>
      <w:r w:rsidR="008B6531">
        <w:rPr>
          <w:rFonts w:ascii="Arial" w:hAnsi="Arial" w:cs="Arial"/>
          <w:sz w:val="24"/>
          <w:szCs w:val="24"/>
        </w:rPr>
        <w:t xml:space="preserve"> </w:t>
      </w:r>
      <w:r w:rsidR="00EE4312" w:rsidRPr="00EE4312">
        <w:rPr>
          <w:rFonts w:ascii="Arial" w:hAnsi="Arial" w:cs="Arial"/>
          <w:sz w:val="24"/>
          <w:szCs w:val="24"/>
        </w:rPr>
        <w:t>nor an existing Licence Renewed</w:t>
      </w:r>
      <w:r w:rsidRPr="00F71472">
        <w:rPr>
          <w:rFonts w:ascii="Arial" w:hAnsi="Arial" w:cs="Arial"/>
          <w:sz w:val="24"/>
          <w:szCs w:val="24"/>
        </w:rPr>
        <w:t>.</w:t>
      </w:r>
    </w:p>
    <w:p w:rsidR="00F71472" w:rsidRPr="00E75B34" w:rsidRDefault="00F71472" w:rsidP="00C76DA3">
      <w:pPr>
        <w:pStyle w:val="ListParagraph"/>
        <w:tabs>
          <w:tab w:val="left" w:pos="709"/>
        </w:tabs>
        <w:spacing w:after="0" w:line="240" w:lineRule="auto"/>
        <w:ind w:left="1418" w:hanging="709"/>
        <w:rPr>
          <w:rFonts w:ascii="Arial" w:hAnsi="Arial" w:cs="Arial"/>
          <w:sz w:val="20"/>
          <w:szCs w:val="16"/>
        </w:rPr>
      </w:pPr>
    </w:p>
    <w:p w:rsidR="00DE3659" w:rsidRDefault="00F71472"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F71472">
        <w:rPr>
          <w:rFonts w:ascii="Arial" w:hAnsi="Arial" w:cs="Arial"/>
          <w:sz w:val="24"/>
          <w:szCs w:val="24"/>
        </w:rPr>
        <w:t>.</w:t>
      </w:r>
      <w:r w:rsidR="00621EF2">
        <w:rPr>
          <w:rFonts w:ascii="Arial" w:hAnsi="Arial" w:cs="Arial"/>
          <w:sz w:val="24"/>
          <w:szCs w:val="24"/>
        </w:rPr>
        <w:t>9</w:t>
      </w:r>
      <w:r>
        <w:rPr>
          <w:rFonts w:ascii="Arial" w:hAnsi="Arial" w:cs="Arial"/>
          <w:sz w:val="24"/>
          <w:szCs w:val="24"/>
        </w:rPr>
        <w:tab/>
      </w:r>
      <w:r w:rsidR="00471054">
        <w:rPr>
          <w:rFonts w:ascii="Arial" w:hAnsi="Arial" w:cs="Arial"/>
          <w:sz w:val="24"/>
          <w:szCs w:val="24"/>
        </w:rPr>
        <w:t>Additionally</w:t>
      </w:r>
      <w:r w:rsidRPr="00F71472">
        <w:rPr>
          <w:rFonts w:ascii="Arial" w:hAnsi="Arial" w:cs="Arial"/>
          <w:sz w:val="24"/>
          <w:szCs w:val="24"/>
        </w:rPr>
        <w:t>, th</w:t>
      </w:r>
      <w:r w:rsidR="00471054">
        <w:rPr>
          <w:rFonts w:ascii="Arial" w:hAnsi="Arial" w:cs="Arial"/>
          <w:sz w:val="24"/>
          <w:szCs w:val="24"/>
        </w:rPr>
        <w:t>is</w:t>
      </w:r>
      <w:r>
        <w:rPr>
          <w:rFonts w:ascii="Arial" w:hAnsi="Arial" w:cs="Arial"/>
          <w:sz w:val="24"/>
          <w:szCs w:val="24"/>
        </w:rPr>
        <w:t xml:space="preserve"> L</w:t>
      </w:r>
      <w:r w:rsidRPr="00F71472">
        <w:rPr>
          <w:rFonts w:ascii="Arial" w:hAnsi="Arial" w:cs="Arial"/>
          <w:sz w:val="24"/>
          <w:szCs w:val="24"/>
        </w:rPr>
        <w:t xml:space="preserve">icensing </w:t>
      </w:r>
      <w:r>
        <w:rPr>
          <w:rFonts w:ascii="Arial" w:hAnsi="Arial" w:cs="Arial"/>
          <w:sz w:val="24"/>
          <w:szCs w:val="24"/>
        </w:rPr>
        <w:t>A</w:t>
      </w:r>
      <w:r w:rsidRPr="00F71472">
        <w:rPr>
          <w:rFonts w:ascii="Arial" w:hAnsi="Arial" w:cs="Arial"/>
          <w:sz w:val="24"/>
          <w:szCs w:val="24"/>
        </w:rPr>
        <w:t xml:space="preserve">uthority will </w:t>
      </w:r>
      <w:r w:rsidRPr="00471054">
        <w:rPr>
          <w:rFonts w:ascii="Arial" w:hAnsi="Arial" w:cs="Arial"/>
          <w:sz w:val="24"/>
          <w:szCs w:val="24"/>
          <w:u w:val="single"/>
        </w:rPr>
        <w:t>not</w:t>
      </w:r>
      <w:r w:rsidRPr="00F71472">
        <w:rPr>
          <w:rFonts w:ascii="Arial" w:hAnsi="Arial" w:cs="Arial"/>
          <w:sz w:val="24"/>
          <w:szCs w:val="24"/>
        </w:rPr>
        <w:t xml:space="preserve"> grant a licence to any applicant </w:t>
      </w:r>
      <w:r w:rsidR="008B6531">
        <w:rPr>
          <w:rFonts w:ascii="Arial" w:hAnsi="Arial" w:cs="Arial"/>
          <w:sz w:val="24"/>
          <w:szCs w:val="24"/>
        </w:rPr>
        <w:t>n</w:t>
      </w:r>
      <w:r w:rsidR="008B6531" w:rsidRPr="008B6531">
        <w:rPr>
          <w:rFonts w:ascii="Arial" w:hAnsi="Arial" w:cs="Arial"/>
          <w:sz w:val="24"/>
          <w:szCs w:val="24"/>
        </w:rPr>
        <w:t xml:space="preserve">or </w:t>
      </w:r>
      <w:r w:rsidR="008B6531">
        <w:rPr>
          <w:rFonts w:ascii="Arial" w:hAnsi="Arial" w:cs="Arial"/>
          <w:sz w:val="24"/>
          <w:szCs w:val="24"/>
        </w:rPr>
        <w:t xml:space="preserve">Renew the Licence of an </w:t>
      </w:r>
      <w:r w:rsidR="008B6531" w:rsidRPr="008B6531">
        <w:rPr>
          <w:rFonts w:ascii="Arial" w:hAnsi="Arial" w:cs="Arial"/>
          <w:sz w:val="24"/>
          <w:szCs w:val="24"/>
        </w:rPr>
        <w:t>existing Licence Holder</w:t>
      </w:r>
      <w:r w:rsidR="008B6531" w:rsidRPr="00F71472">
        <w:rPr>
          <w:rFonts w:ascii="Arial" w:hAnsi="Arial" w:cs="Arial"/>
          <w:sz w:val="24"/>
          <w:szCs w:val="24"/>
        </w:rPr>
        <w:t xml:space="preserve"> </w:t>
      </w:r>
      <w:r w:rsidRPr="00F71472">
        <w:rPr>
          <w:rFonts w:ascii="Arial" w:hAnsi="Arial" w:cs="Arial"/>
          <w:sz w:val="24"/>
          <w:szCs w:val="24"/>
        </w:rPr>
        <w:t>who</w:t>
      </w:r>
      <w:r>
        <w:rPr>
          <w:rFonts w:ascii="Arial" w:hAnsi="Arial" w:cs="Arial"/>
          <w:sz w:val="24"/>
          <w:szCs w:val="24"/>
        </w:rPr>
        <w:t xml:space="preserve"> </w:t>
      </w:r>
      <w:r w:rsidRPr="00F71472">
        <w:rPr>
          <w:rFonts w:ascii="Arial" w:hAnsi="Arial" w:cs="Arial"/>
          <w:sz w:val="24"/>
          <w:szCs w:val="24"/>
        </w:rPr>
        <w:t>is currently on the Sex Offenders</w:t>
      </w:r>
      <w:r w:rsidR="00471054">
        <w:rPr>
          <w:rFonts w:ascii="Arial" w:hAnsi="Arial" w:cs="Arial"/>
          <w:sz w:val="24"/>
          <w:szCs w:val="24"/>
        </w:rPr>
        <w:t>’</w:t>
      </w:r>
      <w:r w:rsidRPr="00F71472">
        <w:rPr>
          <w:rFonts w:ascii="Arial" w:hAnsi="Arial" w:cs="Arial"/>
          <w:sz w:val="24"/>
          <w:szCs w:val="24"/>
        </w:rPr>
        <w:t xml:space="preserve"> Register</w:t>
      </w:r>
      <w:r w:rsidR="008B6531">
        <w:rPr>
          <w:rFonts w:ascii="Arial" w:hAnsi="Arial" w:cs="Arial"/>
          <w:sz w:val="24"/>
          <w:szCs w:val="24"/>
        </w:rPr>
        <w:t>,</w:t>
      </w:r>
      <w:r w:rsidRPr="00F71472">
        <w:rPr>
          <w:rFonts w:ascii="Arial" w:hAnsi="Arial" w:cs="Arial"/>
          <w:sz w:val="24"/>
          <w:szCs w:val="24"/>
        </w:rPr>
        <w:t xml:space="preserve"> </w:t>
      </w:r>
      <w:r w:rsidR="00EE4312">
        <w:rPr>
          <w:rFonts w:ascii="Arial" w:hAnsi="Arial" w:cs="Arial"/>
          <w:sz w:val="24"/>
          <w:szCs w:val="24"/>
        </w:rPr>
        <w:t>n</w:t>
      </w:r>
      <w:r w:rsidRPr="00F71472">
        <w:rPr>
          <w:rFonts w:ascii="Arial" w:hAnsi="Arial" w:cs="Arial"/>
          <w:sz w:val="24"/>
          <w:szCs w:val="24"/>
        </w:rPr>
        <w:t xml:space="preserve">or on any </w:t>
      </w:r>
      <w:r w:rsidR="00471054">
        <w:rPr>
          <w:rFonts w:ascii="Arial" w:hAnsi="Arial" w:cs="Arial"/>
          <w:sz w:val="24"/>
          <w:szCs w:val="24"/>
        </w:rPr>
        <w:t>‘de</w:t>
      </w:r>
      <w:r w:rsidRPr="00F71472">
        <w:rPr>
          <w:rFonts w:ascii="Arial" w:hAnsi="Arial" w:cs="Arial"/>
          <w:sz w:val="24"/>
          <w:szCs w:val="24"/>
        </w:rPr>
        <w:t>barred’ list.</w:t>
      </w:r>
    </w:p>
    <w:p w:rsidR="00225CD8" w:rsidRPr="00E75B34" w:rsidRDefault="00225CD8" w:rsidP="00C76DA3">
      <w:pPr>
        <w:pStyle w:val="ListParagraph"/>
        <w:tabs>
          <w:tab w:val="left" w:pos="709"/>
        </w:tabs>
        <w:spacing w:after="0" w:line="240" w:lineRule="auto"/>
        <w:ind w:left="1418" w:hanging="709"/>
        <w:rPr>
          <w:rFonts w:ascii="Arial" w:hAnsi="Arial" w:cs="Arial"/>
          <w:sz w:val="20"/>
          <w:szCs w:val="24"/>
        </w:rPr>
      </w:pPr>
    </w:p>
    <w:p w:rsidR="00225CD8" w:rsidRDefault="00225CD8" w:rsidP="00C76DA3">
      <w:pPr>
        <w:pStyle w:val="ListParagraph"/>
        <w:tabs>
          <w:tab w:val="left" w:pos="709"/>
        </w:tabs>
        <w:spacing w:after="0" w:line="240" w:lineRule="auto"/>
        <w:ind w:left="1418" w:hanging="709"/>
        <w:rPr>
          <w:rFonts w:ascii="Arial" w:hAnsi="Arial" w:cs="Arial"/>
          <w:b/>
          <w:sz w:val="24"/>
          <w:szCs w:val="24"/>
        </w:rPr>
      </w:pPr>
      <w:r w:rsidRPr="00225CD8">
        <w:rPr>
          <w:rFonts w:ascii="Arial" w:hAnsi="Arial" w:cs="Arial"/>
          <w:b/>
          <w:sz w:val="24"/>
          <w:szCs w:val="24"/>
        </w:rPr>
        <w:t>Dishonesty</w:t>
      </w:r>
    </w:p>
    <w:p w:rsidR="00225CD8" w:rsidRPr="00E75B34" w:rsidRDefault="00225CD8" w:rsidP="00C76DA3">
      <w:pPr>
        <w:pStyle w:val="ListParagraph"/>
        <w:tabs>
          <w:tab w:val="left" w:pos="709"/>
        </w:tabs>
        <w:spacing w:after="0" w:line="240" w:lineRule="auto"/>
        <w:ind w:left="1418" w:hanging="709"/>
        <w:rPr>
          <w:rFonts w:ascii="Arial" w:hAnsi="Arial" w:cs="Arial"/>
          <w:b/>
          <w:sz w:val="20"/>
          <w:szCs w:val="16"/>
        </w:rPr>
      </w:pPr>
    </w:p>
    <w:p w:rsidR="00225CD8" w:rsidRDefault="00225CD8" w:rsidP="00C76DA3">
      <w:pPr>
        <w:pStyle w:val="ListParagraph"/>
        <w:tabs>
          <w:tab w:val="left" w:pos="709"/>
        </w:tabs>
        <w:spacing w:after="0" w:line="240" w:lineRule="auto"/>
        <w:ind w:left="1418" w:hanging="709"/>
        <w:rPr>
          <w:rFonts w:ascii="Arial" w:hAnsi="Arial" w:cs="Arial"/>
          <w:sz w:val="24"/>
          <w:szCs w:val="24"/>
        </w:rPr>
      </w:pPr>
      <w:r w:rsidRPr="00A0776E">
        <w:rPr>
          <w:rFonts w:ascii="Arial" w:hAnsi="Arial" w:cs="Arial"/>
          <w:sz w:val="24"/>
          <w:szCs w:val="24"/>
        </w:rPr>
        <w:t>3.</w:t>
      </w:r>
      <w:r w:rsidR="00C17C34" w:rsidRPr="00A0776E">
        <w:rPr>
          <w:rFonts w:ascii="Arial" w:hAnsi="Arial" w:cs="Arial"/>
          <w:sz w:val="24"/>
          <w:szCs w:val="24"/>
        </w:rPr>
        <w:t>1</w:t>
      </w:r>
      <w:r w:rsidR="00621EF2" w:rsidRPr="00A0776E">
        <w:rPr>
          <w:rFonts w:ascii="Arial" w:hAnsi="Arial" w:cs="Arial"/>
          <w:sz w:val="24"/>
          <w:szCs w:val="24"/>
        </w:rPr>
        <w:t>0</w:t>
      </w:r>
      <w:r w:rsidRPr="00A0776E">
        <w:rPr>
          <w:rFonts w:ascii="Arial" w:hAnsi="Arial" w:cs="Arial"/>
          <w:sz w:val="24"/>
          <w:szCs w:val="24"/>
        </w:rPr>
        <w:tab/>
      </w:r>
      <w:r w:rsidR="008B6531" w:rsidRPr="00A0776E">
        <w:rPr>
          <w:rFonts w:ascii="Arial" w:hAnsi="Arial" w:cs="Arial"/>
          <w:sz w:val="24"/>
          <w:szCs w:val="24"/>
        </w:rPr>
        <w:t>Where an applicant or existing Licence Holder</w:t>
      </w:r>
      <w:r w:rsidRPr="00A0776E">
        <w:rPr>
          <w:rFonts w:ascii="Arial" w:hAnsi="Arial" w:cs="Arial"/>
          <w:sz w:val="24"/>
          <w:szCs w:val="24"/>
        </w:rPr>
        <w:t xml:space="preserve"> has a conviction for any offence of dishonesty, or any offence where dishonesty is an element of the offence, a licence will not be granted</w:t>
      </w:r>
      <w:r w:rsidR="00EE4312" w:rsidRPr="00A0776E">
        <w:rPr>
          <w:rFonts w:ascii="Arial" w:hAnsi="Arial" w:cs="Arial"/>
          <w:sz w:val="24"/>
          <w:szCs w:val="24"/>
        </w:rPr>
        <w:t xml:space="preserve"> nor an existing Licence Renewed</w:t>
      </w:r>
      <w:r w:rsidRPr="00A0776E">
        <w:rPr>
          <w:rFonts w:ascii="Arial" w:hAnsi="Arial" w:cs="Arial"/>
          <w:sz w:val="24"/>
          <w:szCs w:val="24"/>
        </w:rPr>
        <w:t xml:space="preserve"> until at least </w:t>
      </w:r>
      <w:r w:rsidR="00471054" w:rsidRPr="00A0776E">
        <w:rPr>
          <w:rFonts w:ascii="Arial" w:hAnsi="Arial" w:cs="Arial"/>
          <w:sz w:val="24"/>
          <w:szCs w:val="24"/>
        </w:rPr>
        <w:t>seven (</w:t>
      </w:r>
      <w:r w:rsidRPr="00A0776E">
        <w:rPr>
          <w:rFonts w:ascii="Arial" w:hAnsi="Arial" w:cs="Arial"/>
          <w:sz w:val="24"/>
          <w:szCs w:val="24"/>
        </w:rPr>
        <w:t>7</w:t>
      </w:r>
      <w:r w:rsidR="00A0776E" w:rsidRPr="00A0776E">
        <w:rPr>
          <w:rFonts w:ascii="Arial" w:hAnsi="Arial" w:cs="Arial"/>
          <w:sz w:val="24"/>
          <w:szCs w:val="24"/>
        </w:rPr>
        <w:t>)</w:t>
      </w:r>
      <w:r w:rsidRPr="00A0776E">
        <w:rPr>
          <w:rFonts w:ascii="Arial" w:hAnsi="Arial" w:cs="Arial"/>
          <w:sz w:val="24"/>
          <w:szCs w:val="24"/>
        </w:rPr>
        <w:t xml:space="preserve"> years have elapsed since the completion of any sentence imposed.</w:t>
      </w:r>
    </w:p>
    <w:p w:rsidR="00225CD8" w:rsidRPr="00E75B34" w:rsidRDefault="00225CD8" w:rsidP="00C76DA3">
      <w:pPr>
        <w:pStyle w:val="ListParagraph"/>
        <w:tabs>
          <w:tab w:val="left" w:pos="709"/>
        </w:tabs>
        <w:spacing w:after="0" w:line="240" w:lineRule="auto"/>
        <w:ind w:left="1418" w:hanging="709"/>
        <w:rPr>
          <w:rFonts w:ascii="Arial" w:hAnsi="Arial" w:cs="Arial"/>
          <w:sz w:val="20"/>
          <w:szCs w:val="24"/>
        </w:rPr>
      </w:pPr>
    </w:p>
    <w:p w:rsidR="00225CD8" w:rsidRDefault="00225CD8" w:rsidP="00C76DA3">
      <w:pPr>
        <w:pStyle w:val="ListParagraph"/>
        <w:tabs>
          <w:tab w:val="left" w:pos="709"/>
        </w:tabs>
        <w:spacing w:after="0" w:line="240" w:lineRule="auto"/>
        <w:ind w:left="1418" w:hanging="709"/>
        <w:rPr>
          <w:rFonts w:ascii="Arial" w:hAnsi="Arial" w:cs="Arial"/>
          <w:b/>
          <w:sz w:val="24"/>
          <w:szCs w:val="24"/>
        </w:rPr>
      </w:pPr>
      <w:r w:rsidRPr="00225CD8">
        <w:rPr>
          <w:rFonts w:ascii="Arial" w:hAnsi="Arial" w:cs="Arial"/>
          <w:b/>
          <w:sz w:val="24"/>
          <w:szCs w:val="24"/>
        </w:rPr>
        <w:t>Drugs</w:t>
      </w:r>
    </w:p>
    <w:p w:rsidR="00225CD8" w:rsidRPr="00E75B34" w:rsidRDefault="00225CD8" w:rsidP="00C76DA3">
      <w:pPr>
        <w:pStyle w:val="ListParagraph"/>
        <w:tabs>
          <w:tab w:val="left" w:pos="709"/>
        </w:tabs>
        <w:spacing w:after="0" w:line="240" w:lineRule="auto"/>
        <w:ind w:left="1418" w:hanging="709"/>
        <w:rPr>
          <w:rFonts w:ascii="Arial" w:hAnsi="Arial" w:cs="Arial"/>
          <w:b/>
          <w:sz w:val="20"/>
          <w:szCs w:val="16"/>
        </w:rPr>
      </w:pPr>
    </w:p>
    <w:p w:rsidR="00897C68" w:rsidRDefault="00225CD8"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225CD8">
        <w:rPr>
          <w:rFonts w:ascii="Arial" w:hAnsi="Arial" w:cs="Arial"/>
          <w:sz w:val="24"/>
          <w:szCs w:val="24"/>
        </w:rPr>
        <w:t>.</w:t>
      </w:r>
      <w:r w:rsidR="00621EF2">
        <w:rPr>
          <w:rFonts w:ascii="Arial" w:hAnsi="Arial" w:cs="Arial"/>
          <w:sz w:val="24"/>
          <w:szCs w:val="24"/>
        </w:rPr>
        <w:t>11</w:t>
      </w:r>
      <w:r>
        <w:rPr>
          <w:rFonts w:ascii="Arial" w:hAnsi="Arial" w:cs="Arial"/>
          <w:sz w:val="24"/>
          <w:szCs w:val="24"/>
        </w:rPr>
        <w:tab/>
      </w:r>
      <w:r w:rsidR="008B6531" w:rsidRPr="008B6531">
        <w:rPr>
          <w:rFonts w:ascii="Arial" w:hAnsi="Arial" w:cs="Arial"/>
          <w:sz w:val="24"/>
          <w:szCs w:val="24"/>
        </w:rPr>
        <w:t>Where an applicant or existing Licence Holder</w:t>
      </w:r>
      <w:r w:rsidR="00897C68">
        <w:rPr>
          <w:rFonts w:ascii="Arial" w:hAnsi="Arial" w:cs="Arial"/>
          <w:sz w:val="24"/>
          <w:szCs w:val="24"/>
        </w:rPr>
        <w:t xml:space="preserve"> has any conviction for or related to </w:t>
      </w:r>
      <w:r w:rsidRPr="00225CD8">
        <w:rPr>
          <w:rFonts w:ascii="Arial" w:hAnsi="Arial" w:cs="Arial"/>
          <w:sz w:val="24"/>
          <w:szCs w:val="24"/>
        </w:rPr>
        <w:t>the supply of drugs, or possession</w:t>
      </w:r>
      <w:r>
        <w:rPr>
          <w:rFonts w:ascii="Arial" w:hAnsi="Arial" w:cs="Arial"/>
          <w:sz w:val="24"/>
          <w:szCs w:val="24"/>
        </w:rPr>
        <w:t xml:space="preserve"> </w:t>
      </w:r>
      <w:r w:rsidRPr="00225CD8">
        <w:rPr>
          <w:rFonts w:ascii="Arial" w:hAnsi="Arial" w:cs="Arial"/>
          <w:sz w:val="24"/>
          <w:szCs w:val="24"/>
        </w:rPr>
        <w:t>with intent to supply</w:t>
      </w:r>
      <w:r w:rsidR="0042494C">
        <w:rPr>
          <w:rFonts w:ascii="Arial" w:hAnsi="Arial" w:cs="Arial"/>
          <w:sz w:val="24"/>
          <w:szCs w:val="24"/>
        </w:rPr>
        <w:t xml:space="preserve"> drugs,</w:t>
      </w:r>
      <w:r w:rsidRPr="00225CD8">
        <w:rPr>
          <w:rFonts w:ascii="Arial" w:hAnsi="Arial" w:cs="Arial"/>
          <w:sz w:val="24"/>
          <w:szCs w:val="24"/>
        </w:rPr>
        <w:t xml:space="preserve"> or connected with possession with intent</w:t>
      </w:r>
      <w:r>
        <w:rPr>
          <w:rFonts w:ascii="Arial" w:hAnsi="Arial" w:cs="Arial"/>
          <w:sz w:val="24"/>
          <w:szCs w:val="24"/>
        </w:rPr>
        <w:t xml:space="preserve"> </w:t>
      </w:r>
      <w:r w:rsidRPr="00225CD8">
        <w:rPr>
          <w:rFonts w:ascii="Arial" w:hAnsi="Arial" w:cs="Arial"/>
          <w:sz w:val="24"/>
          <w:szCs w:val="24"/>
        </w:rPr>
        <w:t>to supply</w:t>
      </w:r>
      <w:r w:rsidR="0042494C">
        <w:rPr>
          <w:rFonts w:ascii="Arial" w:hAnsi="Arial" w:cs="Arial"/>
          <w:sz w:val="24"/>
          <w:szCs w:val="24"/>
        </w:rPr>
        <w:t xml:space="preserve"> drugs</w:t>
      </w:r>
      <w:r w:rsidRPr="00225CD8">
        <w:rPr>
          <w:rFonts w:ascii="Arial" w:hAnsi="Arial" w:cs="Arial"/>
          <w:sz w:val="24"/>
          <w:szCs w:val="24"/>
        </w:rPr>
        <w:t>, a licence will not be</w:t>
      </w:r>
      <w:r>
        <w:rPr>
          <w:rFonts w:ascii="Arial" w:hAnsi="Arial" w:cs="Arial"/>
          <w:sz w:val="24"/>
          <w:szCs w:val="24"/>
        </w:rPr>
        <w:t xml:space="preserve"> </w:t>
      </w:r>
      <w:r w:rsidRPr="00225CD8">
        <w:rPr>
          <w:rFonts w:ascii="Arial" w:hAnsi="Arial" w:cs="Arial"/>
          <w:sz w:val="24"/>
          <w:szCs w:val="24"/>
        </w:rPr>
        <w:t xml:space="preserve">granted </w:t>
      </w:r>
      <w:r w:rsidR="00EE4312" w:rsidRPr="00EE4312">
        <w:rPr>
          <w:rFonts w:ascii="Arial" w:hAnsi="Arial" w:cs="Arial"/>
          <w:sz w:val="24"/>
          <w:szCs w:val="24"/>
        </w:rPr>
        <w:t xml:space="preserve">nor an existing Licence Renewed </w:t>
      </w:r>
      <w:r w:rsidRPr="00225CD8">
        <w:rPr>
          <w:rFonts w:ascii="Arial" w:hAnsi="Arial" w:cs="Arial"/>
          <w:sz w:val="24"/>
          <w:szCs w:val="24"/>
        </w:rPr>
        <w:t xml:space="preserve">until at least </w:t>
      </w:r>
      <w:r w:rsidR="00FB6704">
        <w:rPr>
          <w:rFonts w:ascii="Arial" w:hAnsi="Arial" w:cs="Arial"/>
          <w:sz w:val="24"/>
          <w:szCs w:val="24"/>
        </w:rPr>
        <w:t>ten (10)</w:t>
      </w:r>
      <w:r w:rsidR="00471054">
        <w:rPr>
          <w:rFonts w:ascii="Arial" w:hAnsi="Arial" w:cs="Arial"/>
          <w:sz w:val="24"/>
          <w:szCs w:val="24"/>
        </w:rPr>
        <w:t xml:space="preserve"> years h</w:t>
      </w:r>
      <w:r w:rsidRPr="00225CD8">
        <w:rPr>
          <w:rFonts w:ascii="Arial" w:hAnsi="Arial" w:cs="Arial"/>
          <w:sz w:val="24"/>
          <w:szCs w:val="24"/>
        </w:rPr>
        <w:t>ave elapsed since the completion of any sentence imposed.</w:t>
      </w:r>
      <w:r w:rsidR="00897C68">
        <w:rPr>
          <w:rFonts w:ascii="Arial" w:hAnsi="Arial" w:cs="Arial"/>
          <w:sz w:val="24"/>
          <w:szCs w:val="24"/>
        </w:rPr>
        <w:t xml:space="preserve"> In these circumstances, any</w:t>
      </w:r>
      <w:r w:rsidR="00897C68" w:rsidRPr="00225CD8">
        <w:rPr>
          <w:rFonts w:ascii="Arial" w:hAnsi="Arial" w:cs="Arial"/>
          <w:sz w:val="24"/>
          <w:szCs w:val="24"/>
        </w:rPr>
        <w:t xml:space="preserve"> applicant</w:t>
      </w:r>
      <w:r w:rsidR="00897C68">
        <w:rPr>
          <w:rFonts w:ascii="Arial" w:hAnsi="Arial" w:cs="Arial"/>
          <w:sz w:val="24"/>
          <w:szCs w:val="24"/>
        </w:rPr>
        <w:t xml:space="preserve"> </w:t>
      </w:r>
      <w:r w:rsidR="00897C68" w:rsidRPr="00225CD8">
        <w:rPr>
          <w:rFonts w:ascii="Arial" w:hAnsi="Arial" w:cs="Arial"/>
          <w:sz w:val="24"/>
          <w:szCs w:val="24"/>
        </w:rPr>
        <w:t>will also have to undergo</w:t>
      </w:r>
      <w:r w:rsidR="00897C68">
        <w:rPr>
          <w:rFonts w:ascii="Arial" w:hAnsi="Arial" w:cs="Arial"/>
          <w:sz w:val="24"/>
          <w:szCs w:val="24"/>
        </w:rPr>
        <w:t xml:space="preserve"> </w:t>
      </w:r>
      <w:r w:rsidR="00897C68" w:rsidRPr="00225CD8">
        <w:rPr>
          <w:rFonts w:ascii="Arial" w:hAnsi="Arial" w:cs="Arial"/>
          <w:sz w:val="24"/>
          <w:szCs w:val="24"/>
        </w:rPr>
        <w:t>drugs testing at their own expense to demonstrate that they are</w:t>
      </w:r>
      <w:r w:rsidR="00897C68">
        <w:rPr>
          <w:rFonts w:ascii="Arial" w:hAnsi="Arial" w:cs="Arial"/>
          <w:sz w:val="24"/>
          <w:szCs w:val="24"/>
        </w:rPr>
        <w:t xml:space="preserve"> </w:t>
      </w:r>
      <w:r w:rsidR="00897C68" w:rsidRPr="00225CD8">
        <w:rPr>
          <w:rFonts w:ascii="Arial" w:hAnsi="Arial" w:cs="Arial"/>
          <w:sz w:val="24"/>
          <w:szCs w:val="24"/>
        </w:rPr>
        <w:t>not using controlled drugs.</w:t>
      </w:r>
    </w:p>
    <w:p w:rsidR="00225CD8" w:rsidRPr="00E75B34" w:rsidRDefault="00225CD8" w:rsidP="00C76DA3">
      <w:pPr>
        <w:pStyle w:val="ListParagraph"/>
        <w:tabs>
          <w:tab w:val="left" w:pos="709"/>
        </w:tabs>
        <w:spacing w:after="0" w:line="240" w:lineRule="auto"/>
        <w:ind w:left="1418" w:hanging="709"/>
        <w:rPr>
          <w:rFonts w:ascii="Arial" w:hAnsi="Arial" w:cs="Arial"/>
          <w:sz w:val="20"/>
          <w:szCs w:val="16"/>
        </w:rPr>
      </w:pPr>
    </w:p>
    <w:p w:rsidR="00B910B2" w:rsidRDefault="00225CD8" w:rsidP="00C76DA3">
      <w:pPr>
        <w:pStyle w:val="ListParagraph"/>
        <w:tabs>
          <w:tab w:val="left" w:pos="709"/>
        </w:tabs>
        <w:spacing w:after="0" w:line="240" w:lineRule="auto"/>
        <w:ind w:left="1418" w:hanging="709"/>
        <w:rPr>
          <w:rFonts w:ascii="Arial" w:hAnsi="Arial" w:cs="Arial"/>
          <w:sz w:val="20"/>
          <w:szCs w:val="24"/>
        </w:rPr>
      </w:pPr>
      <w:r>
        <w:rPr>
          <w:rFonts w:ascii="Arial" w:hAnsi="Arial" w:cs="Arial"/>
          <w:sz w:val="24"/>
          <w:szCs w:val="24"/>
        </w:rPr>
        <w:t>3</w:t>
      </w:r>
      <w:r w:rsidRPr="00225CD8">
        <w:rPr>
          <w:rFonts w:ascii="Arial" w:hAnsi="Arial" w:cs="Arial"/>
          <w:sz w:val="24"/>
          <w:szCs w:val="24"/>
        </w:rPr>
        <w:t>.</w:t>
      </w:r>
      <w:r w:rsidR="00621EF2">
        <w:rPr>
          <w:rFonts w:ascii="Arial" w:hAnsi="Arial" w:cs="Arial"/>
          <w:sz w:val="24"/>
          <w:szCs w:val="24"/>
        </w:rPr>
        <w:t>12</w:t>
      </w:r>
      <w:r>
        <w:rPr>
          <w:rFonts w:ascii="Arial" w:hAnsi="Arial" w:cs="Arial"/>
          <w:sz w:val="24"/>
          <w:szCs w:val="24"/>
        </w:rPr>
        <w:tab/>
      </w:r>
      <w:r w:rsidR="008B6531">
        <w:rPr>
          <w:rFonts w:ascii="Arial" w:hAnsi="Arial" w:cs="Arial"/>
          <w:sz w:val="24"/>
          <w:szCs w:val="24"/>
        </w:rPr>
        <w:t xml:space="preserve">Where an applicant </w:t>
      </w:r>
      <w:r w:rsidR="008B6531" w:rsidRPr="008B6531">
        <w:rPr>
          <w:rFonts w:ascii="Arial" w:hAnsi="Arial" w:cs="Arial"/>
          <w:sz w:val="24"/>
          <w:szCs w:val="24"/>
        </w:rPr>
        <w:t>or existing Licence Holder</w:t>
      </w:r>
      <w:r w:rsidRPr="00225CD8">
        <w:rPr>
          <w:rFonts w:ascii="Arial" w:hAnsi="Arial" w:cs="Arial"/>
          <w:sz w:val="24"/>
          <w:szCs w:val="24"/>
        </w:rPr>
        <w:t xml:space="preserve"> has a conviction for possession of drugs, or</w:t>
      </w:r>
      <w:r>
        <w:rPr>
          <w:rFonts w:ascii="Arial" w:hAnsi="Arial" w:cs="Arial"/>
          <w:sz w:val="24"/>
          <w:szCs w:val="24"/>
        </w:rPr>
        <w:t xml:space="preserve"> </w:t>
      </w:r>
      <w:r w:rsidRPr="00225CD8">
        <w:rPr>
          <w:rFonts w:ascii="Arial" w:hAnsi="Arial" w:cs="Arial"/>
          <w:sz w:val="24"/>
          <w:szCs w:val="24"/>
        </w:rPr>
        <w:t>related to the possession of</w:t>
      </w:r>
      <w:r>
        <w:rPr>
          <w:rFonts w:ascii="Arial" w:hAnsi="Arial" w:cs="Arial"/>
          <w:sz w:val="24"/>
          <w:szCs w:val="24"/>
        </w:rPr>
        <w:t xml:space="preserve"> </w:t>
      </w:r>
      <w:r w:rsidRPr="00225CD8">
        <w:rPr>
          <w:rFonts w:ascii="Arial" w:hAnsi="Arial" w:cs="Arial"/>
          <w:sz w:val="24"/>
          <w:szCs w:val="24"/>
        </w:rPr>
        <w:t xml:space="preserve">drugs, a licence will not be granted </w:t>
      </w:r>
      <w:r w:rsidR="00EE4312" w:rsidRPr="00EE4312">
        <w:rPr>
          <w:rFonts w:ascii="Arial" w:hAnsi="Arial" w:cs="Arial"/>
          <w:sz w:val="24"/>
          <w:szCs w:val="24"/>
        </w:rPr>
        <w:t xml:space="preserve">nor an existing Licence Renewed </w:t>
      </w:r>
      <w:r w:rsidRPr="00225CD8">
        <w:rPr>
          <w:rFonts w:ascii="Arial" w:hAnsi="Arial" w:cs="Arial"/>
          <w:sz w:val="24"/>
          <w:szCs w:val="24"/>
        </w:rPr>
        <w:t xml:space="preserve">until at least </w:t>
      </w:r>
      <w:r w:rsidR="00471054" w:rsidRPr="00FB6704">
        <w:rPr>
          <w:rFonts w:ascii="Arial" w:hAnsi="Arial" w:cs="Arial"/>
          <w:sz w:val="24"/>
          <w:szCs w:val="24"/>
        </w:rPr>
        <w:t>five (</w:t>
      </w:r>
      <w:r w:rsidRPr="00FB6704">
        <w:rPr>
          <w:rFonts w:ascii="Arial" w:hAnsi="Arial" w:cs="Arial"/>
          <w:sz w:val="24"/>
          <w:szCs w:val="24"/>
        </w:rPr>
        <w:t>5</w:t>
      </w:r>
      <w:r w:rsidR="00FB6704">
        <w:rPr>
          <w:rFonts w:ascii="Arial" w:hAnsi="Arial" w:cs="Arial"/>
          <w:sz w:val="24"/>
          <w:szCs w:val="24"/>
        </w:rPr>
        <w:t>)</w:t>
      </w:r>
      <w:r w:rsidRPr="00225CD8">
        <w:rPr>
          <w:rFonts w:ascii="Arial" w:hAnsi="Arial" w:cs="Arial"/>
          <w:sz w:val="24"/>
          <w:szCs w:val="24"/>
        </w:rPr>
        <w:t xml:space="preserve"> years have elapsed since the completion</w:t>
      </w:r>
      <w:r>
        <w:rPr>
          <w:rFonts w:ascii="Arial" w:hAnsi="Arial" w:cs="Arial"/>
          <w:sz w:val="24"/>
          <w:szCs w:val="24"/>
        </w:rPr>
        <w:t xml:space="preserve"> </w:t>
      </w:r>
      <w:r w:rsidRPr="00225CD8">
        <w:rPr>
          <w:rFonts w:ascii="Arial" w:hAnsi="Arial" w:cs="Arial"/>
          <w:sz w:val="24"/>
          <w:szCs w:val="24"/>
        </w:rPr>
        <w:t>of any sentence impos</w:t>
      </w:r>
      <w:r w:rsidR="0042494C">
        <w:rPr>
          <w:rFonts w:ascii="Arial" w:hAnsi="Arial" w:cs="Arial"/>
          <w:sz w:val="24"/>
          <w:szCs w:val="24"/>
        </w:rPr>
        <w:t>ed.  In these circumstances, an</w:t>
      </w:r>
      <w:r w:rsidR="00EE4312">
        <w:rPr>
          <w:rFonts w:ascii="Arial" w:hAnsi="Arial" w:cs="Arial"/>
          <w:sz w:val="24"/>
          <w:szCs w:val="24"/>
        </w:rPr>
        <w:t>y</w:t>
      </w:r>
      <w:r w:rsidRPr="00225CD8">
        <w:rPr>
          <w:rFonts w:ascii="Arial" w:hAnsi="Arial" w:cs="Arial"/>
          <w:sz w:val="24"/>
          <w:szCs w:val="24"/>
        </w:rPr>
        <w:t xml:space="preserve"> applicant</w:t>
      </w:r>
      <w:r>
        <w:rPr>
          <w:rFonts w:ascii="Arial" w:hAnsi="Arial" w:cs="Arial"/>
          <w:sz w:val="24"/>
          <w:szCs w:val="24"/>
        </w:rPr>
        <w:t xml:space="preserve"> </w:t>
      </w:r>
      <w:r w:rsidRPr="00225CD8">
        <w:rPr>
          <w:rFonts w:ascii="Arial" w:hAnsi="Arial" w:cs="Arial"/>
          <w:sz w:val="24"/>
          <w:szCs w:val="24"/>
        </w:rPr>
        <w:t xml:space="preserve">will </w:t>
      </w:r>
      <w:r w:rsidRPr="00225CD8">
        <w:rPr>
          <w:rFonts w:ascii="Arial" w:hAnsi="Arial" w:cs="Arial"/>
          <w:sz w:val="24"/>
          <w:szCs w:val="24"/>
        </w:rPr>
        <w:lastRenderedPageBreak/>
        <w:t>also have to undergo</w:t>
      </w:r>
      <w:r>
        <w:rPr>
          <w:rFonts w:ascii="Arial" w:hAnsi="Arial" w:cs="Arial"/>
          <w:sz w:val="24"/>
          <w:szCs w:val="24"/>
        </w:rPr>
        <w:t xml:space="preserve"> </w:t>
      </w:r>
      <w:r w:rsidRPr="00225CD8">
        <w:rPr>
          <w:rFonts w:ascii="Arial" w:hAnsi="Arial" w:cs="Arial"/>
          <w:sz w:val="24"/>
          <w:szCs w:val="24"/>
        </w:rPr>
        <w:t>drugs testing at their own expense to demonstrate that they are</w:t>
      </w:r>
      <w:r>
        <w:rPr>
          <w:rFonts w:ascii="Arial" w:hAnsi="Arial" w:cs="Arial"/>
          <w:sz w:val="24"/>
          <w:szCs w:val="24"/>
        </w:rPr>
        <w:t xml:space="preserve"> </w:t>
      </w:r>
      <w:r w:rsidRPr="00225CD8">
        <w:rPr>
          <w:rFonts w:ascii="Arial" w:hAnsi="Arial" w:cs="Arial"/>
          <w:sz w:val="24"/>
          <w:szCs w:val="24"/>
        </w:rPr>
        <w:t>not using controlled drugs.</w:t>
      </w:r>
    </w:p>
    <w:p w:rsidR="00E75B34" w:rsidRDefault="00E75B34" w:rsidP="002B6317">
      <w:pPr>
        <w:pStyle w:val="ListParagraph"/>
        <w:tabs>
          <w:tab w:val="left" w:pos="709"/>
        </w:tabs>
        <w:spacing w:before="840" w:after="0" w:line="240" w:lineRule="auto"/>
        <w:ind w:left="1418" w:hanging="709"/>
        <w:rPr>
          <w:rFonts w:ascii="Arial" w:hAnsi="Arial" w:cs="Arial"/>
          <w:sz w:val="20"/>
          <w:szCs w:val="24"/>
        </w:rPr>
      </w:pPr>
    </w:p>
    <w:p w:rsidR="002B6317" w:rsidRDefault="002B6317" w:rsidP="002B6317">
      <w:pPr>
        <w:pStyle w:val="ListParagraph"/>
        <w:tabs>
          <w:tab w:val="left" w:pos="709"/>
        </w:tabs>
        <w:spacing w:before="840" w:after="0" w:line="240" w:lineRule="auto"/>
        <w:ind w:left="1418" w:hanging="709"/>
        <w:rPr>
          <w:rFonts w:ascii="Arial" w:hAnsi="Arial" w:cs="Arial"/>
          <w:sz w:val="20"/>
          <w:szCs w:val="24"/>
        </w:rPr>
      </w:pPr>
    </w:p>
    <w:p w:rsidR="002B6317" w:rsidRDefault="002B6317" w:rsidP="002B6317">
      <w:pPr>
        <w:pStyle w:val="ListParagraph"/>
        <w:tabs>
          <w:tab w:val="left" w:pos="709"/>
        </w:tabs>
        <w:spacing w:before="840" w:after="0" w:line="240" w:lineRule="auto"/>
        <w:ind w:left="1418" w:hanging="709"/>
        <w:rPr>
          <w:rFonts w:ascii="Arial" w:hAnsi="Arial" w:cs="Arial"/>
          <w:sz w:val="20"/>
          <w:szCs w:val="24"/>
        </w:rPr>
      </w:pPr>
    </w:p>
    <w:p w:rsidR="002B6317" w:rsidRDefault="002B6317" w:rsidP="002B6317">
      <w:pPr>
        <w:pStyle w:val="ListParagraph"/>
        <w:tabs>
          <w:tab w:val="left" w:pos="709"/>
        </w:tabs>
        <w:spacing w:before="840" w:after="0" w:line="240" w:lineRule="auto"/>
        <w:ind w:left="1418" w:hanging="709"/>
        <w:rPr>
          <w:rFonts w:ascii="Arial" w:hAnsi="Arial" w:cs="Arial"/>
          <w:sz w:val="20"/>
          <w:szCs w:val="24"/>
        </w:rPr>
      </w:pPr>
    </w:p>
    <w:p w:rsidR="002B6317" w:rsidRDefault="002B6317" w:rsidP="002B6317">
      <w:pPr>
        <w:pStyle w:val="ListParagraph"/>
        <w:tabs>
          <w:tab w:val="left" w:pos="709"/>
        </w:tabs>
        <w:spacing w:before="840" w:after="0" w:line="240" w:lineRule="auto"/>
        <w:ind w:left="1418" w:hanging="709"/>
        <w:rPr>
          <w:rFonts w:ascii="Arial" w:hAnsi="Arial" w:cs="Arial"/>
          <w:sz w:val="20"/>
          <w:szCs w:val="24"/>
        </w:rPr>
      </w:pPr>
    </w:p>
    <w:p w:rsidR="00225CD8" w:rsidRDefault="00225CD8" w:rsidP="00C76DA3">
      <w:pPr>
        <w:pStyle w:val="ListParagraph"/>
        <w:tabs>
          <w:tab w:val="left" w:pos="709"/>
        </w:tabs>
        <w:spacing w:after="0" w:line="240" w:lineRule="auto"/>
        <w:ind w:left="1418" w:hanging="709"/>
        <w:rPr>
          <w:rFonts w:ascii="Arial" w:hAnsi="Arial" w:cs="Arial"/>
          <w:b/>
          <w:sz w:val="24"/>
          <w:szCs w:val="24"/>
        </w:rPr>
      </w:pPr>
      <w:r w:rsidRPr="00225CD8">
        <w:rPr>
          <w:rFonts w:ascii="Arial" w:hAnsi="Arial" w:cs="Arial"/>
          <w:b/>
          <w:sz w:val="24"/>
          <w:szCs w:val="24"/>
        </w:rPr>
        <w:t>Discrimination</w:t>
      </w:r>
    </w:p>
    <w:p w:rsidR="00225CD8" w:rsidRPr="00E75B34" w:rsidRDefault="00225CD8" w:rsidP="00C76DA3">
      <w:pPr>
        <w:pStyle w:val="ListParagraph"/>
        <w:tabs>
          <w:tab w:val="left" w:pos="709"/>
        </w:tabs>
        <w:spacing w:after="0" w:line="240" w:lineRule="auto"/>
        <w:ind w:left="1418" w:hanging="709"/>
        <w:rPr>
          <w:rFonts w:ascii="Arial" w:hAnsi="Arial" w:cs="Arial"/>
          <w:b/>
          <w:sz w:val="20"/>
          <w:szCs w:val="16"/>
        </w:rPr>
      </w:pPr>
    </w:p>
    <w:p w:rsidR="00225CD8" w:rsidRDefault="00225CD8"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225CD8">
        <w:rPr>
          <w:rFonts w:ascii="Arial" w:hAnsi="Arial" w:cs="Arial"/>
          <w:sz w:val="24"/>
          <w:szCs w:val="24"/>
        </w:rPr>
        <w:t>.</w:t>
      </w:r>
      <w:r w:rsidR="00621EF2">
        <w:rPr>
          <w:rFonts w:ascii="Arial" w:hAnsi="Arial" w:cs="Arial"/>
          <w:sz w:val="24"/>
          <w:szCs w:val="24"/>
        </w:rPr>
        <w:t>13</w:t>
      </w:r>
      <w:r>
        <w:rPr>
          <w:rFonts w:ascii="Arial" w:hAnsi="Arial" w:cs="Arial"/>
          <w:sz w:val="24"/>
          <w:szCs w:val="24"/>
        </w:rPr>
        <w:tab/>
      </w:r>
      <w:r w:rsidR="008B6531" w:rsidRPr="008B6531">
        <w:rPr>
          <w:rFonts w:ascii="Arial" w:hAnsi="Arial" w:cs="Arial"/>
          <w:sz w:val="24"/>
          <w:szCs w:val="24"/>
        </w:rPr>
        <w:t>Where an applicant or existing Licence Holder</w:t>
      </w:r>
      <w:r w:rsidRPr="00225CD8">
        <w:rPr>
          <w:rFonts w:ascii="Arial" w:hAnsi="Arial" w:cs="Arial"/>
          <w:sz w:val="24"/>
          <w:szCs w:val="24"/>
        </w:rPr>
        <w:t xml:space="preserve"> has a conviction involving or connected with</w:t>
      </w:r>
      <w:r>
        <w:rPr>
          <w:rFonts w:ascii="Arial" w:hAnsi="Arial" w:cs="Arial"/>
          <w:sz w:val="24"/>
          <w:szCs w:val="24"/>
        </w:rPr>
        <w:t xml:space="preserve"> </w:t>
      </w:r>
      <w:r w:rsidRPr="00225CD8">
        <w:rPr>
          <w:rFonts w:ascii="Arial" w:hAnsi="Arial" w:cs="Arial"/>
          <w:sz w:val="24"/>
          <w:szCs w:val="24"/>
        </w:rPr>
        <w:t>discrimination in any form,</w:t>
      </w:r>
      <w:r>
        <w:rPr>
          <w:rFonts w:ascii="Arial" w:hAnsi="Arial" w:cs="Arial"/>
          <w:sz w:val="24"/>
          <w:szCs w:val="24"/>
        </w:rPr>
        <w:t xml:space="preserve"> </w:t>
      </w:r>
      <w:r w:rsidRPr="00225CD8">
        <w:rPr>
          <w:rFonts w:ascii="Arial" w:hAnsi="Arial" w:cs="Arial"/>
          <w:sz w:val="24"/>
          <w:szCs w:val="24"/>
        </w:rPr>
        <w:t>a licence will not be granted</w:t>
      </w:r>
      <w:r w:rsidR="00986BA1">
        <w:rPr>
          <w:rFonts w:ascii="Arial" w:hAnsi="Arial" w:cs="Arial"/>
          <w:sz w:val="24"/>
          <w:szCs w:val="24"/>
        </w:rPr>
        <w:t xml:space="preserve"> </w:t>
      </w:r>
      <w:r w:rsidR="00EE4312" w:rsidRPr="00EE4312">
        <w:rPr>
          <w:rFonts w:ascii="Arial" w:hAnsi="Arial" w:cs="Arial"/>
          <w:sz w:val="24"/>
          <w:szCs w:val="24"/>
        </w:rPr>
        <w:t>nor an existing Licence Renewed</w:t>
      </w:r>
      <w:r w:rsidR="00986BA1">
        <w:rPr>
          <w:rFonts w:ascii="Arial" w:hAnsi="Arial" w:cs="Arial"/>
          <w:sz w:val="24"/>
          <w:szCs w:val="24"/>
        </w:rPr>
        <w:t xml:space="preserve"> </w:t>
      </w:r>
      <w:r w:rsidRPr="00225CD8">
        <w:rPr>
          <w:rFonts w:ascii="Arial" w:hAnsi="Arial" w:cs="Arial"/>
          <w:sz w:val="24"/>
          <w:szCs w:val="24"/>
        </w:rPr>
        <w:t xml:space="preserve">until at least </w:t>
      </w:r>
      <w:r w:rsidR="00266492" w:rsidRPr="00FB6704">
        <w:rPr>
          <w:rFonts w:ascii="Arial" w:hAnsi="Arial" w:cs="Arial"/>
          <w:sz w:val="24"/>
          <w:szCs w:val="24"/>
        </w:rPr>
        <w:t>seven (7)</w:t>
      </w:r>
      <w:r w:rsidR="00266492" w:rsidRPr="00266492">
        <w:rPr>
          <w:rFonts w:ascii="Arial" w:hAnsi="Arial" w:cs="Arial"/>
          <w:sz w:val="24"/>
          <w:szCs w:val="24"/>
        </w:rPr>
        <w:t xml:space="preserve"> </w:t>
      </w:r>
      <w:r w:rsidRPr="00225CD8">
        <w:rPr>
          <w:rFonts w:ascii="Arial" w:hAnsi="Arial" w:cs="Arial"/>
          <w:sz w:val="24"/>
          <w:szCs w:val="24"/>
        </w:rPr>
        <w:t>years have elapsed since the completion of any</w:t>
      </w:r>
      <w:r>
        <w:rPr>
          <w:rFonts w:ascii="Arial" w:hAnsi="Arial" w:cs="Arial"/>
          <w:sz w:val="24"/>
          <w:szCs w:val="24"/>
        </w:rPr>
        <w:t xml:space="preserve"> </w:t>
      </w:r>
      <w:r w:rsidRPr="00225CD8">
        <w:rPr>
          <w:rFonts w:ascii="Arial" w:hAnsi="Arial" w:cs="Arial"/>
          <w:sz w:val="24"/>
          <w:szCs w:val="24"/>
        </w:rPr>
        <w:t>sentence imposed.</w:t>
      </w:r>
    </w:p>
    <w:p w:rsidR="00292093" w:rsidRDefault="00292093" w:rsidP="00C76DA3">
      <w:pPr>
        <w:pStyle w:val="ListParagraph"/>
        <w:tabs>
          <w:tab w:val="left" w:pos="709"/>
        </w:tabs>
        <w:spacing w:after="0" w:line="240" w:lineRule="auto"/>
        <w:ind w:left="1418" w:hanging="709"/>
        <w:rPr>
          <w:rFonts w:ascii="Arial" w:hAnsi="Arial" w:cs="Arial"/>
          <w:sz w:val="24"/>
          <w:szCs w:val="24"/>
        </w:rPr>
      </w:pPr>
    </w:p>
    <w:p w:rsidR="00292093" w:rsidRDefault="00292093" w:rsidP="00C76DA3">
      <w:pPr>
        <w:pStyle w:val="ListParagraph"/>
        <w:tabs>
          <w:tab w:val="left" w:pos="709"/>
        </w:tabs>
        <w:spacing w:after="0" w:line="240" w:lineRule="auto"/>
        <w:ind w:left="1418" w:hanging="709"/>
        <w:rPr>
          <w:rFonts w:ascii="Arial" w:hAnsi="Arial" w:cs="Arial"/>
          <w:b/>
          <w:sz w:val="24"/>
          <w:szCs w:val="24"/>
        </w:rPr>
      </w:pPr>
      <w:r w:rsidRPr="00292093">
        <w:rPr>
          <w:rFonts w:ascii="Arial" w:hAnsi="Arial" w:cs="Arial"/>
          <w:b/>
          <w:sz w:val="24"/>
          <w:szCs w:val="24"/>
        </w:rPr>
        <w:t>Motoring convictions</w:t>
      </w:r>
    </w:p>
    <w:p w:rsidR="00292093" w:rsidRPr="00E75B34" w:rsidRDefault="00292093" w:rsidP="00C76DA3">
      <w:pPr>
        <w:pStyle w:val="ListParagraph"/>
        <w:tabs>
          <w:tab w:val="left" w:pos="709"/>
        </w:tabs>
        <w:spacing w:after="0" w:line="240" w:lineRule="auto"/>
        <w:ind w:left="1418" w:hanging="709"/>
        <w:rPr>
          <w:rFonts w:ascii="Arial" w:hAnsi="Arial" w:cs="Arial"/>
          <w:b/>
          <w:sz w:val="20"/>
          <w:szCs w:val="16"/>
        </w:rPr>
      </w:pPr>
    </w:p>
    <w:p w:rsidR="00266492" w:rsidRPr="00266492" w:rsidRDefault="00292093"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292093">
        <w:rPr>
          <w:rFonts w:ascii="Arial" w:hAnsi="Arial" w:cs="Arial"/>
          <w:sz w:val="24"/>
          <w:szCs w:val="24"/>
        </w:rPr>
        <w:t>.</w:t>
      </w:r>
      <w:r w:rsidR="00621EF2">
        <w:rPr>
          <w:rFonts w:ascii="Arial" w:hAnsi="Arial" w:cs="Arial"/>
          <w:sz w:val="24"/>
          <w:szCs w:val="24"/>
        </w:rPr>
        <w:t>14</w:t>
      </w:r>
      <w:r>
        <w:rPr>
          <w:rFonts w:ascii="Arial" w:hAnsi="Arial" w:cs="Arial"/>
          <w:sz w:val="24"/>
          <w:szCs w:val="24"/>
        </w:rPr>
        <w:tab/>
      </w:r>
      <w:r w:rsidRPr="00292093">
        <w:rPr>
          <w:rFonts w:ascii="Arial" w:hAnsi="Arial" w:cs="Arial"/>
          <w:sz w:val="24"/>
          <w:szCs w:val="24"/>
        </w:rPr>
        <w:t xml:space="preserve">Hackney </w:t>
      </w:r>
      <w:r>
        <w:rPr>
          <w:rFonts w:ascii="Arial" w:hAnsi="Arial" w:cs="Arial"/>
          <w:sz w:val="24"/>
          <w:szCs w:val="24"/>
        </w:rPr>
        <w:t>C</w:t>
      </w:r>
      <w:r w:rsidRPr="00292093">
        <w:rPr>
          <w:rFonts w:ascii="Arial" w:hAnsi="Arial" w:cs="Arial"/>
          <w:sz w:val="24"/>
          <w:szCs w:val="24"/>
        </w:rPr>
        <w:t xml:space="preserve">arriage and </w:t>
      </w:r>
      <w:r>
        <w:rPr>
          <w:rFonts w:ascii="Arial" w:hAnsi="Arial" w:cs="Arial"/>
          <w:sz w:val="24"/>
          <w:szCs w:val="24"/>
        </w:rPr>
        <w:t>P</w:t>
      </w:r>
      <w:r w:rsidRPr="00292093">
        <w:rPr>
          <w:rFonts w:ascii="Arial" w:hAnsi="Arial" w:cs="Arial"/>
          <w:sz w:val="24"/>
          <w:szCs w:val="24"/>
        </w:rPr>
        <w:t xml:space="preserve">rivate </w:t>
      </w:r>
      <w:r>
        <w:rPr>
          <w:rFonts w:ascii="Arial" w:hAnsi="Arial" w:cs="Arial"/>
          <w:sz w:val="24"/>
          <w:szCs w:val="24"/>
        </w:rPr>
        <w:t>H</w:t>
      </w:r>
      <w:r w:rsidRPr="00292093">
        <w:rPr>
          <w:rFonts w:ascii="Arial" w:hAnsi="Arial" w:cs="Arial"/>
          <w:sz w:val="24"/>
          <w:szCs w:val="24"/>
        </w:rPr>
        <w:t xml:space="preserve">ire </w:t>
      </w:r>
      <w:r>
        <w:rPr>
          <w:rFonts w:ascii="Arial" w:hAnsi="Arial" w:cs="Arial"/>
          <w:sz w:val="24"/>
          <w:szCs w:val="24"/>
        </w:rPr>
        <w:t>D</w:t>
      </w:r>
      <w:r w:rsidRPr="00292093">
        <w:rPr>
          <w:rFonts w:ascii="Arial" w:hAnsi="Arial" w:cs="Arial"/>
          <w:sz w:val="24"/>
          <w:szCs w:val="24"/>
        </w:rPr>
        <w:t>rivers are professional drivers charged with the responsibility</w:t>
      </w:r>
      <w:r>
        <w:rPr>
          <w:rFonts w:ascii="Arial" w:hAnsi="Arial" w:cs="Arial"/>
          <w:sz w:val="24"/>
          <w:szCs w:val="24"/>
        </w:rPr>
        <w:t xml:space="preserve"> </w:t>
      </w:r>
      <w:r w:rsidR="00266492">
        <w:rPr>
          <w:rFonts w:ascii="Arial" w:hAnsi="Arial" w:cs="Arial"/>
          <w:sz w:val="24"/>
          <w:szCs w:val="24"/>
        </w:rPr>
        <w:t>of carrying the public:</w:t>
      </w:r>
      <w:r w:rsidRPr="00292093">
        <w:rPr>
          <w:rFonts w:ascii="Arial" w:hAnsi="Arial" w:cs="Arial"/>
          <w:sz w:val="24"/>
          <w:szCs w:val="24"/>
        </w:rPr>
        <w:t xml:space="preserve"> </w:t>
      </w:r>
      <w:r w:rsidRPr="00266492">
        <w:rPr>
          <w:rFonts w:ascii="Arial" w:hAnsi="Arial" w:cs="Arial"/>
          <w:sz w:val="24"/>
          <w:szCs w:val="24"/>
          <w:u w:val="single"/>
        </w:rPr>
        <w:t>Any</w:t>
      </w:r>
      <w:r w:rsidRPr="00292093">
        <w:rPr>
          <w:rFonts w:ascii="Arial" w:hAnsi="Arial" w:cs="Arial"/>
          <w:sz w:val="24"/>
          <w:szCs w:val="24"/>
        </w:rPr>
        <w:t xml:space="preserve"> motoring conviction demonstrates a</w:t>
      </w:r>
      <w:r>
        <w:rPr>
          <w:rFonts w:ascii="Arial" w:hAnsi="Arial" w:cs="Arial"/>
          <w:sz w:val="24"/>
          <w:szCs w:val="24"/>
        </w:rPr>
        <w:t xml:space="preserve"> </w:t>
      </w:r>
      <w:r w:rsidRPr="00292093">
        <w:rPr>
          <w:rFonts w:ascii="Arial" w:hAnsi="Arial" w:cs="Arial"/>
          <w:sz w:val="24"/>
          <w:szCs w:val="24"/>
        </w:rPr>
        <w:t>lack of professionalism</w:t>
      </w:r>
      <w:r w:rsidR="00457C27">
        <w:rPr>
          <w:rFonts w:ascii="Arial" w:hAnsi="Arial" w:cs="Arial"/>
          <w:sz w:val="24"/>
          <w:szCs w:val="24"/>
        </w:rPr>
        <w:t>,</w:t>
      </w:r>
      <w:r w:rsidRPr="00292093">
        <w:rPr>
          <w:rFonts w:ascii="Arial" w:hAnsi="Arial" w:cs="Arial"/>
          <w:sz w:val="24"/>
          <w:szCs w:val="24"/>
        </w:rPr>
        <w:t xml:space="preserve"> and will</w:t>
      </w:r>
      <w:r>
        <w:rPr>
          <w:rFonts w:ascii="Arial" w:hAnsi="Arial" w:cs="Arial"/>
          <w:sz w:val="24"/>
          <w:szCs w:val="24"/>
        </w:rPr>
        <w:t xml:space="preserve"> </w:t>
      </w:r>
      <w:r w:rsidRPr="00292093">
        <w:rPr>
          <w:rFonts w:ascii="Arial" w:hAnsi="Arial" w:cs="Arial"/>
          <w:sz w:val="24"/>
          <w:szCs w:val="24"/>
        </w:rPr>
        <w:t xml:space="preserve">be considered </w:t>
      </w:r>
      <w:r w:rsidR="00E047FF">
        <w:rPr>
          <w:rFonts w:ascii="Arial" w:hAnsi="Arial" w:cs="Arial"/>
          <w:sz w:val="24"/>
          <w:szCs w:val="24"/>
        </w:rPr>
        <w:t xml:space="preserve">most </w:t>
      </w:r>
      <w:r w:rsidRPr="00292093">
        <w:rPr>
          <w:rFonts w:ascii="Arial" w:hAnsi="Arial" w:cs="Arial"/>
          <w:sz w:val="24"/>
          <w:szCs w:val="24"/>
        </w:rPr>
        <w:t>seriously. It is accepted that offences can be committed unintentionally, and a</w:t>
      </w:r>
      <w:r>
        <w:rPr>
          <w:rFonts w:ascii="Arial" w:hAnsi="Arial" w:cs="Arial"/>
          <w:sz w:val="24"/>
          <w:szCs w:val="24"/>
        </w:rPr>
        <w:t xml:space="preserve"> </w:t>
      </w:r>
      <w:r w:rsidRPr="00292093">
        <w:rPr>
          <w:rFonts w:ascii="Arial" w:hAnsi="Arial" w:cs="Arial"/>
          <w:sz w:val="24"/>
          <w:szCs w:val="24"/>
        </w:rPr>
        <w:t xml:space="preserve">single occurrence of a </w:t>
      </w:r>
      <w:r w:rsidRPr="00266492">
        <w:rPr>
          <w:rFonts w:ascii="Arial" w:hAnsi="Arial" w:cs="Arial"/>
          <w:sz w:val="24"/>
          <w:szCs w:val="24"/>
          <w:u w:val="single"/>
        </w:rPr>
        <w:t>minor</w:t>
      </w:r>
      <w:r w:rsidRPr="00292093">
        <w:rPr>
          <w:rFonts w:ascii="Arial" w:hAnsi="Arial" w:cs="Arial"/>
          <w:sz w:val="24"/>
          <w:szCs w:val="24"/>
        </w:rPr>
        <w:t xml:space="preserve"> traffic offence </w:t>
      </w:r>
      <w:r w:rsidR="00266492">
        <w:rPr>
          <w:rFonts w:ascii="Arial" w:hAnsi="Arial" w:cs="Arial"/>
          <w:sz w:val="24"/>
          <w:szCs w:val="24"/>
        </w:rPr>
        <w:t>may</w:t>
      </w:r>
      <w:r w:rsidRPr="00292093">
        <w:rPr>
          <w:rFonts w:ascii="Arial" w:hAnsi="Arial" w:cs="Arial"/>
          <w:sz w:val="24"/>
          <w:szCs w:val="24"/>
        </w:rPr>
        <w:t xml:space="preserve"> not prohibit</w:t>
      </w:r>
      <w:r>
        <w:rPr>
          <w:rFonts w:ascii="Arial" w:hAnsi="Arial" w:cs="Arial"/>
          <w:sz w:val="24"/>
          <w:szCs w:val="24"/>
        </w:rPr>
        <w:t xml:space="preserve"> </w:t>
      </w:r>
      <w:r w:rsidRPr="00292093">
        <w:rPr>
          <w:rFonts w:ascii="Arial" w:hAnsi="Arial" w:cs="Arial"/>
          <w:sz w:val="24"/>
          <w:szCs w:val="24"/>
        </w:rPr>
        <w:t xml:space="preserve">the grant of a </w:t>
      </w:r>
      <w:r w:rsidR="00266492">
        <w:rPr>
          <w:rFonts w:ascii="Arial" w:hAnsi="Arial" w:cs="Arial"/>
          <w:sz w:val="24"/>
          <w:szCs w:val="24"/>
        </w:rPr>
        <w:t>L</w:t>
      </w:r>
      <w:r w:rsidRPr="00292093">
        <w:rPr>
          <w:rFonts w:ascii="Arial" w:hAnsi="Arial" w:cs="Arial"/>
          <w:sz w:val="24"/>
          <w:szCs w:val="24"/>
        </w:rPr>
        <w:t>icence</w:t>
      </w:r>
      <w:r w:rsidR="00266492">
        <w:rPr>
          <w:rFonts w:ascii="Arial" w:hAnsi="Arial" w:cs="Arial"/>
          <w:sz w:val="24"/>
          <w:szCs w:val="24"/>
        </w:rPr>
        <w:t>,</w:t>
      </w:r>
      <w:r w:rsidRPr="00292093">
        <w:rPr>
          <w:rFonts w:ascii="Arial" w:hAnsi="Arial" w:cs="Arial"/>
          <w:sz w:val="24"/>
          <w:szCs w:val="24"/>
        </w:rPr>
        <w:t xml:space="preserve"> </w:t>
      </w:r>
      <w:r w:rsidR="00266492">
        <w:rPr>
          <w:rFonts w:ascii="Arial" w:hAnsi="Arial" w:cs="Arial"/>
          <w:sz w:val="24"/>
          <w:szCs w:val="24"/>
        </w:rPr>
        <w:t>n</w:t>
      </w:r>
      <w:r w:rsidRPr="00292093">
        <w:rPr>
          <w:rFonts w:ascii="Arial" w:hAnsi="Arial" w:cs="Arial"/>
          <w:sz w:val="24"/>
          <w:szCs w:val="24"/>
        </w:rPr>
        <w:t xml:space="preserve">or result in action against an existing </w:t>
      </w:r>
      <w:r w:rsidR="00266492">
        <w:rPr>
          <w:rFonts w:ascii="Arial" w:hAnsi="Arial" w:cs="Arial"/>
          <w:sz w:val="24"/>
          <w:szCs w:val="24"/>
        </w:rPr>
        <w:t>L</w:t>
      </w:r>
      <w:r w:rsidRPr="00292093">
        <w:rPr>
          <w:rFonts w:ascii="Arial" w:hAnsi="Arial" w:cs="Arial"/>
          <w:sz w:val="24"/>
          <w:szCs w:val="24"/>
        </w:rPr>
        <w:t>icence</w:t>
      </w:r>
      <w:r w:rsidR="00266492">
        <w:rPr>
          <w:rFonts w:ascii="Arial" w:hAnsi="Arial" w:cs="Arial"/>
          <w:sz w:val="24"/>
          <w:szCs w:val="24"/>
        </w:rPr>
        <w:t xml:space="preserve"> Holder</w:t>
      </w:r>
      <w:r w:rsidRPr="00292093">
        <w:rPr>
          <w:rFonts w:ascii="Arial" w:hAnsi="Arial" w:cs="Arial"/>
          <w:sz w:val="24"/>
          <w:szCs w:val="24"/>
        </w:rPr>
        <w:t xml:space="preserve">. </w:t>
      </w:r>
      <w:r w:rsidR="00266492">
        <w:rPr>
          <w:rFonts w:ascii="Arial" w:hAnsi="Arial" w:cs="Arial"/>
          <w:sz w:val="24"/>
          <w:szCs w:val="24"/>
        </w:rPr>
        <w:t>However, any s</w:t>
      </w:r>
      <w:r w:rsidRPr="00292093">
        <w:rPr>
          <w:rFonts w:ascii="Arial" w:hAnsi="Arial" w:cs="Arial"/>
          <w:sz w:val="24"/>
          <w:szCs w:val="24"/>
        </w:rPr>
        <w:t>ubsequent convictions reinforce the fact that the</w:t>
      </w:r>
      <w:r>
        <w:rPr>
          <w:rFonts w:ascii="Arial" w:hAnsi="Arial" w:cs="Arial"/>
          <w:sz w:val="24"/>
          <w:szCs w:val="24"/>
        </w:rPr>
        <w:t xml:space="preserve"> </w:t>
      </w:r>
      <w:r w:rsidR="00266492">
        <w:rPr>
          <w:rFonts w:ascii="Arial" w:hAnsi="Arial" w:cs="Arial"/>
          <w:sz w:val="24"/>
          <w:szCs w:val="24"/>
        </w:rPr>
        <w:t>L</w:t>
      </w:r>
      <w:r w:rsidRPr="00292093">
        <w:rPr>
          <w:rFonts w:ascii="Arial" w:hAnsi="Arial" w:cs="Arial"/>
          <w:sz w:val="24"/>
          <w:szCs w:val="24"/>
        </w:rPr>
        <w:t>icen</w:t>
      </w:r>
      <w:r w:rsidR="00266492">
        <w:rPr>
          <w:rFonts w:ascii="Arial" w:hAnsi="Arial" w:cs="Arial"/>
          <w:sz w:val="24"/>
          <w:szCs w:val="24"/>
        </w:rPr>
        <w:t>ce Holder</w:t>
      </w:r>
      <w:r w:rsidRPr="00292093">
        <w:rPr>
          <w:rFonts w:ascii="Arial" w:hAnsi="Arial" w:cs="Arial"/>
          <w:sz w:val="24"/>
          <w:szCs w:val="24"/>
        </w:rPr>
        <w:t xml:space="preserve"> does not take their professional responsibilities seriously</w:t>
      </w:r>
      <w:r w:rsidR="00266492">
        <w:rPr>
          <w:rFonts w:ascii="Arial" w:hAnsi="Arial" w:cs="Arial"/>
          <w:sz w:val="24"/>
          <w:szCs w:val="24"/>
        </w:rPr>
        <w:t>,</w:t>
      </w:r>
      <w:r w:rsidRPr="00292093">
        <w:rPr>
          <w:rFonts w:ascii="Arial" w:hAnsi="Arial" w:cs="Arial"/>
          <w:sz w:val="24"/>
          <w:szCs w:val="24"/>
        </w:rPr>
        <w:t xml:space="preserve"> and is therefore not a safe and</w:t>
      </w:r>
      <w:r>
        <w:rPr>
          <w:rFonts w:ascii="Arial" w:hAnsi="Arial" w:cs="Arial"/>
          <w:sz w:val="24"/>
          <w:szCs w:val="24"/>
        </w:rPr>
        <w:t xml:space="preserve"> </w:t>
      </w:r>
      <w:r w:rsidRPr="00292093">
        <w:rPr>
          <w:rFonts w:ascii="Arial" w:hAnsi="Arial" w:cs="Arial"/>
          <w:sz w:val="24"/>
          <w:szCs w:val="24"/>
        </w:rPr>
        <w:t xml:space="preserve">suitable person to be granted or </w:t>
      </w:r>
      <w:r w:rsidR="00E047FF">
        <w:rPr>
          <w:rFonts w:ascii="Arial" w:hAnsi="Arial" w:cs="Arial"/>
          <w:sz w:val="24"/>
          <w:szCs w:val="24"/>
        </w:rPr>
        <w:t xml:space="preserve">to </w:t>
      </w:r>
      <w:r w:rsidRPr="00292093">
        <w:rPr>
          <w:rFonts w:ascii="Arial" w:hAnsi="Arial" w:cs="Arial"/>
          <w:sz w:val="24"/>
          <w:szCs w:val="24"/>
        </w:rPr>
        <w:t>retain a licence.</w:t>
      </w:r>
    </w:p>
    <w:p w:rsidR="00292093" w:rsidRPr="00E75B34" w:rsidRDefault="00292093" w:rsidP="00C76DA3">
      <w:pPr>
        <w:tabs>
          <w:tab w:val="left" w:pos="709"/>
        </w:tabs>
        <w:spacing w:after="0" w:line="240" w:lineRule="auto"/>
        <w:ind w:left="1418" w:hanging="709"/>
        <w:rPr>
          <w:rFonts w:ascii="Arial" w:hAnsi="Arial" w:cs="Arial"/>
          <w:b/>
          <w:sz w:val="20"/>
          <w:szCs w:val="24"/>
        </w:rPr>
      </w:pPr>
    </w:p>
    <w:p w:rsidR="00292093" w:rsidRDefault="00292093" w:rsidP="00C76DA3">
      <w:pPr>
        <w:pStyle w:val="ListParagraph"/>
        <w:tabs>
          <w:tab w:val="left" w:pos="709"/>
        </w:tabs>
        <w:spacing w:after="0" w:line="240" w:lineRule="auto"/>
        <w:ind w:left="1418" w:hanging="709"/>
        <w:rPr>
          <w:rFonts w:ascii="Arial" w:hAnsi="Arial" w:cs="Arial"/>
          <w:b/>
          <w:sz w:val="24"/>
          <w:szCs w:val="24"/>
        </w:rPr>
      </w:pPr>
      <w:r w:rsidRPr="00292093">
        <w:rPr>
          <w:rFonts w:ascii="Arial" w:hAnsi="Arial" w:cs="Arial"/>
          <w:b/>
          <w:sz w:val="24"/>
          <w:szCs w:val="24"/>
        </w:rPr>
        <w:t>Drink driving/drivi</w:t>
      </w:r>
      <w:r w:rsidR="00DA7799">
        <w:rPr>
          <w:rFonts w:ascii="Arial" w:hAnsi="Arial" w:cs="Arial"/>
          <w:b/>
          <w:sz w:val="24"/>
          <w:szCs w:val="24"/>
        </w:rPr>
        <w:t>ng under the influence of drugs</w:t>
      </w:r>
    </w:p>
    <w:p w:rsidR="00292093" w:rsidRPr="00E75B34" w:rsidRDefault="00292093" w:rsidP="00C76DA3">
      <w:pPr>
        <w:pStyle w:val="ListParagraph"/>
        <w:tabs>
          <w:tab w:val="left" w:pos="709"/>
        </w:tabs>
        <w:spacing w:after="0" w:line="240" w:lineRule="auto"/>
        <w:ind w:left="1418" w:hanging="709"/>
        <w:rPr>
          <w:rFonts w:ascii="Arial" w:hAnsi="Arial" w:cs="Arial"/>
          <w:b/>
          <w:sz w:val="20"/>
          <w:szCs w:val="16"/>
        </w:rPr>
      </w:pPr>
    </w:p>
    <w:p w:rsidR="00292093" w:rsidRDefault="00292093"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00621EF2">
        <w:rPr>
          <w:rFonts w:ascii="Arial" w:hAnsi="Arial" w:cs="Arial"/>
          <w:sz w:val="24"/>
          <w:szCs w:val="24"/>
        </w:rPr>
        <w:t>15</w:t>
      </w:r>
      <w:r>
        <w:rPr>
          <w:rFonts w:ascii="Arial" w:hAnsi="Arial" w:cs="Arial"/>
          <w:sz w:val="24"/>
          <w:szCs w:val="24"/>
        </w:rPr>
        <w:tab/>
      </w:r>
      <w:r w:rsidRPr="00292093">
        <w:rPr>
          <w:rFonts w:ascii="Arial" w:hAnsi="Arial" w:cs="Arial"/>
          <w:sz w:val="24"/>
          <w:szCs w:val="24"/>
        </w:rPr>
        <w:t>Where an applicant</w:t>
      </w:r>
      <w:r w:rsidR="008B6531">
        <w:rPr>
          <w:rFonts w:ascii="Arial" w:hAnsi="Arial" w:cs="Arial"/>
          <w:sz w:val="24"/>
          <w:szCs w:val="24"/>
        </w:rPr>
        <w:t xml:space="preserve"> or existing Licence Holder</w:t>
      </w:r>
      <w:r w:rsidRPr="00292093">
        <w:rPr>
          <w:rFonts w:ascii="Arial" w:hAnsi="Arial" w:cs="Arial"/>
          <w:sz w:val="24"/>
          <w:szCs w:val="24"/>
        </w:rPr>
        <w:t xml:space="preserve"> has a convictio</w:t>
      </w:r>
      <w:r w:rsidR="00266492">
        <w:rPr>
          <w:rFonts w:ascii="Arial" w:hAnsi="Arial" w:cs="Arial"/>
          <w:sz w:val="24"/>
          <w:szCs w:val="24"/>
        </w:rPr>
        <w:t>n for drink-</w:t>
      </w:r>
      <w:r w:rsidRPr="00292093">
        <w:rPr>
          <w:rFonts w:ascii="Arial" w:hAnsi="Arial" w:cs="Arial"/>
          <w:sz w:val="24"/>
          <w:szCs w:val="24"/>
        </w:rPr>
        <w:t>driving or driving under the influence of drugs, a</w:t>
      </w:r>
      <w:r>
        <w:rPr>
          <w:rFonts w:ascii="Arial" w:hAnsi="Arial" w:cs="Arial"/>
          <w:sz w:val="24"/>
          <w:szCs w:val="24"/>
        </w:rPr>
        <w:t xml:space="preserve"> </w:t>
      </w:r>
      <w:r w:rsidRPr="00292093">
        <w:rPr>
          <w:rFonts w:ascii="Arial" w:hAnsi="Arial" w:cs="Arial"/>
          <w:sz w:val="24"/>
          <w:szCs w:val="24"/>
        </w:rPr>
        <w:t xml:space="preserve">licence will </w:t>
      </w:r>
      <w:r w:rsidRPr="00F762E9">
        <w:rPr>
          <w:rFonts w:ascii="Arial" w:hAnsi="Arial" w:cs="Arial"/>
          <w:sz w:val="24"/>
          <w:szCs w:val="24"/>
          <w:u w:val="single"/>
        </w:rPr>
        <w:t>not</w:t>
      </w:r>
      <w:r w:rsidRPr="00292093">
        <w:rPr>
          <w:rFonts w:ascii="Arial" w:hAnsi="Arial" w:cs="Arial"/>
          <w:sz w:val="24"/>
          <w:szCs w:val="24"/>
        </w:rPr>
        <w:t xml:space="preserve"> be granted</w:t>
      </w:r>
      <w:r w:rsidR="008B6531">
        <w:rPr>
          <w:rFonts w:ascii="Arial" w:hAnsi="Arial" w:cs="Arial"/>
          <w:sz w:val="24"/>
          <w:szCs w:val="24"/>
        </w:rPr>
        <w:t xml:space="preserve"> </w:t>
      </w:r>
      <w:r w:rsidR="00E047FF" w:rsidRPr="00E047FF">
        <w:rPr>
          <w:rFonts w:ascii="Arial" w:hAnsi="Arial" w:cs="Arial"/>
          <w:sz w:val="24"/>
          <w:szCs w:val="24"/>
        </w:rPr>
        <w:t>nor an existing Licence Renewed</w:t>
      </w:r>
      <w:r w:rsidRPr="00F762E9">
        <w:rPr>
          <w:rFonts w:ascii="Arial" w:hAnsi="Arial" w:cs="Arial"/>
          <w:sz w:val="24"/>
          <w:szCs w:val="24"/>
        </w:rPr>
        <w:t xml:space="preserve"> until at least 7 years have elapsed since the completion of any sentence or driving ban imposed.  In these circumstances, any applicant will also have to undergo drugs testing at their own expense to demonstrate that they are not using controlled drugs.</w:t>
      </w:r>
    </w:p>
    <w:p w:rsidR="00DA7799" w:rsidRPr="00E75B34" w:rsidRDefault="00DA7799" w:rsidP="00C76DA3">
      <w:pPr>
        <w:pStyle w:val="ListParagraph"/>
        <w:tabs>
          <w:tab w:val="left" w:pos="709"/>
        </w:tabs>
        <w:spacing w:after="0" w:line="240" w:lineRule="auto"/>
        <w:ind w:left="1418" w:hanging="709"/>
        <w:rPr>
          <w:rFonts w:ascii="Arial" w:hAnsi="Arial" w:cs="Arial"/>
          <w:sz w:val="20"/>
          <w:szCs w:val="24"/>
        </w:rPr>
      </w:pPr>
    </w:p>
    <w:p w:rsidR="00DA7799" w:rsidRDefault="00DA7799" w:rsidP="00C76DA3">
      <w:pPr>
        <w:pStyle w:val="ListParagraph"/>
        <w:tabs>
          <w:tab w:val="left" w:pos="709"/>
        </w:tabs>
        <w:spacing w:after="0" w:line="240" w:lineRule="auto"/>
        <w:ind w:left="1418" w:hanging="709"/>
        <w:rPr>
          <w:rFonts w:ascii="Arial" w:hAnsi="Arial" w:cs="Arial"/>
          <w:sz w:val="24"/>
          <w:szCs w:val="24"/>
        </w:rPr>
      </w:pPr>
      <w:r>
        <w:rPr>
          <w:rFonts w:ascii="Arial" w:hAnsi="Arial" w:cs="Arial"/>
          <w:b/>
          <w:sz w:val="24"/>
          <w:szCs w:val="24"/>
        </w:rPr>
        <w:t>U</w:t>
      </w:r>
      <w:r w:rsidRPr="00292093">
        <w:rPr>
          <w:rFonts w:ascii="Arial" w:hAnsi="Arial" w:cs="Arial"/>
          <w:b/>
          <w:sz w:val="24"/>
          <w:szCs w:val="24"/>
        </w:rPr>
        <w:t>sing a hand</w:t>
      </w:r>
      <w:r w:rsidRPr="00292093">
        <w:rPr>
          <w:rFonts w:ascii="Cambria Math" w:hAnsi="Cambria Math" w:cs="Cambria Math"/>
          <w:b/>
          <w:sz w:val="24"/>
          <w:szCs w:val="24"/>
        </w:rPr>
        <w:t>‐</w:t>
      </w:r>
      <w:r>
        <w:rPr>
          <w:rFonts w:ascii="Arial" w:hAnsi="Arial" w:cs="Arial"/>
          <w:b/>
          <w:sz w:val="24"/>
          <w:szCs w:val="24"/>
        </w:rPr>
        <w:t>held mobile phone or other hand-</w:t>
      </w:r>
      <w:r w:rsidRPr="00292093">
        <w:rPr>
          <w:rFonts w:ascii="Arial" w:hAnsi="Arial" w:cs="Arial"/>
          <w:b/>
          <w:sz w:val="24"/>
          <w:szCs w:val="24"/>
        </w:rPr>
        <w:t>held device whilst driving</w:t>
      </w:r>
    </w:p>
    <w:p w:rsidR="00292093" w:rsidRPr="00E75B34" w:rsidRDefault="00292093" w:rsidP="00C76DA3">
      <w:pPr>
        <w:pStyle w:val="ListParagraph"/>
        <w:tabs>
          <w:tab w:val="left" w:pos="709"/>
        </w:tabs>
        <w:spacing w:after="0" w:line="240" w:lineRule="auto"/>
        <w:ind w:left="1418" w:hanging="709"/>
        <w:rPr>
          <w:rFonts w:ascii="Arial" w:hAnsi="Arial" w:cs="Arial"/>
          <w:sz w:val="20"/>
          <w:szCs w:val="16"/>
        </w:rPr>
      </w:pPr>
    </w:p>
    <w:p w:rsidR="00292093" w:rsidRDefault="00292093"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292093">
        <w:rPr>
          <w:rFonts w:ascii="Arial" w:hAnsi="Arial" w:cs="Arial"/>
          <w:sz w:val="24"/>
          <w:szCs w:val="24"/>
        </w:rPr>
        <w:t>.</w:t>
      </w:r>
      <w:r w:rsidR="00621EF2">
        <w:rPr>
          <w:rFonts w:ascii="Arial" w:hAnsi="Arial" w:cs="Arial"/>
          <w:sz w:val="24"/>
          <w:szCs w:val="24"/>
        </w:rPr>
        <w:t>16</w:t>
      </w:r>
      <w:r>
        <w:rPr>
          <w:rFonts w:ascii="Arial" w:hAnsi="Arial" w:cs="Arial"/>
          <w:sz w:val="24"/>
          <w:szCs w:val="24"/>
        </w:rPr>
        <w:tab/>
      </w:r>
      <w:r w:rsidR="00986BA1" w:rsidRPr="00986BA1">
        <w:rPr>
          <w:rFonts w:ascii="Arial" w:hAnsi="Arial" w:cs="Arial"/>
          <w:sz w:val="24"/>
          <w:szCs w:val="24"/>
        </w:rPr>
        <w:t xml:space="preserve">Where an applicant or existing Licence Holder </w:t>
      </w:r>
      <w:r w:rsidR="00F762E9">
        <w:rPr>
          <w:rFonts w:ascii="Arial" w:hAnsi="Arial" w:cs="Arial"/>
          <w:sz w:val="24"/>
          <w:szCs w:val="24"/>
        </w:rPr>
        <w:t xml:space="preserve">has </w:t>
      </w:r>
      <w:r w:rsidRPr="00292093">
        <w:rPr>
          <w:rFonts w:ascii="Arial" w:hAnsi="Arial" w:cs="Arial"/>
          <w:sz w:val="24"/>
          <w:szCs w:val="24"/>
        </w:rPr>
        <w:t>a conviction for using a held</w:t>
      </w:r>
      <w:r w:rsidRPr="00292093">
        <w:rPr>
          <w:rFonts w:ascii="Cambria Math" w:hAnsi="Cambria Math" w:cs="Cambria Math"/>
          <w:sz w:val="24"/>
          <w:szCs w:val="24"/>
        </w:rPr>
        <w:t>‐</w:t>
      </w:r>
      <w:r w:rsidRPr="00292093">
        <w:rPr>
          <w:rFonts w:ascii="Arial" w:hAnsi="Arial" w:cs="Arial"/>
          <w:sz w:val="24"/>
          <w:szCs w:val="24"/>
        </w:rPr>
        <w:t xml:space="preserve">hand mobile phone or </w:t>
      </w:r>
      <w:r w:rsidR="000F4945">
        <w:rPr>
          <w:rFonts w:ascii="Arial" w:hAnsi="Arial" w:cs="Arial"/>
          <w:sz w:val="24"/>
          <w:szCs w:val="24"/>
        </w:rPr>
        <w:t>other</w:t>
      </w:r>
      <w:r w:rsidRPr="00292093">
        <w:rPr>
          <w:rFonts w:ascii="Arial" w:hAnsi="Arial" w:cs="Arial"/>
          <w:sz w:val="24"/>
          <w:szCs w:val="24"/>
        </w:rPr>
        <w:t xml:space="preserve"> hand</w:t>
      </w:r>
      <w:r w:rsidRPr="00292093">
        <w:rPr>
          <w:rFonts w:ascii="Cambria Math" w:hAnsi="Cambria Math" w:cs="Cambria Math"/>
          <w:sz w:val="24"/>
          <w:szCs w:val="24"/>
        </w:rPr>
        <w:t>‐</w:t>
      </w:r>
      <w:r w:rsidRPr="00292093">
        <w:rPr>
          <w:rFonts w:ascii="Arial" w:hAnsi="Arial" w:cs="Arial"/>
          <w:sz w:val="24"/>
          <w:szCs w:val="24"/>
        </w:rPr>
        <w:t>held</w:t>
      </w:r>
      <w:r>
        <w:rPr>
          <w:rFonts w:ascii="Arial" w:hAnsi="Arial" w:cs="Arial"/>
          <w:sz w:val="24"/>
          <w:szCs w:val="24"/>
        </w:rPr>
        <w:t xml:space="preserve"> </w:t>
      </w:r>
      <w:r w:rsidRPr="00292093">
        <w:rPr>
          <w:rFonts w:ascii="Arial" w:hAnsi="Arial" w:cs="Arial"/>
          <w:sz w:val="24"/>
          <w:szCs w:val="24"/>
        </w:rPr>
        <w:t xml:space="preserve">device whilst driving, a licence will not be granted </w:t>
      </w:r>
      <w:r w:rsidR="00E047FF" w:rsidRPr="00E047FF">
        <w:rPr>
          <w:rFonts w:ascii="Arial" w:hAnsi="Arial" w:cs="Arial"/>
          <w:sz w:val="24"/>
          <w:szCs w:val="24"/>
        </w:rPr>
        <w:t xml:space="preserve">nor an existing Licence Renewed </w:t>
      </w:r>
      <w:r w:rsidRPr="00292093">
        <w:rPr>
          <w:rFonts w:ascii="Arial" w:hAnsi="Arial" w:cs="Arial"/>
          <w:sz w:val="24"/>
          <w:szCs w:val="24"/>
        </w:rPr>
        <w:t xml:space="preserve">until at least </w:t>
      </w:r>
      <w:r w:rsidR="00266492" w:rsidRPr="00FB6704">
        <w:rPr>
          <w:rFonts w:ascii="Arial" w:hAnsi="Arial" w:cs="Arial"/>
          <w:sz w:val="24"/>
          <w:szCs w:val="24"/>
        </w:rPr>
        <w:t>five (</w:t>
      </w:r>
      <w:r w:rsidRPr="00FB6704">
        <w:rPr>
          <w:rFonts w:ascii="Arial" w:hAnsi="Arial" w:cs="Arial"/>
          <w:sz w:val="24"/>
          <w:szCs w:val="24"/>
        </w:rPr>
        <w:t>5</w:t>
      </w:r>
      <w:r w:rsidR="00266492" w:rsidRPr="00FB6704">
        <w:rPr>
          <w:rFonts w:ascii="Arial" w:hAnsi="Arial" w:cs="Arial"/>
          <w:sz w:val="24"/>
          <w:szCs w:val="24"/>
        </w:rPr>
        <w:t>)</w:t>
      </w:r>
      <w:r w:rsidRPr="00292093">
        <w:rPr>
          <w:rFonts w:ascii="Arial" w:hAnsi="Arial" w:cs="Arial"/>
          <w:sz w:val="24"/>
          <w:szCs w:val="24"/>
        </w:rPr>
        <w:t xml:space="preserve"> years have elapsed since the</w:t>
      </w:r>
      <w:r>
        <w:rPr>
          <w:rFonts w:ascii="Arial" w:hAnsi="Arial" w:cs="Arial"/>
          <w:sz w:val="24"/>
          <w:szCs w:val="24"/>
        </w:rPr>
        <w:t xml:space="preserve"> </w:t>
      </w:r>
      <w:r w:rsidRPr="00292093">
        <w:rPr>
          <w:rFonts w:ascii="Arial" w:hAnsi="Arial" w:cs="Arial"/>
          <w:sz w:val="24"/>
          <w:szCs w:val="24"/>
        </w:rPr>
        <w:t>conviction or completion of any</w:t>
      </w:r>
      <w:r>
        <w:rPr>
          <w:rFonts w:ascii="Arial" w:hAnsi="Arial" w:cs="Arial"/>
          <w:sz w:val="24"/>
          <w:szCs w:val="24"/>
        </w:rPr>
        <w:t xml:space="preserve"> </w:t>
      </w:r>
      <w:r w:rsidRPr="00292093">
        <w:rPr>
          <w:rFonts w:ascii="Arial" w:hAnsi="Arial" w:cs="Arial"/>
          <w:sz w:val="24"/>
          <w:szCs w:val="24"/>
        </w:rPr>
        <w:t xml:space="preserve">sentence or </w:t>
      </w:r>
      <w:r w:rsidR="00986BA1">
        <w:rPr>
          <w:rFonts w:ascii="Arial" w:hAnsi="Arial" w:cs="Arial"/>
          <w:sz w:val="24"/>
          <w:szCs w:val="24"/>
        </w:rPr>
        <w:t>disqualification</w:t>
      </w:r>
      <w:r w:rsidRPr="00292093">
        <w:rPr>
          <w:rFonts w:ascii="Arial" w:hAnsi="Arial" w:cs="Arial"/>
          <w:sz w:val="24"/>
          <w:szCs w:val="24"/>
        </w:rPr>
        <w:t xml:space="preserve"> imposed, whichever is the later.</w:t>
      </w:r>
    </w:p>
    <w:p w:rsidR="00292093" w:rsidRPr="00E75B34" w:rsidRDefault="00292093" w:rsidP="00C76DA3">
      <w:pPr>
        <w:pStyle w:val="ListParagraph"/>
        <w:tabs>
          <w:tab w:val="left" w:pos="709"/>
        </w:tabs>
        <w:spacing w:after="0" w:line="240" w:lineRule="auto"/>
        <w:ind w:left="1418" w:hanging="709"/>
        <w:rPr>
          <w:rFonts w:ascii="Arial" w:hAnsi="Arial" w:cs="Arial"/>
          <w:sz w:val="20"/>
          <w:szCs w:val="24"/>
        </w:rPr>
      </w:pPr>
    </w:p>
    <w:p w:rsidR="00AB7401" w:rsidRDefault="00AB7401" w:rsidP="00C76DA3">
      <w:pPr>
        <w:pStyle w:val="ListParagraph"/>
        <w:tabs>
          <w:tab w:val="left" w:pos="709"/>
        </w:tabs>
        <w:spacing w:after="0" w:line="240" w:lineRule="auto"/>
        <w:ind w:left="1418" w:hanging="709"/>
        <w:rPr>
          <w:rFonts w:ascii="Arial" w:hAnsi="Arial" w:cs="Arial"/>
          <w:b/>
          <w:sz w:val="24"/>
          <w:szCs w:val="24"/>
        </w:rPr>
      </w:pPr>
      <w:r w:rsidRPr="00AB7401">
        <w:rPr>
          <w:rFonts w:ascii="Arial" w:hAnsi="Arial" w:cs="Arial"/>
          <w:b/>
          <w:sz w:val="24"/>
          <w:szCs w:val="24"/>
        </w:rPr>
        <w:t>Other motoring offences</w:t>
      </w:r>
    </w:p>
    <w:p w:rsidR="00AB7401" w:rsidRPr="00E75B34" w:rsidRDefault="00AB7401" w:rsidP="00C76DA3">
      <w:pPr>
        <w:pStyle w:val="ListParagraph"/>
        <w:tabs>
          <w:tab w:val="left" w:pos="709"/>
        </w:tabs>
        <w:spacing w:after="0" w:line="240" w:lineRule="auto"/>
        <w:ind w:left="1418" w:hanging="709"/>
        <w:rPr>
          <w:rFonts w:ascii="Arial" w:hAnsi="Arial" w:cs="Arial"/>
          <w:b/>
          <w:sz w:val="20"/>
          <w:szCs w:val="16"/>
        </w:rPr>
      </w:pPr>
    </w:p>
    <w:p w:rsidR="00AB7401" w:rsidRDefault="00AB7401"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AB7401">
        <w:rPr>
          <w:rFonts w:ascii="Arial" w:hAnsi="Arial" w:cs="Arial"/>
          <w:sz w:val="24"/>
          <w:szCs w:val="24"/>
        </w:rPr>
        <w:t>.</w:t>
      </w:r>
      <w:r w:rsidR="00621EF2">
        <w:rPr>
          <w:rFonts w:ascii="Arial" w:hAnsi="Arial" w:cs="Arial"/>
          <w:sz w:val="24"/>
          <w:szCs w:val="24"/>
        </w:rPr>
        <w:t>17</w:t>
      </w:r>
      <w:r>
        <w:rPr>
          <w:rFonts w:ascii="Arial" w:hAnsi="Arial" w:cs="Arial"/>
          <w:sz w:val="24"/>
          <w:szCs w:val="24"/>
        </w:rPr>
        <w:tab/>
      </w:r>
      <w:r w:rsidRPr="00AB7401">
        <w:rPr>
          <w:rFonts w:ascii="Arial" w:hAnsi="Arial" w:cs="Arial"/>
          <w:sz w:val="24"/>
          <w:szCs w:val="24"/>
        </w:rPr>
        <w:t xml:space="preserve">A </w:t>
      </w:r>
      <w:r w:rsidRPr="00266492">
        <w:rPr>
          <w:rFonts w:ascii="Arial" w:hAnsi="Arial" w:cs="Arial"/>
          <w:sz w:val="24"/>
          <w:szCs w:val="24"/>
          <w:u w:val="single"/>
        </w:rPr>
        <w:t>minor</w:t>
      </w:r>
      <w:r w:rsidRPr="00AB7401">
        <w:rPr>
          <w:rFonts w:ascii="Arial" w:hAnsi="Arial" w:cs="Arial"/>
          <w:sz w:val="24"/>
          <w:szCs w:val="24"/>
        </w:rPr>
        <w:t xml:space="preserve"> traffic or vehicle</w:t>
      </w:r>
      <w:r w:rsidR="00266492">
        <w:rPr>
          <w:rFonts w:ascii="Arial" w:hAnsi="Arial" w:cs="Arial"/>
          <w:sz w:val="24"/>
          <w:szCs w:val="24"/>
        </w:rPr>
        <w:t>-</w:t>
      </w:r>
      <w:r w:rsidRPr="00AB7401">
        <w:rPr>
          <w:rFonts w:ascii="Arial" w:hAnsi="Arial" w:cs="Arial"/>
          <w:sz w:val="24"/>
          <w:szCs w:val="24"/>
        </w:rPr>
        <w:t>related offence is one which does not involve loss of life, driving under</w:t>
      </w:r>
      <w:r>
        <w:rPr>
          <w:rFonts w:ascii="Arial" w:hAnsi="Arial" w:cs="Arial"/>
          <w:sz w:val="24"/>
          <w:szCs w:val="24"/>
        </w:rPr>
        <w:t xml:space="preserve"> </w:t>
      </w:r>
      <w:r w:rsidRPr="00AB7401">
        <w:rPr>
          <w:rFonts w:ascii="Arial" w:hAnsi="Arial" w:cs="Arial"/>
          <w:sz w:val="24"/>
          <w:szCs w:val="24"/>
        </w:rPr>
        <w:t>the influence of drink or drugs, driving whilst using a mobile</w:t>
      </w:r>
      <w:r>
        <w:rPr>
          <w:rFonts w:ascii="Arial" w:hAnsi="Arial" w:cs="Arial"/>
          <w:sz w:val="24"/>
          <w:szCs w:val="24"/>
        </w:rPr>
        <w:t xml:space="preserve"> </w:t>
      </w:r>
      <w:r w:rsidRPr="00AB7401">
        <w:rPr>
          <w:rFonts w:ascii="Arial" w:hAnsi="Arial" w:cs="Arial"/>
          <w:sz w:val="24"/>
          <w:szCs w:val="24"/>
        </w:rPr>
        <w:t>phone</w:t>
      </w:r>
      <w:r w:rsidR="000F4945">
        <w:rPr>
          <w:rFonts w:ascii="Arial" w:hAnsi="Arial" w:cs="Arial"/>
          <w:sz w:val="24"/>
          <w:szCs w:val="24"/>
        </w:rPr>
        <w:t xml:space="preserve"> or other hand-held device</w:t>
      </w:r>
      <w:r w:rsidRPr="00AB7401">
        <w:rPr>
          <w:rFonts w:ascii="Arial" w:hAnsi="Arial" w:cs="Arial"/>
          <w:sz w:val="24"/>
          <w:szCs w:val="24"/>
        </w:rPr>
        <w:t>,</w:t>
      </w:r>
      <w:r w:rsidR="000F4945">
        <w:rPr>
          <w:rFonts w:ascii="Arial" w:hAnsi="Arial" w:cs="Arial"/>
          <w:sz w:val="24"/>
          <w:szCs w:val="24"/>
        </w:rPr>
        <w:t xml:space="preserve"> </w:t>
      </w:r>
      <w:r w:rsidR="00E047FF">
        <w:rPr>
          <w:rFonts w:ascii="Arial" w:hAnsi="Arial" w:cs="Arial"/>
          <w:sz w:val="24"/>
          <w:szCs w:val="24"/>
        </w:rPr>
        <w:t>and</w:t>
      </w:r>
      <w:r w:rsidRPr="00AB7401">
        <w:rPr>
          <w:rFonts w:ascii="Arial" w:hAnsi="Arial" w:cs="Arial"/>
          <w:sz w:val="24"/>
          <w:szCs w:val="24"/>
        </w:rPr>
        <w:t xml:space="preserve"> has not resulted in injury</w:t>
      </w:r>
      <w:r>
        <w:rPr>
          <w:rFonts w:ascii="Arial" w:hAnsi="Arial" w:cs="Arial"/>
          <w:sz w:val="24"/>
          <w:szCs w:val="24"/>
        </w:rPr>
        <w:t xml:space="preserve"> </w:t>
      </w:r>
      <w:r w:rsidRPr="00AB7401">
        <w:rPr>
          <w:rFonts w:ascii="Arial" w:hAnsi="Arial" w:cs="Arial"/>
          <w:sz w:val="24"/>
          <w:szCs w:val="24"/>
        </w:rPr>
        <w:t>to any person</w:t>
      </w:r>
      <w:r w:rsidR="00266492">
        <w:rPr>
          <w:rFonts w:ascii="Arial" w:hAnsi="Arial" w:cs="Arial"/>
          <w:sz w:val="24"/>
          <w:szCs w:val="24"/>
        </w:rPr>
        <w:t>,</w:t>
      </w:r>
      <w:r w:rsidRPr="00AB7401">
        <w:rPr>
          <w:rFonts w:ascii="Arial" w:hAnsi="Arial" w:cs="Arial"/>
          <w:sz w:val="24"/>
          <w:szCs w:val="24"/>
        </w:rPr>
        <w:t xml:space="preserve"> </w:t>
      </w:r>
      <w:r w:rsidR="00266492">
        <w:rPr>
          <w:rFonts w:ascii="Arial" w:hAnsi="Arial" w:cs="Arial"/>
          <w:sz w:val="24"/>
          <w:szCs w:val="24"/>
        </w:rPr>
        <w:t>n</w:t>
      </w:r>
      <w:r w:rsidRPr="00AB7401">
        <w:rPr>
          <w:rFonts w:ascii="Arial" w:hAnsi="Arial" w:cs="Arial"/>
          <w:sz w:val="24"/>
          <w:szCs w:val="24"/>
        </w:rPr>
        <w:t>or damage to any property (including vehicles)</w:t>
      </w:r>
      <w:r w:rsidR="000F4945">
        <w:rPr>
          <w:rFonts w:ascii="Arial" w:hAnsi="Arial" w:cs="Arial"/>
          <w:sz w:val="24"/>
          <w:szCs w:val="24"/>
        </w:rPr>
        <w:t xml:space="preserve"> e</w:t>
      </w:r>
      <w:r w:rsidR="007A7998">
        <w:rPr>
          <w:rFonts w:ascii="Arial" w:hAnsi="Arial" w:cs="Arial"/>
          <w:sz w:val="24"/>
          <w:szCs w:val="24"/>
        </w:rPr>
        <w:t>.</w:t>
      </w:r>
      <w:r w:rsidR="000F4945">
        <w:rPr>
          <w:rFonts w:ascii="Arial" w:hAnsi="Arial" w:cs="Arial"/>
          <w:sz w:val="24"/>
          <w:szCs w:val="24"/>
        </w:rPr>
        <w:t>g. as the result of a Road Traffic Collision (RTC)</w:t>
      </w:r>
      <w:r w:rsidRPr="00AB7401">
        <w:rPr>
          <w:rFonts w:ascii="Arial" w:hAnsi="Arial" w:cs="Arial"/>
          <w:sz w:val="24"/>
          <w:szCs w:val="24"/>
        </w:rPr>
        <w:t>.</w:t>
      </w:r>
      <w:r w:rsidR="000F4945">
        <w:rPr>
          <w:rFonts w:ascii="Arial" w:hAnsi="Arial" w:cs="Arial"/>
          <w:sz w:val="24"/>
          <w:szCs w:val="24"/>
        </w:rPr>
        <w:t xml:space="preserve"> </w:t>
      </w:r>
      <w:r w:rsidRPr="00AB7401">
        <w:rPr>
          <w:rFonts w:ascii="Arial" w:hAnsi="Arial" w:cs="Arial"/>
          <w:sz w:val="24"/>
          <w:szCs w:val="24"/>
        </w:rPr>
        <w:t xml:space="preserve">Where an applicant </w:t>
      </w:r>
      <w:r w:rsidR="000F4945" w:rsidRPr="00986BA1">
        <w:rPr>
          <w:rFonts w:ascii="Arial" w:hAnsi="Arial" w:cs="Arial"/>
          <w:sz w:val="24"/>
          <w:szCs w:val="24"/>
        </w:rPr>
        <w:t xml:space="preserve">or existing Licence Holder </w:t>
      </w:r>
      <w:r w:rsidRPr="00AB7401">
        <w:rPr>
          <w:rFonts w:ascii="Arial" w:hAnsi="Arial" w:cs="Arial"/>
          <w:sz w:val="24"/>
          <w:szCs w:val="24"/>
        </w:rPr>
        <w:t xml:space="preserve">has </w:t>
      </w:r>
      <w:r w:rsidR="00266492">
        <w:rPr>
          <w:rFonts w:ascii="Arial" w:hAnsi="Arial" w:cs="Arial"/>
          <w:sz w:val="24"/>
          <w:szCs w:val="24"/>
        </w:rPr>
        <w:t>seven (</w:t>
      </w:r>
      <w:r w:rsidRPr="00AB7401">
        <w:rPr>
          <w:rFonts w:ascii="Arial" w:hAnsi="Arial" w:cs="Arial"/>
          <w:sz w:val="24"/>
          <w:szCs w:val="24"/>
        </w:rPr>
        <w:t>7</w:t>
      </w:r>
      <w:r w:rsidR="00266492">
        <w:rPr>
          <w:rFonts w:ascii="Arial" w:hAnsi="Arial" w:cs="Arial"/>
          <w:sz w:val="24"/>
          <w:szCs w:val="24"/>
        </w:rPr>
        <w:t>)</w:t>
      </w:r>
      <w:r w:rsidRPr="00AB7401">
        <w:rPr>
          <w:rFonts w:ascii="Arial" w:hAnsi="Arial" w:cs="Arial"/>
          <w:sz w:val="24"/>
          <w:szCs w:val="24"/>
        </w:rPr>
        <w:t xml:space="preserve"> or more</w:t>
      </w:r>
      <w:r>
        <w:rPr>
          <w:rFonts w:ascii="Arial" w:hAnsi="Arial" w:cs="Arial"/>
          <w:sz w:val="24"/>
          <w:szCs w:val="24"/>
        </w:rPr>
        <w:t xml:space="preserve"> </w:t>
      </w:r>
      <w:r w:rsidRPr="00AB7401">
        <w:rPr>
          <w:rFonts w:ascii="Arial" w:hAnsi="Arial" w:cs="Arial"/>
          <w:sz w:val="24"/>
          <w:szCs w:val="24"/>
        </w:rPr>
        <w:t>points on their DVLA</w:t>
      </w:r>
      <w:r w:rsidR="00E047FF">
        <w:rPr>
          <w:rFonts w:ascii="Arial" w:hAnsi="Arial" w:cs="Arial"/>
          <w:sz w:val="24"/>
          <w:szCs w:val="24"/>
        </w:rPr>
        <w:t xml:space="preserve"> Driving L</w:t>
      </w:r>
      <w:r w:rsidRPr="00AB7401">
        <w:rPr>
          <w:rFonts w:ascii="Arial" w:hAnsi="Arial" w:cs="Arial"/>
          <w:sz w:val="24"/>
          <w:szCs w:val="24"/>
        </w:rPr>
        <w:t>icence</w:t>
      </w:r>
      <w:r w:rsidR="00E047FF">
        <w:rPr>
          <w:rFonts w:ascii="Arial" w:hAnsi="Arial" w:cs="Arial"/>
          <w:sz w:val="24"/>
          <w:szCs w:val="24"/>
        </w:rPr>
        <w:t xml:space="preserve"> (or equivalent)</w:t>
      </w:r>
      <w:r w:rsidRPr="00AB7401">
        <w:rPr>
          <w:rFonts w:ascii="Arial" w:hAnsi="Arial" w:cs="Arial"/>
          <w:sz w:val="24"/>
          <w:szCs w:val="24"/>
        </w:rPr>
        <w:t xml:space="preserve"> for minor traffic or similar offences, a licence will not be granted</w:t>
      </w:r>
      <w:r>
        <w:rPr>
          <w:rFonts w:ascii="Arial" w:hAnsi="Arial" w:cs="Arial"/>
          <w:sz w:val="24"/>
          <w:szCs w:val="24"/>
        </w:rPr>
        <w:t xml:space="preserve"> </w:t>
      </w:r>
      <w:r w:rsidR="00E047FF" w:rsidRPr="00E047FF">
        <w:rPr>
          <w:rFonts w:ascii="Arial" w:hAnsi="Arial" w:cs="Arial"/>
          <w:sz w:val="24"/>
          <w:szCs w:val="24"/>
        </w:rPr>
        <w:t>nor an existing Licence Renewed</w:t>
      </w:r>
      <w:r w:rsidR="000F4945">
        <w:rPr>
          <w:rFonts w:ascii="Arial" w:hAnsi="Arial" w:cs="Arial"/>
          <w:sz w:val="24"/>
          <w:szCs w:val="24"/>
        </w:rPr>
        <w:t xml:space="preserve"> </w:t>
      </w:r>
      <w:r w:rsidRPr="00AB7401">
        <w:rPr>
          <w:rFonts w:ascii="Arial" w:hAnsi="Arial" w:cs="Arial"/>
          <w:sz w:val="24"/>
          <w:szCs w:val="24"/>
        </w:rPr>
        <w:t xml:space="preserve">until at least </w:t>
      </w:r>
      <w:r w:rsidR="00266492">
        <w:rPr>
          <w:rFonts w:ascii="Arial" w:hAnsi="Arial" w:cs="Arial"/>
          <w:sz w:val="24"/>
          <w:szCs w:val="24"/>
        </w:rPr>
        <w:t>five (</w:t>
      </w:r>
      <w:r w:rsidRPr="00AB7401">
        <w:rPr>
          <w:rFonts w:ascii="Arial" w:hAnsi="Arial" w:cs="Arial"/>
          <w:sz w:val="24"/>
          <w:szCs w:val="24"/>
        </w:rPr>
        <w:t>5</w:t>
      </w:r>
      <w:r w:rsidR="00266492">
        <w:rPr>
          <w:rFonts w:ascii="Arial" w:hAnsi="Arial" w:cs="Arial"/>
          <w:sz w:val="24"/>
          <w:szCs w:val="24"/>
        </w:rPr>
        <w:t>)</w:t>
      </w:r>
      <w:r w:rsidRPr="00AB7401">
        <w:rPr>
          <w:rFonts w:ascii="Arial" w:hAnsi="Arial" w:cs="Arial"/>
          <w:sz w:val="24"/>
          <w:szCs w:val="24"/>
        </w:rPr>
        <w:t xml:space="preserve"> years have elapsed since the completion of any</w:t>
      </w:r>
      <w:r>
        <w:rPr>
          <w:rFonts w:ascii="Arial" w:hAnsi="Arial" w:cs="Arial"/>
          <w:sz w:val="24"/>
          <w:szCs w:val="24"/>
        </w:rPr>
        <w:t xml:space="preserve"> </w:t>
      </w:r>
      <w:r w:rsidRPr="00AB7401">
        <w:rPr>
          <w:rFonts w:ascii="Arial" w:hAnsi="Arial" w:cs="Arial"/>
          <w:sz w:val="24"/>
          <w:szCs w:val="24"/>
        </w:rPr>
        <w:t>sentence imposed.</w:t>
      </w:r>
    </w:p>
    <w:p w:rsidR="00AB7401" w:rsidRPr="00E75B34" w:rsidRDefault="00AB7401" w:rsidP="00C76DA3">
      <w:pPr>
        <w:pStyle w:val="ListParagraph"/>
        <w:tabs>
          <w:tab w:val="left" w:pos="709"/>
        </w:tabs>
        <w:spacing w:after="0" w:line="240" w:lineRule="auto"/>
        <w:ind w:left="1418" w:hanging="709"/>
        <w:rPr>
          <w:rFonts w:ascii="Arial" w:hAnsi="Arial" w:cs="Arial"/>
          <w:sz w:val="20"/>
          <w:szCs w:val="16"/>
        </w:rPr>
      </w:pPr>
    </w:p>
    <w:p w:rsidR="00AB7401" w:rsidRDefault="00AB7401"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lastRenderedPageBreak/>
        <w:t>3</w:t>
      </w:r>
      <w:r w:rsidRPr="00AB7401">
        <w:rPr>
          <w:rFonts w:ascii="Arial" w:hAnsi="Arial" w:cs="Arial"/>
          <w:sz w:val="24"/>
          <w:szCs w:val="24"/>
        </w:rPr>
        <w:t>.</w:t>
      </w:r>
      <w:r w:rsidR="00621EF2">
        <w:rPr>
          <w:rFonts w:ascii="Arial" w:hAnsi="Arial" w:cs="Arial"/>
          <w:sz w:val="24"/>
          <w:szCs w:val="24"/>
        </w:rPr>
        <w:t>18</w:t>
      </w:r>
      <w:r>
        <w:rPr>
          <w:rFonts w:ascii="Arial" w:hAnsi="Arial" w:cs="Arial"/>
          <w:sz w:val="24"/>
          <w:szCs w:val="24"/>
        </w:rPr>
        <w:tab/>
      </w:r>
      <w:r w:rsidRPr="00AB7401">
        <w:rPr>
          <w:rFonts w:ascii="Arial" w:hAnsi="Arial" w:cs="Arial"/>
          <w:sz w:val="24"/>
          <w:szCs w:val="24"/>
        </w:rPr>
        <w:t xml:space="preserve">A </w:t>
      </w:r>
      <w:r w:rsidRPr="008649BF">
        <w:rPr>
          <w:rFonts w:ascii="Arial" w:hAnsi="Arial" w:cs="Arial"/>
          <w:sz w:val="24"/>
          <w:szCs w:val="24"/>
          <w:u w:val="single"/>
        </w:rPr>
        <w:t>major</w:t>
      </w:r>
      <w:r w:rsidR="008649BF">
        <w:rPr>
          <w:rFonts w:ascii="Arial" w:hAnsi="Arial" w:cs="Arial"/>
          <w:sz w:val="24"/>
          <w:szCs w:val="24"/>
        </w:rPr>
        <w:t xml:space="preserve"> traffic or vehicle-</w:t>
      </w:r>
      <w:r w:rsidRPr="00AB7401">
        <w:rPr>
          <w:rFonts w:ascii="Arial" w:hAnsi="Arial" w:cs="Arial"/>
          <w:sz w:val="24"/>
          <w:szCs w:val="24"/>
        </w:rPr>
        <w:t>related offence is one which is not</w:t>
      </w:r>
      <w:r>
        <w:rPr>
          <w:rFonts w:ascii="Arial" w:hAnsi="Arial" w:cs="Arial"/>
          <w:sz w:val="24"/>
          <w:szCs w:val="24"/>
        </w:rPr>
        <w:t xml:space="preserve"> </w:t>
      </w:r>
      <w:r w:rsidRPr="00AB7401">
        <w:rPr>
          <w:rFonts w:ascii="Arial" w:hAnsi="Arial" w:cs="Arial"/>
          <w:sz w:val="24"/>
          <w:szCs w:val="24"/>
        </w:rPr>
        <w:t xml:space="preserve">covered </w:t>
      </w:r>
      <w:r w:rsidR="00E047FF">
        <w:rPr>
          <w:rFonts w:ascii="Arial" w:hAnsi="Arial" w:cs="Arial"/>
          <w:sz w:val="24"/>
          <w:szCs w:val="24"/>
        </w:rPr>
        <w:t xml:space="preserve">in any previous section </w:t>
      </w:r>
      <w:r w:rsidRPr="00AB7401">
        <w:rPr>
          <w:rFonts w:ascii="Arial" w:hAnsi="Arial" w:cs="Arial"/>
          <w:sz w:val="24"/>
          <w:szCs w:val="24"/>
        </w:rPr>
        <w:t>above</w:t>
      </w:r>
      <w:r w:rsidR="008649BF">
        <w:rPr>
          <w:rFonts w:ascii="Arial" w:hAnsi="Arial" w:cs="Arial"/>
          <w:sz w:val="24"/>
          <w:szCs w:val="24"/>
        </w:rPr>
        <w:t>,</w:t>
      </w:r>
      <w:r w:rsidRPr="00AB7401">
        <w:rPr>
          <w:rFonts w:ascii="Arial" w:hAnsi="Arial" w:cs="Arial"/>
          <w:sz w:val="24"/>
          <w:szCs w:val="24"/>
        </w:rPr>
        <w:t xml:space="preserve"> </w:t>
      </w:r>
      <w:r w:rsidR="008649BF">
        <w:rPr>
          <w:rFonts w:ascii="Arial" w:hAnsi="Arial" w:cs="Arial"/>
          <w:sz w:val="24"/>
          <w:szCs w:val="24"/>
        </w:rPr>
        <w:t>but</w:t>
      </w:r>
      <w:r w:rsidRPr="00AB7401">
        <w:rPr>
          <w:rFonts w:ascii="Arial" w:hAnsi="Arial" w:cs="Arial"/>
          <w:sz w:val="24"/>
          <w:szCs w:val="24"/>
        </w:rPr>
        <w:t xml:space="preserve"> also any offence</w:t>
      </w:r>
      <w:r>
        <w:rPr>
          <w:rFonts w:ascii="Arial" w:hAnsi="Arial" w:cs="Arial"/>
          <w:sz w:val="24"/>
          <w:szCs w:val="24"/>
        </w:rPr>
        <w:t xml:space="preserve"> </w:t>
      </w:r>
      <w:r w:rsidRPr="00AB7401">
        <w:rPr>
          <w:rFonts w:ascii="Arial" w:hAnsi="Arial" w:cs="Arial"/>
          <w:sz w:val="24"/>
          <w:szCs w:val="24"/>
        </w:rPr>
        <w:t>which resulted in injury to any</w:t>
      </w:r>
      <w:r>
        <w:rPr>
          <w:rFonts w:ascii="Arial" w:hAnsi="Arial" w:cs="Arial"/>
          <w:sz w:val="24"/>
          <w:szCs w:val="24"/>
        </w:rPr>
        <w:t xml:space="preserve"> </w:t>
      </w:r>
      <w:r w:rsidRPr="00AB7401">
        <w:rPr>
          <w:rFonts w:ascii="Arial" w:hAnsi="Arial" w:cs="Arial"/>
          <w:sz w:val="24"/>
          <w:szCs w:val="24"/>
        </w:rPr>
        <w:t>person</w:t>
      </w:r>
      <w:r w:rsidR="008649BF">
        <w:rPr>
          <w:rFonts w:ascii="Arial" w:hAnsi="Arial" w:cs="Arial"/>
          <w:sz w:val="24"/>
          <w:szCs w:val="24"/>
        </w:rPr>
        <w:t>,</w:t>
      </w:r>
      <w:r w:rsidRPr="00AB7401">
        <w:rPr>
          <w:rFonts w:ascii="Arial" w:hAnsi="Arial" w:cs="Arial"/>
          <w:sz w:val="24"/>
          <w:szCs w:val="24"/>
        </w:rPr>
        <w:t xml:space="preserve"> or damage to any property (including vehicles)</w:t>
      </w:r>
      <w:r w:rsidR="008649BF">
        <w:rPr>
          <w:rFonts w:ascii="Arial" w:hAnsi="Arial" w:cs="Arial"/>
          <w:sz w:val="24"/>
          <w:szCs w:val="24"/>
        </w:rPr>
        <w:t xml:space="preserve"> </w:t>
      </w:r>
      <w:r w:rsidR="000F4945">
        <w:rPr>
          <w:rFonts w:ascii="Arial" w:hAnsi="Arial" w:cs="Arial"/>
          <w:sz w:val="24"/>
          <w:szCs w:val="24"/>
        </w:rPr>
        <w:t>eg.</w:t>
      </w:r>
      <w:r w:rsidR="008649BF">
        <w:rPr>
          <w:rFonts w:ascii="Arial" w:hAnsi="Arial" w:cs="Arial"/>
          <w:sz w:val="24"/>
          <w:szCs w:val="24"/>
        </w:rPr>
        <w:t xml:space="preserve"> as the result of a Road Traffic Collision (RTC); a</w:t>
      </w:r>
      <w:r w:rsidRPr="00AB7401">
        <w:rPr>
          <w:rFonts w:ascii="Arial" w:hAnsi="Arial" w:cs="Arial"/>
          <w:sz w:val="24"/>
          <w:szCs w:val="24"/>
        </w:rPr>
        <w:t>lso</w:t>
      </w:r>
      <w:r>
        <w:rPr>
          <w:rFonts w:ascii="Arial" w:hAnsi="Arial" w:cs="Arial"/>
          <w:sz w:val="24"/>
          <w:szCs w:val="24"/>
        </w:rPr>
        <w:t xml:space="preserve"> </w:t>
      </w:r>
      <w:r w:rsidR="008649BF">
        <w:rPr>
          <w:rFonts w:ascii="Arial" w:hAnsi="Arial" w:cs="Arial"/>
          <w:sz w:val="24"/>
          <w:szCs w:val="24"/>
        </w:rPr>
        <w:t xml:space="preserve">it </w:t>
      </w:r>
      <w:r w:rsidRPr="00AB7401">
        <w:rPr>
          <w:rFonts w:ascii="Arial" w:hAnsi="Arial" w:cs="Arial"/>
          <w:sz w:val="24"/>
          <w:szCs w:val="24"/>
        </w:rPr>
        <w:t>includes any offence connected with motor insurance</w:t>
      </w:r>
      <w:r w:rsidR="00DA7799">
        <w:rPr>
          <w:rFonts w:ascii="Arial" w:hAnsi="Arial" w:cs="Arial"/>
          <w:sz w:val="24"/>
          <w:szCs w:val="24"/>
        </w:rPr>
        <w:t xml:space="preserve">. </w:t>
      </w:r>
      <w:r w:rsidR="00337550">
        <w:rPr>
          <w:rFonts w:ascii="Arial" w:hAnsi="Arial" w:cs="Arial"/>
          <w:sz w:val="24"/>
          <w:szCs w:val="24"/>
        </w:rPr>
        <w:t xml:space="preserve">Also, </w:t>
      </w:r>
      <w:r w:rsidR="008649BF" w:rsidRPr="00DA7799">
        <w:rPr>
          <w:rFonts w:ascii="Arial" w:hAnsi="Arial" w:cs="Arial"/>
          <w:sz w:val="24"/>
          <w:szCs w:val="24"/>
        </w:rPr>
        <w:t xml:space="preserve">Revocation </w:t>
      </w:r>
      <w:r w:rsidR="00DA7799">
        <w:rPr>
          <w:rFonts w:ascii="Arial" w:hAnsi="Arial" w:cs="Arial"/>
          <w:sz w:val="24"/>
          <w:szCs w:val="24"/>
        </w:rPr>
        <w:t>or</w:t>
      </w:r>
      <w:r w:rsidR="00337550">
        <w:rPr>
          <w:rFonts w:ascii="Arial" w:hAnsi="Arial" w:cs="Arial"/>
          <w:sz w:val="24"/>
          <w:szCs w:val="24"/>
        </w:rPr>
        <w:t xml:space="preserve"> a </w:t>
      </w:r>
      <w:r w:rsidR="00DA7799">
        <w:rPr>
          <w:rFonts w:ascii="Arial" w:hAnsi="Arial" w:cs="Arial"/>
          <w:sz w:val="24"/>
          <w:szCs w:val="24"/>
        </w:rPr>
        <w:t xml:space="preserve">period of Disqualification </w:t>
      </w:r>
      <w:r w:rsidR="008649BF" w:rsidRPr="00DA7799">
        <w:rPr>
          <w:rFonts w:ascii="Arial" w:hAnsi="Arial" w:cs="Arial"/>
          <w:sz w:val="24"/>
          <w:szCs w:val="24"/>
        </w:rPr>
        <w:t>from entitlement to drive</w:t>
      </w:r>
      <w:r w:rsidR="00DA7799">
        <w:rPr>
          <w:rFonts w:ascii="Arial" w:hAnsi="Arial" w:cs="Arial"/>
          <w:sz w:val="24"/>
          <w:szCs w:val="24"/>
        </w:rPr>
        <w:t xml:space="preserve"> constitutes a major traffic offence.</w:t>
      </w:r>
      <w:r w:rsidRPr="00AB7401">
        <w:rPr>
          <w:rFonts w:ascii="Arial" w:hAnsi="Arial" w:cs="Arial"/>
          <w:sz w:val="24"/>
          <w:szCs w:val="24"/>
        </w:rPr>
        <w:t xml:space="preserve"> Where an</w:t>
      </w:r>
      <w:r>
        <w:rPr>
          <w:rFonts w:ascii="Arial" w:hAnsi="Arial" w:cs="Arial"/>
          <w:sz w:val="24"/>
          <w:szCs w:val="24"/>
        </w:rPr>
        <w:t xml:space="preserve"> </w:t>
      </w:r>
      <w:r w:rsidRPr="00AB7401">
        <w:rPr>
          <w:rFonts w:ascii="Arial" w:hAnsi="Arial" w:cs="Arial"/>
          <w:sz w:val="24"/>
          <w:szCs w:val="24"/>
        </w:rPr>
        <w:t xml:space="preserve">applicant has a conviction for a </w:t>
      </w:r>
      <w:r w:rsidRPr="00C6705C">
        <w:rPr>
          <w:rFonts w:ascii="Arial" w:hAnsi="Arial" w:cs="Arial"/>
          <w:sz w:val="24"/>
          <w:szCs w:val="24"/>
          <w:u w:val="single"/>
        </w:rPr>
        <w:t>major</w:t>
      </w:r>
      <w:r w:rsidRPr="00AB7401">
        <w:rPr>
          <w:rFonts w:ascii="Arial" w:hAnsi="Arial" w:cs="Arial"/>
          <w:sz w:val="24"/>
          <w:szCs w:val="24"/>
        </w:rPr>
        <w:t xml:space="preserve"> traffic offence or similar offence, a licence will not be</w:t>
      </w:r>
      <w:r>
        <w:rPr>
          <w:rFonts w:ascii="Arial" w:hAnsi="Arial" w:cs="Arial"/>
          <w:sz w:val="24"/>
          <w:szCs w:val="24"/>
        </w:rPr>
        <w:t xml:space="preserve"> </w:t>
      </w:r>
      <w:r w:rsidRPr="00AB7401">
        <w:rPr>
          <w:rFonts w:ascii="Arial" w:hAnsi="Arial" w:cs="Arial"/>
          <w:sz w:val="24"/>
          <w:szCs w:val="24"/>
        </w:rPr>
        <w:t xml:space="preserve">granted </w:t>
      </w:r>
      <w:r w:rsidR="00E047FF" w:rsidRPr="00E047FF">
        <w:rPr>
          <w:rFonts w:ascii="Arial" w:hAnsi="Arial" w:cs="Arial"/>
          <w:sz w:val="24"/>
          <w:szCs w:val="24"/>
        </w:rPr>
        <w:t xml:space="preserve">nor an existing Licence Renewed </w:t>
      </w:r>
      <w:r w:rsidRPr="00AB7401">
        <w:rPr>
          <w:rFonts w:ascii="Arial" w:hAnsi="Arial" w:cs="Arial"/>
          <w:sz w:val="24"/>
          <w:szCs w:val="24"/>
        </w:rPr>
        <w:t>until at least</w:t>
      </w:r>
      <w:r w:rsidR="00FB6704">
        <w:rPr>
          <w:rFonts w:ascii="Arial" w:hAnsi="Arial" w:cs="Arial"/>
          <w:sz w:val="24"/>
          <w:szCs w:val="24"/>
        </w:rPr>
        <w:t xml:space="preserve"> </w:t>
      </w:r>
      <w:r w:rsidR="00C6705C" w:rsidRPr="00FB6704">
        <w:rPr>
          <w:rFonts w:ascii="Arial" w:hAnsi="Arial" w:cs="Arial"/>
          <w:sz w:val="24"/>
          <w:szCs w:val="24"/>
        </w:rPr>
        <w:t>seven (</w:t>
      </w:r>
      <w:r w:rsidRPr="00FB6704">
        <w:rPr>
          <w:rFonts w:ascii="Arial" w:hAnsi="Arial" w:cs="Arial"/>
          <w:sz w:val="24"/>
          <w:szCs w:val="24"/>
        </w:rPr>
        <w:t>7</w:t>
      </w:r>
      <w:r w:rsidR="00FB6704">
        <w:rPr>
          <w:rFonts w:ascii="Arial" w:hAnsi="Arial" w:cs="Arial"/>
          <w:sz w:val="24"/>
          <w:szCs w:val="24"/>
        </w:rPr>
        <w:t xml:space="preserve">) </w:t>
      </w:r>
      <w:r w:rsidRPr="00AB7401">
        <w:rPr>
          <w:rFonts w:ascii="Arial" w:hAnsi="Arial" w:cs="Arial"/>
          <w:sz w:val="24"/>
          <w:szCs w:val="24"/>
        </w:rPr>
        <w:t>years have elapsed</w:t>
      </w:r>
      <w:r>
        <w:rPr>
          <w:rFonts w:ascii="Arial" w:hAnsi="Arial" w:cs="Arial"/>
          <w:sz w:val="24"/>
          <w:szCs w:val="24"/>
        </w:rPr>
        <w:t xml:space="preserve"> </w:t>
      </w:r>
      <w:r w:rsidRPr="00AB7401">
        <w:rPr>
          <w:rFonts w:ascii="Arial" w:hAnsi="Arial" w:cs="Arial"/>
          <w:sz w:val="24"/>
          <w:szCs w:val="24"/>
        </w:rPr>
        <w:t>since the completion of any sentence imposed.</w:t>
      </w:r>
    </w:p>
    <w:p w:rsidR="00C76DA3" w:rsidRPr="00E75B34" w:rsidRDefault="00C76DA3" w:rsidP="00C76DA3">
      <w:pPr>
        <w:pStyle w:val="ListParagraph"/>
        <w:tabs>
          <w:tab w:val="left" w:pos="709"/>
        </w:tabs>
        <w:spacing w:after="0" w:line="240" w:lineRule="auto"/>
        <w:ind w:left="1418" w:hanging="709"/>
        <w:rPr>
          <w:rFonts w:ascii="Arial" w:hAnsi="Arial" w:cs="Arial"/>
          <w:b/>
          <w:sz w:val="20"/>
          <w:szCs w:val="24"/>
        </w:rPr>
      </w:pPr>
    </w:p>
    <w:p w:rsidR="00AB7401" w:rsidRDefault="00AB7401" w:rsidP="00C76DA3">
      <w:pPr>
        <w:pStyle w:val="ListParagraph"/>
        <w:tabs>
          <w:tab w:val="left" w:pos="709"/>
        </w:tabs>
        <w:spacing w:after="0" w:line="240" w:lineRule="auto"/>
        <w:ind w:left="1418" w:hanging="709"/>
        <w:rPr>
          <w:rFonts w:ascii="Arial" w:hAnsi="Arial" w:cs="Arial"/>
          <w:b/>
          <w:sz w:val="24"/>
          <w:szCs w:val="24"/>
        </w:rPr>
      </w:pPr>
      <w:r w:rsidRPr="00AB7401">
        <w:rPr>
          <w:rFonts w:ascii="Arial" w:hAnsi="Arial" w:cs="Arial"/>
          <w:b/>
          <w:sz w:val="24"/>
          <w:szCs w:val="24"/>
        </w:rPr>
        <w:t>Hackney carriage and private hire offences</w:t>
      </w:r>
    </w:p>
    <w:p w:rsidR="00AB7401" w:rsidRPr="00E75B34" w:rsidRDefault="00AB7401" w:rsidP="00C76DA3">
      <w:pPr>
        <w:pStyle w:val="ListParagraph"/>
        <w:tabs>
          <w:tab w:val="left" w:pos="709"/>
        </w:tabs>
        <w:spacing w:after="0" w:line="240" w:lineRule="auto"/>
        <w:ind w:left="1418" w:hanging="709"/>
        <w:rPr>
          <w:rFonts w:ascii="Arial" w:hAnsi="Arial" w:cs="Arial"/>
          <w:b/>
          <w:sz w:val="20"/>
          <w:szCs w:val="16"/>
        </w:rPr>
      </w:pPr>
    </w:p>
    <w:p w:rsidR="00AB7401" w:rsidRDefault="00AB7401" w:rsidP="00C76DA3">
      <w:pPr>
        <w:pStyle w:val="ListParagraph"/>
        <w:tabs>
          <w:tab w:val="left" w:pos="709"/>
        </w:tabs>
        <w:spacing w:after="0" w:line="240" w:lineRule="auto"/>
        <w:ind w:left="1418" w:hanging="709"/>
        <w:rPr>
          <w:rFonts w:ascii="Arial" w:hAnsi="Arial" w:cs="Arial"/>
          <w:sz w:val="24"/>
          <w:szCs w:val="24"/>
        </w:rPr>
      </w:pPr>
      <w:r>
        <w:rPr>
          <w:rFonts w:ascii="Arial" w:hAnsi="Arial" w:cs="Arial"/>
          <w:sz w:val="24"/>
          <w:szCs w:val="24"/>
        </w:rPr>
        <w:t>3</w:t>
      </w:r>
      <w:r w:rsidRPr="00AB7401">
        <w:rPr>
          <w:rFonts w:ascii="Arial" w:hAnsi="Arial" w:cs="Arial"/>
          <w:sz w:val="24"/>
          <w:szCs w:val="24"/>
        </w:rPr>
        <w:t>.</w:t>
      </w:r>
      <w:r w:rsidR="00621EF2">
        <w:rPr>
          <w:rFonts w:ascii="Arial" w:hAnsi="Arial" w:cs="Arial"/>
          <w:sz w:val="24"/>
          <w:szCs w:val="24"/>
        </w:rPr>
        <w:t>19</w:t>
      </w:r>
      <w:r>
        <w:rPr>
          <w:rFonts w:ascii="Arial" w:hAnsi="Arial" w:cs="Arial"/>
          <w:sz w:val="24"/>
          <w:szCs w:val="24"/>
        </w:rPr>
        <w:tab/>
      </w:r>
      <w:r w:rsidRPr="00AB7401">
        <w:rPr>
          <w:rFonts w:ascii="Arial" w:hAnsi="Arial" w:cs="Arial"/>
          <w:sz w:val="24"/>
          <w:szCs w:val="24"/>
        </w:rPr>
        <w:t xml:space="preserve">Where an applicant </w:t>
      </w:r>
      <w:r w:rsidR="003635D9" w:rsidRPr="003635D9">
        <w:rPr>
          <w:rFonts w:ascii="Arial" w:hAnsi="Arial" w:cs="Arial"/>
          <w:sz w:val="24"/>
          <w:szCs w:val="24"/>
        </w:rPr>
        <w:t xml:space="preserve">or existing Licence Holder </w:t>
      </w:r>
      <w:r w:rsidRPr="00AB7401">
        <w:rPr>
          <w:rFonts w:ascii="Arial" w:hAnsi="Arial" w:cs="Arial"/>
          <w:sz w:val="24"/>
          <w:szCs w:val="24"/>
        </w:rPr>
        <w:t>has a conviction for an offence concerned with</w:t>
      </w:r>
      <w:r w:rsidR="003635D9">
        <w:rPr>
          <w:rFonts w:ascii="Arial" w:hAnsi="Arial" w:cs="Arial"/>
          <w:sz w:val="24"/>
          <w:szCs w:val="24"/>
        </w:rPr>
        <w:t>,</w:t>
      </w:r>
      <w:r w:rsidRPr="00AB7401">
        <w:rPr>
          <w:rFonts w:ascii="Arial" w:hAnsi="Arial" w:cs="Arial"/>
          <w:sz w:val="24"/>
          <w:szCs w:val="24"/>
        </w:rPr>
        <w:t xml:space="preserve"> or connected </w:t>
      </w:r>
      <w:r w:rsidR="00E047FF">
        <w:rPr>
          <w:rFonts w:ascii="Arial" w:hAnsi="Arial" w:cs="Arial"/>
          <w:sz w:val="24"/>
          <w:szCs w:val="24"/>
        </w:rPr>
        <w:t>with</w:t>
      </w:r>
      <w:r w:rsidRPr="00AB7401">
        <w:rPr>
          <w:rFonts w:ascii="Arial" w:hAnsi="Arial" w:cs="Arial"/>
          <w:sz w:val="24"/>
          <w:szCs w:val="24"/>
        </w:rPr>
        <w:t xml:space="preserve"> </w:t>
      </w:r>
      <w:r>
        <w:rPr>
          <w:rFonts w:ascii="Arial" w:hAnsi="Arial" w:cs="Arial"/>
          <w:sz w:val="24"/>
          <w:szCs w:val="24"/>
        </w:rPr>
        <w:t>H</w:t>
      </w:r>
      <w:r w:rsidRPr="00AB7401">
        <w:rPr>
          <w:rFonts w:ascii="Arial" w:hAnsi="Arial" w:cs="Arial"/>
          <w:sz w:val="24"/>
          <w:szCs w:val="24"/>
        </w:rPr>
        <w:t>ackney</w:t>
      </w:r>
      <w:r>
        <w:rPr>
          <w:rFonts w:ascii="Arial" w:hAnsi="Arial" w:cs="Arial"/>
          <w:sz w:val="24"/>
          <w:szCs w:val="24"/>
        </w:rPr>
        <w:t xml:space="preserve"> C</w:t>
      </w:r>
      <w:r w:rsidRPr="00AB7401">
        <w:rPr>
          <w:rFonts w:ascii="Arial" w:hAnsi="Arial" w:cs="Arial"/>
          <w:sz w:val="24"/>
          <w:szCs w:val="24"/>
        </w:rPr>
        <w:t xml:space="preserve">arriage or </w:t>
      </w:r>
      <w:r w:rsidR="00C17C34">
        <w:rPr>
          <w:rFonts w:ascii="Arial" w:hAnsi="Arial" w:cs="Arial"/>
          <w:sz w:val="24"/>
          <w:szCs w:val="24"/>
        </w:rPr>
        <w:t>P</w:t>
      </w:r>
      <w:r w:rsidRPr="00AB7401">
        <w:rPr>
          <w:rFonts w:ascii="Arial" w:hAnsi="Arial" w:cs="Arial"/>
          <w:sz w:val="24"/>
          <w:szCs w:val="24"/>
        </w:rPr>
        <w:t xml:space="preserve">rivate </w:t>
      </w:r>
      <w:r w:rsidR="00C17C34">
        <w:rPr>
          <w:rFonts w:ascii="Arial" w:hAnsi="Arial" w:cs="Arial"/>
          <w:sz w:val="24"/>
          <w:szCs w:val="24"/>
        </w:rPr>
        <w:t>H</w:t>
      </w:r>
      <w:r w:rsidRPr="00AB7401">
        <w:rPr>
          <w:rFonts w:ascii="Arial" w:hAnsi="Arial" w:cs="Arial"/>
          <w:sz w:val="24"/>
          <w:szCs w:val="24"/>
        </w:rPr>
        <w:t xml:space="preserve">ire activity (excluding vehicle use), a licence will not be granted </w:t>
      </w:r>
      <w:r w:rsidR="00E047FF" w:rsidRPr="00E047FF">
        <w:rPr>
          <w:rFonts w:ascii="Arial" w:hAnsi="Arial" w:cs="Arial"/>
          <w:sz w:val="24"/>
          <w:szCs w:val="24"/>
        </w:rPr>
        <w:t xml:space="preserve">nor an existing Licence Renewed </w:t>
      </w:r>
      <w:r w:rsidRPr="00AB7401">
        <w:rPr>
          <w:rFonts w:ascii="Arial" w:hAnsi="Arial" w:cs="Arial"/>
          <w:sz w:val="24"/>
          <w:szCs w:val="24"/>
        </w:rPr>
        <w:t>until at least</w:t>
      </w:r>
      <w:r>
        <w:rPr>
          <w:rFonts w:ascii="Arial" w:hAnsi="Arial" w:cs="Arial"/>
          <w:sz w:val="24"/>
          <w:szCs w:val="24"/>
        </w:rPr>
        <w:t xml:space="preserve"> </w:t>
      </w:r>
      <w:r w:rsidR="00FB6704">
        <w:rPr>
          <w:rFonts w:ascii="Arial" w:hAnsi="Arial" w:cs="Arial"/>
          <w:sz w:val="24"/>
          <w:szCs w:val="24"/>
        </w:rPr>
        <w:t>seven (7)</w:t>
      </w:r>
      <w:r w:rsidR="00C6705C" w:rsidRPr="00C6705C">
        <w:rPr>
          <w:rFonts w:ascii="Arial" w:hAnsi="Arial" w:cs="Arial"/>
          <w:sz w:val="24"/>
          <w:szCs w:val="24"/>
        </w:rPr>
        <w:t xml:space="preserve"> </w:t>
      </w:r>
      <w:r w:rsidRPr="00AB7401">
        <w:rPr>
          <w:rFonts w:ascii="Arial" w:hAnsi="Arial" w:cs="Arial"/>
          <w:sz w:val="24"/>
          <w:szCs w:val="24"/>
        </w:rPr>
        <w:t>years have elapsed since the completion of any sentence imposed</w:t>
      </w:r>
      <w:r w:rsidR="00037F2A" w:rsidRPr="00337550">
        <w:rPr>
          <w:rFonts w:ascii="Arial" w:hAnsi="Arial" w:cs="Arial"/>
          <w:sz w:val="24"/>
          <w:szCs w:val="24"/>
        </w:rPr>
        <w:t>: Note that should the matter fall</w:t>
      </w:r>
      <w:r w:rsidR="00C6705C" w:rsidRPr="00337550">
        <w:rPr>
          <w:rFonts w:ascii="Arial" w:hAnsi="Arial" w:cs="Arial"/>
          <w:sz w:val="24"/>
          <w:szCs w:val="24"/>
        </w:rPr>
        <w:t xml:space="preserve"> within </w:t>
      </w:r>
      <w:r w:rsidR="006B47C4" w:rsidRPr="00337550">
        <w:rPr>
          <w:rFonts w:ascii="Arial" w:hAnsi="Arial" w:cs="Arial"/>
          <w:sz w:val="24"/>
          <w:szCs w:val="24"/>
        </w:rPr>
        <w:t>a</w:t>
      </w:r>
      <w:r w:rsidR="00C6705C" w:rsidRPr="00337550">
        <w:rPr>
          <w:rFonts w:ascii="Arial" w:hAnsi="Arial" w:cs="Arial"/>
          <w:sz w:val="24"/>
          <w:szCs w:val="24"/>
        </w:rPr>
        <w:t xml:space="preserve"> </w:t>
      </w:r>
      <w:r w:rsidR="006B47C4" w:rsidRPr="00337550">
        <w:rPr>
          <w:rFonts w:ascii="Arial" w:hAnsi="Arial" w:cs="Arial"/>
          <w:sz w:val="24"/>
          <w:szCs w:val="24"/>
        </w:rPr>
        <w:t xml:space="preserve">more serious </w:t>
      </w:r>
      <w:r w:rsidR="00C6705C" w:rsidRPr="00337550">
        <w:rPr>
          <w:rFonts w:ascii="Arial" w:hAnsi="Arial" w:cs="Arial"/>
          <w:sz w:val="24"/>
          <w:szCs w:val="24"/>
        </w:rPr>
        <w:t>category listed herein, those criteria apply</w:t>
      </w:r>
      <w:r w:rsidRPr="00337550">
        <w:rPr>
          <w:rFonts w:ascii="Arial" w:hAnsi="Arial" w:cs="Arial"/>
          <w:sz w:val="24"/>
          <w:szCs w:val="24"/>
        </w:rPr>
        <w:t>.</w:t>
      </w:r>
    </w:p>
    <w:p w:rsidR="00AB7401" w:rsidRPr="00E75B34" w:rsidRDefault="00AB7401" w:rsidP="005D6333">
      <w:pPr>
        <w:pStyle w:val="ListParagraph"/>
        <w:tabs>
          <w:tab w:val="left" w:pos="709"/>
        </w:tabs>
        <w:spacing w:after="0" w:line="240" w:lineRule="auto"/>
        <w:ind w:left="709" w:hanging="709"/>
        <w:rPr>
          <w:rFonts w:ascii="Arial" w:hAnsi="Arial" w:cs="Arial"/>
          <w:sz w:val="20"/>
          <w:szCs w:val="24"/>
        </w:rPr>
      </w:pPr>
    </w:p>
    <w:p w:rsidR="00AB7401" w:rsidRDefault="00AB7401" w:rsidP="00C76DA3">
      <w:pPr>
        <w:pStyle w:val="ListParagraph"/>
        <w:spacing w:after="0" w:line="240" w:lineRule="auto"/>
        <w:ind w:left="1418" w:hanging="709"/>
        <w:rPr>
          <w:rFonts w:ascii="Arial" w:hAnsi="Arial" w:cs="Arial"/>
          <w:b/>
          <w:sz w:val="24"/>
          <w:szCs w:val="24"/>
        </w:rPr>
      </w:pPr>
      <w:r w:rsidRPr="00AB7401">
        <w:rPr>
          <w:rFonts w:ascii="Arial" w:hAnsi="Arial" w:cs="Arial"/>
          <w:b/>
          <w:sz w:val="24"/>
          <w:szCs w:val="24"/>
        </w:rPr>
        <w:t>Vehicle use offences</w:t>
      </w:r>
    </w:p>
    <w:p w:rsidR="00AB7401" w:rsidRPr="00E75B34" w:rsidRDefault="00AB7401" w:rsidP="00C76DA3">
      <w:pPr>
        <w:pStyle w:val="ListParagraph"/>
        <w:spacing w:after="0" w:line="240" w:lineRule="auto"/>
        <w:ind w:left="1418" w:hanging="709"/>
        <w:rPr>
          <w:rFonts w:ascii="Arial" w:hAnsi="Arial" w:cs="Arial"/>
          <w:b/>
          <w:sz w:val="20"/>
          <w:szCs w:val="16"/>
        </w:rPr>
      </w:pPr>
    </w:p>
    <w:p w:rsidR="00AB7401" w:rsidRPr="00AB7401" w:rsidRDefault="00AB7401" w:rsidP="00C76DA3">
      <w:pPr>
        <w:pStyle w:val="ListParagraph"/>
        <w:spacing w:after="0" w:line="240" w:lineRule="auto"/>
        <w:ind w:left="1418" w:hanging="709"/>
        <w:rPr>
          <w:rFonts w:ascii="Arial" w:hAnsi="Arial" w:cs="Arial"/>
          <w:sz w:val="24"/>
          <w:szCs w:val="24"/>
        </w:rPr>
      </w:pPr>
      <w:r>
        <w:rPr>
          <w:rFonts w:ascii="Arial" w:hAnsi="Arial" w:cs="Arial"/>
          <w:sz w:val="24"/>
          <w:szCs w:val="24"/>
        </w:rPr>
        <w:t>3</w:t>
      </w:r>
      <w:r w:rsidRPr="00AB7401">
        <w:rPr>
          <w:rFonts w:ascii="Arial" w:hAnsi="Arial" w:cs="Arial"/>
          <w:sz w:val="24"/>
          <w:szCs w:val="24"/>
        </w:rPr>
        <w:t>.</w:t>
      </w:r>
      <w:r>
        <w:rPr>
          <w:rFonts w:ascii="Arial" w:hAnsi="Arial" w:cs="Arial"/>
          <w:sz w:val="24"/>
          <w:szCs w:val="24"/>
        </w:rPr>
        <w:t>2</w:t>
      </w:r>
      <w:r w:rsidR="00621EF2">
        <w:rPr>
          <w:rFonts w:ascii="Arial" w:hAnsi="Arial" w:cs="Arial"/>
          <w:sz w:val="24"/>
          <w:szCs w:val="24"/>
        </w:rPr>
        <w:t>0</w:t>
      </w:r>
      <w:r>
        <w:rPr>
          <w:rFonts w:ascii="Arial" w:hAnsi="Arial" w:cs="Arial"/>
          <w:sz w:val="24"/>
          <w:szCs w:val="24"/>
        </w:rPr>
        <w:tab/>
      </w:r>
      <w:r w:rsidRPr="00AB7401">
        <w:rPr>
          <w:rFonts w:ascii="Arial" w:hAnsi="Arial" w:cs="Arial"/>
          <w:sz w:val="24"/>
          <w:szCs w:val="24"/>
        </w:rPr>
        <w:t xml:space="preserve">Where an applicant </w:t>
      </w:r>
      <w:r w:rsidR="003635D9" w:rsidRPr="003635D9">
        <w:rPr>
          <w:rFonts w:ascii="Arial" w:hAnsi="Arial" w:cs="Arial"/>
          <w:sz w:val="24"/>
          <w:szCs w:val="24"/>
        </w:rPr>
        <w:t xml:space="preserve">or existing Licence Holder </w:t>
      </w:r>
      <w:r w:rsidRPr="00AB7401">
        <w:rPr>
          <w:rFonts w:ascii="Arial" w:hAnsi="Arial" w:cs="Arial"/>
          <w:sz w:val="24"/>
          <w:szCs w:val="24"/>
        </w:rPr>
        <w:t>has a conviction for any offence which involved the use of a vehicle</w:t>
      </w:r>
      <w:r>
        <w:rPr>
          <w:rFonts w:ascii="Arial" w:hAnsi="Arial" w:cs="Arial"/>
          <w:sz w:val="24"/>
          <w:szCs w:val="24"/>
        </w:rPr>
        <w:t xml:space="preserve"> </w:t>
      </w:r>
      <w:r w:rsidRPr="00AB7401">
        <w:rPr>
          <w:rFonts w:ascii="Arial" w:hAnsi="Arial" w:cs="Arial"/>
          <w:sz w:val="24"/>
          <w:szCs w:val="24"/>
        </w:rPr>
        <w:t xml:space="preserve">(including </w:t>
      </w:r>
      <w:r>
        <w:rPr>
          <w:rFonts w:ascii="Arial" w:hAnsi="Arial" w:cs="Arial"/>
          <w:sz w:val="24"/>
          <w:szCs w:val="24"/>
        </w:rPr>
        <w:t>H</w:t>
      </w:r>
      <w:r w:rsidRPr="00AB7401">
        <w:rPr>
          <w:rFonts w:ascii="Arial" w:hAnsi="Arial" w:cs="Arial"/>
          <w:sz w:val="24"/>
          <w:szCs w:val="24"/>
        </w:rPr>
        <w:t xml:space="preserve">ackney </w:t>
      </w:r>
      <w:r>
        <w:rPr>
          <w:rFonts w:ascii="Arial" w:hAnsi="Arial" w:cs="Arial"/>
          <w:sz w:val="24"/>
          <w:szCs w:val="24"/>
        </w:rPr>
        <w:t>C</w:t>
      </w:r>
      <w:r w:rsidRPr="00AB7401">
        <w:rPr>
          <w:rFonts w:ascii="Arial" w:hAnsi="Arial" w:cs="Arial"/>
          <w:sz w:val="24"/>
          <w:szCs w:val="24"/>
        </w:rPr>
        <w:t xml:space="preserve">arriages and </w:t>
      </w:r>
      <w:r>
        <w:rPr>
          <w:rFonts w:ascii="Arial" w:hAnsi="Arial" w:cs="Arial"/>
          <w:sz w:val="24"/>
          <w:szCs w:val="24"/>
        </w:rPr>
        <w:t>P</w:t>
      </w:r>
      <w:r w:rsidRPr="00AB7401">
        <w:rPr>
          <w:rFonts w:ascii="Arial" w:hAnsi="Arial" w:cs="Arial"/>
          <w:sz w:val="24"/>
          <w:szCs w:val="24"/>
        </w:rPr>
        <w:t xml:space="preserve">rivate </w:t>
      </w:r>
      <w:r>
        <w:rPr>
          <w:rFonts w:ascii="Arial" w:hAnsi="Arial" w:cs="Arial"/>
          <w:sz w:val="24"/>
          <w:szCs w:val="24"/>
        </w:rPr>
        <w:t>H</w:t>
      </w:r>
      <w:r w:rsidRPr="00AB7401">
        <w:rPr>
          <w:rFonts w:ascii="Arial" w:hAnsi="Arial" w:cs="Arial"/>
          <w:sz w:val="24"/>
          <w:szCs w:val="24"/>
        </w:rPr>
        <w:t xml:space="preserve">ire </w:t>
      </w:r>
      <w:r>
        <w:rPr>
          <w:rFonts w:ascii="Arial" w:hAnsi="Arial" w:cs="Arial"/>
          <w:sz w:val="24"/>
          <w:szCs w:val="24"/>
        </w:rPr>
        <w:t>V</w:t>
      </w:r>
      <w:r w:rsidRPr="00AB7401">
        <w:rPr>
          <w:rFonts w:ascii="Arial" w:hAnsi="Arial" w:cs="Arial"/>
          <w:sz w:val="24"/>
          <w:szCs w:val="24"/>
        </w:rPr>
        <w:t>ehicles), a licence will not be granted</w:t>
      </w:r>
      <w:r w:rsidR="003635D9">
        <w:rPr>
          <w:rFonts w:ascii="Arial" w:hAnsi="Arial" w:cs="Arial"/>
          <w:sz w:val="24"/>
          <w:szCs w:val="24"/>
        </w:rPr>
        <w:t xml:space="preserve"> </w:t>
      </w:r>
      <w:r w:rsidR="00E047FF" w:rsidRPr="00E047FF">
        <w:rPr>
          <w:rFonts w:ascii="Arial" w:hAnsi="Arial" w:cs="Arial"/>
          <w:sz w:val="24"/>
          <w:szCs w:val="24"/>
        </w:rPr>
        <w:t xml:space="preserve">nor an existing Licence Renewed </w:t>
      </w:r>
      <w:r w:rsidRPr="00AB7401">
        <w:rPr>
          <w:rFonts w:ascii="Arial" w:hAnsi="Arial" w:cs="Arial"/>
          <w:sz w:val="24"/>
          <w:szCs w:val="24"/>
        </w:rPr>
        <w:t xml:space="preserve">until at </w:t>
      </w:r>
      <w:r w:rsidRPr="00337550">
        <w:rPr>
          <w:rFonts w:ascii="Arial" w:hAnsi="Arial" w:cs="Arial"/>
          <w:sz w:val="24"/>
          <w:szCs w:val="24"/>
        </w:rPr>
        <w:t xml:space="preserve">least </w:t>
      </w:r>
      <w:r w:rsidR="006B47C4" w:rsidRPr="00337550">
        <w:rPr>
          <w:rFonts w:ascii="Arial" w:hAnsi="Arial" w:cs="Arial"/>
          <w:sz w:val="24"/>
          <w:szCs w:val="24"/>
        </w:rPr>
        <w:t>seven (7) years have elapsed since the completion of any sentence imposed</w:t>
      </w:r>
      <w:r w:rsidR="00037F2A" w:rsidRPr="00337550">
        <w:rPr>
          <w:rFonts w:ascii="Arial" w:hAnsi="Arial" w:cs="Arial"/>
          <w:sz w:val="24"/>
          <w:szCs w:val="24"/>
        </w:rPr>
        <w:t>: Note that should the matter fall within a more serious category listed herein, those criteria apply.</w:t>
      </w:r>
    </w:p>
    <w:sectPr w:rsidR="00AB7401" w:rsidRPr="00AB7401" w:rsidSect="00C76DA3">
      <w:footerReference w:type="default" r:id="rId9"/>
      <w:pgSz w:w="11906" w:h="16838"/>
      <w:pgMar w:top="1134" w:right="1134" w:bottom="1134" w:left="567" w:header="709" w:footer="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7C4" w:rsidRDefault="006B47C4" w:rsidP="00A65A9E">
      <w:pPr>
        <w:spacing w:after="0" w:line="240" w:lineRule="auto"/>
      </w:pPr>
      <w:r>
        <w:separator/>
      </w:r>
    </w:p>
  </w:endnote>
  <w:endnote w:type="continuationSeparator" w:id="0">
    <w:p w:rsidR="006B47C4" w:rsidRDefault="006B47C4" w:rsidP="00A6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5390276"/>
      <w:docPartObj>
        <w:docPartGallery w:val="Page Numbers (Bottom of Page)"/>
        <w:docPartUnique/>
      </w:docPartObj>
    </w:sdtPr>
    <w:sdtEndPr>
      <w:rPr>
        <w:noProof/>
      </w:rPr>
    </w:sdtEndPr>
    <w:sdtContent>
      <w:p w:rsidR="006B47C4" w:rsidRDefault="006B47C4" w:rsidP="00C76DA3">
        <w:pPr>
          <w:tabs>
            <w:tab w:val="left" w:pos="709"/>
            <w:tab w:val="left" w:pos="10206"/>
          </w:tabs>
          <w:spacing w:after="0" w:line="240" w:lineRule="auto"/>
          <w:ind w:left="709" w:hanging="709"/>
        </w:pPr>
        <w:r w:rsidRPr="00293DC9">
          <w:rPr>
            <w:rStyle w:val="fontstyle01"/>
            <w:sz w:val="16"/>
            <w:szCs w:val="28"/>
          </w:rPr>
          <w:t xml:space="preserve">Convictions Policy </w:t>
        </w:r>
        <w:r w:rsidRPr="00293DC9">
          <w:rPr>
            <w:rFonts w:ascii="Arial" w:eastAsia="Times New Roman" w:hAnsi="Arial" w:cs="Arial"/>
            <w:bCs/>
            <w:sz w:val="16"/>
            <w:szCs w:val="16"/>
          </w:rPr>
          <w:t>(v1)</w:t>
        </w:r>
        <w:r w:rsidR="000C2F85">
          <w:rPr>
            <w:rFonts w:ascii="Arial" w:eastAsia="Times New Roman" w:hAnsi="Arial" w:cs="Arial"/>
            <w:bCs/>
            <w:sz w:val="16"/>
            <w:szCs w:val="16"/>
          </w:rPr>
          <w:t xml:space="preserve"> (10.02.21 - </w:t>
        </w:r>
        <w:r w:rsidR="00C76DA3" w:rsidRPr="00293DC9">
          <w:rPr>
            <w:rFonts w:ascii="Arial" w:eastAsia="Times New Roman" w:hAnsi="Arial" w:cs="Arial"/>
            <w:bCs/>
            <w:sz w:val="16"/>
            <w:szCs w:val="16"/>
          </w:rPr>
          <w:t>Adopted by General Licensing Committee</w:t>
        </w:r>
        <w:r w:rsidRPr="00293DC9">
          <w:rPr>
            <w:rFonts w:ascii="Arial" w:eastAsia="Times New Roman" w:hAnsi="Arial" w:cs="Arial"/>
            <w:bCs/>
            <w:sz w:val="16"/>
            <w:szCs w:val="16"/>
          </w:rPr>
          <w:t>)</w:t>
        </w:r>
        <w:r w:rsidR="00C76DA3">
          <w:rPr>
            <w:rFonts w:ascii="Arial" w:eastAsia="Times New Roman" w:hAnsi="Arial" w:cs="Arial"/>
            <w:bCs/>
            <w:sz w:val="16"/>
            <w:szCs w:val="16"/>
          </w:rPr>
          <w:t xml:space="preserve"> </w:t>
        </w:r>
        <w:r w:rsidR="00C76DA3">
          <w:rPr>
            <w:rFonts w:ascii="Arial" w:eastAsia="Times New Roman" w:hAnsi="Arial" w:cs="Arial"/>
            <w:bCs/>
            <w:sz w:val="16"/>
            <w:szCs w:val="16"/>
          </w:rPr>
          <w:tab/>
        </w:r>
        <w:r w:rsidRPr="00293DC9">
          <w:rPr>
            <w:rFonts w:ascii="Arial" w:hAnsi="Arial" w:cs="Arial"/>
            <w:sz w:val="24"/>
            <w:szCs w:val="24"/>
          </w:rPr>
          <w:fldChar w:fldCharType="begin"/>
        </w:r>
        <w:r w:rsidRPr="00293DC9">
          <w:rPr>
            <w:rFonts w:ascii="Arial" w:hAnsi="Arial" w:cs="Arial"/>
            <w:sz w:val="24"/>
            <w:szCs w:val="24"/>
          </w:rPr>
          <w:instrText xml:space="preserve"> PAGE   \* MERGEFORMAT </w:instrText>
        </w:r>
        <w:r w:rsidRPr="00293DC9">
          <w:rPr>
            <w:rFonts w:ascii="Arial" w:hAnsi="Arial" w:cs="Arial"/>
            <w:sz w:val="24"/>
            <w:szCs w:val="24"/>
          </w:rPr>
          <w:fldChar w:fldCharType="separate"/>
        </w:r>
        <w:r w:rsidR="002B6317">
          <w:rPr>
            <w:rFonts w:ascii="Arial" w:hAnsi="Arial" w:cs="Arial"/>
            <w:noProof/>
            <w:sz w:val="24"/>
            <w:szCs w:val="24"/>
          </w:rPr>
          <w:t>1</w:t>
        </w:r>
        <w:r w:rsidRPr="00293DC9">
          <w:rPr>
            <w:rFonts w:ascii="Arial" w:hAnsi="Arial" w:cs="Arial"/>
            <w:noProof/>
            <w:sz w:val="24"/>
            <w:szCs w:val="24"/>
          </w:rPr>
          <w:fldChar w:fldCharType="end"/>
        </w:r>
      </w:p>
    </w:sdtContent>
  </w:sdt>
  <w:p w:rsidR="006B47C4" w:rsidRDefault="006B47C4">
    <w:pPr>
      <w:pStyle w:val="Footer"/>
    </w:pPr>
  </w:p>
  <w:p w:rsidR="006B47C4" w:rsidRDefault="006B4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7C4" w:rsidRDefault="006B47C4" w:rsidP="00A65A9E">
      <w:pPr>
        <w:spacing w:after="0" w:line="240" w:lineRule="auto"/>
      </w:pPr>
      <w:r>
        <w:separator/>
      </w:r>
    </w:p>
  </w:footnote>
  <w:footnote w:type="continuationSeparator" w:id="0">
    <w:p w:rsidR="006B47C4" w:rsidRDefault="006B47C4" w:rsidP="00A65A9E">
      <w:pPr>
        <w:spacing w:after="0" w:line="240" w:lineRule="auto"/>
      </w:pPr>
      <w:r>
        <w:continuationSeparator/>
      </w:r>
    </w:p>
  </w:footnote>
  <w:footnote w:id="1">
    <w:p w:rsidR="006B47C4" w:rsidRPr="00C76DA3" w:rsidRDefault="006B47C4" w:rsidP="00C76DA3">
      <w:pPr>
        <w:pStyle w:val="FootnoteText"/>
        <w:ind w:right="-569"/>
        <w:rPr>
          <w:rFonts w:ascii="Arial" w:hAnsi="Arial" w:cs="Arial"/>
        </w:rPr>
      </w:pPr>
      <w:r w:rsidRPr="00C76DA3">
        <w:rPr>
          <w:rStyle w:val="FootnoteReference"/>
          <w:rFonts w:ascii="Arial" w:hAnsi="Arial" w:cs="Arial"/>
        </w:rPr>
        <w:footnoteRef/>
      </w:r>
      <w:r w:rsidRPr="00C76DA3">
        <w:rPr>
          <w:rFonts w:ascii="Arial" w:hAnsi="Arial" w:cs="Arial"/>
        </w:rPr>
        <w:t xml:space="preserve"> </w:t>
      </w:r>
      <w:r w:rsidR="0084196A" w:rsidRPr="00C76DA3">
        <w:rPr>
          <w:rFonts w:ascii="Arial" w:hAnsi="Arial" w:cs="Arial"/>
        </w:rPr>
        <w:t>Pursuant to p</w:t>
      </w:r>
      <w:r w:rsidRPr="00C76DA3">
        <w:rPr>
          <w:rFonts w:ascii="Arial" w:hAnsi="Arial" w:cs="Arial"/>
        </w:rPr>
        <w:t>aragraph</w:t>
      </w:r>
      <w:r w:rsidR="000D133D" w:rsidRPr="00C76DA3">
        <w:rPr>
          <w:rFonts w:ascii="Arial" w:hAnsi="Arial" w:cs="Arial"/>
        </w:rPr>
        <w:t>s</w:t>
      </w:r>
      <w:r w:rsidRPr="00C76DA3">
        <w:rPr>
          <w:rFonts w:ascii="Arial" w:hAnsi="Arial" w:cs="Arial"/>
        </w:rPr>
        <w:t xml:space="preserve"> 4.7-4.11 Institute of Licensing - ‘Guidance on determining the suitability of applicants and licensees in the hackney and private hire trades – April 2018’.</w:t>
      </w:r>
    </w:p>
  </w:footnote>
  <w:footnote w:id="2">
    <w:p w:rsidR="006B47C4" w:rsidRPr="00C76DA3" w:rsidRDefault="006B47C4" w:rsidP="00C76DA3">
      <w:pPr>
        <w:pStyle w:val="FootnoteText"/>
        <w:ind w:right="-569"/>
        <w:rPr>
          <w:rFonts w:ascii="Arial" w:hAnsi="Arial" w:cs="Arial"/>
        </w:rPr>
      </w:pPr>
      <w:r w:rsidRPr="00C76DA3">
        <w:rPr>
          <w:rStyle w:val="FootnoteReference"/>
          <w:rFonts w:ascii="Arial" w:hAnsi="Arial" w:cs="Arial"/>
        </w:rPr>
        <w:footnoteRef/>
      </w:r>
      <w:r w:rsidRPr="00C76DA3">
        <w:rPr>
          <w:rFonts w:ascii="Arial" w:hAnsi="Arial" w:cs="Arial"/>
        </w:rPr>
        <w:t xml:space="preserve"> Local Government (Miscellaneous Provisions) Act 1976 s.51 and s.59 in respect of drivers; s.55 in respect of operators.</w:t>
      </w:r>
    </w:p>
  </w:footnote>
  <w:footnote w:id="3">
    <w:p w:rsidR="006B47C4" w:rsidRPr="00C76DA3" w:rsidRDefault="006B47C4" w:rsidP="00C76DA3">
      <w:pPr>
        <w:pStyle w:val="FootnoteText"/>
        <w:ind w:right="-569"/>
        <w:rPr>
          <w:rFonts w:ascii="Arial" w:hAnsi="Arial" w:cs="Arial"/>
        </w:rPr>
      </w:pPr>
      <w:r w:rsidRPr="00C76DA3">
        <w:rPr>
          <w:rStyle w:val="FootnoteReference"/>
          <w:rFonts w:ascii="Arial" w:hAnsi="Arial" w:cs="Arial"/>
        </w:rPr>
        <w:footnoteRef/>
      </w:r>
      <w:r w:rsidRPr="00C76DA3">
        <w:rPr>
          <w:rFonts w:ascii="Arial" w:hAnsi="Arial" w:cs="Arial"/>
        </w:rPr>
        <w:t xml:space="preserve"> Section 57(2)(c) Local Government (Miscellaneous Provisions) Act 1976 allows a local authority to consider the</w:t>
      </w:r>
    </w:p>
    <w:p w:rsidR="006B47C4" w:rsidRDefault="006B47C4" w:rsidP="00C76DA3">
      <w:pPr>
        <w:pStyle w:val="FootnoteText"/>
        <w:ind w:right="-569"/>
      </w:pPr>
      <w:r w:rsidRPr="00C76DA3">
        <w:rPr>
          <w:rFonts w:ascii="Arial" w:hAnsi="Arial" w:cs="Arial"/>
        </w:rPr>
        <w:t>character of a company director or secretary, or any partner.</w:t>
      </w:r>
    </w:p>
  </w:footnote>
  <w:footnote w:id="4">
    <w:p w:rsidR="006B47C4" w:rsidRPr="00C76DA3" w:rsidRDefault="006B47C4">
      <w:pPr>
        <w:pStyle w:val="FootnoteText"/>
        <w:rPr>
          <w:rFonts w:ascii="Arial" w:hAnsi="Arial" w:cs="Arial"/>
        </w:rPr>
      </w:pPr>
      <w:r w:rsidRPr="00C76DA3">
        <w:rPr>
          <w:rStyle w:val="FootnoteReference"/>
          <w:rFonts w:ascii="Arial" w:hAnsi="Arial" w:cs="Arial"/>
        </w:rPr>
        <w:footnoteRef/>
      </w:r>
      <w:r w:rsidRPr="00C76DA3">
        <w:rPr>
          <w:rFonts w:ascii="Arial" w:hAnsi="Arial" w:cs="Arial"/>
        </w:rPr>
        <w:t xml:space="preserve"> This is because a caution can only be imposed following an admission of guilt, which is equivalent to a guilty plea on prosecution.</w:t>
      </w:r>
    </w:p>
  </w:footnote>
  <w:footnote w:id="5">
    <w:p w:rsidR="006B47C4" w:rsidRPr="00C76DA3" w:rsidRDefault="006B47C4">
      <w:pPr>
        <w:pStyle w:val="FootnoteText"/>
        <w:rPr>
          <w:rFonts w:ascii="Arial" w:hAnsi="Arial" w:cs="Arial"/>
        </w:rPr>
      </w:pPr>
      <w:r w:rsidRPr="00C76DA3">
        <w:rPr>
          <w:rStyle w:val="FootnoteReference"/>
          <w:rFonts w:ascii="Arial" w:hAnsi="Arial" w:cs="Arial"/>
        </w:rPr>
        <w:footnoteRef/>
      </w:r>
      <w:r w:rsidRPr="00C76DA3">
        <w:rPr>
          <w:rFonts w:ascii="Arial" w:hAnsi="Arial" w:cs="Arial"/>
        </w:rPr>
        <w:t xml:space="preserve"> This is because payment of a fixed penalty indicates acceptance of guilt, and a community resolution can only be imposed following an admission of guilt.</w:t>
      </w:r>
    </w:p>
  </w:footnote>
  <w:footnote w:id="6">
    <w:p w:rsidR="006B47C4" w:rsidRDefault="006B47C4">
      <w:pPr>
        <w:pStyle w:val="FootnoteText"/>
      </w:pPr>
      <w:r w:rsidRPr="00C76DA3">
        <w:rPr>
          <w:rStyle w:val="FootnoteReference"/>
          <w:rFonts w:ascii="Arial" w:hAnsi="Arial" w:cs="Arial"/>
        </w:rPr>
        <w:footnoteRef/>
      </w:r>
      <w:r w:rsidRPr="00C76DA3">
        <w:rPr>
          <w:rFonts w:ascii="Arial" w:hAnsi="Arial" w:cs="Arial"/>
        </w:rPr>
        <w:t xml:space="preserve"> Based on the Institute of Licensing - ‘Guidance on determining the suitability of applicants and licensees in the hackney and private hire trades’ -  April 2018, and HM Government’s Department for Transport’s ‘Statutory Taxi &amp; Private Hire Vehicle Standards’ - July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B2480"/>
    <w:multiLevelType w:val="multilevel"/>
    <w:tmpl w:val="ED767D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E7421AF"/>
    <w:multiLevelType w:val="hybridMultilevel"/>
    <w:tmpl w:val="FE04ABD2"/>
    <w:lvl w:ilvl="0" w:tplc="29F6084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EF1EEA"/>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03648D8"/>
    <w:multiLevelType w:val="multilevel"/>
    <w:tmpl w:val="ED767D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64E01ED"/>
    <w:multiLevelType w:val="multilevel"/>
    <w:tmpl w:val="3B4ADAEA"/>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BC528C"/>
    <w:multiLevelType w:val="hybridMultilevel"/>
    <w:tmpl w:val="53E6F270"/>
    <w:lvl w:ilvl="0" w:tplc="9FF279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16"/>
    <w:rsid w:val="00001746"/>
    <w:rsid w:val="00006C4C"/>
    <w:rsid w:val="00033265"/>
    <w:rsid w:val="00037F2A"/>
    <w:rsid w:val="000459D4"/>
    <w:rsid w:val="00090BFA"/>
    <w:rsid w:val="000B6D08"/>
    <w:rsid w:val="000C2F85"/>
    <w:rsid w:val="000D133D"/>
    <w:rsid w:val="000F4945"/>
    <w:rsid w:val="00140E03"/>
    <w:rsid w:val="0017096D"/>
    <w:rsid w:val="001B7C5D"/>
    <w:rsid w:val="001C7286"/>
    <w:rsid w:val="001E1086"/>
    <w:rsid w:val="002020AD"/>
    <w:rsid w:val="00203BEC"/>
    <w:rsid w:val="0021667B"/>
    <w:rsid w:val="002203EB"/>
    <w:rsid w:val="00225CD8"/>
    <w:rsid w:val="00230F67"/>
    <w:rsid w:val="00252138"/>
    <w:rsid w:val="00263DAF"/>
    <w:rsid w:val="002655B7"/>
    <w:rsid w:val="00266492"/>
    <w:rsid w:val="00271D16"/>
    <w:rsid w:val="00292093"/>
    <w:rsid w:val="00293DC9"/>
    <w:rsid w:val="002A0063"/>
    <w:rsid w:val="002B6317"/>
    <w:rsid w:val="0033316E"/>
    <w:rsid w:val="00335942"/>
    <w:rsid w:val="00337550"/>
    <w:rsid w:val="003432D2"/>
    <w:rsid w:val="00352311"/>
    <w:rsid w:val="003635D9"/>
    <w:rsid w:val="003A0A19"/>
    <w:rsid w:val="003E1963"/>
    <w:rsid w:val="003E70A9"/>
    <w:rsid w:val="003F451D"/>
    <w:rsid w:val="00407F89"/>
    <w:rsid w:val="0042494C"/>
    <w:rsid w:val="00425299"/>
    <w:rsid w:val="00433424"/>
    <w:rsid w:val="00441191"/>
    <w:rsid w:val="00457C27"/>
    <w:rsid w:val="00471054"/>
    <w:rsid w:val="004A39DB"/>
    <w:rsid w:val="004B4852"/>
    <w:rsid w:val="00536CD8"/>
    <w:rsid w:val="00540B61"/>
    <w:rsid w:val="00544603"/>
    <w:rsid w:val="005512FD"/>
    <w:rsid w:val="00570C06"/>
    <w:rsid w:val="005A3265"/>
    <w:rsid w:val="005C2E58"/>
    <w:rsid w:val="005C3D05"/>
    <w:rsid w:val="005D6333"/>
    <w:rsid w:val="005E49EB"/>
    <w:rsid w:val="005E68F6"/>
    <w:rsid w:val="005F1DF3"/>
    <w:rsid w:val="006004CB"/>
    <w:rsid w:val="00616622"/>
    <w:rsid w:val="00621EF2"/>
    <w:rsid w:val="006613DA"/>
    <w:rsid w:val="006923D9"/>
    <w:rsid w:val="006B30D6"/>
    <w:rsid w:val="006B47C4"/>
    <w:rsid w:val="006B7335"/>
    <w:rsid w:val="006B7585"/>
    <w:rsid w:val="006C544D"/>
    <w:rsid w:val="006E0A1A"/>
    <w:rsid w:val="006F05FC"/>
    <w:rsid w:val="006F54B1"/>
    <w:rsid w:val="0070522B"/>
    <w:rsid w:val="007116B7"/>
    <w:rsid w:val="00714A41"/>
    <w:rsid w:val="007726C0"/>
    <w:rsid w:val="007A7998"/>
    <w:rsid w:val="007F58BD"/>
    <w:rsid w:val="00800DD5"/>
    <w:rsid w:val="008037B2"/>
    <w:rsid w:val="00826BD7"/>
    <w:rsid w:val="008405EE"/>
    <w:rsid w:val="0084196A"/>
    <w:rsid w:val="00861399"/>
    <w:rsid w:val="0086375B"/>
    <w:rsid w:val="008649BF"/>
    <w:rsid w:val="008705A2"/>
    <w:rsid w:val="00897C68"/>
    <w:rsid w:val="008B6531"/>
    <w:rsid w:val="008C39B4"/>
    <w:rsid w:val="008E15A6"/>
    <w:rsid w:val="008F161F"/>
    <w:rsid w:val="00906AEC"/>
    <w:rsid w:val="00915B3F"/>
    <w:rsid w:val="00926C1B"/>
    <w:rsid w:val="00952C17"/>
    <w:rsid w:val="00954011"/>
    <w:rsid w:val="009742F6"/>
    <w:rsid w:val="00986BA1"/>
    <w:rsid w:val="00997585"/>
    <w:rsid w:val="009A43A4"/>
    <w:rsid w:val="009A65B9"/>
    <w:rsid w:val="00A0776E"/>
    <w:rsid w:val="00A13582"/>
    <w:rsid w:val="00A4124C"/>
    <w:rsid w:val="00A4228C"/>
    <w:rsid w:val="00A55C55"/>
    <w:rsid w:val="00A65A9E"/>
    <w:rsid w:val="00AA5306"/>
    <w:rsid w:val="00AA77A9"/>
    <w:rsid w:val="00AB4673"/>
    <w:rsid w:val="00AB7401"/>
    <w:rsid w:val="00AC1D0B"/>
    <w:rsid w:val="00AE7B43"/>
    <w:rsid w:val="00B24E18"/>
    <w:rsid w:val="00B910B2"/>
    <w:rsid w:val="00BE15F1"/>
    <w:rsid w:val="00C03773"/>
    <w:rsid w:val="00C17C34"/>
    <w:rsid w:val="00C23907"/>
    <w:rsid w:val="00C5428B"/>
    <w:rsid w:val="00C6705C"/>
    <w:rsid w:val="00C76DA3"/>
    <w:rsid w:val="00CA2A16"/>
    <w:rsid w:val="00CB0508"/>
    <w:rsid w:val="00CE30BA"/>
    <w:rsid w:val="00CF422F"/>
    <w:rsid w:val="00D2116D"/>
    <w:rsid w:val="00DA7799"/>
    <w:rsid w:val="00DD0DC0"/>
    <w:rsid w:val="00DE3659"/>
    <w:rsid w:val="00DE3AB6"/>
    <w:rsid w:val="00E047FF"/>
    <w:rsid w:val="00E31BA9"/>
    <w:rsid w:val="00E36AD4"/>
    <w:rsid w:val="00E702CD"/>
    <w:rsid w:val="00E75B34"/>
    <w:rsid w:val="00E8163D"/>
    <w:rsid w:val="00E8353F"/>
    <w:rsid w:val="00E95771"/>
    <w:rsid w:val="00EA2E02"/>
    <w:rsid w:val="00EB05FC"/>
    <w:rsid w:val="00EC2223"/>
    <w:rsid w:val="00EE4312"/>
    <w:rsid w:val="00F10320"/>
    <w:rsid w:val="00F71472"/>
    <w:rsid w:val="00F762E9"/>
    <w:rsid w:val="00F80855"/>
    <w:rsid w:val="00FB6704"/>
    <w:rsid w:val="00FD5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6D99FC0"/>
  <w15:docId w15:val="{E040307E-99C6-489A-B6FF-A53921BF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544D"/>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544D"/>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544D"/>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C544D"/>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544D"/>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C544D"/>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C544D"/>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C544D"/>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C544D"/>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71D16"/>
    <w:rPr>
      <w:rFonts w:ascii="Arial" w:hAnsi="Arial" w:cs="Arial" w:hint="default"/>
      <w:b w:val="0"/>
      <w:bCs w:val="0"/>
      <w:i w:val="0"/>
      <w:iCs w:val="0"/>
      <w:color w:val="000000"/>
      <w:sz w:val="44"/>
      <w:szCs w:val="44"/>
    </w:rPr>
  </w:style>
  <w:style w:type="character" w:customStyle="1" w:styleId="fontstyle21">
    <w:name w:val="fontstyle21"/>
    <w:basedOn w:val="DefaultParagraphFont"/>
    <w:rsid w:val="00271D16"/>
    <w:rPr>
      <w:rFonts w:ascii="Arial" w:hAnsi="Arial" w:cs="Arial" w:hint="default"/>
      <w:b w:val="0"/>
      <w:bCs w:val="0"/>
      <w:i w:val="0"/>
      <w:iCs w:val="0"/>
      <w:color w:val="000000"/>
      <w:sz w:val="24"/>
      <w:szCs w:val="24"/>
    </w:rPr>
  </w:style>
  <w:style w:type="character" w:customStyle="1" w:styleId="Heading1Char">
    <w:name w:val="Heading 1 Char"/>
    <w:basedOn w:val="DefaultParagraphFont"/>
    <w:link w:val="Heading1"/>
    <w:uiPriority w:val="9"/>
    <w:rsid w:val="006C54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54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54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C54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C54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C54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C54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C54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C544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C544D"/>
    <w:pPr>
      <w:ind w:left="720"/>
      <w:contextualSpacing/>
    </w:pPr>
  </w:style>
  <w:style w:type="paragraph" w:styleId="Header">
    <w:name w:val="header"/>
    <w:basedOn w:val="Normal"/>
    <w:link w:val="HeaderChar"/>
    <w:uiPriority w:val="99"/>
    <w:unhideWhenUsed/>
    <w:rsid w:val="00A65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A9E"/>
  </w:style>
  <w:style w:type="paragraph" w:styleId="Footer">
    <w:name w:val="footer"/>
    <w:basedOn w:val="Normal"/>
    <w:link w:val="FooterChar"/>
    <w:uiPriority w:val="99"/>
    <w:unhideWhenUsed/>
    <w:rsid w:val="00A65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A9E"/>
  </w:style>
  <w:style w:type="paragraph" w:styleId="Revision">
    <w:name w:val="Revision"/>
    <w:hidden/>
    <w:uiPriority w:val="99"/>
    <w:semiHidden/>
    <w:rsid w:val="00906AEC"/>
    <w:pPr>
      <w:spacing w:after="0" w:line="240" w:lineRule="auto"/>
    </w:pPr>
  </w:style>
  <w:style w:type="paragraph" w:styleId="BalloonText">
    <w:name w:val="Balloon Text"/>
    <w:basedOn w:val="Normal"/>
    <w:link w:val="BalloonTextChar"/>
    <w:uiPriority w:val="99"/>
    <w:semiHidden/>
    <w:unhideWhenUsed/>
    <w:rsid w:val="00906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AEC"/>
    <w:rPr>
      <w:rFonts w:ascii="Tahoma" w:hAnsi="Tahoma" w:cs="Tahoma"/>
      <w:sz w:val="16"/>
      <w:szCs w:val="16"/>
    </w:rPr>
  </w:style>
  <w:style w:type="character" w:styleId="CommentReference">
    <w:name w:val="annotation reference"/>
    <w:basedOn w:val="DefaultParagraphFont"/>
    <w:uiPriority w:val="99"/>
    <w:semiHidden/>
    <w:unhideWhenUsed/>
    <w:rsid w:val="00906AEC"/>
    <w:rPr>
      <w:sz w:val="16"/>
      <w:szCs w:val="16"/>
    </w:rPr>
  </w:style>
  <w:style w:type="paragraph" w:styleId="CommentText">
    <w:name w:val="annotation text"/>
    <w:basedOn w:val="Normal"/>
    <w:link w:val="CommentTextChar"/>
    <w:uiPriority w:val="99"/>
    <w:semiHidden/>
    <w:unhideWhenUsed/>
    <w:rsid w:val="00906AEC"/>
    <w:pPr>
      <w:spacing w:line="240" w:lineRule="auto"/>
    </w:pPr>
    <w:rPr>
      <w:sz w:val="20"/>
      <w:szCs w:val="20"/>
    </w:rPr>
  </w:style>
  <w:style w:type="character" w:customStyle="1" w:styleId="CommentTextChar">
    <w:name w:val="Comment Text Char"/>
    <w:basedOn w:val="DefaultParagraphFont"/>
    <w:link w:val="CommentText"/>
    <w:uiPriority w:val="99"/>
    <w:semiHidden/>
    <w:rsid w:val="00906AEC"/>
    <w:rPr>
      <w:sz w:val="20"/>
      <w:szCs w:val="20"/>
    </w:rPr>
  </w:style>
  <w:style w:type="paragraph" w:styleId="CommentSubject">
    <w:name w:val="annotation subject"/>
    <w:basedOn w:val="CommentText"/>
    <w:next w:val="CommentText"/>
    <w:link w:val="CommentSubjectChar"/>
    <w:uiPriority w:val="99"/>
    <w:semiHidden/>
    <w:unhideWhenUsed/>
    <w:rsid w:val="00906AEC"/>
    <w:rPr>
      <w:b/>
      <w:bCs/>
    </w:rPr>
  </w:style>
  <w:style w:type="character" w:customStyle="1" w:styleId="CommentSubjectChar">
    <w:name w:val="Comment Subject Char"/>
    <w:basedOn w:val="CommentTextChar"/>
    <w:link w:val="CommentSubject"/>
    <w:uiPriority w:val="99"/>
    <w:semiHidden/>
    <w:rsid w:val="00906AEC"/>
    <w:rPr>
      <w:b/>
      <w:bCs/>
      <w:sz w:val="20"/>
      <w:szCs w:val="20"/>
    </w:rPr>
  </w:style>
  <w:style w:type="character" w:styleId="Hyperlink">
    <w:name w:val="Hyperlink"/>
    <w:basedOn w:val="DefaultParagraphFont"/>
    <w:uiPriority w:val="99"/>
    <w:unhideWhenUsed/>
    <w:rsid w:val="00C23907"/>
    <w:rPr>
      <w:color w:val="0000FF" w:themeColor="hyperlink"/>
      <w:u w:val="single"/>
    </w:rPr>
  </w:style>
  <w:style w:type="paragraph" w:styleId="FootnoteText">
    <w:name w:val="footnote text"/>
    <w:basedOn w:val="Normal"/>
    <w:link w:val="FootnoteTextChar"/>
    <w:uiPriority w:val="99"/>
    <w:semiHidden/>
    <w:unhideWhenUsed/>
    <w:rsid w:val="00407F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7F89"/>
    <w:rPr>
      <w:sz w:val="20"/>
      <w:szCs w:val="20"/>
    </w:rPr>
  </w:style>
  <w:style w:type="character" w:styleId="FootnoteReference">
    <w:name w:val="footnote reference"/>
    <w:basedOn w:val="DefaultParagraphFont"/>
    <w:uiPriority w:val="99"/>
    <w:semiHidden/>
    <w:unhideWhenUsed/>
    <w:rsid w:val="00407F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96250">
      <w:bodyDiv w:val="1"/>
      <w:marLeft w:val="0"/>
      <w:marRight w:val="0"/>
      <w:marTop w:val="0"/>
      <w:marBottom w:val="0"/>
      <w:divBdr>
        <w:top w:val="none" w:sz="0" w:space="0" w:color="auto"/>
        <w:left w:val="none" w:sz="0" w:space="0" w:color="auto"/>
        <w:bottom w:val="none" w:sz="0" w:space="0" w:color="auto"/>
        <w:right w:val="none" w:sz="0" w:space="0" w:color="auto"/>
      </w:divBdr>
    </w:div>
    <w:div w:id="508907674">
      <w:bodyDiv w:val="1"/>
      <w:marLeft w:val="0"/>
      <w:marRight w:val="0"/>
      <w:marTop w:val="0"/>
      <w:marBottom w:val="0"/>
      <w:divBdr>
        <w:top w:val="none" w:sz="0" w:space="0" w:color="auto"/>
        <w:left w:val="none" w:sz="0" w:space="0" w:color="auto"/>
        <w:bottom w:val="none" w:sz="0" w:space="0" w:color="auto"/>
        <w:right w:val="none" w:sz="0" w:space="0" w:color="auto"/>
      </w:divBdr>
    </w:div>
    <w:div w:id="1171986095">
      <w:bodyDiv w:val="1"/>
      <w:marLeft w:val="0"/>
      <w:marRight w:val="0"/>
      <w:marTop w:val="0"/>
      <w:marBottom w:val="0"/>
      <w:divBdr>
        <w:top w:val="none" w:sz="0" w:space="0" w:color="auto"/>
        <w:left w:val="none" w:sz="0" w:space="0" w:color="auto"/>
        <w:bottom w:val="none" w:sz="0" w:space="0" w:color="auto"/>
        <w:right w:val="none" w:sz="0" w:space="0" w:color="auto"/>
      </w:divBdr>
    </w:div>
    <w:div w:id="14480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35E7B-80B3-4426-9FC6-34EA6D54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1702</Words>
  <Characters>9704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Bingham</dc:creator>
  <cp:lastModifiedBy>Rehannah Oozeerally</cp:lastModifiedBy>
  <cp:revision>2</cp:revision>
  <dcterms:created xsi:type="dcterms:W3CDTF">2021-08-20T12:35:00Z</dcterms:created>
  <dcterms:modified xsi:type="dcterms:W3CDTF">2021-08-20T12:35:00Z</dcterms:modified>
</cp:coreProperties>
</file>