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7"/>
        <w:rPr>
          <w:rFonts w:ascii="Times New Roman"/>
          <w:sz w:val="20"/>
        </w:rPr>
      </w:pPr>
      <w:r>
        <w:rPr/>
        <w:pict>
          <v:shape style="position:absolute;margin-left:245.160019pt;margin-top:216.263977pt;width:292.8pt;height:23.3pt;mso-position-horizontal-relative:page;mso-position-vertical-relative:page;z-index:-252567552" coordorigin="4903,4325" coordsize="5856,466" path="m6037,4615l4903,4615,4903,4791,6037,4791,6037,4615m10759,4325l4903,4325,4903,4550,10759,4550,10759,4325e" filled="true" fillcolor="#000000" stroked="false">
            <v:path arrowok="t"/>
            <v:fill type="solid"/>
            <w10:wrap type="none"/>
          </v:shape>
        </w:pict>
      </w:r>
      <w:r>
        <w:rPr/>
        <w:pict>
          <v:shape style="position:absolute;margin-left:186.360001pt;margin-top:36.12001pt;width:372.5pt;height:113.8pt;mso-position-horizontal-relative:page;mso-position-vertical-relative:page;z-index:251660288" type="#_x0000_t202" filled="false" stroked="true" strokeweight=".47998pt" strokecolor="#000000">
            <v:textbox inset="0,0,0,0">
              <w:txbxContent>
                <w:p>
                  <w:pPr>
                    <w:spacing w:before="2"/>
                    <w:ind w:left="188" w:right="188" w:firstLine="0"/>
                    <w:jc w:val="center"/>
                    <w:rPr>
                      <w:b/>
                      <w:sz w:val="32"/>
                    </w:rPr>
                  </w:pPr>
                  <w:r>
                    <w:rPr>
                      <w:b/>
                      <w:sz w:val="32"/>
                    </w:rPr>
                    <w:t>Representation Form</w:t>
                  </w:r>
                </w:p>
                <w:p>
                  <w:pPr>
                    <w:spacing w:before="275"/>
                    <w:ind w:left="188" w:right="188" w:firstLine="0"/>
                    <w:jc w:val="center"/>
                    <w:rPr>
                      <w:b/>
                      <w:sz w:val="32"/>
                    </w:rPr>
                  </w:pPr>
                  <w:r>
                    <w:rPr>
                      <w:b/>
                      <w:sz w:val="32"/>
                    </w:rPr>
                    <w:t>Plaistow and Ifold Parish Neighbourhood Plan</w:t>
                  </w:r>
                </w:p>
                <w:p>
                  <w:pPr>
                    <w:spacing w:before="323"/>
                    <w:ind w:left="188" w:right="188" w:firstLine="0"/>
                    <w:jc w:val="center"/>
                    <w:rPr>
                      <w:b/>
                      <w:sz w:val="28"/>
                    </w:rPr>
                  </w:pPr>
                  <w:r>
                    <w:rPr>
                      <w:b/>
                      <w:sz w:val="28"/>
                    </w:rPr>
                    <w:t>The Neighbourhood Planning (General) Regulations 2012 - Regulation 16</w:t>
                  </w:r>
                </w:p>
              </w:txbxContent>
            </v:textbox>
            <v:stroke dashstyle="solid"/>
            <w10:wrap type="none"/>
          </v:shape>
        </w:pict>
      </w:r>
      <w:r>
        <w:rPr>
          <w:rFonts w:ascii="Times New Roman"/>
          <w:sz w:val="20"/>
        </w:rPr>
        <w:pict>
          <v:group style="width:150.25pt;height:114.25pt;mso-position-horizontal-relative:char;mso-position-vertical-relative:line" coordorigin="0,0" coordsize="3005,2285">
            <v:line style="position:absolute" from="10,5" to="3005,5" stroked="true" strokeweight=".47998pt" strokecolor="#000000">
              <v:stroke dashstyle="solid"/>
            </v:line>
            <v:line style="position:absolute" from="5,0" to="5,2285" stroked="true" strokeweight=".48pt" strokecolor="#000000">
              <v:stroke dashstyle="solid"/>
            </v:line>
            <v:line style="position:absolute" from="10,2280" to="3005,2280" stroked="true" strokeweight=".47998pt" strokecolor="#000000">
              <v:stroke dashstyle="solid"/>
            </v:line>
            <v:shape style="position:absolute;left:566;top:288;width:1885;height:1885" type="#_x0000_t75" stroked="false">
              <v:imagedata r:id="rId6" o:title=""/>
            </v:shape>
          </v:group>
        </w:pict>
      </w:r>
      <w:r>
        <w:rPr>
          <w:rFonts w:ascii="Times New Roman"/>
          <w:sz w:val="20"/>
        </w:rPr>
      </w:r>
    </w:p>
    <w:p>
      <w:pPr>
        <w:pStyle w:val="BodyText"/>
        <w:rPr>
          <w:rFonts w:ascii="Times New Roman"/>
          <w:sz w:val="20"/>
        </w:rPr>
      </w:pPr>
    </w:p>
    <w:p>
      <w:pPr>
        <w:pStyle w:val="BodyText"/>
        <w:spacing w:before="8"/>
        <w:rPr>
          <w:rFonts w:ascii="Times New Roman"/>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75"/>
        <w:gridCol w:w="105"/>
        <w:gridCol w:w="2173"/>
        <w:gridCol w:w="1531"/>
        <w:gridCol w:w="2567"/>
      </w:tblGrid>
      <w:tr>
        <w:trPr>
          <w:trHeight w:val="417" w:hRule="atLeast"/>
        </w:trPr>
        <w:tc>
          <w:tcPr>
            <w:tcW w:w="4075" w:type="dxa"/>
          </w:tcPr>
          <w:p>
            <w:pPr>
              <w:pStyle w:val="TableParagraph"/>
              <w:spacing w:line="397" w:lineRule="exact"/>
              <w:rPr>
                <w:b/>
                <w:sz w:val="36"/>
              </w:rPr>
            </w:pPr>
            <w:r>
              <w:rPr>
                <w:b/>
                <w:sz w:val="36"/>
              </w:rPr>
              <w:t>PART A</w:t>
            </w:r>
          </w:p>
        </w:tc>
        <w:tc>
          <w:tcPr>
            <w:tcW w:w="6376" w:type="dxa"/>
            <w:gridSpan w:val="4"/>
          </w:tcPr>
          <w:p>
            <w:pPr>
              <w:pStyle w:val="TableParagraph"/>
              <w:ind w:left="105"/>
              <w:rPr>
                <w:b/>
                <w:sz w:val="24"/>
              </w:rPr>
            </w:pPr>
            <w:r>
              <w:rPr>
                <w:b/>
                <w:sz w:val="24"/>
              </w:rPr>
              <w:t>Your Details</w:t>
            </w:r>
          </w:p>
        </w:tc>
      </w:tr>
      <w:tr>
        <w:trPr>
          <w:trHeight w:val="273" w:hRule="atLeast"/>
        </w:trPr>
        <w:tc>
          <w:tcPr>
            <w:tcW w:w="4075" w:type="dxa"/>
          </w:tcPr>
          <w:p>
            <w:pPr>
              <w:pStyle w:val="TableParagraph"/>
              <w:spacing w:line="253" w:lineRule="exact"/>
              <w:rPr>
                <w:b/>
                <w:sz w:val="24"/>
              </w:rPr>
            </w:pPr>
            <w:r>
              <w:rPr>
                <w:b/>
                <w:sz w:val="24"/>
              </w:rPr>
              <w:t>Full Name</w:t>
            </w:r>
          </w:p>
        </w:tc>
        <w:tc>
          <w:tcPr>
            <w:tcW w:w="6376" w:type="dxa"/>
            <w:gridSpan w:val="4"/>
          </w:tcPr>
          <w:p>
            <w:pPr>
              <w:pStyle w:val="TableParagraph"/>
              <w:spacing w:line="253" w:lineRule="exact"/>
              <w:ind w:left="105"/>
              <w:rPr>
                <w:sz w:val="24"/>
              </w:rPr>
            </w:pPr>
            <w:r>
              <w:rPr>
                <w:sz w:val="24"/>
              </w:rPr>
              <w:t>CHRISTINE GIBSON-PIERCE</w:t>
            </w:r>
          </w:p>
        </w:tc>
      </w:tr>
      <w:tr>
        <w:trPr>
          <w:trHeight w:val="278" w:hRule="atLeast"/>
        </w:trPr>
        <w:tc>
          <w:tcPr>
            <w:tcW w:w="4075" w:type="dxa"/>
          </w:tcPr>
          <w:p>
            <w:pPr>
              <w:pStyle w:val="TableParagraph"/>
              <w:spacing w:line="258" w:lineRule="exact"/>
              <w:rPr>
                <w:b/>
                <w:sz w:val="24"/>
              </w:rPr>
            </w:pPr>
            <w:r>
              <w:rPr>
                <w:b/>
                <w:sz w:val="24"/>
              </w:rPr>
              <w:t>Address</w:t>
            </w:r>
          </w:p>
        </w:tc>
        <w:tc>
          <w:tcPr>
            <w:tcW w:w="6376" w:type="dxa"/>
            <w:gridSpan w:val="4"/>
            <w:tcBorders>
              <w:top w:val="nil"/>
              <w:left w:val="nil"/>
              <w:bottom w:val="nil"/>
              <w:right w:val="nil"/>
            </w:tcBorders>
            <w:shd w:val="clear" w:color="auto" w:fill="000000"/>
          </w:tcPr>
          <w:p>
            <w:pPr>
              <w:pStyle w:val="TableParagraph"/>
              <w:ind w:left="0"/>
              <w:rPr>
                <w:rFonts w:ascii="Times New Roman"/>
                <w:sz w:val="20"/>
              </w:rPr>
            </w:pPr>
          </w:p>
        </w:tc>
      </w:tr>
      <w:tr>
        <w:trPr>
          <w:trHeight w:val="273" w:hRule="atLeast"/>
        </w:trPr>
        <w:tc>
          <w:tcPr>
            <w:tcW w:w="4075" w:type="dxa"/>
          </w:tcPr>
          <w:p>
            <w:pPr>
              <w:pStyle w:val="TableParagraph"/>
              <w:spacing w:line="253" w:lineRule="exact"/>
              <w:rPr>
                <w:b/>
                <w:sz w:val="24"/>
              </w:rPr>
            </w:pPr>
            <w:r>
              <w:rPr>
                <w:b/>
                <w:sz w:val="24"/>
              </w:rPr>
              <w:t>Postcode</w:t>
            </w:r>
          </w:p>
        </w:tc>
        <w:tc>
          <w:tcPr>
            <w:tcW w:w="6376" w:type="dxa"/>
            <w:gridSpan w:val="4"/>
          </w:tcPr>
          <w:p>
            <w:pPr>
              <w:pStyle w:val="TableParagraph"/>
              <w:ind w:left="0"/>
              <w:rPr>
                <w:rFonts w:ascii="Times New Roman"/>
                <w:sz w:val="20"/>
              </w:rPr>
            </w:pPr>
          </w:p>
        </w:tc>
      </w:tr>
      <w:tr>
        <w:trPr>
          <w:trHeight w:val="278" w:hRule="atLeast"/>
        </w:trPr>
        <w:tc>
          <w:tcPr>
            <w:tcW w:w="4075" w:type="dxa"/>
          </w:tcPr>
          <w:p>
            <w:pPr>
              <w:pStyle w:val="TableParagraph"/>
              <w:spacing w:line="258" w:lineRule="exact"/>
              <w:rPr>
                <w:b/>
                <w:sz w:val="24"/>
              </w:rPr>
            </w:pPr>
            <w:r>
              <w:rPr>
                <w:b/>
                <w:sz w:val="24"/>
              </w:rPr>
              <w:t>Telephone</w:t>
            </w:r>
          </w:p>
        </w:tc>
        <w:tc>
          <w:tcPr>
            <w:tcW w:w="6376" w:type="dxa"/>
            <w:gridSpan w:val="4"/>
          </w:tcPr>
          <w:p>
            <w:pPr>
              <w:pStyle w:val="TableParagraph"/>
              <w:ind w:left="0"/>
              <w:rPr>
                <w:rFonts w:ascii="Times New Roman"/>
                <w:sz w:val="20"/>
              </w:rPr>
            </w:pPr>
          </w:p>
        </w:tc>
      </w:tr>
      <w:tr>
        <w:trPr>
          <w:trHeight w:val="268" w:hRule="atLeast"/>
        </w:trPr>
        <w:tc>
          <w:tcPr>
            <w:tcW w:w="4075" w:type="dxa"/>
          </w:tcPr>
          <w:p>
            <w:pPr>
              <w:pStyle w:val="TableParagraph"/>
              <w:spacing w:line="248" w:lineRule="exact"/>
              <w:rPr>
                <w:b/>
                <w:sz w:val="24"/>
              </w:rPr>
            </w:pPr>
            <w:r>
              <w:rPr>
                <w:b/>
                <w:sz w:val="24"/>
              </w:rPr>
              <w:t>Email</w:t>
            </w:r>
          </w:p>
        </w:tc>
        <w:tc>
          <w:tcPr>
            <w:tcW w:w="105" w:type="dxa"/>
            <w:tcBorders>
              <w:right w:val="single" w:sz="8" w:space="0" w:color="000000"/>
            </w:tcBorders>
          </w:tcPr>
          <w:p>
            <w:pPr>
              <w:pStyle w:val="TableParagraph"/>
              <w:ind w:left="0"/>
              <w:rPr>
                <w:rFonts w:ascii="Times New Roman"/>
                <w:sz w:val="18"/>
              </w:rPr>
            </w:pPr>
          </w:p>
        </w:tc>
        <w:tc>
          <w:tcPr>
            <w:tcW w:w="2173" w:type="dxa"/>
            <w:tcBorders>
              <w:top w:val="nil"/>
              <w:left w:val="nil"/>
              <w:bottom w:val="nil"/>
              <w:right w:val="nil"/>
            </w:tcBorders>
            <w:shd w:val="clear" w:color="auto" w:fill="000000"/>
          </w:tcPr>
          <w:p>
            <w:pPr>
              <w:pStyle w:val="TableParagraph"/>
              <w:ind w:left="0"/>
              <w:rPr>
                <w:rFonts w:ascii="Times New Roman"/>
                <w:sz w:val="18"/>
              </w:rPr>
            </w:pPr>
          </w:p>
        </w:tc>
        <w:tc>
          <w:tcPr>
            <w:tcW w:w="1531" w:type="dxa"/>
            <w:tcBorders>
              <w:top w:val="nil"/>
              <w:left w:val="nil"/>
              <w:bottom w:val="nil"/>
              <w:right w:val="nil"/>
            </w:tcBorders>
            <w:shd w:val="clear" w:color="auto" w:fill="000000"/>
          </w:tcPr>
          <w:p>
            <w:pPr>
              <w:pStyle w:val="TableParagraph"/>
              <w:ind w:left="0"/>
              <w:rPr>
                <w:rFonts w:ascii="Times New Roman"/>
                <w:sz w:val="18"/>
              </w:rPr>
            </w:pPr>
          </w:p>
        </w:tc>
        <w:tc>
          <w:tcPr>
            <w:tcW w:w="2567" w:type="dxa"/>
            <w:tcBorders>
              <w:left w:val="nil"/>
            </w:tcBorders>
          </w:tcPr>
          <w:p>
            <w:pPr>
              <w:pStyle w:val="TableParagraph"/>
              <w:ind w:left="0"/>
              <w:rPr>
                <w:rFonts w:ascii="Times New Roman"/>
                <w:sz w:val="18"/>
              </w:rPr>
            </w:pPr>
          </w:p>
        </w:tc>
      </w:tr>
      <w:tr>
        <w:trPr>
          <w:trHeight w:val="272" w:hRule="atLeast"/>
        </w:trPr>
        <w:tc>
          <w:tcPr>
            <w:tcW w:w="4075" w:type="dxa"/>
          </w:tcPr>
          <w:p>
            <w:pPr>
              <w:pStyle w:val="TableParagraph"/>
              <w:spacing w:line="253" w:lineRule="exact"/>
              <w:rPr>
                <w:b/>
                <w:sz w:val="24"/>
              </w:rPr>
            </w:pPr>
            <w:r>
              <w:rPr>
                <w:b/>
                <w:sz w:val="24"/>
              </w:rPr>
              <w:t>Organisation (if applicable)</w:t>
            </w:r>
          </w:p>
        </w:tc>
        <w:tc>
          <w:tcPr>
            <w:tcW w:w="6376" w:type="dxa"/>
            <w:gridSpan w:val="4"/>
            <w:tcBorders>
              <w:top w:val="single" w:sz="8" w:space="0" w:color="000000"/>
            </w:tcBorders>
          </w:tcPr>
          <w:p>
            <w:pPr>
              <w:pStyle w:val="TableParagraph"/>
              <w:ind w:left="0"/>
              <w:rPr>
                <w:rFonts w:ascii="Times New Roman"/>
                <w:sz w:val="20"/>
              </w:rPr>
            </w:pPr>
          </w:p>
        </w:tc>
      </w:tr>
      <w:tr>
        <w:trPr>
          <w:trHeight w:val="278" w:hRule="atLeast"/>
        </w:trPr>
        <w:tc>
          <w:tcPr>
            <w:tcW w:w="4075" w:type="dxa"/>
          </w:tcPr>
          <w:p>
            <w:pPr>
              <w:pStyle w:val="TableParagraph"/>
              <w:spacing w:line="258" w:lineRule="exact"/>
              <w:rPr>
                <w:b/>
                <w:sz w:val="24"/>
              </w:rPr>
            </w:pPr>
            <w:r>
              <w:rPr>
                <w:b/>
                <w:sz w:val="24"/>
              </w:rPr>
              <w:t>Position (if applicable)</w:t>
            </w:r>
          </w:p>
        </w:tc>
        <w:tc>
          <w:tcPr>
            <w:tcW w:w="6376" w:type="dxa"/>
            <w:gridSpan w:val="4"/>
          </w:tcPr>
          <w:p>
            <w:pPr>
              <w:pStyle w:val="TableParagraph"/>
              <w:ind w:left="0"/>
              <w:rPr>
                <w:rFonts w:ascii="Times New Roman"/>
                <w:sz w:val="20"/>
              </w:rPr>
            </w:pPr>
          </w:p>
        </w:tc>
      </w:tr>
      <w:tr>
        <w:trPr>
          <w:trHeight w:val="273" w:hRule="atLeast"/>
        </w:trPr>
        <w:tc>
          <w:tcPr>
            <w:tcW w:w="4075" w:type="dxa"/>
          </w:tcPr>
          <w:p>
            <w:pPr>
              <w:pStyle w:val="TableParagraph"/>
              <w:spacing w:line="253" w:lineRule="exact"/>
              <w:rPr>
                <w:b/>
                <w:sz w:val="24"/>
              </w:rPr>
            </w:pPr>
            <w:r>
              <w:rPr>
                <w:b/>
                <w:sz w:val="24"/>
              </w:rPr>
              <w:t>Date</w:t>
            </w:r>
          </w:p>
        </w:tc>
        <w:tc>
          <w:tcPr>
            <w:tcW w:w="6376" w:type="dxa"/>
            <w:gridSpan w:val="4"/>
          </w:tcPr>
          <w:p>
            <w:pPr>
              <w:pStyle w:val="TableParagraph"/>
              <w:spacing w:line="253" w:lineRule="exact"/>
              <w:ind w:left="105"/>
              <w:rPr>
                <w:sz w:val="24"/>
              </w:rPr>
            </w:pPr>
            <w:r>
              <w:rPr>
                <w:sz w:val="24"/>
              </w:rPr>
              <w:t>27 OCTOBER 2020</w:t>
            </w:r>
          </w:p>
        </w:tc>
      </w:tr>
    </w:tbl>
    <w:p>
      <w:pPr>
        <w:spacing w:after="0" w:line="253" w:lineRule="exact"/>
        <w:rPr>
          <w:sz w:val="24"/>
        </w:rPr>
        <w:sectPr>
          <w:footerReference w:type="default" r:id="rId5"/>
          <w:type w:val="continuous"/>
          <w:pgSz w:w="11900" w:h="16840"/>
          <w:pgMar w:footer="718" w:top="720" w:bottom="900" w:left="600" w:right="600"/>
          <w:pgNumType w:start="1"/>
        </w:sectPr>
      </w:pPr>
    </w:p>
    <w:p>
      <w:pPr>
        <w:spacing w:before="76"/>
        <w:ind w:left="117" w:right="0" w:firstLine="0"/>
        <w:jc w:val="left"/>
        <w:rPr>
          <w:b/>
          <w:sz w:val="36"/>
        </w:rPr>
      </w:pPr>
      <w:r>
        <w:rPr>
          <w:b/>
          <w:sz w:val="36"/>
        </w:rPr>
        <w:t>PART B</w:t>
      </w:r>
    </w:p>
    <w:p>
      <w:pPr>
        <w:pStyle w:val="Heading1"/>
        <w:spacing w:before="116"/>
        <w:ind w:left="117"/>
      </w:pPr>
      <w:r>
        <w:rPr/>
        <w:t>To which part of the document does your representation relate?</w:t>
      </w:r>
    </w:p>
    <w:p>
      <w:pPr>
        <w:pStyle w:val="BodyText"/>
        <w:spacing w:before="2"/>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6"/>
        <w:gridCol w:w="2372"/>
        <w:gridCol w:w="2382"/>
        <w:gridCol w:w="2718"/>
      </w:tblGrid>
      <w:tr>
        <w:trPr>
          <w:trHeight w:val="273" w:hRule="atLeast"/>
        </w:trPr>
        <w:tc>
          <w:tcPr>
            <w:tcW w:w="2986" w:type="dxa"/>
          </w:tcPr>
          <w:p>
            <w:pPr>
              <w:pStyle w:val="TableParagraph"/>
              <w:spacing w:line="253" w:lineRule="exact"/>
              <w:rPr>
                <w:sz w:val="24"/>
              </w:rPr>
            </w:pPr>
            <w:r>
              <w:rPr>
                <w:sz w:val="24"/>
              </w:rPr>
              <w:t>Paragraph Number</w:t>
            </w:r>
          </w:p>
        </w:tc>
        <w:tc>
          <w:tcPr>
            <w:tcW w:w="2372" w:type="dxa"/>
          </w:tcPr>
          <w:p>
            <w:pPr>
              <w:pStyle w:val="TableParagraph"/>
              <w:spacing w:line="253" w:lineRule="exact"/>
              <w:ind w:left="109"/>
              <w:rPr>
                <w:sz w:val="24"/>
              </w:rPr>
            </w:pPr>
            <w:r>
              <w:rPr>
                <w:sz w:val="24"/>
              </w:rPr>
              <w:t>1.9</w:t>
            </w:r>
          </w:p>
        </w:tc>
        <w:tc>
          <w:tcPr>
            <w:tcW w:w="2382" w:type="dxa"/>
          </w:tcPr>
          <w:p>
            <w:pPr>
              <w:pStyle w:val="TableParagraph"/>
              <w:spacing w:line="253" w:lineRule="exact"/>
              <w:ind w:left="108"/>
              <w:rPr>
                <w:sz w:val="24"/>
              </w:rPr>
            </w:pPr>
            <w:r>
              <w:rPr>
                <w:sz w:val="24"/>
              </w:rPr>
              <w:t>Policy Reference:</w:t>
            </w:r>
          </w:p>
        </w:tc>
        <w:tc>
          <w:tcPr>
            <w:tcW w:w="2718" w:type="dxa"/>
          </w:tcPr>
          <w:p>
            <w:pPr>
              <w:pStyle w:val="TableParagraph"/>
              <w:ind w:left="0"/>
              <w:rPr>
                <w:rFonts w:ascii="Times New Roman"/>
                <w:sz w:val="20"/>
              </w:rPr>
            </w:pPr>
          </w:p>
        </w:tc>
      </w:tr>
    </w:tbl>
    <w:p>
      <w:pPr>
        <w:tabs>
          <w:tab w:pos="2277" w:val="left" w:leader="none"/>
          <w:tab w:pos="5877" w:val="left" w:leader="none"/>
          <w:tab w:pos="7329" w:val="left" w:leader="none"/>
          <w:tab w:pos="10209" w:val="left" w:leader="none"/>
        </w:tabs>
        <w:spacing w:line="338" w:lineRule="auto" w:before="187"/>
        <w:ind w:left="117" w:right="243" w:firstLine="0"/>
        <w:jc w:val="left"/>
        <w:rPr>
          <w:sz w:val="24"/>
        </w:rPr>
      </w:pPr>
      <w:r>
        <w:rPr/>
        <w:pict>
          <v:rect style="position:absolute;margin-left:108.839996pt;margin-top:29.965866pt;width:11.52pt;height:11.52pt;mso-position-horizontal-relative:page;mso-position-vertical-relative:paragraph;z-index:-252562432" filled="false" stroked="true" strokeweight=".72pt" strokecolor="#000000">
            <v:stroke dashstyle="solid"/>
            <w10:wrap type="none"/>
          </v:rect>
        </w:pict>
      </w:r>
      <w:r>
        <w:rPr/>
        <w:pict>
          <v:rect style="position:absolute;margin-left:288.839996pt;margin-top:29.965866pt;width:11.52pt;height:11.52pt;mso-position-horizontal-relative:page;mso-position-vertical-relative:paragraph;z-index:-252561408" filled="false" stroked="true" strokeweight=".72pt" strokecolor="#000000">
            <v:stroke dashstyle="solid"/>
            <w10:wrap type="none"/>
          </v:rect>
        </w:pict>
      </w:r>
      <w:r>
        <w:rPr/>
        <w:pict>
          <v:group style="position:absolute;margin-left:35.880001pt;margin-top:48.445869pt;width:523.2pt;height:438.25pt;mso-position-horizontal-relative:page;mso-position-vertical-relative:paragraph;z-index:-252560384" coordorigin="718,969" coordsize="10464,8765">
            <v:shape style="position:absolute;left:727;top:973;width:10445;height:562" coordorigin="727,974" coordsize="10445,562" path="m727,974l11172,974m727,1535l11172,1535e" filled="false" stroked="true" strokeweight=".48pt" strokecolor="#000000">
              <v:path arrowok="t"/>
              <v:stroke dashstyle="solid"/>
            </v:shape>
            <v:line style="position:absolute" from="722,969" to="722,9734" stroked="true" strokeweight=".48pt" strokecolor="#000000">
              <v:stroke dashstyle="solid"/>
            </v:line>
            <v:shape style="position:absolute;left:727;top:968;width:10450;height:8765" coordorigin="727,969" coordsize="10450,8765" path="m727,9729l11172,9729m11177,969l11177,9734e" filled="false" stroked="true" strokeweight=".48pt" strokecolor="#000000">
              <v:path arrowok="t"/>
              <v:stroke dashstyle="solid"/>
            </v:shape>
            <w10:wrap type="none"/>
          </v:group>
        </w:pict>
      </w:r>
      <w:r>
        <w:rPr>
          <w:b/>
          <w:sz w:val="24"/>
        </w:rPr>
        <w:t>Do you support, oppose, or wish to comment on this paragraph? </w:t>
      </w:r>
      <w:r>
        <w:rPr>
          <w:sz w:val="24"/>
        </w:rPr>
        <w:t>(Please tick one answer) Support</w:t>
        <w:tab/>
        <w:t>Support</w:t>
      </w:r>
      <w:r>
        <w:rPr>
          <w:spacing w:val="-1"/>
          <w:sz w:val="24"/>
        </w:rPr>
        <w:t> </w:t>
      </w:r>
      <w:r>
        <w:rPr>
          <w:sz w:val="24"/>
        </w:rPr>
        <w:t>with modifications</w:t>
        <w:tab/>
        <w:t>Oppose</w:t>
        <w:tab/>
      </w:r>
      <w:r>
        <w:rPr>
          <w:position w:val="-3"/>
          <w:sz w:val="24"/>
        </w:rPr>
        <w:drawing>
          <wp:inline distT="0" distB="0" distL="0" distR="0">
            <wp:extent cx="155447" cy="155447"/>
            <wp:effectExtent l="0" t="0" r="0" b="0"/>
            <wp:docPr id="1" name="image2.png"/>
            <wp:cNvGraphicFramePr>
              <a:graphicFrameLocks noChangeAspect="1"/>
            </wp:cNvGraphicFramePr>
            <a:graphic>
              <a:graphicData uri="http://schemas.openxmlformats.org/drawingml/2006/picture">
                <pic:pic>
                  <pic:nvPicPr>
                    <pic:cNvPr id="2" name="image2.png"/>
                    <pic:cNvPicPr/>
                  </pic:nvPicPr>
                  <pic:blipFill>
                    <a:blip r:embed="rId7" cstate="print"/>
                    <a:stretch>
                      <a:fillRect/>
                    </a:stretch>
                  </pic:blipFill>
                  <pic:spPr>
                    <a:xfrm>
                      <a:off x="0" y="0"/>
                      <a:ext cx="155447" cy="155447"/>
                    </a:xfrm>
                    <a:prstGeom prst="rect">
                      <a:avLst/>
                    </a:prstGeom>
                  </pic:spPr>
                </pic:pic>
              </a:graphicData>
            </a:graphic>
          </wp:inline>
        </w:drawing>
      </w:r>
      <w:r>
        <w:rPr>
          <w:position w:val="-3"/>
          <w:sz w:val="24"/>
        </w:rPr>
      </w:r>
      <w:r>
        <w:rPr>
          <w:rFonts w:ascii="Times New Roman"/>
          <w:sz w:val="24"/>
        </w:rPr>
        <w:t>       </w:t>
      </w:r>
      <w:r>
        <w:rPr>
          <w:rFonts w:ascii="Times New Roman"/>
          <w:spacing w:val="-17"/>
          <w:sz w:val="24"/>
        </w:rPr>
        <w:t> </w:t>
      </w:r>
      <w:r>
        <w:rPr>
          <w:sz w:val="24"/>
        </w:rPr>
        <w:t>Have Comments</w:t>
        <w:tab/>
      </w:r>
      <w:r>
        <w:rPr>
          <w:spacing w:val="-17"/>
          <w:position w:val="-3"/>
          <w:sz w:val="24"/>
        </w:rPr>
        <w:drawing>
          <wp:inline distT="0" distB="0" distL="0" distR="0">
            <wp:extent cx="155447" cy="155447"/>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55447" cy="155447"/>
                    </a:xfrm>
                    <a:prstGeom prst="rect">
                      <a:avLst/>
                    </a:prstGeom>
                  </pic:spPr>
                </pic:pic>
              </a:graphicData>
            </a:graphic>
          </wp:inline>
        </w:drawing>
      </w:r>
      <w:r>
        <w:rPr>
          <w:spacing w:val="-17"/>
          <w:position w:val="-3"/>
          <w:sz w:val="24"/>
        </w:rPr>
      </w:r>
    </w:p>
    <w:p>
      <w:pPr>
        <w:pStyle w:val="Heading1"/>
        <w:spacing w:line="237" w:lineRule="auto" w:before="16"/>
        <w:ind w:right="819"/>
      </w:pPr>
      <w:r>
        <w:rPr/>
        <w:t>Please give details of your reasons for support/opposition, or make other comments here:</w:t>
      </w:r>
    </w:p>
    <w:p>
      <w:pPr>
        <w:pStyle w:val="BodyText"/>
        <w:spacing w:before="196"/>
        <w:ind w:left="232" w:right="457"/>
      </w:pPr>
      <w:r>
        <w:rPr/>
        <w:t>I OBJECT to Chichester District Council’s use of the Plaistow–Ifold ‘Service Village’ concept in this Neighbourhood Plan. This is despite Chichester Local Plan Key Policies (CLPKP) incorrectly defining Plaistow and Ifold as a combined Service Village: Plaistow-Ifold.</w:t>
      </w:r>
    </w:p>
    <w:p>
      <w:pPr>
        <w:pStyle w:val="BodyText"/>
        <w:spacing w:before="185"/>
        <w:ind w:left="232" w:right="289"/>
      </w:pPr>
      <w:r>
        <w:rPr/>
        <w:t>The NPPF states that ‘sustainable development’ should lessen the use of motor vehicles. Plaistow and Ifold are several kilometres apart, and it is not reasonable to expect Ifold residents to walk on the unsafe and winding Plaistow Road, with its 60mph national speed limit, to access the many services and facilities located in Plaistow village, including its primary school. Plaistow Road (aka Loxwood Road) also has no pavements or street lighting. Ifold school children are provided a school bus by West Sussex County Council to transport them to and from the primary school in Plaistow village, as the road is deemed too unsafe for school children to walk to the Plaistow primary school.</w:t>
      </w:r>
    </w:p>
    <w:p>
      <w:pPr>
        <w:pStyle w:val="BodyText"/>
        <w:spacing w:before="9"/>
        <w:rPr>
          <w:sz w:val="23"/>
        </w:rPr>
      </w:pPr>
    </w:p>
    <w:p>
      <w:pPr>
        <w:pStyle w:val="BodyText"/>
        <w:ind w:left="232" w:right="323"/>
      </w:pPr>
      <w:r>
        <w:rPr/>
        <w:t>Despite Plaistow village having the most services and facilities: a Primary School; village Green (with outdoor childrens’ playground), Plaistow Stores; Church; Pub; Football Club; Winterton Hall (with weekly post-office services); multi-use outdoor games area; a preschool (with its own dedicated outdoor play area); and WSCC Highways ‘adopted’ roads; CDC planning policies allow unlimited ‘</w:t>
      </w:r>
      <w:r>
        <w:rPr>
          <w:i/>
        </w:rPr>
        <w:t>windfall</w:t>
      </w:r>
      <w:r>
        <w:rPr/>
        <w:t>’ housing to be built within the Ifold Settlement Boundary.</w:t>
      </w:r>
    </w:p>
    <w:p>
      <w:pPr>
        <w:pStyle w:val="BodyText"/>
        <w:spacing w:before="185"/>
        <w:ind w:left="232" w:right="232"/>
      </w:pPr>
      <w:r>
        <w:rPr/>
        <w:t>Ifold has a scout hut and a hall (both run by volunteers). The Ifold shop (only selling basic staples), does not make Ifold as sustainable as Plaistow, and that is as according to the National Planning Policy Framework (NPFF). Unlimited windfall has altered the area character damaging its rural openness which Plaistow village has been allowed to retain despite it being the most sustainable area in the Parish to locate housing. The character of Ifold must be managed and the burden of new housing be shared across the</w:t>
      </w:r>
      <w:r>
        <w:rPr>
          <w:spacing w:val="-1"/>
        </w:rPr>
        <w:t> </w:t>
      </w:r>
      <w:r>
        <w:rPr/>
        <w:t>Parish.</w:t>
      </w:r>
    </w:p>
    <w:p>
      <w:pPr>
        <w:pStyle w:val="BodyText"/>
        <w:spacing w:before="182"/>
        <w:ind w:left="232" w:right="256"/>
      </w:pPr>
      <w:r>
        <w:rPr/>
        <w:t>Plaistow village and Ifold (including Ifold Estate which is entirely within a Settlement Boundary and has private roads and Public Rights of Way, with many roads designated as bridleways) are two very separate settlements. Plaistow village is more sustainable in NPPF terms than Ifold, therefore to apply the Service Village concept in this example is incompatible with the NPPF.</w:t>
      </w:r>
    </w:p>
    <w:p>
      <w:pPr>
        <w:pStyle w:val="BodyText"/>
        <w:spacing w:before="7"/>
        <w:rPr>
          <w:sz w:val="21"/>
        </w:rPr>
      </w:pPr>
      <w:r>
        <w:rPr/>
        <w:pict>
          <v:group style="position:absolute;margin-left:35.880001pt;margin-top:14.412217pt;width:523.2pt;height:153.4pt;mso-position-horizontal-relative:page;mso-position-vertical-relative:paragraph;z-index:-251653120;mso-wrap-distance-left:0;mso-wrap-distance-right:0" coordorigin="718,288" coordsize="10464,3068">
            <v:shape style="position:absolute;left:722;top:581;width:10455;height:2770" type="#_x0000_t202" filled="false" stroked="true" strokeweight=".48pt" strokecolor="#000000">
              <v:textbox inset="0,0,0,0">
                <w:txbxContent>
                  <w:p>
                    <w:pPr>
                      <w:spacing w:line="240" w:lineRule="auto" w:before="183"/>
                      <w:ind w:left="105" w:right="114" w:firstLine="0"/>
                      <w:jc w:val="left"/>
                      <w:rPr>
                        <w:sz w:val="24"/>
                      </w:rPr>
                    </w:pPr>
                    <w:r>
                      <w:rPr>
                        <w:sz w:val="24"/>
                      </w:rPr>
                      <w:t>Clearly state in the Plaistow and Ifold Parish Neighbourhood Plan that the Chichester Local Plan Key Policies (CLPKP) service village concept of Plaistow-Ifold, which defines Plaistow and Ifold as a combined service village is not applicable.</w:t>
                    </w:r>
                  </w:p>
                  <w:p>
                    <w:pPr>
                      <w:spacing w:line="237" w:lineRule="auto" w:before="187"/>
                      <w:ind w:left="105" w:right="955" w:firstLine="0"/>
                      <w:jc w:val="left"/>
                      <w:rPr>
                        <w:sz w:val="24"/>
                      </w:rPr>
                    </w:pPr>
                    <w:r>
                      <w:rPr>
                        <w:sz w:val="24"/>
                      </w:rPr>
                      <w:t>Remove the service village concept of Plaistow-Ifold from the Chichester Local Plan Key Policies (CLPKP) which defines Plaistow and Ifold as a combined service village.</w:t>
                    </w:r>
                  </w:p>
                  <w:p>
                    <w:pPr>
                      <w:spacing w:line="242" w:lineRule="auto" w:before="185"/>
                      <w:ind w:left="105" w:right="327" w:firstLine="0"/>
                      <w:jc w:val="left"/>
                      <w:rPr>
                        <w:sz w:val="24"/>
                      </w:rPr>
                    </w:pPr>
                    <w:r>
                      <w:rPr>
                        <w:sz w:val="24"/>
                      </w:rPr>
                      <w:t>Please ensure the Examiner is aware of this unreasonable service-village concept, and the reasons noted above for why it is inappropriate for the Plaistow and Ifold Neighbourhood Plan.</w:t>
                    </w:r>
                  </w:p>
                </w:txbxContent>
              </v:textbox>
              <v:stroke dashstyle="solid"/>
              <w10:wrap type="none"/>
            </v:shape>
            <v:shape style="position:absolute;left:722;top:293;width:10455;height:288" type="#_x0000_t202" filled="false" stroked="true" strokeweight=".48pt" strokecolor="#000000">
              <v:textbox inset="0,0,0,0">
                <w:txbxContent>
                  <w:p>
                    <w:pPr>
                      <w:spacing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pStyle w:val="BodyText"/>
        <w:spacing w:before="3"/>
        <w:rPr>
          <w:sz w:val="13"/>
        </w:rPr>
      </w:pPr>
    </w:p>
    <w:p>
      <w:pPr>
        <w:spacing w:line="242" w:lineRule="auto" w:before="92"/>
        <w:ind w:left="117" w:right="335" w:firstLine="0"/>
        <w:jc w:val="left"/>
        <w:rPr>
          <w:b/>
          <w:i/>
          <w:sz w:val="24"/>
        </w:rPr>
      </w:pPr>
      <w:r>
        <w:rPr/>
        <w:pict>
          <v:line style="position:absolute;mso-position-horizontal-relative:page;mso-position-vertical-relative:paragraph;z-index:251667456" from="36.119999pt,-162.464142pt" to="36.119999pt,-9.104162pt" stroked="true" strokeweight=".48pt" strokecolor="#000000">
            <v:stroke dashstyle="solid"/>
            <w10:wrap type="none"/>
          </v:line>
        </w:pict>
      </w:r>
      <w:r>
        <w:rPr/>
        <w:pict>
          <v:line style="position:absolute;mso-position-horizontal-relative:page;mso-position-vertical-relative:paragraph;z-index:251668480" from="558.840027pt,-162.464142pt" to="558.840027pt,-9.104162pt" stroked="true" strokeweight=".48pt" strokecolor="#000000">
            <v:stroke dashstyle="solid"/>
            <w10:wrap type="none"/>
          </v:line>
        </w:pict>
      </w:r>
      <w:r>
        <w:rPr>
          <w:b/>
          <w:i/>
          <w:sz w:val="24"/>
        </w:rPr>
        <w:t>N.B. I request to be notified of the local planning authority’s decision under Regulation 19 </w:t>
      </w:r>
      <w:r>
        <w:rPr>
          <w:b/>
          <w:i/>
          <w:sz w:val="24"/>
        </w:rPr>
        <w:t>in relation to the neighbourhood development plan.</w:t>
      </w:r>
    </w:p>
    <w:p>
      <w:pPr>
        <w:spacing w:after="0" w:line="242" w:lineRule="auto"/>
        <w:jc w:val="left"/>
        <w:rPr>
          <w:sz w:val="24"/>
        </w:rPr>
        <w:sectPr>
          <w:pgSz w:w="11900" w:h="16840"/>
          <w:pgMar w:header="0" w:footer="718" w:top="640" w:bottom="900" w:left="600" w:right="60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00"/>
        <w:gridCol w:w="2347"/>
        <w:gridCol w:w="2385"/>
        <w:gridCol w:w="2721"/>
      </w:tblGrid>
      <w:tr>
        <w:trPr>
          <w:trHeight w:val="556" w:hRule="atLeast"/>
        </w:trPr>
        <w:tc>
          <w:tcPr>
            <w:tcW w:w="3000" w:type="dxa"/>
          </w:tcPr>
          <w:p>
            <w:pPr>
              <w:pStyle w:val="TableParagraph"/>
              <w:spacing w:line="272" w:lineRule="exact"/>
              <w:rPr>
                <w:sz w:val="24"/>
              </w:rPr>
            </w:pPr>
            <w:r>
              <w:rPr>
                <w:sz w:val="24"/>
              </w:rPr>
              <w:t>Paragraph Number</w:t>
            </w:r>
          </w:p>
        </w:tc>
        <w:tc>
          <w:tcPr>
            <w:tcW w:w="2347" w:type="dxa"/>
          </w:tcPr>
          <w:p>
            <w:pPr>
              <w:pStyle w:val="TableParagraph"/>
              <w:ind w:left="0"/>
              <w:rPr>
                <w:rFonts w:ascii="Times New Roman"/>
                <w:sz w:val="22"/>
              </w:rPr>
            </w:pPr>
          </w:p>
        </w:tc>
        <w:tc>
          <w:tcPr>
            <w:tcW w:w="2385" w:type="dxa"/>
          </w:tcPr>
          <w:p>
            <w:pPr>
              <w:pStyle w:val="TableParagraph"/>
              <w:spacing w:line="272" w:lineRule="exact"/>
              <w:rPr>
                <w:sz w:val="24"/>
              </w:rPr>
            </w:pPr>
            <w:r>
              <w:rPr>
                <w:sz w:val="24"/>
              </w:rPr>
              <w:t>Policy Reference:</w:t>
            </w:r>
          </w:p>
        </w:tc>
        <w:tc>
          <w:tcPr>
            <w:tcW w:w="2721" w:type="dxa"/>
          </w:tcPr>
          <w:p>
            <w:pPr>
              <w:pStyle w:val="TableParagraph"/>
              <w:spacing w:line="272" w:lineRule="exact"/>
              <w:ind w:left="106"/>
              <w:rPr>
                <w:sz w:val="24"/>
              </w:rPr>
            </w:pPr>
            <w:r>
              <w:rPr>
                <w:sz w:val="24"/>
              </w:rPr>
              <w:t>3.6</w:t>
            </w:r>
          </w:p>
        </w:tc>
      </w:tr>
    </w:tbl>
    <w:p>
      <w:pPr>
        <w:pStyle w:val="BodyText"/>
        <w:rPr>
          <w:b/>
          <w:i/>
          <w:sz w:val="15"/>
        </w:rPr>
      </w:pPr>
    </w:p>
    <w:p>
      <w:pPr>
        <w:spacing w:before="92"/>
        <w:ind w:left="117" w:right="0" w:firstLine="0"/>
        <w:jc w:val="left"/>
        <w:rPr>
          <w:sz w:val="24"/>
        </w:rPr>
      </w:pPr>
      <w:r>
        <w:rPr/>
        <w:pict>
          <v:rect style="position:absolute;margin-left:108.839996pt;margin-top:33.375851pt;width:11.52pt;height:11.52pt;mso-position-horizontal-relative:page;mso-position-vertical-relative:paragraph;z-index:251675648" filled="false" stroked="true" strokeweight=".72pt" strokecolor="#000000">
            <v:stroke dashstyle="solid"/>
            <w10:wrap type="none"/>
          </v:rect>
        </w:pict>
      </w:r>
      <w:r>
        <w:rPr/>
        <w:pict>
          <v:rect style="position:absolute;margin-left:396.839996pt;margin-top:33.375851pt;width:11.52pt;height:11.52pt;mso-position-horizontal-relative:page;mso-position-vertical-relative:paragraph;z-index:251676672"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rPr>
          <w:sz w:val="16"/>
        </w:rPr>
      </w:pPr>
    </w:p>
    <w:p>
      <w:pPr>
        <w:spacing w:after="0"/>
        <w:rPr>
          <w:sz w:val="16"/>
        </w:rPr>
        <w:sectPr>
          <w:pgSz w:w="11900" w:h="16840"/>
          <w:pgMar w:header="0" w:footer="718" w:top="1000" w:bottom="900" w:left="600" w:right="600"/>
        </w:sectPr>
      </w:pPr>
    </w:p>
    <w:p>
      <w:pPr>
        <w:pStyle w:val="BodyText"/>
        <w:spacing w:before="93"/>
        <w:ind w:left="117"/>
      </w:pPr>
      <w:r>
        <w:rPr/>
        <w:pict>
          <v:line style="position:absolute;mso-position-horizontal-relative:page;mso-position-vertical-relative:paragraph;z-index:251677696" from="36.119999pt,32.225876pt" to="36.119999pt,240.785876pt" stroked="true" strokeweight=".48pt" strokecolor="#000000">
            <v:stroke dashstyle="solid"/>
            <w10:wrap type="none"/>
          </v:line>
        </w:pict>
      </w:r>
      <w:r>
        <w:rPr/>
        <w:pict>
          <v:line style="position:absolute;mso-position-horizontal-relative:page;mso-position-vertical-relative:paragraph;z-index:251678720" from="558.840027pt,32.225876pt" to="558.840027pt,240.785876pt" stroked="true" strokeweight=".48pt" strokecolor="#000000">
            <v:stroke dashstyle="solid"/>
            <w10:wrap type="none"/>
          </v:line>
        </w:pict>
      </w:r>
      <w:r>
        <w:rPr/>
        <w:t>Support</w:t>
      </w:r>
    </w:p>
    <w:p>
      <w:pPr>
        <w:pStyle w:val="BodyText"/>
        <w:spacing w:before="93"/>
        <w:ind w:left="117"/>
      </w:pPr>
      <w:r>
        <w:rPr/>
        <w:br w:type="column"/>
      </w:r>
      <w:r>
        <w:rPr/>
        <w:t>Support with modifications</w:t>
      </w:r>
      <w:r>
        <w:rPr>
          <w:spacing w:val="22"/>
        </w:rPr>
        <w:t> </w:t>
      </w:r>
      <w:r>
        <w:rPr>
          <w:spacing w:val="23"/>
          <w:position w:val="-3"/>
        </w:rPr>
        <w:drawing>
          <wp:inline distT="0" distB="0" distL="0" distR="0">
            <wp:extent cx="155447" cy="155447"/>
            <wp:effectExtent l="0" t="0" r="0" b="0"/>
            <wp:docPr id="5" name="image2.png"/>
            <wp:cNvGraphicFramePr>
              <a:graphicFrameLocks noChangeAspect="1"/>
            </wp:cNvGraphicFramePr>
            <a:graphic>
              <a:graphicData uri="http://schemas.openxmlformats.org/drawingml/2006/picture">
                <pic:pic>
                  <pic:nvPicPr>
                    <pic:cNvPr id="6" name="image2.png"/>
                    <pic:cNvPicPr/>
                  </pic:nvPicPr>
                  <pic:blipFill>
                    <a:blip r:embed="rId7" cstate="print"/>
                    <a:stretch>
                      <a:fillRect/>
                    </a:stretch>
                  </pic:blipFill>
                  <pic:spPr>
                    <a:xfrm>
                      <a:off x="0" y="0"/>
                      <a:ext cx="155447" cy="155447"/>
                    </a:xfrm>
                    <a:prstGeom prst="rect">
                      <a:avLst/>
                    </a:prstGeom>
                  </pic:spPr>
                </pic:pic>
              </a:graphicData>
            </a:graphic>
          </wp:inline>
        </w:drawing>
      </w:r>
      <w:r>
        <w:rPr>
          <w:spacing w:val="23"/>
          <w:position w:val="-3"/>
        </w:rPr>
      </w:r>
      <w:r>
        <w:rPr>
          <w:rFonts w:ascii="Times New Roman"/>
          <w:spacing w:val="23"/>
        </w:rPr>
        <w:t>     </w:t>
      </w:r>
      <w:r>
        <w:rPr>
          <w:rFonts w:ascii="Times New Roman"/>
          <w:spacing w:val="-35"/>
        </w:rPr>
        <w:t> </w:t>
      </w:r>
      <w:r>
        <w:rPr/>
        <w:t>Oppose</w:t>
      </w:r>
    </w:p>
    <w:p>
      <w:pPr>
        <w:pStyle w:val="BodyText"/>
        <w:tabs>
          <w:tab w:pos="2289" w:val="left" w:leader="none"/>
        </w:tabs>
        <w:spacing w:before="93"/>
        <w:ind w:left="117"/>
      </w:pPr>
      <w:r>
        <w:rPr/>
        <w:br w:type="column"/>
      </w:r>
      <w:r>
        <w:rPr/>
        <w:t>Have Comments</w:t>
        <w:tab/>
      </w:r>
      <w:r>
        <w:rPr>
          <w:position w:val="-3"/>
        </w:rPr>
        <w:drawing>
          <wp:inline distT="0" distB="0" distL="0" distR="0">
            <wp:extent cx="155447" cy="155447"/>
            <wp:effectExtent l="0" t="0" r="0" b="0"/>
            <wp:docPr id="7" name="image2.png"/>
            <wp:cNvGraphicFramePr>
              <a:graphicFrameLocks noChangeAspect="1"/>
            </wp:cNvGraphicFramePr>
            <a:graphic>
              <a:graphicData uri="http://schemas.openxmlformats.org/drawingml/2006/picture">
                <pic:pic>
                  <pic:nvPicPr>
                    <pic:cNvPr id="8" name="image2.png"/>
                    <pic:cNvPicPr/>
                  </pic:nvPicPr>
                  <pic:blipFill>
                    <a:blip r:embed="rId7" cstate="print"/>
                    <a:stretch>
                      <a:fillRect/>
                    </a:stretch>
                  </pic:blipFill>
                  <pic:spPr>
                    <a:xfrm>
                      <a:off x="0" y="0"/>
                      <a:ext cx="155447" cy="155447"/>
                    </a:xfrm>
                    <a:prstGeom prst="rect">
                      <a:avLst/>
                    </a:prstGeom>
                  </pic:spPr>
                </pic:pic>
              </a:graphicData>
            </a:graphic>
          </wp:inline>
        </w:drawing>
      </w:r>
      <w:r>
        <w:rPr>
          <w:position w:val="-3"/>
        </w:rPr>
      </w:r>
    </w:p>
    <w:p>
      <w:pPr>
        <w:spacing w:after="0"/>
        <w:sectPr>
          <w:type w:val="continuous"/>
          <w:pgSz w:w="11900" w:h="16840"/>
          <w:pgMar w:top="720" w:bottom="900" w:left="600" w:right="600"/>
          <w:cols w:num="3" w:equalWidth="0">
            <w:col w:w="999" w:space="1161"/>
            <w:col w:w="4599" w:space="1161"/>
            <w:col w:w="2780"/>
          </w:cols>
        </w:sectPr>
      </w:pPr>
    </w:p>
    <w:p>
      <w:pPr>
        <w:pStyle w:val="BodyText"/>
        <w:spacing w:before="10"/>
        <w:rPr>
          <w:sz w:val="23"/>
        </w:rPr>
      </w:pPr>
      <w:r>
        <w:rPr/>
        <w:pict>
          <v:line style="position:absolute;mso-position-horizontal-relative:page;mso-position-vertical-relative:page;z-index:251679744" from="36.119999pt,369.480011pt" to="36.119999pt,481.560011pt" stroked="true" strokeweight=".48pt" strokecolor="#000000">
            <v:stroke dashstyle="solid"/>
            <w10:wrap type="none"/>
          </v:line>
        </w:pict>
      </w:r>
      <w:r>
        <w:rPr/>
        <w:pict>
          <v:line style="position:absolute;mso-position-horizontal-relative:page;mso-position-vertical-relative:page;z-index:251680768" from="558.840027pt,369.480011pt" to="558.840027pt,481.560011pt" stroked="true" strokeweight=".48pt" strokecolor="#000000">
            <v:stroke dashstyle="solid"/>
            <w10:wrap type="none"/>
          </v:line>
        </w:pict>
      </w:r>
    </w:p>
    <w:p>
      <w:pPr>
        <w:pStyle w:val="BodyText"/>
        <w:ind w:left="117"/>
        <w:rPr>
          <w:sz w:val="20"/>
        </w:rPr>
      </w:pPr>
      <w:r>
        <w:rPr>
          <w:sz w:val="20"/>
        </w:rPr>
        <w:pict>
          <v:group style="width:523.2pt;height:208.6pt;mso-position-horizontal-relative:char;mso-position-vertical-relative:line" coordorigin="0,0" coordsize="10464,4172">
            <v:shape style="position:absolute;left:4;top:566;width:10455;height:3600" type="#_x0000_t202" filled="false" stroked="true" strokeweight=".48pt" strokecolor="#000000">
              <v:textbox inset="0,0,0,0">
                <w:txbxContent>
                  <w:p>
                    <w:pPr>
                      <w:spacing w:line="240" w:lineRule="auto" w:before="2"/>
                      <w:rPr>
                        <w:sz w:val="24"/>
                      </w:rPr>
                    </w:pPr>
                  </w:p>
                  <w:p>
                    <w:pPr>
                      <w:spacing w:line="240" w:lineRule="auto" w:before="1"/>
                      <w:ind w:left="105" w:right="194" w:firstLine="0"/>
                      <w:jc w:val="left"/>
                      <w:rPr>
                        <w:sz w:val="24"/>
                      </w:rPr>
                    </w:pPr>
                    <w:r>
                      <w:rPr>
                        <w:sz w:val="24"/>
                      </w:rPr>
                      <w:t>In Public Consultations and a Parish-wide survey conducted by the Parish Council, they asked landowners a question regarding the existing Settlement Boundary and extension to it, however they did not address a similar question of Plaistow. Residents should have been able to state whether they agreed Plaistow should also have a Settlement Boundary defined which enables unlimited windfall housing.</w:t>
                    </w:r>
                  </w:p>
                  <w:p>
                    <w:pPr>
                      <w:spacing w:line="240" w:lineRule="auto" w:before="0"/>
                      <w:rPr>
                        <w:sz w:val="24"/>
                      </w:rPr>
                    </w:pPr>
                  </w:p>
                  <w:p>
                    <w:pPr>
                      <w:spacing w:line="240" w:lineRule="auto" w:before="0"/>
                      <w:ind w:left="105" w:right="168" w:firstLine="0"/>
                      <w:jc w:val="left"/>
                      <w:rPr>
                        <w:sz w:val="24"/>
                      </w:rPr>
                    </w:pPr>
                    <w:r>
                      <w:rPr>
                        <w:sz w:val="24"/>
                      </w:rPr>
                      <w:t>Plaistow village has the most services and facilities: a Primary School; village Green (with outdoor childrens’ playground), Plaistow Stores; Church; Pub; Football Club; Winterton Hall (with weekly post-office services); multi-use outdoor games area; a preschool (with its own dedicated outdoor play area); and WSCC Highways ‘adopted’ roads. Therefore, Plaistow village must have a defined Settlement Boundary.</w:t>
                    </w:r>
                  </w:p>
                </w:txbxContent>
              </v:textbox>
              <v:stroke dashstyle="solid"/>
              <w10:wrap type="none"/>
            </v:shape>
            <v:shape style="position:absolute;left:4;top:4;width:10455;height:562" type="#_x0000_t202" filled="false" stroked="true" strokeweight=".48pt" strokecolor="#000000">
              <v:textbox inset="0,0,0,0">
                <w:txbxContent>
                  <w:p>
                    <w:pPr>
                      <w:spacing w:line="242" w:lineRule="auto" w:before="0"/>
                      <w:ind w:left="105" w:right="691" w:firstLine="0"/>
                      <w:jc w:val="left"/>
                      <w:rPr>
                        <w:b/>
                        <w:sz w:val="24"/>
                      </w:rPr>
                    </w:pPr>
                    <w:r>
                      <w:rPr>
                        <w:b/>
                        <w:sz w:val="24"/>
                      </w:rPr>
                      <w:t>Please give details of your reasons for support/opposition, or make other comments here:</w:t>
                    </w:r>
                  </w:p>
                </w:txbxContent>
              </v:textbox>
              <v:stroke dashstyle="solid"/>
              <w10:wrap type="none"/>
            </v:shape>
          </v:group>
        </w:pict>
      </w:r>
      <w:r>
        <w:rPr>
          <w:sz w:val="20"/>
        </w:rPr>
      </w:r>
    </w:p>
    <w:p>
      <w:pPr>
        <w:pStyle w:val="BodyText"/>
        <w:spacing w:before="4"/>
        <w:rPr>
          <w:sz w:val="19"/>
        </w:rPr>
      </w:pPr>
      <w:r>
        <w:rPr/>
        <w:pict>
          <v:group style="position:absolute;margin-left:35.880001pt;margin-top:13.13pt;width:523.2pt;height:112.1pt;mso-position-horizontal-relative:page;mso-position-vertical-relative:paragraph;z-index:-251641856;mso-wrap-distance-left:0;mso-wrap-distance-right:0" coordorigin="718,263" coordsize="10464,2242">
            <v:shape style="position:absolute;left:722;top:555;width:10455;height:1944" type="#_x0000_t202" filled="false" stroked="true" strokeweight=".48pt" strokecolor="#000000">
              <v:textbox inset="0,0,0,0">
                <w:txbxContent>
                  <w:p>
                    <w:pPr>
                      <w:spacing w:line="240" w:lineRule="auto" w:before="9"/>
                      <w:rPr>
                        <w:sz w:val="23"/>
                      </w:rPr>
                    </w:pPr>
                  </w:p>
                  <w:p>
                    <w:pPr>
                      <w:spacing w:before="0"/>
                      <w:ind w:left="105" w:right="0" w:firstLine="0"/>
                      <w:jc w:val="left"/>
                      <w:rPr>
                        <w:sz w:val="24"/>
                      </w:rPr>
                    </w:pPr>
                    <w:r>
                      <w:rPr>
                        <w:sz w:val="24"/>
                      </w:rPr>
                      <w:t>Insert new a Para regarding Plaistow Settlement Boundary.</w:t>
                    </w:r>
                  </w:p>
                  <w:p>
                    <w:pPr>
                      <w:spacing w:line="240" w:lineRule="auto" w:before="0"/>
                      <w:rPr>
                        <w:sz w:val="24"/>
                      </w:rPr>
                    </w:pPr>
                  </w:p>
                  <w:p>
                    <w:pPr>
                      <w:spacing w:line="240" w:lineRule="auto" w:before="0"/>
                      <w:ind w:left="105" w:right="114" w:firstLine="0"/>
                      <w:jc w:val="left"/>
                      <w:rPr>
                        <w:sz w:val="24"/>
                      </w:rPr>
                    </w:pPr>
                    <w:r>
                      <w:rPr>
                        <w:sz w:val="24"/>
                      </w:rPr>
                      <w:t>The Local Planning Authority will define a Settlement Boundary around the village of Plaistow as it has done for Ifold, and which enables unlimited windfall housing managed by the policies within this Neighbourhood Plan.</w:t>
                    </w:r>
                  </w:p>
                </w:txbxContent>
              </v:textbox>
              <v:stroke dashstyle="solid"/>
              <w10:wrap type="none"/>
            </v:shape>
            <v:shape style="position:absolute;left:722;top:267;width:10455;height:288" type="#_x0000_t202" filled="false" stroked="true" strokeweight=".48pt" strokecolor="#000000">
              <v:textbox inset="0,0,0,0">
                <w:txbxContent>
                  <w:p>
                    <w:pPr>
                      <w:spacing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spacing w:after="0"/>
        <w:rPr>
          <w:sz w:val="19"/>
        </w:rPr>
        <w:sectPr>
          <w:type w:val="continuous"/>
          <w:pgSz w:w="11900" w:h="16840"/>
          <w:pgMar w:top="720" w:bottom="900" w:left="600" w:right="60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0"/>
        <w:gridCol w:w="2385"/>
        <w:gridCol w:w="2375"/>
        <w:gridCol w:w="2701"/>
      </w:tblGrid>
      <w:tr>
        <w:trPr>
          <w:trHeight w:val="551" w:hRule="atLeast"/>
        </w:trPr>
        <w:tc>
          <w:tcPr>
            <w:tcW w:w="2990" w:type="dxa"/>
          </w:tcPr>
          <w:p>
            <w:pPr>
              <w:pStyle w:val="TableParagraph"/>
              <w:spacing w:line="274" w:lineRule="exact"/>
              <w:rPr>
                <w:sz w:val="24"/>
              </w:rPr>
            </w:pPr>
            <w:r>
              <w:rPr>
                <w:sz w:val="24"/>
              </w:rPr>
              <w:t>Paragraph Number</w:t>
            </w:r>
          </w:p>
        </w:tc>
        <w:tc>
          <w:tcPr>
            <w:tcW w:w="2385" w:type="dxa"/>
          </w:tcPr>
          <w:p>
            <w:pPr>
              <w:pStyle w:val="TableParagraph"/>
              <w:spacing w:line="274" w:lineRule="exact"/>
              <w:rPr>
                <w:sz w:val="24"/>
              </w:rPr>
            </w:pPr>
            <w:r>
              <w:rPr>
                <w:sz w:val="24"/>
              </w:rPr>
              <w:t>Introduction 1.14</w:t>
            </w:r>
          </w:p>
        </w:tc>
        <w:tc>
          <w:tcPr>
            <w:tcW w:w="2375" w:type="dxa"/>
          </w:tcPr>
          <w:p>
            <w:pPr>
              <w:pStyle w:val="TableParagraph"/>
              <w:spacing w:line="274" w:lineRule="exact"/>
              <w:ind w:left="106"/>
              <w:rPr>
                <w:sz w:val="24"/>
              </w:rPr>
            </w:pPr>
            <w:r>
              <w:rPr>
                <w:sz w:val="24"/>
              </w:rPr>
              <w:t>Policy Reference:</w:t>
            </w:r>
          </w:p>
        </w:tc>
        <w:tc>
          <w:tcPr>
            <w:tcW w:w="2701" w:type="dxa"/>
          </w:tcPr>
          <w:p>
            <w:pPr>
              <w:pStyle w:val="TableParagraph"/>
              <w:ind w:left="0"/>
              <w:rPr>
                <w:rFonts w:ascii="Times New Roman"/>
                <w:sz w:val="22"/>
              </w:rPr>
            </w:pPr>
          </w:p>
        </w:tc>
      </w:tr>
    </w:tbl>
    <w:p>
      <w:pPr>
        <w:pStyle w:val="BodyText"/>
        <w:rPr>
          <w:sz w:val="16"/>
        </w:rPr>
      </w:pPr>
    </w:p>
    <w:p>
      <w:pPr>
        <w:spacing w:before="92"/>
        <w:ind w:left="117" w:right="0" w:firstLine="0"/>
        <w:jc w:val="left"/>
        <w:rPr>
          <w:sz w:val="24"/>
        </w:rPr>
      </w:pPr>
      <w:r>
        <w:rPr/>
        <w:pict>
          <v:rect style="position:absolute;margin-left:108.839996pt;margin-top:33.375843pt;width:11.52pt;height:11.52pt;mso-position-horizontal-relative:page;mso-position-vertical-relative:paragraph;z-index:251687936" filled="false" stroked="true" strokeweight=".72pt" strokecolor="#000000">
            <v:stroke dashstyle="solid"/>
            <w10:wrap type="none"/>
          </v:rect>
        </w:pict>
      </w:r>
      <w:r>
        <w:rPr/>
        <w:pict>
          <v:rect style="position:absolute;margin-left:288.839996pt;margin-top:33.375843pt;width:11.52pt;height:11.52pt;mso-position-horizontal-relative:page;mso-position-vertical-relative:paragraph;z-index:251688960" filled="false" stroked="true" strokeweight=".72pt" strokecolor="#000000">
            <v:stroke dashstyle="solid"/>
            <w10:wrap type="none"/>
          </v:rect>
        </w:pict>
      </w:r>
      <w:r>
        <w:rPr>
          <w:b/>
          <w:sz w:val="24"/>
        </w:rPr>
        <w:t>Do you support, oppose, or wish to comment on this paragraph? </w:t>
      </w:r>
      <w:r>
        <w:rPr>
          <w:sz w:val="24"/>
        </w:rPr>
        <w:t>(Please tick one answer)</w:t>
      </w:r>
    </w:p>
    <w:p>
      <w:pPr>
        <w:pStyle w:val="BodyText"/>
        <w:rPr>
          <w:sz w:val="16"/>
        </w:rPr>
      </w:pPr>
    </w:p>
    <w:p>
      <w:pPr>
        <w:spacing w:after="0"/>
        <w:rPr>
          <w:sz w:val="16"/>
        </w:rPr>
        <w:sectPr>
          <w:pgSz w:w="11900" w:h="16840"/>
          <w:pgMar w:header="0" w:footer="718" w:top="720" w:bottom="900" w:left="600" w:right="600"/>
        </w:sectPr>
      </w:pPr>
    </w:p>
    <w:p>
      <w:pPr>
        <w:pStyle w:val="BodyText"/>
        <w:spacing w:before="92"/>
        <w:ind w:left="117"/>
      </w:pPr>
      <w:r>
        <w:rPr/>
        <w:pict>
          <v:line style="position:absolute;mso-position-horizontal-relative:page;mso-position-vertical-relative:paragraph;z-index:251689984" from="36.119999pt,32.175869pt" to="36.119999pt,197.295869pt" stroked="true" strokeweight=".48pt" strokecolor="#000000">
            <v:stroke dashstyle="solid"/>
            <w10:wrap type="none"/>
          </v:line>
        </w:pict>
      </w:r>
      <w:r>
        <w:rPr/>
        <w:pict>
          <v:line style="position:absolute;mso-position-horizontal-relative:page;mso-position-vertical-relative:paragraph;z-index:251691008" from="558.840027pt,32.175869pt" to="558.840027pt,197.295869pt" stroked="true" strokeweight=".48pt" strokecolor="#000000">
            <v:stroke dashstyle="solid"/>
            <w10:wrap type="none"/>
          </v:line>
        </w:pict>
      </w:r>
      <w:r>
        <w:rPr/>
        <w:t>Support</w:t>
      </w:r>
    </w:p>
    <w:p>
      <w:pPr>
        <w:pStyle w:val="BodyText"/>
        <w:spacing w:before="92"/>
        <w:ind w:left="117"/>
      </w:pPr>
      <w:r>
        <w:rPr/>
        <w:br w:type="column"/>
      </w:r>
      <w:r>
        <w:rPr/>
        <w:t>Support with modifications</w:t>
      </w:r>
    </w:p>
    <w:p>
      <w:pPr>
        <w:pStyle w:val="BodyText"/>
        <w:tabs>
          <w:tab w:pos="1569" w:val="left" w:leader="none"/>
          <w:tab w:pos="4449" w:val="left" w:leader="none"/>
        </w:tabs>
        <w:spacing w:before="92"/>
        <w:ind w:left="117"/>
      </w:pPr>
      <w:r>
        <w:rPr/>
        <w:br w:type="column"/>
      </w:r>
      <w:r>
        <w:rPr/>
        <w:t>Oppose</w:t>
        <w:tab/>
      </w:r>
      <w:r>
        <w:rPr>
          <w:position w:val="-3"/>
        </w:rPr>
        <w:drawing>
          <wp:inline distT="0" distB="0" distL="0" distR="0">
            <wp:extent cx="155447" cy="155447"/>
            <wp:effectExtent l="0" t="0" r="0" b="0"/>
            <wp:docPr id="9" name="image2.png"/>
            <wp:cNvGraphicFramePr>
              <a:graphicFrameLocks noChangeAspect="1"/>
            </wp:cNvGraphicFramePr>
            <a:graphic>
              <a:graphicData uri="http://schemas.openxmlformats.org/drawingml/2006/picture">
                <pic:pic>
                  <pic:nvPicPr>
                    <pic:cNvPr id="10" name="image2.png"/>
                    <pic:cNvPicPr/>
                  </pic:nvPicPr>
                  <pic:blipFill>
                    <a:blip r:embed="rId7" cstate="print"/>
                    <a:stretch>
                      <a:fillRect/>
                    </a:stretch>
                  </pic:blipFill>
                  <pic:spPr>
                    <a:xfrm>
                      <a:off x="0" y="0"/>
                      <a:ext cx="155447" cy="155447"/>
                    </a:xfrm>
                    <a:prstGeom prst="rect">
                      <a:avLst/>
                    </a:prstGeom>
                  </pic:spPr>
                </pic:pic>
              </a:graphicData>
            </a:graphic>
          </wp:inline>
        </w:drawing>
      </w:r>
      <w:r>
        <w:rPr>
          <w:position w:val="-3"/>
        </w:rPr>
      </w:r>
      <w:r>
        <w:rPr>
          <w:rFonts w:ascii="Times New Roman"/>
        </w:rPr>
        <w:t>       </w:t>
      </w:r>
      <w:r>
        <w:rPr>
          <w:rFonts w:ascii="Times New Roman"/>
          <w:spacing w:val="-17"/>
        </w:rPr>
        <w:t> </w:t>
      </w:r>
      <w:r>
        <w:rPr/>
        <w:t>Have Comments</w:t>
        <w:tab/>
      </w:r>
      <w:r>
        <w:rPr>
          <w:position w:val="-3"/>
        </w:rPr>
        <w:drawing>
          <wp:inline distT="0" distB="0" distL="0" distR="0">
            <wp:extent cx="155447" cy="155447"/>
            <wp:effectExtent l="0" t="0" r="0" b="0"/>
            <wp:docPr id="11" name="image2.png"/>
            <wp:cNvGraphicFramePr>
              <a:graphicFrameLocks noChangeAspect="1"/>
            </wp:cNvGraphicFramePr>
            <a:graphic>
              <a:graphicData uri="http://schemas.openxmlformats.org/drawingml/2006/picture">
                <pic:pic>
                  <pic:nvPicPr>
                    <pic:cNvPr id="12" name="image2.png"/>
                    <pic:cNvPicPr/>
                  </pic:nvPicPr>
                  <pic:blipFill>
                    <a:blip r:embed="rId7" cstate="print"/>
                    <a:stretch>
                      <a:fillRect/>
                    </a:stretch>
                  </pic:blipFill>
                  <pic:spPr>
                    <a:xfrm>
                      <a:off x="0" y="0"/>
                      <a:ext cx="155447" cy="155447"/>
                    </a:xfrm>
                    <a:prstGeom prst="rect">
                      <a:avLst/>
                    </a:prstGeom>
                  </pic:spPr>
                </pic:pic>
              </a:graphicData>
            </a:graphic>
          </wp:inline>
        </w:drawing>
      </w:r>
      <w:r>
        <w:rPr>
          <w:position w:val="-3"/>
        </w:rPr>
      </w:r>
    </w:p>
    <w:p>
      <w:pPr>
        <w:spacing w:after="0"/>
        <w:sectPr>
          <w:type w:val="continuous"/>
          <w:pgSz w:w="11900" w:h="16840"/>
          <w:pgMar w:top="720" w:bottom="900" w:left="600" w:right="600"/>
          <w:cols w:num="3" w:equalWidth="0">
            <w:col w:w="999" w:space="1161"/>
            <w:col w:w="2960" w:space="640"/>
            <w:col w:w="4940"/>
          </w:cols>
        </w:sectPr>
      </w:pPr>
    </w:p>
    <w:p>
      <w:pPr>
        <w:pStyle w:val="BodyText"/>
        <w:spacing w:before="11"/>
        <w:rPr>
          <w:sz w:val="23"/>
        </w:rPr>
      </w:pPr>
      <w:r>
        <w:rPr/>
        <w:pict>
          <v:line style="position:absolute;mso-position-horizontal-relative:page;mso-position-vertical-relative:page;z-index:251692032" from="36.119999pt,312.359985pt" to="36.119999pt,353.159985pt" stroked="true" strokeweight=".48pt" strokecolor="#000000">
            <v:stroke dashstyle="solid"/>
            <w10:wrap type="none"/>
          </v:line>
        </w:pict>
      </w:r>
      <w:r>
        <w:rPr/>
        <w:pict>
          <v:line style="position:absolute;mso-position-horizontal-relative:page;mso-position-vertical-relative:page;z-index:251693056" from="558.840027pt,312.359985pt" to="558.840027pt,353.159985pt" stroked="true" strokeweight=".48pt" strokecolor="#000000">
            <v:stroke dashstyle="solid"/>
            <w10:wrap type="none"/>
          </v:line>
        </w:pict>
      </w:r>
    </w:p>
    <w:p>
      <w:pPr>
        <w:pStyle w:val="BodyText"/>
        <w:ind w:left="117"/>
        <w:rPr>
          <w:sz w:val="20"/>
        </w:rPr>
      </w:pPr>
      <w:r>
        <w:rPr>
          <w:sz w:val="20"/>
        </w:rPr>
        <w:pict>
          <v:group style="width:523.2pt;height:165.15pt;mso-position-horizontal-relative:char;mso-position-vertical-relative:line" coordorigin="0,0" coordsize="10464,3303">
            <v:shape style="position:absolute;left:4;top:566;width:10455;height:2732" type="#_x0000_t202" filled="false" stroked="true" strokeweight=".48pt" strokecolor="#000000">
              <v:textbox inset="0,0,0,0">
                <w:txbxContent>
                  <w:p>
                    <w:pPr>
                      <w:spacing w:line="240" w:lineRule="auto" w:before="3"/>
                      <w:rPr>
                        <w:sz w:val="34"/>
                      </w:rPr>
                    </w:pPr>
                  </w:p>
                  <w:p>
                    <w:pPr>
                      <w:spacing w:line="240" w:lineRule="auto" w:before="0"/>
                      <w:ind w:left="131" w:right="142" w:firstLine="0"/>
                      <w:jc w:val="left"/>
                      <w:rPr>
                        <w:sz w:val="24"/>
                      </w:rPr>
                    </w:pPr>
                    <w:r>
                      <w:rPr>
                        <w:sz w:val="24"/>
                      </w:rPr>
                      <w:t>During the course of the Neighbourhood Plan development the former Parish Council Chairman appeased every criticism Plaistow councillors and residents had in relation to the suggestion of development within Plaistow village. She insisted upon the term sensitive historical environment being applied to references of Plaistow village in this NP. However, Plaistow village is no more sensitive or historic than any other settlement area. To use the term sensitive implies Plaistow has a higher hierarchy of importance in the Parish, and infers it is to be excluded from any development, which is not the case.</w:t>
                    </w:r>
                  </w:p>
                </w:txbxContent>
              </v:textbox>
              <v:stroke dashstyle="solid"/>
              <w10:wrap type="none"/>
            </v:shape>
            <v:shape style="position:absolute;left:4;top:4;width:10455;height:562" type="#_x0000_t202" filled="false" stroked="true" strokeweight=".48pt" strokecolor="#000000">
              <v:textbox inset="0,0,0,0">
                <w:txbxContent>
                  <w:p>
                    <w:pPr>
                      <w:spacing w:line="237" w:lineRule="auto" w:before="2"/>
                      <w:ind w:left="105" w:right="691" w:firstLine="0"/>
                      <w:jc w:val="left"/>
                      <w:rPr>
                        <w:b/>
                        <w:sz w:val="24"/>
                      </w:rPr>
                    </w:pPr>
                    <w:r>
                      <w:rPr>
                        <w:b/>
                        <w:sz w:val="24"/>
                      </w:rPr>
                      <w:t>Please give details of your reasons for support/opposition, or make other comments here:</w:t>
                    </w:r>
                  </w:p>
                </w:txbxContent>
              </v:textbox>
              <v:stroke dashstyle="solid"/>
              <w10:wrap type="none"/>
            </v:shape>
          </v:group>
        </w:pict>
      </w:r>
      <w:r>
        <w:rPr>
          <w:sz w:val="20"/>
        </w:rPr>
      </w:r>
    </w:p>
    <w:p>
      <w:pPr>
        <w:pStyle w:val="BodyText"/>
        <w:spacing w:before="5"/>
        <w:rPr>
          <w:sz w:val="19"/>
        </w:rPr>
      </w:pPr>
      <w:r>
        <w:rPr/>
        <w:pict>
          <v:group style="position:absolute;margin-left:35.880001pt;margin-top:13.14pt;width:523.2pt;height:40.8pt;mso-position-horizontal-relative:page;mso-position-vertical-relative:paragraph;z-index:-251629568;mso-wrap-distance-left:0;mso-wrap-distance-right:0" coordorigin="718,263" coordsize="10464,816">
            <v:shape style="position:absolute;left:722;top:555;width:10455;height:519" type="#_x0000_t202" filled="false" stroked="true" strokeweight=".48pt" strokecolor="#000000">
              <v:textbox inset="0,0,0,0">
                <w:txbxContent>
                  <w:p>
                    <w:pPr>
                      <w:spacing w:before="115"/>
                      <w:ind w:left="105" w:right="0" w:firstLine="0"/>
                      <w:jc w:val="left"/>
                      <w:rPr>
                        <w:sz w:val="24"/>
                      </w:rPr>
                    </w:pPr>
                    <w:r>
                      <w:rPr>
                        <w:sz w:val="24"/>
                      </w:rPr>
                      <w:t>Remove all references to ‘sensitive’ in relation to Plaistow village.</w:t>
                    </w:r>
                  </w:p>
                </w:txbxContent>
              </v:textbox>
              <v:stroke dashstyle="solid"/>
              <w10:wrap type="none"/>
            </v:shape>
            <v:shape style="position:absolute;left:722;top:267;width:10455;height:288" type="#_x0000_t202" filled="false" stroked="true" strokeweight=".48pt" strokecolor="#000000">
              <v:textbox inset="0,0,0,0">
                <w:txbxContent>
                  <w:p>
                    <w:pPr>
                      <w:spacing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spacing w:after="0"/>
        <w:rPr>
          <w:sz w:val="19"/>
        </w:rPr>
        <w:sectPr>
          <w:type w:val="continuous"/>
          <w:pgSz w:w="11900" w:h="16840"/>
          <w:pgMar w:top="720" w:bottom="900" w:left="600" w:right="600"/>
        </w:sectPr>
      </w:pPr>
    </w:p>
    <w:p>
      <w:pPr>
        <w:pStyle w:val="BodyText"/>
        <w:spacing w:before="9"/>
        <w:rPr>
          <w:sz w:val="16"/>
        </w:rPr>
      </w:pPr>
    </w:p>
    <w:p>
      <w:pPr>
        <w:pStyle w:val="Heading1"/>
        <w:spacing w:line="242" w:lineRule="auto" w:before="92"/>
        <w:ind w:right="819"/>
      </w:pPr>
      <w:r>
        <w:rPr/>
        <w:pict>
          <v:group style="position:absolute;margin-left:35.880001pt;margin-top:4.09586pt;width:523.2pt;height:312pt;mso-position-horizontal-relative:page;mso-position-vertical-relative:paragraph;z-index:-252528640" coordorigin="718,82" coordsize="10464,6240">
            <v:shape style="position:absolute;left:727;top:86;width:10445;height:562" coordorigin="727,87" coordsize="10445,562" path="m727,87l11172,87m727,648l11172,648e" filled="false" stroked="true" strokeweight=".48pt" strokecolor="#000000">
              <v:path arrowok="t"/>
              <v:stroke dashstyle="solid"/>
            </v:shape>
            <v:line style="position:absolute" from="722,82" to="722,6322" stroked="true" strokeweight=".48pt" strokecolor="#000000">
              <v:stroke dashstyle="solid"/>
            </v:line>
            <v:shape style="position:absolute;left:727;top:81;width:10450;height:6240" coordorigin="727,82" coordsize="10450,6240" path="m727,6317l11172,6317m11177,82l11177,6322e" filled="false" stroked="true" strokeweight=".48pt" strokecolor="#000000">
              <v:path arrowok="t"/>
              <v:stroke dashstyle="solid"/>
            </v:shape>
            <w10:wrap type="none"/>
          </v:group>
        </w:pict>
      </w:r>
      <w:r>
        <w:rPr/>
        <w:t>Please give details of your reasons for support/opposition, or make other comments here:</w:t>
      </w:r>
    </w:p>
    <w:p>
      <w:pPr>
        <w:pStyle w:val="BodyText"/>
        <w:spacing w:before="192"/>
        <w:ind w:left="232"/>
      </w:pPr>
      <w:r>
        <w:rPr/>
        <w:t>I have suggested modifications.</w:t>
      </w:r>
    </w:p>
    <w:p>
      <w:pPr>
        <w:pStyle w:val="BodyText"/>
        <w:spacing w:before="180"/>
        <w:ind w:left="232" w:right="322"/>
      </w:pPr>
      <w:r>
        <w:rPr/>
        <w:t>I SUPPORT the Plaistow village housing development site identified in the Neighbourhood Plan Policy H1, which is opposite Plaistow village green, and within walking distance to the many Plaistow village services and facilities.</w:t>
      </w:r>
    </w:p>
    <w:p>
      <w:pPr>
        <w:pStyle w:val="BodyText"/>
        <w:spacing w:before="185"/>
        <w:ind w:left="232" w:right="669"/>
      </w:pPr>
      <w:r>
        <w:rPr/>
        <w:t>The site identified in Policy H1 - Site proposed for Housing Development: Land Opposite the Village Green in Plaistow, has been identified by the Parish Council as viable to meet the parish’s identified housing need of smaller units, and housing suitable for the elderly.</w:t>
      </w:r>
    </w:p>
    <w:p>
      <w:pPr>
        <w:pStyle w:val="BodyText"/>
        <w:spacing w:before="184"/>
        <w:ind w:left="232"/>
      </w:pPr>
      <w:r>
        <w:rPr/>
        <w:t>The identification of the site was supported by several ‘independent’ assessments:</w:t>
      </w:r>
    </w:p>
    <w:p>
      <w:pPr>
        <w:pStyle w:val="ListParagraph"/>
        <w:numPr>
          <w:ilvl w:val="0"/>
          <w:numId w:val="1"/>
        </w:numPr>
        <w:tabs>
          <w:tab w:pos="593" w:val="left" w:leader="none"/>
        </w:tabs>
        <w:spacing w:line="237" w:lineRule="auto" w:before="120" w:after="0"/>
        <w:ind w:left="232" w:right="1033" w:firstLine="0"/>
        <w:jc w:val="left"/>
        <w:rPr>
          <w:sz w:val="24"/>
        </w:rPr>
      </w:pPr>
      <w:r>
        <w:rPr>
          <w:sz w:val="24"/>
        </w:rPr>
        <w:t>a Site Options and Assessment (awarded to the Parish by Locality) and completed </w:t>
      </w:r>
      <w:r>
        <w:rPr>
          <w:spacing w:val="-6"/>
          <w:sz w:val="24"/>
        </w:rPr>
        <w:t>by </w:t>
      </w:r>
      <w:r>
        <w:rPr>
          <w:sz w:val="24"/>
        </w:rPr>
        <w:t>AECOM on their behalf (15 August</w:t>
      </w:r>
      <w:r>
        <w:rPr>
          <w:spacing w:val="-5"/>
          <w:sz w:val="24"/>
        </w:rPr>
        <w:t> </w:t>
      </w:r>
      <w:r>
        <w:rPr>
          <w:sz w:val="24"/>
        </w:rPr>
        <w:t>2016).</w:t>
      </w:r>
    </w:p>
    <w:p>
      <w:pPr>
        <w:pStyle w:val="ListParagraph"/>
        <w:numPr>
          <w:ilvl w:val="0"/>
          <w:numId w:val="1"/>
        </w:numPr>
        <w:tabs>
          <w:tab w:pos="593" w:val="left" w:leader="none"/>
        </w:tabs>
        <w:spacing w:line="242" w:lineRule="auto" w:before="114" w:after="0"/>
        <w:ind w:left="232" w:right="1247" w:firstLine="0"/>
        <w:jc w:val="left"/>
        <w:rPr>
          <w:sz w:val="24"/>
        </w:rPr>
      </w:pPr>
      <w:r>
        <w:rPr>
          <w:sz w:val="24"/>
        </w:rPr>
        <w:t>a Health Check ‘Examination’ (awarded to the Parish by Locality) and completed </w:t>
      </w:r>
      <w:r>
        <w:rPr>
          <w:spacing w:val="-6"/>
          <w:sz w:val="24"/>
        </w:rPr>
        <w:t>by </w:t>
      </w:r>
      <w:r>
        <w:rPr>
          <w:sz w:val="24"/>
        </w:rPr>
        <w:t>Intelligent Plans – Inspector Catherine Loveday BSc (Hons) MSc MRTPI (June</w:t>
      </w:r>
      <w:r>
        <w:rPr>
          <w:spacing w:val="-8"/>
          <w:sz w:val="24"/>
        </w:rPr>
        <w:t> </w:t>
      </w:r>
      <w:r>
        <w:rPr>
          <w:sz w:val="24"/>
        </w:rPr>
        <w:t>2018).</w:t>
      </w:r>
    </w:p>
    <w:p>
      <w:pPr>
        <w:pStyle w:val="BodyText"/>
        <w:spacing w:before="8"/>
        <w:rPr>
          <w:sz w:val="23"/>
        </w:rPr>
      </w:pPr>
    </w:p>
    <w:p>
      <w:pPr>
        <w:pStyle w:val="BodyText"/>
        <w:ind w:left="232" w:right="432"/>
        <w:jc w:val="both"/>
      </w:pPr>
      <w:r>
        <w:rPr/>
        <w:pict>
          <v:line style="position:absolute;mso-position-horizontal-relative:page;mso-position-vertical-relative:paragraph;z-index:251699200" from="36.119999pt,69.575867pt" to="36.119999pt,344.855847pt" stroked="true" strokeweight=".48pt" strokecolor="#000000">
            <v:stroke dashstyle="solid"/>
            <w10:wrap type="none"/>
          </v:line>
        </w:pict>
      </w:r>
      <w:r>
        <w:rPr/>
        <w:pict>
          <v:line style="position:absolute;mso-position-horizontal-relative:page;mso-position-vertical-relative:paragraph;z-index:251700224" from="558.840027pt,69.575867pt" to="558.840027pt,344.855847pt" stroked="true" strokeweight=".48pt" strokecolor="#000000">
            <v:stroke dashstyle="solid"/>
            <w10:wrap type="none"/>
          </v:line>
        </w:pict>
      </w:r>
      <w:r>
        <w:rPr/>
        <w:t>Any housing on this Plaistow site is more sustainably located than the site CDC have assigned in their Site Allocations Development Plan Document (SADPD) which is in the countryside and lies outside the Ifold Settlement Boundary.</w:t>
      </w:r>
    </w:p>
    <w:p>
      <w:pPr>
        <w:pStyle w:val="BodyText"/>
        <w:rPr>
          <w:sz w:val="20"/>
        </w:rPr>
      </w:pPr>
    </w:p>
    <w:p>
      <w:pPr>
        <w:pStyle w:val="BodyText"/>
        <w:spacing w:before="7"/>
        <w:rPr>
          <w:sz w:val="25"/>
        </w:rPr>
      </w:pPr>
      <w:r>
        <w:rPr/>
        <w:pict>
          <v:group style="position:absolute;margin-left:35.880001pt;margin-top:16.718857pt;width:523.2pt;height:275.3pt;mso-position-horizontal-relative:page;mso-position-vertical-relative:paragraph;z-index:-251619328;mso-wrap-distance-left:0;mso-wrap-distance-right:0" coordorigin="718,334" coordsize="10464,5506">
            <v:shape style="position:absolute;left:722;top:622;width:10455;height:5213" type="#_x0000_t202" filled="false" stroked="true" strokeweight=".48pt" strokecolor="#000000">
              <v:textbox inset="0,0,0,0">
                <w:txbxContent>
                  <w:p>
                    <w:pPr>
                      <w:spacing w:before="115"/>
                      <w:ind w:left="105" w:right="0" w:firstLine="0"/>
                      <w:jc w:val="left"/>
                      <w:rPr>
                        <w:sz w:val="24"/>
                      </w:rPr>
                    </w:pPr>
                    <w:r>
                      <w:rPr>
                        <w:sz w:val="24"/>
                      </w:rPr>
                      <w:t>To include a new para in the Policy H1 – Objectives:</w:t>
                    </w:r>
                  </w:p>
                  <w:p>
                    <w:pPr>
                      <w:spacing w:line="240" w:lineRule="auto" w:before="10"/>
                      <w:rPr>
                        <w:sz w:val="23"/>
                      </w:rPr>
                    </w:pPr>
                  </w:p>
                  <w:p>
                    <w:pPr>
                      <w:numPr>
                        <w:ilvl w:val="0"/>
                        <w:numId w:val="2"/>
                      </w:numPr>
                      <w:tabs>
                        <w:tab w:pos="531" w:val="left" w:leader="none"/>
                        <w:tab w:pos="532" w:val="left" w:leader="none"/>
                      </w:tabs>
                      <w:spacing w:before="0"/>
                      <w:ind w:left="531" w:right="0" w:hanging="360"/>
                      <w:jc w:val="left"/>
                      <w:rPr>
                        <w:sz w:val="24"/>
                      </w:rPr>
                    </w:pPr>
                    <w:r>
                      <w:rPr>
                        <w:sz w:val="24"/>
                      </w:rPr>
                      <w:t>Amend Para 6.13 to</w:t>
                    </w:r>
                    <w:r>
                      <w:rPr>
                        <w:spacing w:val="-3"/>
                        <w:sz w:val="24"/>
                      </w:rPr>
                      <w:t> </w:t>
                    </w:r>
                    <w:r>
                      <w:rPr>
                        <w:sz w:val="24"/>
                      </w:rPr>
                      <w:t>be:</w:t>
                    </w:r>
                  </w:p>
                  <w:p>
                    <w:pPr>
                      <w:spacing w:line="240" w:lineRule="auto" w:before="116"/>
                      <w:ind w:left="105" w:right="314" w:firstLine="0"/>
                      <w:jc w:val="left"/>
                      <w:rPr>
                        <w:sz w:val="24"/>
                      </w:rPr>
                    </w:pPr>
                    <w:r>
                      <w:rPr>
                        <w:sz w:val="24"/>
                      </w:rPr>
                      <w:t>To meet the CLPKP and NPPF requirement for sustainable development with commensurate infrastructure, and to have regard to the range of housing need and demand identified by the </w:t>
                    </w:r>
                    <w:r>
                      <w:rPr>
                        <w:i/>
                        <w:sz w:val="24"/>
                      </w:rPr>
                      <w:t>Neighbourhood Plan Household Survey and Housing Needs Assessment </w:t>
                    </w:r>
                    <w:r>
                      <w:rPr>
                        <w:sz w:val="24"/>
                      </w:rPr>
                      <w:t>and, where relevant, other local assessments;</w:t>
                    </w:r>
                  </w:p>
                  <w:p>
                    <w:pPr>
                      <w:spacing w:line="240" w:lineRule="auto" w:before="7"/>
                      <w:rPr>
                        <w:sz w:val="23"/>
                      </w:rPr>
                    </w:pPr>
                  </w:p>
                  <w:p>
                    <w:pPr>
                      <w:numPr>
                        <w:ilvl w:val="0"/>
                        <w:numId w:val="2"/>
                      </w:numPr>
                      <w:tabs>
                        <w:tab w:pos="531" w:val="left" w:leader="none"/>
                        <w:tab w:pos="532" w:val="left" w:leader="none"/>
                      </w:tabs>
                      <w:spacing w:before="0"/>
                      <w:ind w:left="531" w:right="0" w:hanging="360"/>
                      <w:jc w:val="left"/>
                      <w:rPr>
                        <w:sz w:val="24"/>
                      </w:rPr>
                    </w:pPr>
                    <w:r>
                      <w:rPr>
                        <w:sz w:val="24"/>
                      </w:rPr>
                      <w:t>Amend Para 6.14 in the Policy H1 – Objectives to</w:t>
                    </w:r>
                    <w:r>
                      <w:rPr>
                        <w:spacing w:val="-5"/>
                        <w:sz w:val="24"/>
                      </w:rPr>
                      <w:t> </w:t>
                    </w:r>
                    <w:r>
                      <w:rPr>
                        <w:sz w:val="24"/>
                      </w:rPr>
                      <w:t>be:</w:t>
                    </w:r>
                  </w:p>
                  <w:p>
                    <w:pPr>
                      <w:spacing w:line="242" w:lineRule="auto" w:before="116"/>
                      <w:ind w:left="105" w:right="634" w:firstLine="0"/>
                      <w:jc w:val="left"/>
                      <w:rPr>
                        <w:sz w:val="24"/>
                      </w:rPr>
                    </w:pPr>
                    <w:r>
                      <w:rPr>
                        <w:sz w:val="24"/>
                      </w:rPr>
                      <w:t>To promote affordable housing, specialist housing for the elderly, and housing to meet local needs, and with regard to the need to deliver a range of unit types at different price points;</w:t>
                    </w:r>
                  </w:p>
                  <w:p>
                    <w:pPr>
                      <w:spacing w:line="240" w:lineRule="auto" w:before="7"/>
                      <w:rPr>
                        <w:sz w:val="23"/>
                      </w:rPr>
                    </w:pPr>
                  </w:p>
                  <w:p>
                    <w:pPr>
                      <w:numPr>
                        <w:ilvl w:val="0"/>
                        <w:numId w:val="2"/>
                      </w:numPr>
                      <w:tabs>
                        <w:tab w:pos="531" w:val="left" w:leader="none"/>
                        <w:tab w:pos="532" w:val="left" w:leader="none"/>
                      </w:tabs>
                      <w:spacing w:before="0"/>
                      <w:ind w:left="531" w:right="0" w:hanging="360"/>
                      <w:jc w:val="left"/>
                      <w:rPr>
                        <w:sz w:val="24"/>
                      </w:rPr>
                    </w:pPr>
                    <w:r>
                      <w:rPr>
                        <w:sz w:val="24"/>
                      </w:rPr>
                      <w:t>Include a new para in the Policy H1 –</w:t>
                    </w:r>
                    <w:r>
                      <w:rPr>
                        <w:spacing w:val="-5"/>
                        <w:sz w:val="24"/>
                      </w:rPr>
                      <w:t> </w:t>
                    </w:r>
                    <w:r>
                      <w:rPr>
                        <w:sz w:val="24"/>
                      </w:rPr>
                      <w:t>Justification:</w:t>
                    </w:r>
                  </w:p>
                  <w:p>
                    <w:pPr>
                      <w:spacing w:line="240" w:lineRule="auto" w:before="116"/>
                      <w:ind w:left="105" w:right="355" w:firstLine="0"/>
                      <w:jc w:val="left"/>
                      <w:rPr>
                        <w:sz w:val="24"/>
                      </w:rPr>
                    </w:pPr>
                    <w:r>
                      <w:rPr>
                        <w:sz w:val="24"/>
                      </w:rPr>
                      <w:t>Well-designed one- and two- bedroom units can attract those residents wishing to downsize from their existing homes, and this ability to free up existing family stock should be considered when assessing the unit mix of a new build development.</w:t>
                    </w:r>
                  </w:p>
                </w:txbxContent>
              </v:textbox>
              <v:stroke dashstyle="solid"/>
              <w10:wrap type="none"/>
            </v:shape>
            <v:shape style="position:absolute;left:722;top:339;width:10455;height:284" type="#_x0000_t202" filled="false" stroked="true" strokeweight=".48pt" strokecolor="#000000">
              <v:textbox inset="0,0,0,0">
                <w:txbxContent>
                  <w:p>
                    <w:pPr>
                      <w:spacing w:line="273" w:lineRule="exact"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spacing w:after="0"/>
        <w:rPr>
          <w:sz w:val="25"/>
        </w:rPr>
        <w:sectPr>
          <w:headerReference w:type="default" r:id="rId8"/>
          <w:footerReference w:type="default" r:id="rId9"/>
          <w:pgSz w:w="11900" w:h="16840"/>
          <w:pgMar w:header="1849" w:footer="718" w:top="2660" w:bottom="900" w:left="600" w:right="600"/>
          <w:pgNumType w:start="5"/>
        </w:sectPr>
      </w:pPr>
    </w:p>
    <w:p>
      <w:pPr>
        <w:pStyle w:val="BodyText"/>
        <w:spacing w:before="10" w:after="1"/>
        <w:rPr>
          <w:sz w:val="23"/>
        </w:rPr>
      </w:pPr>
      <w:r>
        <w:rPr/>
        <w:pict>
          <v:line style="position:absolute;mso-position-horizontal-relative:page;mso-position-vertical-relative:page;z-index:251708416" from="36.119999pt,147.240005pt" to="36.119999pt,314.280005pt" stroked="true" strokeweight=".48pt" strokecolor="#000000">
            <v:stroke dashstyle="solid"/>
            <w10:wrap type="none"/>
          </v:line>
        </w:pict>
      </w:r>
      <w:r>
        <w:rPr/>
        <w:pict>
          <v:line style="position:absolute;mso-position-horizontal-relative:page;mso-position-vertical-relative:page;z-index:251709440" from="558.840027pt,147.240005pt" to="558.840027pt,314.280005pt" stroked="true" strokeweight=".48pt" strokecolor="#000000">
            <v:stroke dashstyle="solid"/>
            <w10:wrap type="none"/>
          </v:line>
        </w:pict>
      </w:r>
      <w:r>
        <w:rPr/>
        <w:pict>
          <v:line style="position:absolute;mso-position-horizontal-relative:page;mso-position-vertical-relative:page;z-index:251710464" from="36.119999pt,328.200012pt" to="36.119999pt,605.640012pt" stroked="true" strokeweight=".48pt" strokecolor="#000000">
            <v:stroke dashstyle="solid"/>
            <w10:wrap type="none"/>
          </v:line>
        </w:pict>
      </w:r>
      <w:r>
        <w:rPr/>
        <w:pict>
          <v:line style="position:absolute;mso-position-horizontal-relative:page;mso-position-vertical-relative:page;z-index:251711488" from="558.840027pt,328.200012pt" to="558.840027pt,605.640012pt" stroked="true" strokeweight=".48pt" strokecolor="#000000">
            <v:stroke dashstyle="solid"/>
            <w10:wrap type="none"/>
          </v:line>
        </w:pict>
      </w:r>
    </w:p>
    <w:p>
      <w:pPr>
        <w:pStyle w:val="BodyText"/>
        <w:ind w:left="117"/>
        <w:rPr>
          <w:sz w:val="20"/>
        </w:rPr>
      </w:pPr>
      <w:r>
        <w:rPr>
          <w:sz w:val="20"/>
        </w:rPr>
        <w:pict>
          <v:group style="width:523.2pt;height:167.05pt;mso-position-horizontal-relative:char;mso-position-vertical-relative:line" coordorigin="0,0" coordsize="10464,3341">
            <v:shape style="position:absolute;left:4;top:566;width:10455;height:2770" type="#_x0000_t202" filled="false" stroked="true" strokeweight=".48pt" strokecolor="#000000">
              <v:textbox inset="0,0,0,0">
                <w:txbxContent>
                  <w:p>
                    <w:pPr>
                      <w:spacing w:line="240" w:lineRule="auto" w:before="2"/>
                      <w:rPr>
                        <w:sz w:val="24"/>
                      </w:rPr>
                    </w:pPr>
                  </w:p>
                  <w:p>
                    <w:pPr>
                      <w:spacing w:line="240" w:lineRule="auto" w:before="1"/>
                      <w:ind w:left="105" w:right="234" w:firstLine="0"/>
                      <w:jc w:val="left"/>
                      <w:rPr>
                        <w:sz w:val="24"/>
                      </w:rPr>
                    </w:pPr>
                    <w:r>
                      <w:rPr>
                        <w:sz w:val="24"/>
                      </w:rPr>
                      <w:t>Due to CDC planning policies there is an increase in housing density imposed on Ifold, and specifically within Ifold Estate, which is entirely within the Ifold settlement boundary and has unlimited ‘windfall’ housing as defined by the District Council. This results in the lighting of bonfires causing significant nuisance to houses in close proximity to one another and danger to visibility on the narrow private roads. There are no laws against having a bonfire, but there are laws for the nuisance they can cause.</w:t>
                    </w:r>
                  </w:p>
                  <w:p>
                    <w:pPr>
                      <w:spacing w:line="240" w:lineRule="auto" w:before="9"/>
                      <w:rPr>
                        <w:sz w:val="23"/>
                      </w:rPr>
                    </w:pPr>
                  </w:p>
                  <w:p>
                    <w:pPr>
                      <w:spacing w:before="0"/>
                      <w:ind w:left="105" w:right="0" w:firstLine="0"/>
                      <w:jc w:val="left"/>
                      <w:rPr>
                        <w:sz w:val="24"/>
                      </w:rPr>
                    </w:pPr>
                    <w:r>
                      <w:rPr>
                        <w:sz w:val="24"/>
                      </w:rPr>
                      <w:t>I have suggested amendments.</w:t>
                    </w:r>
                  </w:p>
                </w:txbxContent>
              </v:textbox>
              <v:stroke dashstyle="solid"/>
              <w10:wrap type="none"/>
            </v:shape>
            <v:shape style="position:absolute;left:4;top:4;width:10455;height:562" type="#_x0000_t202" filled="false" stroked="true" strokeweight=".48pt" strokecolor="#000000">
              <v:textbox inset="0,0,0,0">
                <w:txbxContent>
                  <w:p>
                    <w:pPr>
                      <w:spacing w:line="242" w:lineRule="auto" w:before="0"/>
                      <w:ind w:left="105" w:right="691" w:firstLine="0"/>
                      <w:jc w:val="left"/>
                      <w:rPr>
                        <w:b/>
                        <w:sz w:val="24"/>
                      </w:rPr>
                    </w:pPr>
                    <w:r>
                      <w:rPr>
                        <w:b/>
                        <w:sz w:val="24"/>
                      </w:rPr>
                      <w:t>Please give details of your reasons for support/opposition, or make other comments here:</w:t>
                    </w:r>
                  </w:p>
                </w:txbxContent>
              </v:textbox>
              <v:stroke dashstyle="solid"/>
              <w10:wrap type="none"/>
            </v:shape>
          </v:group>
        </w:pict>
      </w:r>
      <w:r>
        <w:rPr>
          <w:sz w:val="20"/>
        </w:rPr>
      </w:r>
    </w:p>
    <w:p>
      <w:pPr>
        <w:pStyle w:val="BodyText"/>
        <w:spacing w:before="9"/>
        <w:rPr>
          <w:sz w:val="19"/>
        </w:rPr>
      </w:pPr>
      <w:r>
        <w:rPr/>
        <w:pict>
          <v:group style="position:absolute;margin-left:35.880001pt;margin-top:13.35pt;width:523.2pt;height:277.45pt;mso-position-horizontal-relative:page;mso-position-vertical-relative:paragraph;z-index:-251609088;mso-wrap-distance-left:0;mso-wrap-distance-right:0" coordorigin="718,267" coordsize="10464,5549">
            <v:shape style="position:absolute;left:722;top:555;width:10455;height:5256" type="#_x0000_t202" filled="false" stroked="true" strokeweight=".48pt" strokecolor="#000000">
              <v:textbox inset="0,0,0,0">
                <w:txbxContent>
                  <w:p>
                    <w:pPr>
                      <w:spacing w:line="240" w:lineRule="auto" w:before="2"/>
                      <w:rPr>
                        <w:sz w:val="24"/>
                      </w:rPr>
                    </w:pPr>
                  </w:p>
                  <w:p>
                    <w:pPr>
                      <w:spacing w:before="1"/>
                      <w:ind w:left="105" w:right="0" w:firstLine="0"/>
                      <w:jc w:val="left"/>
                      <w:rPr>
                        <w:sz w:val="24"/>
                      </w:rPr>
                    </w:pPr>
                    <w:r>
                      <w:rPr>
                        <w:sz w:val="24"/>
                      </w:rPr>
                      <w:t>Include an AIM under Policy H2:</w:t>
                    </w:r>
                  </w:p>
                  <w:p>
                    <w:pPr>
                      <w:spacing w:line="240" w:lineRule="auto" w:before="11"/>
                      <w:rPr>
                        <w:sz w:val="23"/>
                      </w:rPr>
                    </w:pPr>
                  </w:p>
                  <w:p>
                    <w:pPr>
                      <w:spacing w:line="275" w:lineRule="exact" w:before="0"/>
                      <w:ind w:left="105" w:right="0" w:firstLine="0"/>
                      <w:jc w:val="left"/>
                      <w:rPr>
                        <w:sz w:val="24"/>
                      </w:rPr>
                    </w:pPr>
                    <w:r>
                      <w:rPr>
                        <w:sz w:val="24"/>
                      </w:rPr>
                      <w:t>AIM – GARDEN BONFIRES:</w:t>
                    </w:r>
                  </w:p>
                  <w:p>
                    <w:pPr>
                      <w:spacing w:line="275" w:lineRule="exact" w:before="0"/>
                      <w:ind w:left="105" w:right="0" w:firstLine="0"/>
                      <w:jc w:val="left"/>
                      <w:rPr>
                        <w:sz w:val="24"/>
                      </w:rPr>
                    </w:pPr>
                    <w:r>
                      <w:rPr>
                        <w:sz w:val="24"/>
                      </w:rPr>
                      <w:t>There are no laws against having a bonfire, but there are laws for the nuisance they can cause.</w:t>
                    </w:r>
                  </w:p>
                  <w:p>
                    <w:pPr>
                      <w:spacing w:line="240" w:lineRule="auto" w:before="0"/>
                      <w:rPr>
                        <w:sz w:val="24"/>
                      </w:rPr>
                    </w:pPr>
                  </w:p>
                  <w:p>
                    <w:pPr>
                      <w:spacing w:before="0"/>
                      <w:ind w:left="105" w:right="0" w:firstLine="0"/>
                      <w:jc w:val="left"/>
                      <w:rPr>
                        <w:sz w:val="24"/>
                      </w:rPr>
                    </w:pPr>
                    <w:r>
                      <w:rPr>
                        <w:sz w:val="24"/>
                      </w:rPr>
                      <w:t>Burning Domestic Waste:</w:t>
                    </w:r>
                  </w:p>
                  <w:p>
                    <w:pPr>
                      <w:spacing w:line="237" w:lineRule="auto" w:before="5"/>
                      <w:ind w:left="105" w:right="514" w:firstLine="0"/>
                      <w:jc w:val="left"/>
                      <w:rPr>
                        <w:sz w:val="24"/>
                      </w:rPr>
                    </w:pPr>
                    <w:r>
                      <w:rPr>
                        <w:sz w:val="24"/>
                      </w:rPr>
                      <w:t>Residents cannot get rid of household waste if it will cause pollution or harm people’s health. This includes burning it.</w:t>
                    </w:r>
                  </w:p>
                  <w:p>
                    <w:pPr>
                      <w:spacing w:line="240" w:lineRule="auto" w:before="1"/>
                      <w:rPr>
                        <w:sz w:val="24"/>
                      </w:rPr>
                    </w:pPr>
                  </w:p>
                  <w:p>
                    <w:pPr>
                      <w:spacing w:before="0"/>
                      <w:ind w:left="105" w:right="0" w:firstLine="0"/>
                      <w:jc w:val="left"/>
                      <w:rPr>
                        <w:sz w:val="24"/>
                      </w:rPr>
                    </w:pPr>
                    <w:r>
                      <w:rPr>
                        <w:sz w:val="24"/>
                      </w:rPr>
                      <w:t>Residents are encouraged to get rid of household or garden waste by composting or recycling it.</w:t>
                    </w:r>
                  </w:p>
                  <w:p>
                    <w:pPr>
                      <w:spacing w:line="237" w:lineRule="auto" w:before="4"/>
                      <w:ind w:left="105" w:right="1582" w:firstLine="0"/>
                      <w:jc w:val="left"/>
                      <w:rPr>
                        <w:sz w:val="24"/>
                      </w:rPr>
                    </w:pPr>
                    <w:r>
                      <w:rPr>
                        <w:sz w:val="24"/>
                      </w:rPr>
                      <w:t>Contact Chichester District Council to find out how to dispose of garden waste and about recycling in your area.</w:t>
                    </w:r>
                  </w:p>
                  <w:p>
                    <w:pPr>
                      <w:spacing w:line="240" w:lineRule="auto" w:before="1"/>
                      <w:rPr>
                        <w:sz w:val="24"/>
                      </w:rPr>
                    </w:pPr>
                  </w:p>
                  <w:p>
                    <w:pPr>
                      <w:spacing w:line="240" w:lineRule="auto" w:before="0"/>
                      <w:ind w:left="105" w:right="207" w:firstLine="0"/>
                      <w:jc w:val="left"/>
                      <w:rPr>
                        <w:sz w:val="24"/>
                      </w:rPr>
                    </w:pPr>
                    <w:r>
                      <w:rPr>
                        <w:sz w:val="24"/>
                      </w:rPr>
                      <w:t>Residents could be fined if they light a fire and allow the smoke to drift across the road and become a danger to traffic. Chichester District Council can issue an ‘abatement notice’ if a neighbour’s bonfire is causing a nuisance. A bonfire must happen frequently to be considered a nuisance.</w:t>
                    </w:r>
                  </w:p>
                </w:txbxContent>
              </v:textbox>
              <v:stroke dashstyle="solid"/>
              <w10:wrap type="none"/>
            </v:shape>
            <v:shape style="position:absolute;left:722;top:271;width:10455;height:284" type="#_x0000_t202" filled="false" stroked="true" strokeweight=".48pt" strokecolor="#000000">
              <v:textbox inset="0,0,0,0">
                <w:txbxContent>
                  <w:p>
                    <w:pPr>
                      <w:spacing w:line="273" w:lineRule="exact"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spacing w:after="0"/>
        <w:rPr>
          <w:sz w:val="19"/>
        </w:rPr>
        <w:sectPr>
          <w:headerReference w:type="default" r:id="rId10"/>
          <w:footerReference w:type="default" r:id="rId11"/>
          <w:pgSz w:w="11900" w:h="16840"/>
          <w:pgMar w:header="1849" w:footer="718" w:top="2660" w:bottom="900" w:left="600" w:right="600"/>
          <w:pgNumType w:start="6"/>
        </w:sectPr>
      </w:pPr>
    </w:p>
    <w:p>
      <w:pPr>
        <w:pStyle w:val="BodyText"/>
        <w:rPr>
          <w:sz w:val="20"/>
        </w:rPr>
      </w:pPr>
      <w:r>
        <w:rPr/>
        <w:pict>
          <v:group style="position:absolute;margin-left:35.880001pt;margin-top:133.559998pt;width:523.2pt;height:97.95pt;mso-position-horizontal-relative:page;mso-position-vertical-relative:page;z-index:-252509184" coordorigin="718,2671" coordsize="10464,1959">
            <v:line style="position:absolute" from="727,2676" to="11172,2676" stroked="true" strokeweight=".48pt" strokecolor="#000000">
              <v:stroke dashstyle="solid"/>
            </v:line>
            <v:line style="position:absolute" from="722,2671" to="722,4630" stroked="true" strokeweight=".48pt" strokecolor="#000000">
              <v:stroke dashstyle="solid"/>
            </v:line>
            <v:line style="position:absolute" from="11177,2671" to="11177,4630" stroked="true" strokeweight=".48pt" strokecolor="#000000">
              <v:stroke dashstyle="solid"/>
            </v:line>
            <v:shape style="position:absolute;left:722;top:3237;width:10455;height:1388" type="#_x0000_t202" filled="false" stroked="true" strokeweight=".48pt" strokecolor="#000000">
              <v:textbox inset="0,0,0,0">
                <w:txbxContent>
                  <w:p>
                    <w:pPr>
                      <w:spacing w:line="240" w:lineRule="auto" w:before="9"/>
                      <w:rPr>
                        <w:sz w:val="23"/>
                      </w:rPr>
                    </w:pPr>
                  </w:p>
                  <w:p>
                    <w:pPr>
                      <w:spacing w:line="480" w:lineRule="auto" w:before="0"/>
                      <w:ind w:left="105" w:right="3115" w:firstLine="0"/>
                      <w:jc w:val="left"/>
                      <w:rPr>
                        <w:sz w:val="24"/>
                      </w:rPr>
                    </w:pPr>
                    <w:r>
                      <w:rPr>
                        <w:color w:val="353535"/>
                        <w:sz w:val="24"/>
                      </w:rPr>
                      <w:t>The policy does not make reference to the Land Drainage Act 1991. </w:t>
                    </w:r>
                    <w:r>
                      <w:rPr>
                        <w:sz w:val="24"/>
                      </w:rPr>
                      <w:t>I have suggested amendments.</w:t>
                    </w:r>
                  </w:p>
                </w:txbxContent>
              </v:textbox>
              <v:stroke dashstyle="solid"/>
              <w10:wrap type="none"/>
            </v:shape>
            <w10:wrap type="none"/>
          </v:group>
        </w:pict>
      </w:r>
      <w:r>
        <w:rPr/>
        <w:pict>
          <v:line style="position:absolute;mso-position-horizontal-relative:page;mso-position-vertical-relative:page;z-index:251718656" from="36.119999pt,245.399994pt" to="36.119999pt,344.279994pt" stroked="true" strokeweight=".48pt" strokecolor="#000000">
            <v:stroke dashstyle="solid"/>
            <w10:wrap type="none"/>
          </v:line>
        </w:pict>
      </w:r>
      <w:r>
        <w:rPr/>
        <w:pict>
          <v:line style="position:absolute;mso-position-horizontal-relative:page;mso-position-vertical-relative:page;z-index:251719680" from="558.840027pt,245.399994pt" to="558.840027pt,344.279994pt" stroked="true" strokeweight=".48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5"/>
        </w:rPr>
      </w:pPr>
    </w:p>
    <w:p>
      <w:pPr>
        <w:pStyle w:val="BodyText"/>
        <w:ind w:left="117"/>
        <w:rPr>
          <w:sz w:val="20"/>
        </w:rPr>
      </w:pPr>
      <w:r>
        <w:rPr>
          <w:sz w:val="20"/>
        </w:rPr>
        <w:pict>
          <v:group style="width:523.2pt;height:98.9pt;mso-position-horizontal-relative:char;mso-position-vertical-relative:line" coordorigin="0,0" coordsize="10464,1978">
            <v:shape style="position:absolute;left:4;top:288;width:10455;height:1685" type="#_x0000_t202" filled="false" stroked="true" strokeweight=".48pt" strokecolor="#000000">
              <v:textbox inset="0,0,0,0">
                <w:txbxContent>
                  <w:p>
                    <w:pPr>
                      <w:spacing w:line="240" w:lineRule="auto" w:before="2"/>
                      <w:rPr>
                        <w:sz w:val="24"/>
                      </w:rPr>
                    </w:pPr>
                  </w:p>
                  <w:p>
                    <w:pPr>
                      <w:spacing w:before="1"/>
                      <w:ind w:left="105" w:right="0" w:firstLine="0"/>
                      <w:jc w:val="left"/>
                      <w:rPr>
                        <w:sz w:val="24"/>
                      </w:rPr>
                    </w:pPr>
                    <w:r>
                      <w:rPr>
                        <w:sz w:val="24"/>
                      </w:rPr>
                      <w:t>Insert new conformity reference:</w:t>
                    </w:r>
                  </w:p>
                  <w:p>
                    <w:pPr>
                      <w:spacing w:line="240" w:lineRule="auto" w:before="9"/>
                      <w:rPr>
                        <w:sz w:val="23"/>
                      </w:rPr>
                    </w:pPr>
                  </w:p>
                  <w:p>
                    <w:pPr>
                      <w:numPr>
                        <w:ilvl w:val="0"/>
                        <w:numId w:val="3"/>
                      </w:numPr>
                      <w:tabs>
                        <w:tab w:pos="825" w:val="left" w:leader="none"/>
                        <w:tab w:pos="826" w:val="left" w:leader="none"/>
                      </w:tabs>
                      <w:spacing w:before="0"/>
                      <w:ind w:left="825" w:right="918" w:hanging="360"/>
                      <w:jc w:val="left"/>
                      <w:rPr>
                        <w:sz w:val="24"/>
                      </w:rPr>
                    </w:pPr>
                    <w:r>
                      <w:rPr>
                        <w:color w:val="353535"/>
                        <w:sz w:val="24"/>
                      </w:rPr>
                      <w:t>The Land Drainage Act 1991 – which sets out the legal responsibilities of Riparian Ownership.</w:t>
                    </w:r>
                  </w:p>
                </w:txbxContent>
              </v:textbox>
              <v:stroke dashstyle="solid"/>
              <w10:wrap type="none"/>
            </v:shape>
            <v:shape style="position:absolute;left:4;top:4;width:10455;height:284" type="#_x0000_t202" filled="false" stroked="true" strokeweight=".48pt" strokecolor="#000000">
              <v:textbox inset="0,0,0,0">
                <w:txbxContent>
                  <w:p>
                    <w:pPr>
                      <w:spacing w:line="273" w:lineRule="exact" w:before="0"/>
                      <w:ind w:left="105" w:right="0" w:firstLine="0"/>
                      <w:jc w:val="left"/>
                      <w:rPr>
                        <w:b/>
                        <w:sz w:val="24"/>
                      </w:rPr>
                    </w:pPr>
                    <w:r>
                      <w:rPr>
                        <w:b/>
                        <w:sz w:val="24"/>
                      </w:rPr>
                      <w:t>What improvements or modifications would you suggest?</w:t>
                    </w:r>
                  </w:p>
                </w:txbxContent>
              </v:textbox>
              <v:stroke dashstyle="solid"/>
              <w10:wrap type="none"/>
            </v:shape>
          </v:group>
        </w:pict>
      </w:r>
      <w:r>
        <w:rPr>
          <w:sz w:val="20"/>
        </w:rPr>
      </w:r>
    </w:p>
    <w:p>
      <w:pPr>
        <w:spacing w:after="0"/>
        <w:rPr>
          <w:sz w:val="20"/>
        </w:rPr>
        <w:sectPr>
          <w:headerReference w:type="default" r:id="rId12"/>
          <w:footerReference w:type="default" r:id="rId13"/>
          <w:pgSz w:w="11900" w:h="16840"/>
          <w:pgMar w:header="1576" w:footer="718" w:top="3220" w:bottom="900" w:left="600" w:right="600"/>
          <w:pgNumType w:start="7"/>
        </w:sectPr>
      </w:pPr>
    </w:p>
    <w:p>
      <w:pPr>
        <w:pStyle w:val="BodyText"/>
        <w:rPr>
          <w:sz w:val="20"/>
        </w:rPr>
      </w:pPr>
      <w:r>
        <w:rPr/>
        <w:pict>
          <v:group style="position:absolute;margin-left:35.880001pt;margin-top:133.559998pt;width:523.2pt;height:84.25pt;mso-position-horizontal-relative:page;mso-position-vertical-relative:page;z-index:251721728" coordorigin="718,2671" coordsize="10464,1685">
            <v:line style="position:absolute" from="727,2676" to="11172,2676" stroked="true" strokeweight=".48pt" strokecolor="#000000">
              <v:stroke dashstyle="solid"/>
            </v:line>
            <v:line style="position:absolute" from="722,2671" to="722,4356" stroked="true" strokeweight=".48pt" strokecolor="#000000">
              <v:stroke dashstyle="solid"/>
            </v:line>
            <v:line style="position:absolute" from="11177,2671" to="11177,4356" stroked="true" strokeweight=".48pt" strokecolor="#000000">
              <v:stroke dashstyle="solid"/>
            </v:line>
            <v:shape style="position:absolute;left:722;top:3237;width:10455;height:1114" type="#_x0000_t202" filled="false" stroked="true" strokeweight=".48pt" strokecolor="#000000">
              <v:textbox inset="0,0,0,0">
                <w:txbxContent>
                  <w:p>
                    <w:pPr>
                      <w:spacing w:line="240" w:lineRule="auto" w:before="9"/>
                      <w:rPr>
                        <w:sz w:val="23"/>
                      </w:rPr>
                    </w:pPr>
                  </w:p>
                  <w:p>
                    <w:pPr>
                      <w:spacing w:line="242" w:lineRule="auto" w:before="0"/>
                      <w:ind w:left="105" w:right="88" w:firstLine="0"/>
                      <w:jc w:val="left"/>
                      <w:rPr>
                        <w:sz w:val="24"/>
                      </w:rPr>
                    </w:pPr>
                    <w:r>
                      <w:rPr>
                        <w:sz w:val="24"/>
                      </w:rPr>
                      <w:t>The policy does not make mention to Riparian Ownership which defines the legal responsibilities of landowners as per the </w:t>
                    </w:r>
                    <w:r>
                      <w:rPr>
                        <w:color w:val="353535"/>
                        <w:sz w:val="24"/>
                      </w:rPr>
                      <w:t>Land Drainage Act 1991</w:t>
                    </w:r>
                    <w:r>
                      <w:rPr>
                        <w:sz w:val="24"/>
                      </w:rPr>
                      <w:t>.</w:t>
                    </w:r>
                  </w:p>
                </w:txbxContent>
              </v:textbox>
              <v:stroke dashstyle="solid"/>
              <w10:wrap type="none"/>
            </v:shape>
            <w10:wrap type="none"/>
          </v:group>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2"/>
        </w:rPr>
      </w:pPr>
    </w:p>
    <w:p>
      <w:pPr>
        <w:pStyle w:val="Heading1"/>
      </w:pPr>
      <w:r>
        <w:rPr/>
        <w:pict>
          <v:group style="position:absolute;margin-left:35.880001pt;margin-top:-.454131pt;width:523.2pt;height:306.75pt;mso-position-horizontal-relative:page;mso-position-vertical-relative:paragraph;z-index:-252504064" coordorigin="718,-9" coordsize="10464,6135">
            <v:shape style="position:absolute;left:727;top:-5;width:10445;height:288" coordorigin="727,-4" coordsize="10445,288" path="m727,-4l11172,-4m727,284l11172,284e" filled="false" stroked="true" strokeweight=".48pt" strokecolor="#000000">
              <v:path arrowok="t"/>
              <v:stroke dashstyle="solid"/>
            </v:shape>
            <v:line style="position:absolute" from="722,-9" to="722,6125" stroked="true" strokeweight=".48pt" strokecolor="#000000">
              <v:stroke dashstyle="solid"/>
            </v:line>
            <v:shape style="position:absolute;left:727;top:-10;width:10450;height:6135" coordorigin="727,-9" coordsize="10450,6135" path="m727,6121l11172,6121m11177,-9l11177,6125e" filled="false" stroked="true" strokeweight=".48pt" strokecolor="#000000">
              <v:path arrowok="t"/>
              <v:stroke dashstyle="solid"/>
            </v:shape>
            <w10:wrap type="none"/>
          </v:group>
        </w:pict>
      </w:r>
      <w:r>
        <w:rPr/>
        <w:t>What improvements or modifications would you suggest?</w:t>
      </w:r>
    </w:p>
    <w:p>
      <w:pPr>
        <w:pStyle w:val="BodyText"/>
        <w:spacing w:before="7"/>
        <w:rPr>
          <w:b/>
        </w:rPr>
      </w:pPr>
    </w:p>
    <w:p>
      <w:pPr>
        <w:pStyle w:val="ListParagraph"/>
        <w:numPr>
          <w:ilvl w:val="1"/>
          <w:numId w:val="4"/>
        </w:numPr>
        <w:tabs>
          <w:tab w:pos="517" w:val="left" w:leader="none"/>
        </w:tabs>
        <w:spacing w:line="240" w:lineRule="auto" w:before="1" w:after="0"/>
        <w:ind w:left="516" w:right="0" w:hanging="285"/>
        <w:jc w:val="left"/>
        <w:rPr>
          <w:sz w:val="24"/>
        </w:rPr>
      </w:pPr>
      <w:r>
        <w:rPr>
          <w:sz w:val="24"/>
        </w:rPr>
        <w:t>Insert new text to Para 5.18 as</w:t>
      </w:r>
      <w:r>
        <w:rPr>
          <w:spacing w:val="-2"/>
          <w:sz w:val="24"/>
        </w:rPr>
        <w:t> </w:t>
      </w:r>
      <w:r>
        <w:rPr>
          <w:sz w:val="24"/>
        </w:rPr>
        <w:t>follows:</w:t>
      </w:r>
    </w:p>
    <w:p>
      <w:pPr>
        <w:pStyle w:val="BodyText"/>
        <w:spacing w:before="2"/>
      </w:pPr>
    </w:p>
    <w:p>
      <w:pPr>
        <w:pStyle w:val="BodyText"/>
        <w:ind w:left="232" w:right="735"/>
      </w:pPr>
      <w:r>
        <w:rPr>
          <w:color w:val="353535"/>
        </w:rPr>
        <w:t>Landowners are remined that they are considered a </w:t>
      </w:r>
      <w:r>
        <w:rPr>
          <w:i/>
          <w:color w:val="353535"/>
        </w:rPr>
        <w:t>Riparian Owner </w:t>
      </w:r>
      <w:r>
        <w:rPr>
          <w:color w:val="353535"/>
        </w:rPr>
        <w:t>by law if they own land which is adjacent to a watercourse or land which has a </w:t>
      </w:r>
      <w:r>
        <w:rPr>
          <w:i/>
          <w:color w:val="353535"/>
        </w:rPr>
        <w:t>watercourse </w:t>
      </w:r>
      <w:r>
        <w:rPr>
          <w:color w:val="353535"/>
        </w:rPr>
        <w:t>running through or underneath it.</w:t>
      </w:r>
    </w:p>
    <w:p>
      <w:pPr>
        <w:pStyle w:val="BodyText"/>
      </w:pPr>
    </w:p>
    <w:p>
      <w:pPr>
        <w:pStyle w:val="BodyText"/>
        <w:spacing w:before="1"/>
        <w:ind w:left="232" w:right="855"/>
      </w:pPr>
      <w:r>
        <w:rPr/>
        <w:t>The </w:t>
      </w:r>
      <w:r>
        <w:rPr>
          <w:i/>
          <w:color w:val="353535"/>
        </w:rPr>
        <w:t>Legal Responsibilities </w:t>
      </w:r>
      <w:r>
        <w:rPr>
          <w:color w:val="353535"/>
        </w:rPr>
        <w:t>of </w:t>
      </w:r>
      <w:r>
        <w:rPr/>
        <w:t>Riparian Ownership are </w:t>
      </w:r>
      <w:r>
        <w:rPr>
          <w:color w:val="353535"/>
        </w:rPr>
        <w:t>that you are responsible for the maintenance and upkeep of the watercourses to ensure they do not become a flood risk to people, or property. Common problems affecting watercourses are:</w:t>
      </w:r>
    </w:p>
    <w:p>
      <w:pPr>
        <w:pStyle w:val="BodyText"/>
        <w:spacing w:before="11"/>
        <w:rPr>
          <w:sz w:val="23"/>
        </w:rPr>
      </w:pPr>
    </w:p>
    <w:p>
      <w:pPr>
        <w:pStyle w:val="ListParagraph"/>
        <w:numPr>
          <w:ilvl w:val="0"/>
          <w:numId w:val="5"/>
        </w:numPr>
        <w:tabs>
          <w:tab w:pos="517" w:val="left" w:leader="none"/>
        </w:tabs>
        <w:spacing w:line="275" w:lineRule="exact" w:before="0" w:after="0"/>
        <w:ind w:left="516" w:right="0" w:hanging="285"/>
        <w:jc w:val="left"/>
        <w:rPr>
          <w:sz w:val="24"/>
        </w:rPr>
      </w:pPr>
      <w:r>
        <w:rPr>
          <w:color w:val="353535"/>
          <w:sz w:val="24"/>
        </w:rPr>
        <w:t>Allowing silt to build up, which can reduce the capacity of, or block,</w:t>
      </w:r>
      <w:r>
        <w:rPr>
          <w:color w:val="353535"/>
          <w:spacing w:val="-5"/>
          <w:sz w:val="24"/>
        </w:rPr>
        <w:t> </w:t>
      </w:r>
      <w:r>
        <w:rPr>
          <w:color w:val="353535"/>
          <w:sz w:val="24"/>
        </w:rPr>
        <w:t>watercourses.</w:t>
      </w:r>
    </w:p>
    <w:p>
      <w:pPr>
        <w:pStyle w:val="ListParagraph"/>
        <w:numPr>
          <w:ilvl w:val="0"/>
          <w:numId w:val="5"/>
        </w:numPr>
        <w:tabs>
          <w:tab w:pos="517" w:val="left" w:leader="none"/>
        </w:tabs>
        <w:spacing w:line="275" w:lineRule="exact" w:before="0" w:after="0"/>
        <w:ind w:left="516" w:right="0" w:hanging="285"/>
        <w:jc w:val="left"/>
        <w:rPr>
          <w:sz w:val="24"/>
        </w:rPr>
      </w:pPr>
      <w:r>
        <w:rPr>
          <w:color w:val="353535"/>
          <w:sz w:val="24"/>
        </w:rPr>
        <w:t>Failing to keep vegetation growth under</w:t>
      </w:r>
      <w:r>
        <w:rPr>
          <w:color w:val="353535"/>
          <w:spacing w:val="-2"/>
          <w:sz w:val="24"/>
        </w:rPr>
        <w:t> </w:t>
      </w:r>
      <w:r>
        <w:rPr>
          <w:color w:val="353535"/>
          <w:sz w:val="24"/>
        </w:rPr>
        <w:t>control.</w:t>
      </w:r>
    </w:p>
    <w:p>
      <w:pPr>
        <w:pStyle w:val="ListParagraph"/>
        <w:numPr>
          <w:ilvl w:val="0"/>
          <w:numId w:val="5"/>
        </w:numPr>
        <w:tabs>
          <w:tab w:pos="517" w:val="left" w:leader="none"/>
        </w:tabs>
        <w:spacing w:line="275" w:lineRule="exact" w:before="3" w:after="0"/>
        <w:ind w:left="516" w:right="0" w:hanging="285"/>
        <w:jc w:val="left"/>
        <w:rPr>
          <w:sz w:val="24"/>
        </w:rPr>
      </w:pPr>
      <w:r>
        <w:rPr>
          <w:color w:val="353535"/>
          <w:sz w:val="24"/>
        </w:rPr>
        <w:t>Disposal or storage of garden or domestic rubbish or waste on the banks of</w:t>
      </w:r>
      <w:r>
        <w:rPr>
          <w:color w:val="353535"/>
          <w:spacing w:val="-7"/>
          <w:sz w:val="24"/>
        </w:rPr>
        <w:t> </w:t>
      </w:r>
      <w:r>
        <w:rPr>
          <w:color w:val="353535"/>
          <w:sz w:val="24"/>
        </w:rPr>
        <w:t>watercourses.</w:t>
      </w:r>
    </w:p>
    <w:p>
      <w:pPr>
        <w:pStyle w:val="ListParagraph"/>
        <w:numPr>
          <w:ilvl w:val="0"/>
          <w:numId w:val="5"/>
        </w:numPr>
        <w:tabs>
          <w:tab w:pos="517" w:val="left" w:leader="none"/>
        </w:tabs>
        <w:spacing w:line="275" w:lineRule="exact" w:before="0" w:after="0"/>
        <w:ind w:left="516" w:right="0" w:hanging="285"/>
        <w:jc w:val="left"/>
        <w:rPr>
          <w:sz w:val="24"/>
        </w:rPr>
      </w:pPr>
      <w:r>
        <w:rPr>
          <w:color w:val="353535"/>
          <w:sz w:val="24"/>
        </w:rPr>
        <w:t>Failing to clear the entrances to piped</w:t>
      </w:r>
      <w:r>
        <w:rPr>
          <w:color w:val="353535"/>
          <w:spacing w:val="-1"/>
          <w:sz w:val="24"/>
        </w:rPr>
        <w:t> </w:t>
      </w:r>
      <w:r>
        <w:rPr>
          <w:color w:val="353535"/>
          <w:sz w:val="24"/>
        </w:rPr>
        <w:t>watercourses.</w:t>
      </w:r>
    </w:p>
    <w:p>
      <w:pPr>
        <w:pStyle w:val="ListParagraph"/>
        <w:numPr>
          <w:ilvl w:val="0"/>
          <w:numId w:val="5"/>
        </w:numPr>
        <w:tabs>
          <w:tab w:pos="517" w:val="left" w:leader="none"/>
        </w:tabs>
        <w:spacing w:line="237" w:lineRule="auto" w:before="4" w:after="0"/>
        <w:ind w:left="516" w:right="362" w:hanging="284"/>
        <w:jc w:val="left"/>
        <w:rPr>
          <w:sz w:val="24"/>
        </w:rPr>
      </w:pPr>
      <w:r>
        <w:rPr>
          <w:color w:val="353535"/>
          <w:sz w:val="24"/>
        </w:rPr>
        <w:t>Failing to obtain consent for any building, planting or alterations within eight (8) metres of the bank.</w:t>
      </w:r>
    </w:p>
    <w:p>
      <w:pPr>
        <w:pStyle w:val="BodyText"/>
        <w:rPr>
          <w:sz w:val="26"/>
        </w:rPr>
      </w:pPr>
    </w:p>
    <w:p>
      <w:pPr>
        <w:pStyle w:val="BodyText"/>
        <w:spacing w:before="2"/>
        <w:rPr>
          <w:sz w:val="22"/>
        </w:rPr>
      </w:pPr>
    </w:p>
    <w:p>
      <w:pPr>
        <w:pStyle w:val="ListParagraph"/>
        <w:numPr>
          <w:ilvl w:val="1"/>
          <w:numId w:val="4"/>
        </w:numPr>
        <w:tabs>
          <w:tab w:pos="517" w:val="left" w:leader="none"/>
        </w:tabs>
        <w:spacing w:line="240" w:lineRule="auto" w:before="0" w:after="0"/>
        <w:ind w:left="516" w:right="0" w:hanging="285"/>
        <w:jc w:val="left"/>
        <w:rPr>
          <w:sz w:val="24"/>
        </w:rPr>
      </w:pPr>
      <w:r>
        <w:rPr>
          <w:sz w:val="24"/>
        </w:rPr>
        <w:t>Existing Para 5.18 will then be renumbered to be</w:t>
      </w:r>
      <w:r>
        <w:rPr>
          <w:spacing w:val="-3"/>
          <w:sz w:val="24"/>
        </w:rPr>
        <w:t> </w:t>
      </w:r>
      <w:r>
        <w:rPr>
          <w:sz w:val="24"/>
        </w:rPr>
        <w:t>5.19.</w:t>
      </w:r>
    </w:p>
    <w:p>
      <w:pPr>
        <w:spacing w:after="0" w:line="240" w:lineRule="auto"/>
        <w:jc w:val="left"/>
        <w:rPr>
          <w:sz w:val="24"/>
        </w:rPr>
        <w:sectPr>
          <w:pgSz w:w="11900" w:h="16840"/>
          <w:pgMar w:header="1576" w:footer="718" w:top="3220" w:bottom="900" w:left="600" w:right="600"/>
        </w:sectPr>
      </w:pPr>
    </w:p>
    <w:p>
      <w:pPr>
        <w:pStyle w:val="BodyText"/>
        <w:spacing w:before="10" w:after="1"/>
        <w:rPr>
          <w:sz w:val="23"/>
        </w:rPr>
      </w:pPr>
      <w:r>
        <w:rPr/>
        <w:pict>
          <v:line style="position:absolute;mso-position-horizontal-relative:page;mso-position-vertical-relative:page;z-index:251730944" from="36.119999pt,133.559998pt" to="36.119999pt,217.799998pt" stroked="true" strokeweight=".48pt" strokecolor="#000000">
            <v:stroke dashstyle="solid"/>
            <w10:wrap type="none"/>
          </v:line>
        </w:pict>
      </w:r>
      <w:r>
        <w:rPr/>
        <w:pict>
          <v:line style="position:absolute;mso-position-horizontal-relative:page;mso-position-vertical-relative:page;z-index:251731968" from="558.840027pt,133.559998pt" to="558.840027pt,217.799998pt" stroked="true" strokeweight=".48pt" strokecolor="#000000">
            <v:stroke dashstyle="solid"/>
            <w10:wrap type="none"/>
          </v:line>
        </w:pict>
      </w:r>
      <w:r>
        <w:rPr/>
        <w:pict>
          <v:line style="position:absolute;mso-position-horizontal-relative:page;mso-position-vertical-relative:page;z-index:251732992" from="36.119999pt,231.479996pt" to="36.119999pt,345.239996pt" stroked="true" strokeweight=".48pt" strokecolor="#000000">
            <v:stroke dashstyle="solid"/>
            <w10:wrap type="none"/>
          </v:line>
        </w:pict>
      </w:r>
      <w:r>
        <w:rPr/>
        <w:pict>
          <v:line style="position:absolute;mso-position-horizontal-relative:page;mso-position-vertical-relative:page;z-index:251734016" from="558.840027pt,231.479996pt" to="558.840027pt,345.239996pt" stroked="true" strokeweight=".48pt" strokecolor="#000000">
            <v:stroke dashstyle="solid"/>
            <w10:wrap type="none"/>
          </v:line>
        </w:pict>
      </w:r>
    </w:p>
    <w:p>
      <w:pPr>
        <w:pStyle w:val="BodyText"/>
        <w:ind w:left="117"/>
        <w:rPr>
          <w:sz w:val="20"/>
        </w:rPr>
      </w:pPr>
      <w:r>
        <w:rPr>
          <w:sz w:val="20"/>
        </w:rPr>
        <w:pict>
          <v:group style="width:523.2pt;height:84.25pt;mso-position-horizontal-relative:char;mso-position-vertical-relative:line" coordorigin="0,0" coordsize="10464,1685">
            <v:shape style="position:absolute;left:4;top:566;width:10455;height:1114" type="#_x0000_t202" filled="false" stroked="true" strokeweight=".48pt" strokecolor="#000000">
              <v:textbox inset="0,0,0,0">
                <w:txbxContent>
                  <w:p>
                    <w:pPr>
                      <w:spacing w:line="240" w:lineRule="auto" w:before="9"/>
                      <w:rPr>
                        <w:sz w:val="23"/>
                      </w:rPr>
                    </w:pPr>
                  </w:p>
                  <w:p>
                    <w:pPr>
                      <w:spacing w:line="242" w:lineRule="auto" w:before="0"/>
                      <w:ind w:left="105" w:right="88" w:firstLine="0"/>
                      <w:jc w:val="left"/>
                      <w:rPr>
                        <w:sz w:val="24"/>
                      </w:rPr>
                    </w:pPr>
                    <w:r>
                      <w:rPr>
                        <w:sz w:val="24"/>
                      </w:rPr>
                      <w:t>The policy does not make mention of Riparian Ownership which defines the legal responsibilities of residents and landowners.</w:t>
                    </w:r>
                  </w:p>
                </w:txbxContent>
              </v:textbox>
              <v:stroke dashstyle="solid"/>
              <w10:wrap type="none"/>
            </v:shape>
            <v:shape style="position:absolute;left:4;top:4;width:10455;height:562" type="#_x0000_t202" filled="false" stroked="true" strokeweight=".48pt" strokecolor="#000000">
              <v:textbox inset="0,0,0,0">
                <w:txbxContent>
                  <w:p>
                    <w:pPr>
                      <w:spacing w:line="237" w:lineRule="auto" w:before="2"/>
                      <w:ind w:left="105" w:right="691" w:firstLine="0"/>
                      <w:jc w:val="left"/>
                      <w:rPr>
                        <w:b/>
                        <w:sz w:val="24"/>
                      </w:rPr>
                    </w:pPr>
                    <w:r>
                      <w:rPr>
                        <w:b/>
                        <w:sz w:val="24"/>
                      </w:rPr>
                      <w:t>Please give details of your reasons for support/opposition, or make other comments here:</w:t>
                    </w:r>
                  </w:p>
                </w:txbxContent>
              </v:textbox>
              <v:stroke dashstyle="solid"/>
              <w10:wrap type="none"/>
            </v:shape>
          </v:group>
        </w:pict>
      </w:r>
      <w:r>
        <w:rPr>
          <w:sz w:val="20"/>
        </w:rPr>
      </w:r>
    </w:p>
    <w:p>
      <w:pPr>
        <w:pStyle w:val="BodyText"/>
        <w:spacing w:before="4"/>
        <w:rPr>
          <w:sz w:val="19"/>
        </w:rPr>
      </w:pPr>
      <w:r>
        <w:rPr/>
        <w:pict>
          <v:group style="position:absolute;margin-left:35.880001pt;margin-top:13.11pt;width:523.2pt;height:113.8pt;mso-position-horizontal-relative:page;mso-position-vertical-relative:paragraph;z-index:-251586560;mso-wrap-distance-left:0;mso-wrap-distance-right:0" coordorigin="718,262" coordsize="10464,2276">
            <v:shape style="position:absolute;left:722;top:555;width:10455;height:1978" type="#_x0000_t202" filled="false" stroked="true" strokeweight=".48pt" strokecolor="#000000">
              <v:textbox inset="0,0,0,0">
                <w:txbxContent>
                  <w:p>
                    <w:pPr>
                      <w:spacing w:line="240" w:lineRule="auto" w:before="2"/>
                      <w:rPr>
                        <w:sz w:val="24"/>
                      </w:rPr>
                    </w:pPr>
                  </w:p>
                  <w:p>
                    <w:pPr>
                      <w:spacing w:before="1"/>
                      <w:ind w:left="105" w:right="0" w:firstLine="0"/>
                      <w:jc w:val="left"/>
                      <w:rPr>
                        <w:sz w:val="24"/>
                      </w:rPr>
                    </w:pPr>
                    <w:r>
                      <w:rPr>
                        <w:sz w:val="24"/>
                      </w:rPr>
                      <w:t>Insert in Policy Ci 1 – Reducing and avoiding flood risk</w:t>
                    </w:r>
                  </w:p>
                  <w:p>
                    <w:pPr>
                      <w:spacing w:line="240" w:lineRule="auto" w:before="6"/>
                      <w:rPr>
                        <w:sz w:val="23"/>
                      </w:rPr>
                    </w:pPr>
                  </w:p>
                  <w:p>
                    <w:pPr>
                      <w:spacing w:line="242" w:lineRule="auto" w:before="0"/>
                      <w:ind w:left="105" w:right="354" w:firstLine="0"/>
                      <w:jc w:val="left"/>
                      <w:rPr>
                        <w:rFonts w:ascii="Calibri"/>
                        <w:sz w:val="24"/>
                      </w:rPr>
                    </w:pPr>
                    <w:r>
                      <w:rPr>
                        <w:sz w:val="24"/>
                      </w:rPr>
                      <w:t>If landowners are a Riparian Owners, they are </w:t>
                    </w:r>
                    <w:r>
                      <w:rPr>
                        <w:color w:val="353535"/>
                        <w:sz w:val="24"/>
                      </w:rPr>
                      <w:t>responsible for the maintenance and upkeep of the watercourses to ensure they do not become a flood risk to people, or property. </w:t>
                    </w:r>
                    <w:r>
                      <w:rPr>
                        <w:rFonts w:ascii="Calibri"/>
                        <w:color w:val="353535"/>
                        <w:sz w:val="24"/>
                      </w:rPr>
                      <w:t>The Land Drainage Act 1991 sets out the legal responsibilities of Riparian Owners</w:t>
                    </w:r>
                  </w:p>
                </w:txbxContent>
              </v:textbox>
              <v:stroke dashstyle="solid"/>
              <w10:wrap type="none"/>
            </v:shape>
            <v:shape style="position:absolute;left:722;top:267;width:10455;height:288" type="#_x0000_t202" filled="false" stroked="true" strokeweight=".48pt" strokecolor="#000000">
              <v:textbox inset="0,0,0,0">
                <w:txbxContent>
                  <w:p>
                    <w:pPr>
                      <w:spacing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spacing w:after="0"/>
        <w:rPr>
          <w:sz w:val="19"/>
        </w:rPr>
        <w:sectPr>
          <w:headerReference w:type="default" r:id="rId14"/>
          <w:footerReference w:type="default" r:id="rId15"/>
          <w:pgSz w:w="11900" w:h="16840"/>
          <w:pgMar w:header="1576" w:footer="718" w:top="2380" w:bottom="900" w:left="600" w:right="600"/>
          <w:pgNumType w:start="9"/>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0"/>
        <w:gridCol w:w="2385"/>
        <w:gridCol w:w="2375"/>
        <w:gridCol w:w="2701"/>
      </w:tblGrid>
      <w:tr>
        <w:trPr>
          <w:trHeight w:val="556" w:hRule="atLeast"/>
        </w:trPr>
        <w:tc>
          <w:tcPr>
            <w:tcW w:w="2990" w:type="dxa"/>
          </w:tcPr>
          <w:p>
            <w:pPr>
              <w:pStyle w:val="TableParagraph"/>
              <w:rPr>
                <w:sz w:val="24"/>
              </w:rPr>
            </w:pPr>
            <w:r>
              <w:rPr>
                <w:sz w:val="24"/>
              </w:rPr>
              <w:t>Paragraph Number</w:t>
            </w:r>
          </w:p>
        </w:tc>
        <w:tc>
          <w:tcPr>
            <w:tcW w:w="2385" w:type="dxa"/>
          </w:tcPr>
          <w:p>
            <w:pPr>
              <w:pStyle w:val="TableParagraph"/>
              <w:spacing w:line="275" w:lineRule="exact"/>
              <w:rPr>
                <w:sz w:val="24"/>
              </w:rPr>
            </w:pPr>
            <w:r>
              <w:rPr>
                <w:sz w:val="24"/>
              </w:rPr>
              <w:t>Introduction 1.12 –</w:t>
            </w:r>
          </w:p>
          <w:p>
            <w:pPr>
              <w:pStyle w:val="TableParagraph"/>
              <w:spacing w:line="261" w:lineRule="exact"/>
              <w:rPr>
                <w:sz w:val="24"/>
              </w:rPr>
            </w:pPr>
            <w:r>
              <w:rPr>
                <w:sz w:val="24"/>
              </w:rPr>
              <w:t>1.14</w:t>
            </w:r>
          </w:p>
        </w:tc>
        <w:tc>
          <w:tcPr>
            <w:tcW w:w="2375" w:type="dxa"/>
          </w:tcPr>
          <w:p>
            <w:pPr>
              <w:pStyle w:val="TableParagraph"/>
              <w:ind w:left="106"/>
              <w:rPr>
                <w:sz w:val="24"/>
              </w:rPr>
            </w:pPr>
            <w:r>
              <w:rPr>
                <w:sz w:val="24"/>
              </w:rPr>
              <w:t>Policy Reference:</w:t>
            </w:r>
          </w:p>
        </w:tc>
        <w:tc>
          <w:tcPr>
            <w:tcW w:w="2701" w:type="dxa"/>
          </w:tcPr>
          <w:p>
            <w:pPr>
              <w:pStyle w:val="TableParagraph"/>
              <w:ind w:left="0"/>
              <w:rPr>
                <w:rFonts w:ascii="Times New Roman"/>
                <w:sz w:val="22"/>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Heading1"/>
        <w:spacing w:line="242" w:lineRule="auto" w:before="233"/>
        <w:ind w:right="819"/>
      </w:pPr>
      <w:r>
        <w:rPr/>
        <w:pict>
          <v:group style="position:absolute;margin-left:35.880001pt;margin-top:11.14586pt;width:523.2pt;height:289pt;mso-position-horizontal-relative:page;mso-position-vertical-relative:paragraph;z-index:-252488704" coordorigin="718,223" coordsize="10464,5780">
            <v:shape style="position:absolute;left:727;top:227;width:10445;height:562" coordorigin="727,228" coordsize="10445,562" path="m727,228l11172,228m727,789l11172,789e" filled="false" stroked="true" strokeweight=".48pt" strokecolor="#000000">
              <v:path arrowok="t"/>
              <v:stroke dashstyle="solid"/>
            </v:shape>
            <v:line style="position:absolute" from="722,223" to="722,6002" stroked="true" strokeweight=".48pt" strokecolor="#000000">
              <v:stroke dashstyle="solid"/>
            </v:line>
            <v:shape style="position:absolute;left:727;top:222;width:10450;height:5780" coordorigin="727,223" coordsize="10450,5780" path="m727,5997l11172,5997m11177,223l11177,6002e" filled="false" stroked="true" strokeweight=".48pt" strokecolor="#000000">
              <v:path arrowok="t"/>
              <v:stroke dashstyle="solid"/>
            </v:shape>
            <w10:wrap type="none"/>
          </v:group>
        </w:pict>
      </w:r>
      <w:r>
        <w:rPr/>
        <w:t>Please give details of your reasons for support/opposition, or make other comments here:</w:t>
      </w:r>
    </w:p>
    <w:p>
      <w:pPr>
        <w:pStyle w:val="BodyText"/>
        <w:spacing w:before="119"/>
        <w:ind w:left="232" w:right="228"/>
      </w:pPr>
      <w:r>
        <w:rPr/>
        <w:t>The CDC Site Allocations DPD allocates a green field site for 10 units (Land to the North of Little Springfield Farm and immediately opposite the brownfield site specified in this NP.). The CDC site lies outside of a defined Settlement Boundary and is located in designated countryside, whereby the policies of CDC’s own development plan state that development will only be permitted, where it requires a countryside location and meets an essential, small scale and local need, which cannot be met within or immediately adjacent to the existing settlement. These are the exact reasons CDC Planning gave in refusing planning application PS/19/02182/FUL (on the brownfield site). This site does not meet a local need and is unnecessary due to the unlimited windfall specified within the Ifold Settlement Boundary.</w:t>
      </w:r>
    </w:p>
    <w:p>
      <w:pPr>
        <w:pStyle w:val="BodyText"/>
      </w:pPr>
    </w:p>
    <w:p>
      <w:pPr>
        <w:pStyle w:val="BodyText"/>
        <w:ind w:left="232" w:right="415"/>
      </w:pPr>
      <w:r>
        <w:rPr/>
        <w:pict>
          <v:line style="position:absolute;mso-position-horizontal-relative:page;mso-position-vertical-relative:paragraph;z-index:251739136" from="36.119999pt,130.535858pt" to="36.119999pt,184.775858pt" stroked="true" strokeweight=".48pt" strokecolor="#000000">
            <v:stroke dashstyle="solid"/>
            <w10:wrap type="none"/>
          </v:line>
        </w:pict>
      </w:r>
      <w:r>
        <w:rPr/>
        <w:pict>
          <v:line style="position:absolute;mso-position-horizontal-relative:page;mso-position-vertical-relative:paragraph;z-index:251740160" from="558.840027pt,130.535858pt" to="558.840027pt,184.775858pt" stroked="true" strokeweight=".48pt" strokecolor="#000000">
            <v:stroke dashstyle="solid"/>
            <w10:wrap type="none"/>
          </v:line>
        </w:pict>
      </w:r>
      <w:r>
        <w:rPr/>
        <w:t>CDC did not demonstrate that the proposed dwellings require a countryside location, nor that it is required to meet an essential, small and local need. In consequence, the proposed 10 dwellings would result in an unjustified, unsustainable and harmful form of development that is located outside the Settlement Boundary. This is in conflict with the aims and objectives of the National Planning Policy Framework (as amended), Policies 1, 2 and 45 of Chichester Local Plan: Key Policies 2014-2029 and the Draft Interim Policy Statement for Housing (June 2020). There are no exceptional circumstances that are of sufficient weight, so as to justify the development that is contrary to these policies.</w:t>
      </w:r>
    </w:p>
    <w:p>
      <w:pPr>
        <w:pStyle w:val="BodyText"/>
        <w:rPr>
          <w:sz w:val="20"/>
        </w:rPr>
      </w:pPr>
    </w:p>
    <w:p>
      <w:pPr>
        <w:pStyle w:val="BodyText"/>
        <w:spacing w:before="7"/>
        <w:rPr>
          <w:sz w:val="11"/>
        </w:rPr>
      </w:pPr>
      <w:r>
        <w:rPr/>
        <w:pict>
          <v:group style="position:absolute;margin-left:35.880001pt;margin-top:8.673321pt;width:523.2pt;height:54.25pt;mso-position-horizontal-relative:page;mso-position-vertical-relative:paragraph;z-index:-251579392;mso-wrap-distance-left:0;mso-wrap-distance-right:0" coordorigin="718,173" coordsize="10464,1085">
            <v:shape style="position:absolute;left:722;top:461;width:10455;height:792" type="#_x0000_t202" filled="false" stroked="true" strokeweight=".48pt" strokecolor="#000000">
              <v:textbox inset="0,0,0,0">
                <w:txbxContent>
                  <w:p>
                    <w:pPr>
                      <w:spacing w:line="242" w:lineRule="auto" w:before="115"/>
                      <w:ind w:left="105" w:right="555" w:firstLine="0"/>
                      <w:jc w:val="left"/>
                      <w:rPr>
                        <w:sz w:val="24"/>
                      </w:rPr>
                    </w:pPr>
                    <w:r>
                      <w:rPr>
                        <w:sz w:val="24"/>
                      </w:rPr>
                      <w:t>Remove Land to the North of Little Springfield Farm from the CDC Site Allocations DPD and allow mixed-use housing on the brownfield site as per policy EE4 Brownfield Site in this NP.</w:t>
                    </w:r>
                  </w:p>
                </w:txbxContent>
              </v:textbox>
              <v:stroke dashstyle="solid"/>
              <w10:wrap type="none"/>
            </v:shape>
            <v:shape style="position:absolute;left:722;top:178;width:10455;height:284" type="#_x0000_t202" filled="false" stroked="true" strokeweight=".48pt" strokecolor="#000000">
              <v:textbox inset="0,0,0,0">
                <w:txbxContent>
                  <w:p>
                    <w:pPr>
                      <w:spacing w:line="273" w:lineRule="exact"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spacing w:after="0"/>
        <w:rPr>
          <w:sz w:val="11"/>
        </w:rPr>
        <w:sectPr>
          <w:headerReference w:type="default" r:id="rId16"/>
          <w:footerReference w:type="default" r:id="rId17"/>
          <w:pgSz w:w="11900" w:h="16840"/>
          <w:pgMar w:header="796" w:footer="718" w:top="980" w:bottom="900" w:left="600" w:right="600"/>
          <w:pgNumType w:start="10"/>
        </w:sect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5"/>
        <w:gridCol w:w="2337"/>
        <w:gridCol w:w="2380"/>
        <w:gridCol w:w="2740"/>
      </w:tblGrid>
      <w:tr>
        <w:trPr>
          <w:trHeight w:val="556" w:hRule="atLeast"/>
        </w:trPr>
        <w:tc>
          <w:tcPr>
            <w:tcW w:w="2995" w:type="dxa"/>
          </w:tcPr>
          <w:p>
            <w:pPr>
              <w:pStyle w:val="TableParagraph"/>
              <w:rPr>
                <w:sz w:val="24"/>
              </w:rPr>
            </w:pPr>
            <w:r>
              <w:rPr>
                <w:sz w:val="24"/>
              </w:rPr>
              <w:t>Paragraph Number</w:t>
            </w:r>
          </w:p>
        </w:tc>
        <w:tc>
          <w:tcPr>
            <w:tcW w:w="2337" w:type="dxa"/>
          </w:tcPr>
          <w:p>
            <w:pPr>
              <w:pStyle w:val="TableParagraph"/>
              <w:ind w:left="0"/>
              <w:rPr>
                <w:rFonts w:ascii="Times New Roman"/>
                <w:sz w:val="22"/>
              </w:rPr>
            </w:pPr>
          </w:p>
        </w:tc>
        <w:tc>
          <w:tcPr>
            <w:tcW w:w="2380" w:type="dxa"/>
          </w:tcPr>
          <w:p>
            <w:pPr>
              <w:pStyle w:val="TableParagraph"/>
              <w:ind w:left="106"/>
              <w:rPr>
                <w:sz w:val="24"/>
              </w:rPr>
            </w:pPr>
            <w:r>
              <w:rPr>
                <w:sz w:val="24"/>
              </w:rPr>
              <w:t>Policy Reference:</w:t>
            </w:r>
          </w:p>
        </w:tc>
        <w:tc>
          <w:tcPr>
            <w:tcW w:w="2740" w:type="dxa"/>
          </w:tcPr>
          <w:p>
            <w:pPr>
              <w:pStyle w:val="TableParagraph"/>
              <w:ind w:left="106"/>
              <w:rPr>
                <w:sz w:val="24"/>
              </w:rPr>
            </w:pPr>
            <w:r>
              <w:rPr>
                <w:sz w:val="24"/>
              </w:rPr>
              <w:t>EE4 Brownfield Site</w:t>
            </w:r>
          </w:p>
        </w:tc>
      </w:tr>
    </w:tbl>
    <w:p>
      <w:pPr>
        <w:pStyle w:val="BodyText"/>
        <w:rPr>
          <w:sz w:val="20"/>
        </w:rPr>
      </w:pPr>
      <w:r>
        <w:rPr/>
        <w:pict>
          <v:line style="position:absolute;mso-position-horizontal-relative:page;mso-position-vertical-relative:page;z-index:251747328" from="36.119999pt,147.240005pt" to="36.119999pt,314.280005pt" stroked="true" strokeweight=".48pt" strokecolor="#000000">
            <v:stroke dashstyle="solid"/>
            <w10:wrap type="none"/>
          </v:line>
        </w:pict>
      </w:r>
      <w:r>
        <w:rPr/>
        <w:pict>
          <v:line style="position:absolute;mso-position-horizontal-relative:page;mso-position-vertical-relative:page;z-index:251748352" from="558.840027pt,147.240005pt" to="558.840027pt,314.280005pt" stroked="true" strokeweight=".48pt" strokecolor="#000000">
            <v:stroke dashstyle="solid"/>
            <w10:wrap type="none"/>
          </v:line>
        </w:pict>
      </w:r>
      <w:r>
        <w:rPr/>
        <w:pict>
          <v:line style="position:absolute;mso-position-horizontal-relative:page;mso-position-vertical-relative:page;z-index:251749376" from="36.119999pt,328.200012pt" to="36.119999pt,495.240012pt" stroked="true" strokeweight=".48pt" strokecolor="#000000">
            <v:stroke dashstyle="solid"/>
            <w10:wrap type="none"/>
          </v:line>
        </w:pict>
      </w:r>
      <w:r>
        <w:rPr/>
        <w:pict>
          <v:line style="position:absolute;mso-position-horizontal-relative:page;mso-position-vertical-relative:page;z-index:251750400" from="558.840027pt,328.200012pt" to="558.840027pt,495.240012pt" stroked="true" strokeweight=".48pt" strokecolor="#000000">
            <v:stroke dashstyle="solid"/>
            <w10:wrap type="none"/>
          </v:line>
        </w:pic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
        <w:rPr>
          <w:sz w:val="15"/>
        </w:rPr>
      </w:pPr>
      <w:r>
        <w:rPr/>
        <w:pict>
          <v:group style="position:absolute;margin-left:35.880001pt;margin-top:11.144883pt;width:523.2pt;height:167.05pt;mso-position-horizontal-relative:page;mso-position-vertical-relative:paragraph;z-index:-251573248;mso-wrap-distance-left:0;mso-wrap-distance-right:0" coordorigin="718,223" coordsize="10464,3341">
            <v:shape style="position:absolute;left:722;top:789;width:10455;height:2770" type="#_x0000_t202" filled="false" stroked="true" strokeweight=".48pt" strokecolor="#000000">
              <v:textbox inset="0,0,0,0">
                <w:txbxContent>
                  <w:p>
                    <w:pPr>
                      <w:spacing w:line="240" w:lineRule="auto" w:before="2"/>
                      <w:rPr>
                        <w:sz w:val="24"/>
                      </w:rPr>
                    </w:pPr>
                  </w:p>
                  <w:p>
                    <w:pPr>
                      <w:spacing w:line="240" w:lineRule="auto" w:before="1"/>
                      <w:ind w:left="105" w:right="114" w:firstLine="0"/>
                      <w:jc w:val="left"/>
                      <w:rPr>
                        <w:sz w:val="24"/>
                      </w:rPr>
                    </w:pPr>
                    <w:r>
                      <w:rPr>
                        <w:sz w:val="24"/>
                      </w:rPr>
                      <w:t>This policy does not provide sufficient emphasis regarding the Use Class B1(c) light industrial. Case in point, the site landowner’s most recent planning application (Reference: </w:t>
                    </w:r>
                    <w:r>
                      <w:rPr>
                        <w:color w:val="333333"/>
                        <w:sz w:val="23"/>
                      </w:rPr>
                      <w:t>19/02182/FUL</w:t>
                    </w:r>
                    <w:r>
                      <w:rPr>
                        <w:sz w:val="24"/>
                      </w:rPr>
                      <w:t>) allocated an additional bedroom but did not provide specific conditions for the use as B1(c) light industrial.</w:t>
                    </w:r>
                  </w:p>
                  <w:p>
                    <w:pPr>
                      <w:spacing w:line="240" w:lineRule="auto" w:before="9"/>
                      <w:rPr>
                        <w:sz w:val="23"/>
                      </w:rPr>
                    </w:pPr>
                  </w:p>
                  <w:p>
                    <w:pPr>
                      <w:spacing w:line="240" w:lineRule="auto" w:before="0"/>
                      <w:ind w:left="105" w:right="115" w:firstLine="0"/>
                      <w:jc w:val="left"/>
                      <w:rPr>
                        <w:sz w:val="24"/>
                      </w:rPr>
                    </w:pPr>
                    <w:r>
                      <w:rPr>
                        <w:sz w:val="24"/>
                      </w:rPr>
                      <w:t>In discussions the Parish Council / Steering Group had with CDC planning officers it was agreed that it would be best for Policy EE4 to be evaluated during Examination of The Plan. An experienced Inspector would likely offer further enhancement to this policy.</w:t>
                    </w:r>
                  </w:p>
                </w:txbxContent>
              </v:textbox>
              <v:stroke dashstyle="solid"/>
              <w10:wrap type="none"/>
            </v:shape>
            <v:shape style="position:absolute;left:722;top:227;width:10455;height:562" type="#_x0000_t202" filled="false" stroked="true" strokeweight=".48pt" strokecolor="#000000">
              <v:textbox inset="0,0,0,0">
                <w:txbxContent>
                  <w:p>
                    <w:pPr>
                      <w:spacing w:line="242" w:lineRule="auto" w:before="0"/>
                      <w:ind w:left="105" w:right="691" w:firstLine="0"/>
                      <w:jc w:val="left"/>
                      <w:rPr>
                        <w:b/>
                        <w:sz w:val="24"/>
                      </w:rPr>
                    </w:pPr>
                    <w:r>
                      <w:rPr>
                        <w:b/>
                        <w:sz w:val="24"/>
                      </w:rPr>
                      <w:t>Please give details of your reasons for support/opposition, or make other comments here:</w:t>
                    </w:r>
                  </w:p>
                </w:txbxContent>
              </v:textbox>
              <v:stroke dashstyle="solid"/>
              <w10:wrap type="none"/>
            </v:shape>
            <w10:wrap type="topAndBottom"/>
          </v:group>
        </w:pict>
      </w:r>
      <w:r>
        <w:rPr/>
        <w:pict>
          <v:group style="position:absolute;margin-left:35.880001pt;margin-top:192.104889pt;width:523.2pt;height:167.05pt;mso-position-horizontal-relative:page;mso-position-vertical-relative:paragraph;z-index:-251570176;mso-wrap-distance-left:0;mso-wrap-distance-right:0" coordorigin="718,3842" coordsize="10464,3341">
            <v:shape style="position:absolute;left:722;top:4130;width:10455;height:3048" type="#_x0000_t202" filled="false" stroked="true" strokeweight=".48pt" strokecolor="#000000">
              <v:textbox inset="0,0,0,0">
                <w:txbxContent>
                  <w:p>
                    <w:pPr>
                      <w:spacing w:line="240" w:lineRule="auto" w:before="2"/>
                      <w:rPr>
                        <w:sz w:val="24"/>
                      </w:rPr>
                    </w:pPr>
                  </w:p>
                  <w:p>
                    <w:pPr>
                      <w:spacing w:line="240" w:lineRule="auto" w:before="1"/>
                      <w:ind w:left="105" w:right="181" w:firstLine="0"/>
                      <w:jc w:val="left"/>
                      <w:rPr>
                        <w:sz w:val="24"/>
                      </w:rPr>
                    </w:pPr>
                    <w:r>
                      <w:rPr>
                        <w:sz w:val="24"/>
                      </w:rPr>
                      <w:t>I consider that it still be the appropriate course of action to have an independent Examiner review this policy. This site is next to Ancient Woodland, badger setts, a watercourse and other wildlife habitats. Whilst I believe the brownfield site should be decommissioned and a change of use be implemented, that is converted to part-residential use, the maximum number of units permitted to be built on this site needs to be specified to avoid over-development of the site to the detriment of its sensitive location.</w:t>
                    </w:r>
                  </w:p>
                  <w:p>
                    <w:pPr>
                      <w:spacing w:line="240" w:lineRule="auto" w:before="9"/>
                      <w:rPr>
                        <w:sz w:val="23"/>
                      </w:rPr>
                    </w:pPr>
                  </w:p>
                  <w:p>
                    <w:pPr>
                      <w:spacing w:line="242" w:lineRule="auto" w:before="0"/>
                      <w:ind w:left="105" w:right="622" w:firstLine="0"/>
                      <w:jc w:val="left"/>
                      <w:rPr>
                        <w:sz w:val="24"/>
                      </w:rPr>
                    </w:pPr>
                    <w:r>
                      <w:rPr>
                        <w:sz w:val="24"/>
                      </w:rPr>
                      <w:t>Clearer emphasis is needed in the policy itself regarding the Use Class B1(c) light industrial requirements for each and every unit approved for development.</w:t>
                    </w:r>
                  </w:p>
                </w:txbxContent>
              </v:textbox>
              <v:stroke dashstyle="solid"/>
              <w10:wrap type="none"/>
            </v:shape>
            <v:shape style="position:absolute;left:722;top:3846;width:10455;height:284" type="#_x0000_t202" filled="false" stroked="true" strokeweight=".48pt" strokecolor="#000000">
              <v:textbox inset="0,0,0,0">
                <w:txbxContent>
                  <w:p>
                    <w:pPr>
                      <w:spacing w:line="273" w:lineRule="exact" w:before="0"/>
                      <w:ind w:left="105" w:right="0" w:firstLine="0"/>
                      <w:jc w:val="left"/>
                      <w:rPr>
                        <w:b/>
                        <w:sz w:val="24"/>
                      </w:rPr>
                    </w:pPr>
                    <w:r>
                      <w:rPr>
                        <w:b/>
                        <w:sz w:val="24"/>
                      </w:rPr>
                      <w:t>What improvements or modifications would you suggest?</w:t>
                    </w:r>
                  </w:p>
                </w:txbxContent>
              </v:textbox>
              <v:stroke dashstyle="solid"/>
              <w10:wrap type="none"/>
            </v:shape>
            <w10:wrap type="topAndBottom"/>
          </v:group>
        </w:pict>
      </w:r>
    </w:p>
    <w:p>
      <w:pPr>
        <w:pStyle w:val="BodyText"/>
        <w:spacing w:before="3"/>
        <w:rPr>
          <w:sz w:val="18"/>
        </w:rPr>
      </w:pPr>
    </w:p>
    <w:sectPr>
      <w:pgSz w:w="11900" w:h="16840"/>
      <w:pgMar w:header="796" w:footer="718" w:top="980" w:bottom="90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6.079823pt;margin-top:795.103821pt;width:385.15pt;height:12.2pt;mso-position-horizontal-relative:page;mso-position-vertical-relative:page;z-index:-252568576" type="#_x0000_t202" filled="false" stroked="false">
          <v:textbox inset="0,0,0,0">
            <w:txbxContent>
              <w:p>
                <w:pPr>
                  <w:spacing w:before="16"/>
                  <w:ind w:left="20" w:right="0" w:firstLine="0"/>
                  <w:jc w:val="left"/>
                  <w:rPr>
                    <w:b/>
                    <w:sz w:val="18"/>
                  </w:rPr>
                </w:pPr>
                <w:r>
                  <w:rPr>
                    <w:b/>
                    <w:sz w:val="18"/>
                  </w:rPr>
                  <w:t>C. Gibson-Pierce – Plaistow and Ifold Parish Neighbourhood Plan - Reg16 Representation</w:t>
                </w:r>
              </w:p>
            </w:txbxContent>
          </v:textbox>
          <w10:wrap type="none"/>
        </v:shape>
      </w:pict>
    </w:r>
    <w:r>
      <w:rPr/>
      <w:pict>
        <v:shape style="position:absolute;margin-left:506.856323pt;margin-top:795.103821pt;width:54.55pt;height:12.2pt;mso-position-horizontal-relative:page;mso-position-vertical-relative:page;z-index:-252567552" type="#_x0000_t202" filled="false" stroked="false">
          <v:textbox inset="0,0,0,0">
            <w:txbxContent>
              <w:p>
                <w:pPr>
                  <w:spacing w:before="16"/>
                  <w:ind w:left="20" w:right="0" w:firstLine="0"/>
                  <w:jc w:val="left"/>
                  <w:rPr>
                    <w:b/>
                    <w:sz w:val="18"/>
                  </w:rPr>
                </w:pPr>
                <w:r>
                  <w:rPr>
                    <w:b/>
                    <w:sz w:val="18"/>
                  </w:rPr>
                  <w:t>Page </w:t>
                </w:r>
                <w:r>
                  <w:rPr/>
                  <w:fldChar w:fldCharType="begin"/>
                </w:r>
                <w:r>
                  <w:rPr>
                    <w:b/>
                    <w:sz w:val="18"/>
                  </w:rPr>
                  <w:instrText> PAGE </w:instrText>
                </w:r>
                <w:r>
                  <w:rPr/>
                  <w:fldChar w:fldCharType="separate"/>
                </w:r>
                <w:r>
                  <w:rPr/>
                  <w:t>1</w:t>
                </w:r>
                <w:r>
                  <w:rPr/>
                  <w:fldChar w:fldCharType="end"/>
                </w:r>
                <w:r>
                  <w:rPr>
                    <w:b/>
                    <w:sz w:val="18"/>
                  </w:rPr>
                  <w:t> of 11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07983pt;margin-top:795.103882pt;width:385.15pt;height:12.2pt;mso-position-horizontal-relative:page;mso-position-vertical-relative:page;z-index:-252557312" type="#_x0000_t202" filled="false" stroked="false">
          <v:textbox inset="0,0,0,0">
            <w:txbxContent>
              <w:p>
                <w:pPr>
                  <w:spacing w:before="16"/>
                  <w:ind w:left="20" w:right="0" w:firstLine="0"/>
                  <w:jc w:val="left"/>
                  <w:rPr>
                    <w:b/>
                    <w:sz w:val="18"/>
                  </w:rPr>
                </w:pPr>
                <w:r>
                  <w:rPr>
                    <w:b/>
                    <w:sz w:val="18"/>
                  </w:rPr>
                  <w:t>C. Gibson-Pierce – Plaistow and Ifold Parish Neighbourhood Plan - Reg16 Representation</w:t>
                </w:r>
              </w:p>
            </w:txbxContent>
          </v:textbox>
          <w10:wrap type="none"/>
        </v:shape>
      </w:pict>
    </w:r>
    <w:r>
      <w:rPr/>
      <w:pict>
        <v:shape style="position:absolute;margin-left:506.856567pt;margin-top:795.103882pt;width:54.55pt;height:12.2pt;mso-position-horizontal-relative:page;mso-position-vertical-relative:page;z-index:-252556288" type="#_x0000_t202" filled="false" stroked="false">
          <v:textbox inset="0,0,0,0">
            <w:txbxContent>
              <w:p>
                <w:pPr>
                  <w:spacing w:before="16"/>
                  <w:ind w:left="20" w:right="0" w:firstLine="0"/>
                  <w:jc w:val="left"/>
                  <w:rPr>
                    <w:b/>
                    <w:sz w:val="18"/>
                  </w:rPr>
                </w:pPr>
                <w:r>
                  <w:rPr>
                    <w:b/>
                    <w:sz w:val="18"/>
                  </w:rPr>
                  <w:t>Page </w:t>
                </w:r>
                <w:r>
                  <w:rPr/>
                  <w:fldChar w:fldCharType="begin"/>
                </w:r>
                <w:r>
                  <w:rPr>
                    <w:b/>
                    <w:sz w:val="18"/>
                  </w:rPr>
                  <w:instrText> PAGE </w:instrText>
                </w:r>
                <w:r>
                  <w:rPr/>
                  <w:fldChar w:fldCharType="separate"/>
                </w:r>
                <w:r>
                  <w:rPr/>
                  <w:t>5</w:t>
                </w:r>
                <w:r>
                  <w:rPr/>
                  <w:fldChar w:fldCharType="end"/>
                </w:r>
                <w:r>
                  <w:rPr>
                    <w:b/>
                    <w:sz w:val="18"/>
                  </w:rPr>
                  <w:t> of 11</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07983pt;margin-top:795.103882pt;width:385.15pt;height:12.2pt;mso-position-horizontal-relative:page;mso-position-vertical-relative:page;z-index:-252546048" type="#_x0000_t202" filled="false" stroked="false">
          <v:textbox inset="0,0,0,0">
            <w:txbxContent>
              <w:p>
                <w:pPr>
                  <w:spacing w:before="16"/>
                  <w:ind w:left="20" w:right="0" w:firstLine="0"/>
                  <w:jc w:val="left"/>
                  <w:rPr>
                    <w:b/>
                    <w:sz w:val="18"/>
                  </w:rPr>
                </w:pPr>
                <w:r>
                  <w:rPr>
                    <w:b/>
                    <w:sz w:val="18"/>
                  </w:rPr>
                  <w:t>C. Gibson-Pierce – Plaistow and Ifold Parish Neighbourhood Plan - Reg16 Representation</w:t>
                </w:r>
              </w:p>
            </w:txbxContent>
          </v:textbox>
          <w10:wrap type="none"/>
        </v:shape>
      </w:pict>
    </w:r>
    <w:r>
      <w:rPr/>
      <w:pict>
        <v:shape style="position:absolute;margin-left:506.856567pt;margin-top:795.103882pt;width:54.55pt;height:12.2pt;mso-position-horizontal-relative:page;mso-position-vertical-relative:page;z-index:-252545024" type="#_x0000_t202" filled="false" stroked="false">
          <v:textbox inset="0,0,0,0">
            <w:txbxContent>
              <w:p>
                <w:pPr>
                  <w:spacing w:before="16"/>
                  <w:ind w:left="20" w:right="0" w:firstLine="0"/>
                  <w:jc w:val="left"/>
                  <w:rPr>
                    <w:b/>
                    <w:sz w:val="18"/>
                  </w:rPr>
                </w:pPr>
                <w:r>
                  <w:rPr>
                    <w:b/>
                    <w:sz w:val="18"/>
                  </w:rPr>
                  <w:t>Page </w:t>
                </w:r>
                <w:r>
                  <w:rPr/>
                  <w:fldChar w:fldCharType="begin"/>
                </w:r>
                <w:r>
                  <w:rPr>
                    <w:b/>
                    <w:sz w:val="18"/>
                  </w:rPr>
                  <w:instrText> PAGE </w:instrText>
                </w:r>
                <w:r>
                  <w:rPr/>
                  <w:fldChar w:fldCharType="separate"/>
                </w:r>
                <w:r>
                  <w:rPr/>
                  <w:t>6</w:t>
                </w:r>
                <w:r>
                  <w:rPr/>
                  <w:fldChar w:fldCharType="end"/>
                </w:r>
                <w:r>
                  <w:rPr>
                    <w:b/>
                    <w:sz w:val="18"/>
                  </w:rPr>
                  <w:t> of 11</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07983pt;margin-top:795.103882pt;width:385.15pt;height:12.2pt;mso-position-horizontal-relative:page;mso-position-vertical-relative:page;z-index:-252533760" type="#_x0000_t202" filled="false" stroked="false">
          <v:textbox inset="0,0,0,0">
            <w:txbxContent>
              <w:p>
                <w:pPr>
                  <w:spacing w:before="16"/>
                  <w:ind w:left="20" w:right="0" w:firstLine="0"/>
                  <w:jc w:val="left"/>
                  <w:rPr>
                    <w:b/>
                    <w:sz w:val="18"/>
                  </w:rPr>
                </w:pPr>
                <w:r>
                  <w:rPr>
                    <w:b/>
                    <w:sz w:val="18"/>
                  </w:rPr>
                  <w:t>C. Gibson-Pierce – Plaistow and Ifold Parish Neighbourhood Plan - Reg16 Representation</w:t>
                </w:r>
              </w:p>
            </w:txbxContent>
          </v:textbox>
          <w10:wrap type="none"/>
        </v:shape>
      </w:pict>
    </w:r>
    <w:r>
      <w:rPr/>
      <w:pict>
        <v:shape style="position:absolute;margin-left:506.856567pt;margin-top:795.103882pt;width:54.55pt;height:12.2pt;mso-position-horizontal-relative:page;mso-position-vertical-relative:page;z-index:-252532736" type="#_x0000_t202" filled="false" stroked="false">
          <v:textbox inset="0,0,0,0">
            <w:txbxContent>
              <w:p>
                <w:pPr>
                  <w:spacing w:before="16"/>
                  <w:ind w:left="20" w:right="0" w:firstLine="0"/>
                  <w:jc w:val="left"/>
                  <w:rPr>
                    <w:b/>
                    <w:sz w:val="18"/>
                  </w:rPr>
                </w:pPr>
                <w:r>
                  <w:rPr>
                    <w:b/>
                    <w:sz w:val="18"/>
                  </w:rPr>
                  <w:t>Page </w:t>
                </w:r>
                <w:r>
                  <w:rPr/>
                  <w:fldChar w:fldCharType="begin"/>
                </w:r>
                <w:r>
                  <w:rPr>
                    <w:b/>
                    <w:sz w:val="18"/>
                  </w:rPr>
                  <w:instrText> PAGE </w:instrText>
                </w:r>
                <w:r>
                  <w:rPr/>
                  <w:fldChar w:fldCharType="separate"/>
                </w:r>
                <w:r>
                  <w:rPr/>
                  <w:t>7</w:t>
                </w:r>
                <w:r>
                  <w:rPr/>
                  <w:fldChar w:fldCharType="end"/>
                </w:r>
                <w:r>
                  <w:rPr>
                    <w:b/>
                    <w:sz w:val="18"/>
                  </w:rPr>
                  <w:t> of 11</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07983pt;margin-top:795.103882pt;width:385.15pt;height:12.2pt;mso-position-horizontal-relative:page;mso-position-vertical-relative:page;z-index:-252522496" type="#_x0000_t202" filled="false" stroked="false">
          <v:textbox inset="0,0,0,0">
            <w:txbxContent>
              <w:p>
                <w:pPr>
                  <w:spacing w:before="16"/>
                  <w:ind w:left="20" w:right="0" w:firstLine="0"/>
                  <w:jc w:val="left"/>
                  <w:rPr>
                    <w:b/>
                    <w:sz w:val="18"/>
                  </w:rPr>
                </w:pPr>
                <w:r>
                  <w:rPr>
                    <w:b/>
                    <w:sz w:val="18"/>
                  </w:rPr>
                  <w:t>C. Gibson-Pierce – Plaistow and Ifold Parish Neighbourhood Plan - Reg16 Representation</w:t>
                </w:r>
              </w:p>
            </w:txbxContent>
          </v:textbox>
          <w10:wrap type="none"/>
        </v:shape>
      </w:pict>
    </w:r>
    <w:r>
      <w:rPr/>
      <w:pict>
        <v:shape style="position:absolute;margin-left:506.856567pt;margin-top:795.103882pt;width:54.55pt;height:12.2pt;mso-position-horizontal-relative:page;mso-position-vertical-relative:page;z-index:-252521472" type="#_x0000_t202" filled="false" stroked="false">
          <v:textbox inset="0,0,0,0">
            <w:txbxContent>
              <w:p>
                <w:pPr>
                  <w:spacing w:before="16"/>
                  <w:ind w:left="20" w:right="0" w:firstLine="0"/>
                  <w:jc w:val="left"/>
                  <w:rPr>
                    <w:b/>
                    <w:sz w:val="18"/>
                  </w:rPr>
                </w:pPr>
                <w:r>
                  <w:rPr>
                    <w:b/>
                    <w:sz w:val="18"/>
                  </w:rPr>
                  <w:t>Page </w:t>
                </w:r>
                <w:r>
                  <w:rPr/>
                  <w:fldChar w:fldCharType="begin"/>
                </w:r>
                <w:r>
                  <w:rPr>
                    <w:b/>
                    <w:sz w:val="18"/>
                  </w:rPr>
                  <w:instrText> PAGE </w:instrText>
                </w:r>
                <w:r>
                  <w:rPr/>
                  <w:fldChar w:fldCharType="separate"/>
                </w:r>
                <w:r>
                  <w:rPr/>
                  <w:t>9</w:t>
                </w:r>
                <w:r>
                  <w:rPr/>
                  <w:fldChar w:fldCharType="end"/>
                </w:r>
                <w:r>
                  <w:rPr>
                    <w:b/>
                    <w:sz w:val="18"/>
                  </w:rPr>
                  <w:t> of 11</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6.07983pt;margin-top:795.103882pt;width:385.15pt;height:12.2pt;mso-position-horizontal-relative:page;mso-position-vertical-relative:page;z-index:-252511232" type="#_x0000_t202" filled="false" stroked="false">
          <v:textbox inset="0,0,0,0">
            <w:txbxContent>
              <w:p>
                <w:pPr>
                  <w:spacing w:before="16"/>
                  <w:ind w:left="20" w:right="0" w:firstLine="0"/>
                  <w:jc w:val="left"/>
                  <w:rPr>
                    <w:b/>
                    <w:sz w:val="18"/>
                  </w:rPr>
                </w:pPr>
                <w:r>
                  <w:rPr>
                    <w:b/>
                    <w:sz w:val="18"/>
                  </w:rPr>
                  <w:t>C. Gibson-Pierce – Plaistow and Ifold Parish Neighbourhood Plan - Reg16 Representation</w:t>
                </w:r>
              </w:p>
            </w:txbxContent>
          </v:textbox>
          <w10:wrap type="none"/>
        </v:shape>
      </w:pict>
    </w:r>
    <w:r>
      <w:rPr/>
      <w:pict>
        <v:shape style="position:absolute;margin-left:501.851135pt;margin-top:795.103882pt;width:59.55pt;height:12.2pt;mso-position-horizontal-relative:page;mso-position-vertical-relative:page;z-index:-252510208" type="#_x0000_t202" filled="false" stroked="false">
          <v:textbox inset="0,0,0,0">
            <w:txbxContent>
              <w:p>
                <w:pPr>
                  <w:spacing w:before="16"/>
                  <w:ind w:left="20" w:right="0" w:firstLine="0"/>
                  <w:jc w:val="left"/>
                  <w:rPr>
                    <w:b/>
                    <w:sz w:val="18"/>
                  </w:rPr>
                </w:pPr>
                <w:r>
                  <w:rPr>
                    <w:b/>
                    <w:sz w:val="18"/>
                  </w:rPr>
                  <w:t>Page </w:t>
                </w:r>
                <w:r>
                  <w:rPr/>
                  <w:fldChar w:fldCharType="begin"/>
                </w:r>
                <w:r>
                  <w:rPr>
                    <w:b/>
                    <w:sz w:val="18"/>
                  </w:rPr>
                  <w:instrText> PAGE </w:instrText>
                </w:r>
                <w:r>
                  <w:rPr/>
                  <w:fldChar w:fldCharType="separate"/>
                </w:r>
                <w:r>
                  <w:rPr/>
                  <w:t>10</w:t>
                </w:r>
                <w:r>
                  <w:rPr/>
                  <w:fldChar w:fldCharType="end"/>
                </w:r>
                <w:r>
                  <w:rPr>
                    <w:b/>
                    <w:sz w:val="18"/>
                  </w:rPr>
                  <w:t> of 11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880001pt;margin-top:49.560001pt;width:523.4500pt;height:28.8pt;mso-position-horizontal-relative:page;mso-position-vertical-relative:page;z-index:251694080"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5"/>
                  <w:gridCol w:w="2361"/>
                  <w:gridCol w:w="2380"/>
                  <w:gridCol w:w="2716"/>
                </w:tblGrid>
                <w:tr>
                  <w:trPr>
                    <w:trHeight w:val="556" w:hRule="atLeast"/>
                  </w:trPr>
                  <w:tc>
                    <w:tcPr>
                      <w:tcW w:w="2995" w:type="dxa"/>
                    </w:tcPr>
                    <w:p>
                      <w:pPr>
                        <w:pStyle w:val="TableParagraph"/>
                        <w:spacing w:before="5"/>
                        <w:rPr>
                          <w:sz w:val="24"/>
                        </w:rPr>
                      </w:pPr>
                      <w:r>
                        <w:rPr>
                          <w:sz w:val="24"/>
                        </w:rPr>
                        <w:t>Paragraph Number</w:t>
                      </w:r>
                    </w:p>
                  </w:tc>
                  <w:tc>
                    <w:tcPr>
                      <w:tcW w:w="2361" w:type="dxa"/>
                    </w:tcPr>
                    <w:p>
                      <w:pPr>
                        <w:pStyle w:val="TableParagraph"/>
                        <w:spacing w:line="275" w:lineRule="exact" w:before="5"/>
                        <w:ind w:left="105"/>
                        <w:rPr>
                          <w:sz w:val="24"/>
                        </w:rPr>
                      </w:pPr>
                      <w:r>
                        <w:rPr>
                          <w:sz w:val="24"/>
                        </w:rPr>
                        <w:t>6.13, 6.14, 6.18 –</w:t>
                      </w:r>
                    </w:p>
                    <w:p>
                      <w:pPr>
                        <w:pStyle w:val="TableParagraph"/>
                        <w:spacing w:line="257" w:lineRule="exact"/>
                        <w:ind w:left="105"/>
                        <w:rPr>
                          <w:sz w:val="24"/>
                        </w:rPr>
                      </w:pPr>
                      <w:r>
                        <w:rPr>
                          <w:sz w:val="24"/>
                        </w:rPr>
                        <w:t>6.20</w:t>
                      </w:r>
                    </w:p>
                  </w:tc>
                  <w:tc>
                    <w:tcPr>
                      <w:tcW w:w="2380" w:type="dxa"/>
                    </w:tcPr>
                    <w:p>
                      <w:pPr>
                        <w:pStyle w:val="TableParagraph"/>
                        <w:spacing w:before="5"/>
                        <w:ind w:left="106"/>
                        <w:rPr>
                          <w:sz w:val="24"/>
                        </w:rPr>
                      </w:pPr>
                      <w:r>
                        <w:rPr>
                          <w:sz w:val="24"/>
                        </w:rPr>
                        <w:t>Policy Reference:</w:t>
                      </w:r>
                    </w:p>
                  </w:tc>
                  <w:tc>
                    <w:tcPr>
                      <w:tcW w:w="2716" w:type="dxa"/>
                    </w:tcPr>
                    <w:p>
                      <w:pPr>
                        <w:pStyle w:val="TableParagraph"/>
                        <w:spacing w:before="5"/>
                        <w:ind w:left="111"/>
                        <w:rPr>
                          <w:sz w:val="24"/>
                        </w:rPr>
                      </w:pPr>
                      <w:r>
                        <w:rPr>
                          <w:sz w:val="24"/>
                        </w:rPr>
                        <w:t>H1</w:t>
                      </w:r>
                    </w:p>
                  </w:tc>
                </w:tr>
              </w:tbl>
              <w:p>
                <w:pPr>
                  <w:pStyle w:val="BodyText"/>
                </w:pPr>
              </w:p>
            </w:txbxContent>
          </v:textbox>
          <w10:wrap type="none"/>
        </v:shape>
      </w:pict>
    </w:r>
    <w:r>
      <w:rPr/>
      <w:pict>
        <v:rect style="position:absolute;margin-left:108.839996pt;margin-top:120.839996pt;width:11.52pt;height:11.52pt;mso-position-horizontal-relative:page;mso-position-vertical-relative:page;z-index:-252566528" filled="false" stroked="true" strokeweight=".72pt" strokecolor="#000000">
          <v:stroke dashstyle="solid"/>
          <w10:wrap type="none"/>
        </v:rect>
      </w:pict>
    </w:r>
    <w:r>
      <w:rPr/>
      <w:drawing>
        <wp:anchor distT="0" distB="0" distL="0" distR="0" allowOverlap="1" layoutInCell="1" locked="0" behindDoc="1" simplePos="0" relativeHeight="250750976">
          <wp:simplePos x="0" y="0"/>
          <wp:positionH relativeFrom="page">
            <wp:posOffset>3663695</wp:posOffset>
          </wp:positionH>
          <wp:positionV relativeFrom="page">
            <wp:posOffset>1530095</wp:posOffset>
          </wp:positionV>
          <wp:extent cx="155447" cy="155447"/>
          <wp:effectExtent l="0" t="0" r="0" b="0"/>
          <wp:wrapNone/>
          <wp:docPr id="13" name="image2.png"/>
          <wp:cNvGraphicFramePr>
            <a:graphicFrameLocks noChangeAspect="1"/>
          </wp:cNvGraphicFramePr>
          <a:graphic>
            <a:graphicData uri="http://schemas.openxmlformats.org/drawingml/2006/picture">
              <pic:pic>
                <pic:nvPicPr>
                  <pic:cNvPr id="14" name="image2.png"/>
                  <pic:cNvPicPr/>
                </pic:nvPicPr>
                <pic:blipFill>
                  <a:blip r:embed="rId1" cstate="print"/>
                  <a:stretch>
                    <a:fillRect/>
                  </a:stretch>
                </pic:blipFill>
                <pic:spPr>
                  <a:xfrm>
                    <a:off x="0" y="0"/>
                    <a:ext cx="155447" cy="155447"/>
                  </a:xfrm>
                  <a:prstGeom prst="rect">
                    <a:avLst/>
                  </a:prstGeom>
                </pic:spPr>
              </pic:pic>
            </a:graphicData>
          </a:graphic>
        </wp:anchor>
      </w:drawing>
    </w:r>
    <w:r>
      <w:rPr/>
      <w:pict>
        <v:rect style="position:absolute;margin-left:396.839996pt;margin-top:120.839996pt;width:11.52pt;height:11.52pt;mso-position-horizontal-relative:page;mso-position-vertical-relative:page;z-index:-252564480" filled="false" stroked="true" strokeweight=".72pt" strokecolor="#000000">
          <v:stroke dashstyle="solid"/>
          <w10:wrap type="none"/>
        </v:rect>
      </w:pict>
    </w:r>
    <w:r>
      <w:rPr/>
      <w:drawing>
        <wp:anchor distT="0" distB="0" distL="0" distR="0" allowOverlap="1" layoutInCell="1" locked="0" behindDoc="1" simplePos="0" relativeHeight="250753024">
          <wp:simplePos x="0" y="0"/>
          <wp:positionH relativeFrom="page">
            <wp:posOffset>6864095</wp:posOffset>
          </wp:positionH>
          <wp:positionV relativeFrom="page">
            <wp:posOffset>1530095</wp:posOffset>
          </wp:positionV>
          <wp:extent cx="155447" cy="155447"/>
          <wp:effectExtent l="0" t="0" r="0" b="0"/>
          <wp:wrapNone/>
          <wp:docPr id="15" name="image2.png"/>
          <wp:cNvGraphicFramePr>
            <a:graphicFrameLocks noChangeAspect="1"/>
          </wp:cNvGraphicFramePr>
          <a:graphic>
            <a:graphicData uri="http://schemas.openxmlformats.org/drawingml/2006/picture">
              <pic:pic>
                <pic:nvPicPr>
                  <pic:cNvPr id="16" name="image2.png"/>
                  <pic:cNvPicPr/>
                </pic:nvPicPr>
                <pic:blipFill>
                  <a:blip r:embed="rId1" cstate="print"/>
                  <a:stretch>
                    <a:fillRect/>
                  </a:stretch>
                </pic:blipFill>
                <pic:spPr>
                  <a:xfrm>
                    <a:off x="0" y="0"/>
                    <a:ext cx="155447" cy="155447"/>
                  </a:xfrm>
                  <a:prstGeom prst="rect">
                    <a:avLst/>
                  </a:prstGeom>
                </pic:spPr>
              </pic:pic>
            </a:graphicData>
          </a:graphic>
        </wp:anchor>
      </w:drawing>
    </w:r>
    <w:r>
      <w:rPr/>
      <w:pict>
        <v:shape style="position:absolute;margin-left:34.879879pt;margin-top:91.456718pt;width:506.75pt;height:15.45pt;mso-position-horizontal-relative:page;mso-position-vertical-relative:page;z-index:-252562432" type="#_x0000_t202" filled="false" stroked="false">
          <v:textbox inset="0,0,0,0">
            <w:txbxContent>
              <w:p>
                <w:pPr>
                  <w:spacing w:before="12"/>
                  <w:ind w:left="20" w:right="0" w:firstLine="0"/>
                  <w:jc w:val="left"/>
                  <w:rPr>
                    <w:sz w:val="24"/>
                  </w:rPr>
                </w:pPr>
                <w:r>
                  <w:rPr>
                    <w:b/>
                    <w:sz w:val="24"/>
                  </w:rPr>
                  <w:t>Do you support, oppose, or wish to comment on this paragraph? </w:t>
                </w:r>
                <w:r>
                  <w:rPr>
                    <w:sz w:val="24"/>
                  </w:rPr>
                  <w:t>(Please tick one answer)</w:t>
                </w:r>
              </w:p>
            </w:txbxContent>
          </v:textbox>
          <w10:wrap type="none"/>
        </v:shape>
      </w:pict>
    </w:r>
    <w:r>
      <w:rPr/>
      <w:pict>
        <v:shape style="position:absolute;margin-left:34.879879pt;margin-top:119.056717pt;width:44.05pt;height:15.45pt;mso-position-horizontal-relative:page;mso-position-vertical-relative:page;z-index:-252561408" type="#_x0000_t202" filled="false" stroked="false">
          <v:textbox inset="0,0,0,0">
            <w:txbxContent>
              <w:p>
                <w:pPr>
                  <w:pStyle w:val="BodyText"/>
                  <w:spacing w:before="12"/>
                  <w:ind w:left="20"/>
                </w:pPr>
                <w:r>
                  <w:rPr/>
                  <w:t>Support</w:t>
                </w:r>
              </w:p>
            </w:txbxContent>
          </v:textbox>
          <w10:wrap type="none"/>
        </v:shape>
      </w:pict>
    </w:r>
    <w:r>
      <w:rPr/>
      <w:pict>
        <v:shape style="position:absolute;margin-left:142.879883pt;margin-top:119.056717pt;width:142.1pt;height:15.45pt;mso-position-horizontal-relative:page;mso-position-vertical-relative:page;z-index:-252560384" type="#_x0000_t202" filled="false" stroked="false">
          <v:textbox inset="0,0,0,0">
            <w:txbxContent>
              <w:p>
                <w:pPr>
                  <w:pStyle w:val="BodyText"/>
                  <w:spacing w:before="12"/>
                  <w:ind w:left="20"/>
                </w:pPr>
                <w:r>
                  <w:rPr/>
                  <w:t>Support with modifications</w:t>
                </w:r>
              </w:p>
            </w:txbxContent>
          </v:textbox>
          <w10:wrap type="none"/>
        </v:shape>
      </w:pict>
    </w:r>
    <w:r>
      <w:rPr/>
      <w:pict>
        <v:shape style="position:absolute;margin-left:322.880005pt;margin-top:119.056717pt;width:44.05pt;height:15.45pt;mso-position-horizontal-relative:page;mso-position-vertical-relative:page;z-index:-252559360" type="#_x0000_t202" filled="false" stroked="false">
          <v:textbox inset="0,0,0,0">
            <w:txbxContent>
              <w:p>
                <w:pPr>
                  <w:pStyle w:val="BodyText"/>
                  <w:spacing w:before="12"/>
                  <w:ind w:left="20"/>
                </w:pPr>
                <w:r>
                  <w:rPr/>
                  <w:t>Oppose</w:t>
                </w:r>
              </w:p>
            </w:txbxContent>
          </v:textbox>
          <w10:wrap type="none"/>
        </v:shape>
      </w:pict>
    </w:r>
    <w:r>
      <w:rPr/>
      <w:pict>
        <v:shape style="position:absolute;margin-left:430.880005pt;margin-top:119.056717pt;width:91.4pt;height:15.45pt;mso-position-horizontal-relative:page;mso-position-vertical-relative:page;z-index:-252558336" type="#_x0000_t202" filled="false" stroked="false">
          <v:textbox inset="0,0,0,0">
            <w:txbxContent>
              <w:p>
                <w:pPr>
                  <w:pStyle w:val="BodyText"/>
                  <w:spacing w:before="12"/>
                  <w:ind w:left="20"/>
                </w:pPr>
                <w:r>
                  <w:rPr/>
                  <w:t>Have Comments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880001pt;margin-top:49.560001pt;width:523.4500pt;height:28.8pt;mso-position-horizontal-relative:page;mso-position-vertical-relative:page;z-index:251701248"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5"/>
                  <w:gridCol w:w="2361"/>
                  <w:gridCol w:w="2380"/>
                  <w:gridCol w:w="2716"/>
                </w:tblGrid>
                <w:tr>
                  <w:trPr>
                    <w:trHeight w:val="556" w:hRule="atLeast"/>
                  </w:trPr>
                  <w:tc>
                    <w:tcPr>
                      <w:tcW w:w="2995" w:type="dxa"/>
                    </w:tcPr>
                    <w:p>
                      <w:pPr>
                        <w:pStyle w:val="TableParagraph"/>
                        <w:spacing w:before="5"/>
                        <w:rPr>
                          <w:sz w:val="24"/>
                        </w:rPr>
                      </w:pPr>
                      <w:r>
                        <w:rPr>
                          <w:sz w:val="24"/>
                        </w:rPr>
                        <w:t>Paragraph Number</w:t>
                      </w:r>
                    </w:p>
                  </w:tc>
                  <w:tc>
                    <w:tcPr>
                      <w:tcW w:w="2361" w:type="dxa"/>
                    </w:tcPr>
                    <w:p>
                      <w:pPr>
                        <w:pStyle w:val="TableParagraph"/>
                        <w:ind w:left="0"/>
                        <w:rPr>
                          <w:rFonts w:ascii="Times New Roman"/>
                          <w:sz w:val="22"/>
                        </w:rPr>
                      </w:pPr>
                    </w:p>
                  </w:tc>
                  <w:tc>
                    <w:tcPr>
                      <w:tcW w:w="2380" w:type="dxa"/>
                    </w:tcPr>
                    <w:p>
                      <w:pPr>
                        <w:pStyle w:val="TableParagraph"/>
                        <w:spacing w:before="5"/>
                        <w:rPr>
                          <w:sz w:val="24"/>
                        </w:rPr>
                      </w:pPr>
                      <w:r>
                        <w:rPr>
                          <w:sz w:val="24"/>
                        </w:rPr>
                        <w:t>Policy Reference:</w:t>
                      </w:r>
                    </w:p>
                  </w:tc>
                  <w:tc>
                    <w:tcPr>
                      <w:tcW w:w="2716" w:type="dxa"/>
                    </w:tcPr>
                    <w:p>
                      <w:pPr>
                        <w:pStyle w:val="TableParagraph"/>
                        <w:spacing w:before="5"/>
                        <w:ind w:left="111"/>
                        <w:rPr>
                          <w:sz w:val="24"/>
                        </w:rPr>
                      </w:pPr>
                      <w:r>
                        <w:rPr>
                          <w:sz w:val="24"/>
                        </w:rPr>
                        <w:t>H2</w:t>
                      </w:r>
                    </w:p>
                  </w:tc>
                </w:tr>
              </w:tbl>
              <w:p>
                <w:pPr>
                  <w:pStyle w:val="BodyText"/>
                </w:pPr>
              </w:p>
            </w:txbxContent>
          </v:textbox>
          <w10:wrap type="none"/>
        </v:shape>
      </w:pict>
    </w:r>
    <w:r>
      <w:rPr/>
      <w:pict>
        <v:rect style="position:absolute;margin-left:108.839996pt;margin-top:120.839996pt;width:11.52pt;height:11.52pt;mso-position-horizontal-relative:page;mso-position-vertical-relative:page;z-index:-252555264" filled="false" stroked="true" strokeweight=".72pt" strokecolor="#000000">
          <v:stroke dashstyle="solid"/>
          <w10:wrap type="none"/>
        </v:rect>
      </w:pict>
    </w:r>
    <w:r>
      <w:rPr/>
      <w:drawing>
        <wp:anchor distT="0" distB="0" distL="0" distR="0" allowOverlap="1" layoutInCell="1" locked="0" behindDoc="1" simplePos="0" relativeHeight="250762240">
          <wp:simplePos x="0" y="0"/>
          <wp:positionH relativeFrom="page">
            <wp:posOffset>3663695</wp:posOffset>
          </wp:positionH>
          <wp:positionV relativeFrom="page">
            <wp:posOffset>1530095</wp:posOffset>
          </wp:positionV>
          <wp:extent cx="155447" cy="155447"/>
          <wp:effectExtent l="0" t="0" r="0" b="0"/>
          <wp:wrapNone/>
          <wp:docPr id="17" name="image2.png"/>
          <wp:cNvGraphicFramePr>
            <a:graphicFrameLocks noChangeAspect="1"/>
          </wp:cNvGraphicFramePr>
          <a:graphic>
            <a:graphicData uri="http://schemas.openxmlformats.org/drawingml/2006/picture">
              <pic:pic>
                <pic:nvPicPr>
                  <pic:cNvPr id="18" name="image2.png"/>
                  <pic:cNvPicPr/>
                </pic:nvPicPr>
                <pic:blipFill>
                  <a:blip r:embed="rId1" cstate="print"/>
                  <a:stretch>
                    <a:fillRect/>
                  </a:stretch>
                </pic:blipFill>
                <pic:spPr>
                  <a:xfrm>
                    <a:off x="0" y="0"/>
                    <a:ext cx="155447" cy="155447"/>
                  </a:xfrm>
                  <a:prstGeom prst="rect">
                    <a:avLst/>
                  </a:prstGeom>
                </pic:spPr>
              </pic:pic>
            </a:graphicData>
          </a:graphic>
        </wp:anchor>
      </w:drawing>
    </w:r>
    <w:r>
      <w:rPr/>
      <w:pict>
        <v:rect style="position:absolute;margin-left:396.839996pt;margin-top:120.839996pt;width:11.52pt;height:11.52pt;mso-position-horizontal-relative:page;mso-position-vertical-relative:page;z-index:-252553216" filled="false" stroked="true" strokeweight=".72pt" strokecolor="#000000">
          <v:stroke dashstyle="solid"/>
          <w10:wrap type="none"/>
        </v:rect>
      </w:pict>
    </w:r>
    <w:r>
      <w:rPr/>
      <w:drawing>
        <wp:anchor distT="0" distB="0" distL="0" distR="0" allowOverlap="1" layoutInCell="1" locked="0" behindDoc="1" simplePos="0" relativeHeight="250764288">
          <wp:simplePos x="0" y="0"/>
          <wp:positionH relativeFrom="page">
            <wp:posOffset>6864095</wp:posOffset>
          </wp:positionH>
          <wp:positionV relativeFrom="page">
            <wp:posOffset>1530095</wp:posOffset>
          </wp:positionV>
          <wp:extent cx="155447" cy="155447"/>
          <wp:effectExtent l="0" t="0" r="0" b="0"/>
          <wp:wrapNone/>
          <wp:docPr id="19" name="image2.png"/>
          <wp:cNvGraphicFramePr>
            <a:graphicFrameLocks noChangeAspect="1"/>
          </wp:cNvGraphicFramePr>
          <a:graphic>
            <a:graphicData uri="http://schemas.openxmlformats.org/drawingml/2006/picture">
              <pic:pic>
                <pic:nvPicPr>
                  <pic:cNvPr id="20" name="image2.png"/>
                  <pic:cNvPicPr/>
                </pic:nvPicPr>
                <pic:blipFill>
                  <a:blip r:embed="rId1" cstate="print"/>
                  <a:stretch>
                    <a:fillRect/>
                  </a:stretch>
                </pic:blipFill>
                <pic:spPr>
                  <a:xfrm>
                    <a:off x="0" y="0"/>
                    <a:ext cx="155447" cy="155447"/>
                  </a:xfrm>
                  <a:prstGeom prst="rect">
                    <a:avLst/>
                  </a:prstGeom>
                </pic:spPr>
              </pic:pic>
            </a:graphicData>
          </a:graphic>
        </wp:anchor>
      </w:drawing>
    </w:r>
    <w:r>
      <w:rPr/>
      <w:pict>
        <v:shape style="position:absolute;margin-left:34.879879pt;margin-top:91.456718pt;width:506.75pt;height:15.45pt;mso-position-horizontal-relative:page;mso-position-vertical-relative:page;z-index:-252551168" type="#_x0000_t202" filled="false" stroked="false">
          <v:textbox inset="0,0,0,0">
            <w:txbxContent>
              <w:p>
                <w:pPr>
                  <w:spacing w:before="12"/>
                  <w:ind w:left="20" w:right="0" w:firstLine="0"/>
                  <w:jc w:val="left"/>
                  <w:rPr>
                    <w:sz w:val="24"/>
                  </w:rPr>
                </w:pPr>
                <w:r>
                  <w:rPr>
                    <w:b/>
                    <w:sz w:val="24"/>
                  </w:rPr>
                  <w:t>Do you support, oppose, or wish to comment on this paragraph? </w:t>
                </w:r>
                <w:r>
                  <w:rPr>
                    <w:sz w:val="24"/>
                  </w:rPr>
                  <w:t>(Please tick one answer)</w:t>
                </w:r>
              </w:p>
            </w:txbxContent>
          </v:textbox>
          <w10:wrap type="none"/>
        </v:shape>
      </w:pict>
    </w:r>
    <w:r>
      <w:rPr/>
      <w:pict>
        <v:shape style="position:absolute;margin-left:34.879879pt;margin-top:119.056717pt;width:44.05pt;height:15.45pt;mso-position-horizontal-relative:page;mso-position-vertical-relative:page;z-index:-252550144" type="#_x0000_t202" filled="false" stroked="false">
          <v:textbox inset="0,0,0,0">
            <w:txbxContent>
              <w:p>
                <w:pPr>
                  <w:pStyle w:val="BodyText"/>
                  <w:spacing w:before="12"/>
                  <w:ind w:left="20"/>
                </w:pPr>
                <w:r>
                  <w:rPr/>
                  <w:t>Support</w:t>
                </w:r>
              </w:p>
            </w:txbxContent>
          </v:textbox>
          <w10:wrap type="none"/>
        </v:shape>
      </w:pict>
    </w:r>
    <w:r>
      <w:rPr/>
      <w:pict>
        <v:shape style="position:absolute;margin-left:142.879883pt;margin-top:119.056717pt;width:142.1pt;height:15.45pt;mso-position-horizontal-relative:page;mso-position-vertical-relative:page;z-index:-252549120" type="#_x0000_t202" filled="false" stroked="false">
          <v:textbox inset="0,0,0,0">
            <w:txbxContent>
              <w:p>
                <w:pPr>
                  <w:pStyle w:val="BodyText"/>
                  <w:spacing w:before="12"/>
                  <w:ind w:left="20"/>
                </w:pPr>
                <w:r>
                  <w:rPr/>
                  <w:t>Support with modifications</w:t>
                </w:r>
              </w:p>
            </w:txbxContent>
          </v:textbox>
          <w10:wrap type="none"/>
        </v:shape>
      </w:pict>
    </w:r>
    <w:r>
      <w:rPr/>
      <w:pict>
        <v:shape style="position:absolute;margin-left:322.880005pt;margin-top:119.056717pt;width:44.05pt;height:15.45pt;mso-position-horizontal-relative:page;mso-position-vertical-relative:page;z-index:-252548096" type="#_x0000_t202" filled="false" stroked="false">
          <v:textbox inset="0,0,0,0">
            <w:txbxContent>
              <w:p>
                <w:pPr>
                  <w:pStyle w:val="BodyText"/>
                  <w:spacing w:before="12"/>
                  <w:ind w:left="20"/>
                </w:pPr>
                <w:r>
                  <w:rPr/>
                  <w:t>Oppose</w:t>
                </w:r>
              </w:p>
            </w:txbxContent>
          </v:textbox>
          <w10:wrap type="none"/>
        </v:shape>
      </w:pict>
    </w:r>
    <w:r>
      <w:rPr/>
      <w:pict>
        <v:shape style="position:absolute;margin-left:430.880005pt;margin-top:119.056717pt;width:91.4pt;height:15.45pt;mso-position-horizontal-relative:page;mso-position-vertical-relative:page;z-index:-252547072" type="#_x0000_t202" filled="false" stroked="false">
          <v:textbox inset="0,0,0,0">
            <w:txbxContent>
              <w:p>
                <w:pPr>
                  <w:pStyle w:val="BodyText"/>
                  <w:spacing w:before="12"/>
                  <w:ind w:left="20"/>
                </w:pPr>
                <w:r>
                  <w:rPr/>
                  <w:t>Have Comments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880001pt;margin-top:35.880001pt;width:523.4500pt;height:28.6pt;mso-position-horizontal-relative:page;mso-position-vertical-relative:page;z-index:25171251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81"/>
                  <w:gridCol w:w="2371"/>
                  <w:gridCol w:w="2376"/>
                  <w:gridCol w:w="2726"/>
                </w:tblGrid>
                <w:tr>
                  <w:trPr>
                    <w:trHeight w:val="551" w:hRule="atLeast"/>
                  </w:trPr>
                  <w:tc>
                    <w:tcPr>
                      <w:tcW w:w="2981" w:type="dxa"/>
                    </w:tcPr>
                    <w:p>
                      <w:pPr>
                        <w:pStyle w:val="TableParagraph"/>
                        <w:rPr>
                          <w:sz w:val="24"/>
                        </w:rPr>
                      </w:pPr>
                      <w:r>
                        <w:rPr>
                          <w:sz w:val="24"/>
                        </w:rPr>
                        <w:t>Paragraph Number</w:t>
                      </w:r>
                    </w:p>
                  </w:tc>
                  <w:tc>
                    <w:tcPr>
                      <w:tcW w:w="2371" w:type="dxa"/>
                    </w:tcPr>
                    <w:p>
                      <w:pPr>
                        <w:pStyle w:val="TableParagraph"/>
                        <w:spacing w:line="278" w:lineRule="exact" w:before="3"/>
                        <w:ind w:left="105" w:right="1075"/>
                        <w:rPr>
                          <w:sz w:val="24"/>
                        </w:rPr>
                      </w:pPr>
                      <w:r>
                        <w:rPr>
                          <w:sz w:val="24"/>
                        </w:rPr>
                        <w:t>Conformity Reference</w:t>
                      </w:r>
                    </w:p>
                  </w:tc>
                  <w:tc>
                    <w:tcPr>
                      <w:tcW w:w="2376" w:type="dxa"/>
                    </w:tcPr>
                    <w:p>
                      <w:pPr>
                        <w:pStyle w:val="TableParagraph"/>
                        <w:rPr>
                          <w:sz w:val="24"/>
                        </w:rPr>
                      </w:pPr>
                      <w:r>
                        <w:rPr>
                          <w:sz w:val="24"/>
                        </w:rPr>
                        <w:t>Policy Reference:</w:t>
                      </w:r>
                    </w:p>
                  </w:tc>
                  <w:tc>
                    <w:tcPr>
                      <w:tcW w:w="2726" w:type="dxa"/>
                    </w:tcPr>
                    <w:p>
                      <w:pPr>
                        <w:pStyle w:val="TableParagraph"/>
                        <w:spacing w:line="278" w:lineRule="exact" w:before="3"/>
                        <w:ind w:left="105" w:right="470"/>
                        <w:rPr>
                          <w:sz w:val="24"/>
                        </w:rPr>
                      </w:pPr>
                      <w:r>
                        <w:rPr>
                          <w:sz w:val="24"/>
                        </w:rPr>
                        <w:t>Ci1 – Reducing and Avoiding Flood Risk</w:t>
                      </w:r>
                    </w:p>
                  </w:tc>
                </w:tr>
              </w:tbl>
              <w:p>
                <w:pPr>
                  <w:pStyle w:val="BodyText"/>
                </w:pPr>
              </w:p>
            </w:txbxContent>
          </v:textbox>
          <w10:wrap type="none"/>
        </v:shape>
      </w:pict>
    </w:r>
    <w:r>
      <w:rPr/>
      <w:pict>
        <v:rect style="position:absolute;margin-left:108.839996pt;margin-top:107.159996pt;width:11.52pt;height:11.52pt;mso-position-horizontal-relative:page;mso-position-vertical-relative:page;z-index:-252544000" filled="false" stroked="true" strokeweight=".72pt" strokecolor="#000000">
          <v:stroke dashstyle="solid"/>
          <w10:wrap type="none"/>
        </v:rect>
      </w:pict>
    </w:r>
    <w:r>
      <w:rPr/>
      <w:drawing>
        <wp:anchor distT="0" distB="0" distL="0" distR="0" allowOverlap="1" layoutInCell="1" locked="0" behindDoc="1" simplePos="0" relativeHeight="250773504">
          <wp:simplePos x="0" y="0"/>
          <wp:positionH relativeFrom="page">
            <wp:posOffset>3663695</wp:posOffset>
          </wp:positionH>
          <wp:positionV relativeFrom="page">
            <wp:posOffset>1356359</wp:posOffset>
          </wp:positionV>
          <wp:extent cx="155447" cy="155447"/>
          <wp:effectExtent l="0" t="0" r="0" b="0"/>
          <wp:wrapNone/>
          <wp:docPr id="21" name="image2.png"/>
          <wp:cNvGraphicFramePr>
            <a:graphicFrameLocks noChangeAspect="1"/>
          </wp:cNvGraphicFramePr>
          <a:graphic>
            <a:graphicData uri="http://schemas.openxmlformats.org/drawingml/2006/picture">
              <pic:pic>
                <pic:nvPicPr>
                  <pic:cNvPr id="22" name="image2.png"/>
                  <pic:cNvPicPr/>
                </pic:nvPicPr>
                <pic:blipFill>
                  <a:blip r:embed="rId1" cstate="print"/>
                  <a:stretch>
                    <a:fillRect/>
                  </a:stretch>
                </pic:blipFill>
                <pic:spPr>
                  <a:xfrm>
                    <a:off x="0" y="0"/>
                    <a:ext cx="155447" cy="155447"/>
                  </a:xfrm>
                  <a:prstGeom prst="rect">
                    <a:avLst/>
                  </a:prstGeom>
                </pic:spPr>
              </pic:pic>
            </a:graphicData>
          </a:graphic>
        </wp:anchor>
      </w:drawing>
    </w:r>
    <w:r>
      <w:rPr/>
      <w:pict>
        <v:rect style="position:absolute;margin-left:396.839996pt;margin-top:107.159996pt;width:11.52pt;height:11.52pt;mso-position-horizontal-relative:page;mso-position-vertical-relative:page;z-index:-252541952" filled="false" stroked="true" strokeweight=".72pt" strokecolor="#000000">
          <v:stroke dashstyle="solid"/>
          <w10:wrap type="none"/>
        </v:rect>
      </w:pict>
    </w:r>
    <w:r>
      <w:rPr/>
      <w:drawing>
        <wp:anchor distT="0" distB="0" distL="0" distR="0" allowOverlap="1" layoutInCell="1" locked="0" behindDoc="1" simplePos="0" relativeHeight="250775552">
          <wp:simplePos x="0" y="0"/>
          <wp:positionH relativeFrom="page">
            <wp:posOffset>6864095</wp:posOffset>
          </wp:positionH>
          <wp:positionV relativeFrom="page">
            <wp:posOffset>1356359</wp:posOffset>
          </wp:positionV>
          <wp:extent cx="155447" cy="155447"/>
          <wp:effectExtent l="0" t="0" r="0" b="0"/>
          <wp:wrapNone/>
          <wp:docPr id="23" name="image2.png"/>
          <wp:cNvGraphicFramePr>
            <a:graphicFrameLocks noChangeAspect="1"/>
          </wp:cNvGraphicFramePr>
          <a:graphic>
            <a:graphicData uri="http://schemas.openxmlformats.org/drawingml/2006/picture">
              <pic:pic>
                <pic:nvPicPr>
                  <pic:cNvPr id="24" name="image2.png"/>
                  <pic:cNvPicPr/>
                </pic:nvPicPr>
                <pic:blipFill>
                  <a:blip r:embed="rId1" cstate="print"/>
                  <a:stretch>
                    <a:fillRect/>
                  </a:stretch>
                </pic:blipFill>
                <pic:spPr>
                  <a:xfrm>
                    <a:off x="0" y="0"/>
                    <a:ext cx="155447" cy="155447"/>
                  </a:xfrm>
                  <a:prstGeom prst="rect">
                    <a:avLst/>
                  </a:prstGeom>
                </pic:spPr>
              </pic:pic>
            </a:graphicData>
          </a:graphic>
        </wp:anchor>
      </w:drawing>
    </w:r>
    <w:r>
      <w:rPr/>
      <w:pict>
        <v:shape style="position:absolute;margin-left:34.879879pt;margin-top:77.776718pt;width:506.75pt;height:15.45pt;mso-position-horizontal-relative:page;mso-position-vertical-relative:page;z-index:-252539904" type="#_x0000_t202" filled="false" stroked="false">
          <v:textbox inset="0,0,0,0">
            <w:txbxContent>
              <w:p>
                <w:pPr>
                  <w:spacing w:before="12"/>
                  <w:ind w:left="20" w:right="0" w:firstLine="0"/>
                  <w:jc w:val="left"/>
                  <w:rPr>
                    <w:sz w:val="24"/>
                  </w:rPr>
                </w:pPr>
                <w:r>
                  <w:rPr>
                    <w:b/>
                    <w:sz w:val="24"/>
                  </w:rPr>
                  <w:t>Do you support, oppose, or wish to comment on this paragraph? </w:t>
                </w:r>
                <w:r>
                  <w:rPr>
                    <w:sz w:val="24"/>
                  </w:rPr>
                  <w:t>(Please tick one answer)</w:t>
                </w:r>
              </w:p>
            </w:txbxContent>
          </v:textbox>
          <w10:wrap type="none"/>
        </v:shape>
      </w:pict>
    </w:r>
    <w:r>
      <w:rPr/>
      <w:pict>
        <v:shape style="position:absolute;margin-left:34.879879pt;margin-top:105.376717pt;width:44.05pt;height:15.45pt;mso-position-horizontal-relative:page;mso-position-vertical-relative:page;z-index:-252538880" type="#_x0000_t202" filled="false" stroked="false">
          <v:textbox inset="0,0,0,0">
            <w:txbxContent>
              <w:p>
                <w:pPr>
                  <w:pStyle w:val="BodyText"/>
                  <w:spacing w:before="12"/>
                  <w:ind w:left="20"/>
                </w:pPr>
                <w:r>
                  <w:rPr/>
                  <w:t>Support</w:t>
                </w:r>
              </w:p>
            </w:txbxContent>
          </v:textbox>
          <w10:wrap type="none"/>
        </v:shape>
      </w:pict>
    </w:r>
    <w:r>
      <w:rPr/>
      <w:pict>
        <v:shape style="position:absolute;margin-left:142.879883pt;margin-top:105.376717pt;width:142.1pt;height:15.45pt;mso-position-horizontal-relative:page;mso-position-vertical-relative:page;z-index:-252537856" type="#_x0000_t202" filled="false" stroked="false">
          <v:textbox inset="0,0,0,0">
            <w:txbxContent>
              <w:p>
                <w:pPr>
                  <w:pStyle w:val="BodyText"/>
                  <w:spacing w:before="12"/>
                  <w:ind w:left="20"/>
                </w:pPr>
                <w:r>
                  <w:rPr/>
                  <w:t>Support with modifications</w:t>
                </w:r>
              </w:p>
            </w:txbxContent>
          </v:textbox>
          <w10:wrap type="none"/>
        </v:shape>
      </w:pict>
    </w:r>
    <w:r>
      <w:rPr/>
      <w:pict>
        <v:shape style="position:absolute;margin-left:322.880005pt;margin-top:105.376717pt;width:44.05pt;height:15.45pt;mso-position-horizontal-relative:page;mso-position-vertical-relative:page;z-index:-252536832" type="#_x0000_t202" filled="false" stroked="false">
          <v:textbox inset="0,0,0,0">
            <w:txbxContent>
              <w:p>
                <w:pPr>
                  <w:pStyle w:val="BodyText"/>
                  <w:spacing w:before="12"/>
                  <w:ind w:left="20"/>
                </w:pPr>
                <w:r>
                  <w:rPr/>
                  <w:t>Oppose</w:t>
                </w:r>
              </w:p>
            </w:txbxContent>
          </v:textbox>
          <w10:wrap type="none"/>
        </v:shape>
      </w:pict>
    </w:r>
    <w:r>
      <w:rPr/>
      <w:pict>
        <v:shape style="position:absolute;margin-left:430.880005pt;margin-top:105.376717pt;width:91.4pt;height:15.45pt;mso-position-horizontal-relative:page;mso-position-vertical-relative:page;z-index:-252535808" type="#_x0000_t202" filled="false" stroked="false">
          <v:textbox inset="0,0,0,0">
            <w:txbxContent>
              <w:p>
                <w:pPr>
                  <w:pStyle w:val="BodyText"/>
                  <w:spacing w:before="12"/>
                  <w:ind w:left="20"/>
                </w:pPr>
                <w:r>
                  <w:rPr/>
                  <w:t>Have Comments</w:t>
                </w:r>
              </w:p>
            </w:txbxContent>
          </v:textbox>
          <w10:wrap type="none"/>
        </v:shape>
      </w:pict>
    </w:r>
    <w:r>
      <w:rPr/>
      <w:pict>
        <v:shape style="position:absolute;margin-left:40.639904pt;margin-top:133.456726pt;width:483.45pt;height:29.1pt;mso-position-horizontal-relative:page;mso-position-vertical-relative:page;z-index:-252534784" type="#_x0000_t202" filled="false" stroked="false">
          <v:textbox inset="0,0,0,0">
            <w:txbxContent>
              <w:p>
                <w:pPr>
                  <w:spacing w:line="237" w:lineRule="auto" w:before="14"/>
                  <w:ind w:left="20" w:right="0" w:firstLine="0"/>
                  <w:jc w:val="left"/>
                  <w:rPr>
                    <w:b/>
                    <w:sz w:val="24"/>
                  </w:rPr>
                </w:pPr>
                <w:r>
                  <w:rPr>
                    <w:b/>
                    <w:sz w:val="24"/>
                  </w:rPr>
                  <w:t>Please give details of your reasons for support/opposition, or make other comments here:</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880001pt;margin-top:35.880001pt;width:523.4500pt;height:28.6pt;mso-position-horizontal-relative:page;mso-position-vertical-relative:page;z-index:2517237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90"/>
                  <w:gridCol w:w="2352"/>
                  <w:gridCol w:w="2376"/>
                  <w:gridCol w:w="2736"/>
                </w:tblGrid>
                <w:tr>
                  <w:trPr>
                    <w:trHeight w:val="551" w:hRule="atLeast"/>
                  </w:trPr>
                  <w:tc>
                    <w:tcPr>
                      <w:tcW w:w="2990" w:type="dxa"/>
                    </w:tcPr>
                    <w:p>
                      <w:pPr>
                        <w:pStyle w:val="TableParagraph"/>
                        <w:rPr>
                          <w:sz w:val="24"/>
                        </w:rPr>
                      </w:pPr>
                      <w:r>
                        <w:rPr>
                          <w:sz w:val="24"/>
                        </w:rPr>
                        <w:t>Paragraph Number</w:t>
                      </w:r>
                    </w:p>
                  </w:tc>
                  <w:tc>
                    <w:tcPr>
                      <w:tcW w:w="2352" w:type="dxa"/>
                    </w:tcPr>
                    <w:p>
                      <w:pPr>
                        <w:pStyle w:val="TableParagraph"/>
                        <w:ind w:left="105"/>
                        <w:rPr>
                          <w:sz w:val="24"/>
                        </w:rPr>
                      </w:pPr>
                      <w:r>
                        <w:rPr>
                          <w:sz w:val="24"/>
                        </w:rPr>
                        <w:t>After 5.18</w:t>
                      </w:r>
                    </w:p>
                  </w:tc>
                  <w:tc>
                    <w:tcPr>
                      <w:tcW w:w="2376" w:type="dxa"/>
                    </w:tcPr>
                    <w:p>
                      <w:pPr>
                        <w:pStyle w:val="TableParagraph"/>
                        <w:ind w:left="105"/>
                        <w:rPr>
                          <w:sz w:val="24"/>
                        </w:rPr>
                      </w:pPr>
                      <w:r>
                        <w:rPr>
                          <w:sz w:val="24"/>
                        </w:rPr>
                        <w:t>Policy Reference:</w:t>
                      </w:r>
                    </w:p>
                  </w:tc>
                  <w:tc>
                    <w:tcPr>
                      <w:tcW w:w="2736" w:type="dxa"/>
                    </w:tcPr>
                    <w:p>
                      <w:pPr>
                        <w:pStyle w:val="TableParagraph"/>
                        <w:spacing w:line="278" w:lineRule="exact" w:before="3"/>
                        <w:ind w:right="475"/>
                        <w:rPr>
                          <w:sz w:val="24"/>
                        </w:rPr>
                      </w:pPr>
                      <w:r>
                        <w:rPr>
                          <w:sz w:val="24"/>
                        </w:rPr>
                        <w:t>Ci1 – Reducing and Avoiding Flood Risk</w:t>
                      </w:r>
                    </w:p>
                  </w:tc>
                </w:tr>
              </w:tbl>
              <w:p>
                <w:pPr>
                  <w:pStyle w:val="BodyText"/>
                </w:pPr>
              </w:p>
            </w:txbxContent>
          </v:textbox>
          <w10:wrap type="none"/>
        </v:shape>
      </w:pict>
    </w:r>
    <w:r>
      <w:rPr/>
      <w:pict>
        <v:rect style="position:absolute;margin-left:108.839996pt;margin-top:107.159996pt;width:11.52pt;height:11.52pt;mso-position-horizontal-relative:page;mso-position-vertical-relative:page;z-index:-252531712" filled="false" stroked="true" strokeweight=".72pt" strokecolor="#000000">
          <v:stroke dashstyle="solid"/>
          <w10:wrap type="none"/>
        </v:rect>
      </w:pict>
    </w:r>
    <w:r>
      <w:rPr/>
      <w:drawing>
        <wp:anchor distT="0" distB="0" distL="0" distR="0" allowOverlap="1" layoutInCell="1" locked="0" behindDoc="1" simplePos="0" relativeHeight="250785792">
          <wp:simplePos x="0" y="0"/>
          <wp:positionH relativeFrom="page">
            <wp:posOffset>3663695</wp:posOffset>
          </wp:positionH>
          <wp:positionV relativeFrom="page">
            <wp:posOffset>1356359</wp:posOffset>
          </wp:positionV>
          <wp:extent cx="155447" cy="155447"/>
          <wp:effectExtent l="0" t="0" r="0" b="0"/>
          <wp:wrapNone/>
          <wp:docPr id="25" name="image2.png"/>
          <wp:cNvGraphicFramePr>
            <a:graphicFrameLocks noChangeAspect="1"/>
          </wp:cNvGraphicFramePr>
          <a:graphic>
            <a:graphicData uri="http://schemas.openxmlformats.org/drawingml/2006/picture">
              <pic:pic>
                <pic:nvPicPr>
                  <pic:cNvPr id="26" name="image2.png"/>
                  <pic:cNvPicPr/>
                </pic:nvPicPr>
                <pic:blipFill>
                  <a:blip r:embed="rId1" cstate="print"/>
                  <a:stretch>
                    <a:fillRect/>
                  </a:stretch>
                </pic:blipFill>
                <pic:spPr>
                  <a:xfrm>
                    <a:off x="0" y="0"/>
                    <a:ext cx="155447" cy="155447"/>
                  </a:xfrm>
                  <a:prstGeom prst="rect">
                    <a:avLst/>
                  </a:prstGeom>
                </pic:spPr>
              </pic:pic>
            </a:graphicData>
          </a:graphic>
        </wp:anchor>
      </w:drawing>
    </w:r>
    <w:r>
      <w:rPr/>
      <w:pict>
        <v:rect style="position:absolute;margin-left:396.839996pt;margin-top:107.159996pt;width:11.52pt;height:11.52pt;mso-position-horizontal-relative:page;mso-position-vertical-relative:page;z-index:-252529664" filled="false" stroked="true" strokeweight=".72pt" strokecolor="#000000">
          <v:stroke dashstyle="solid"/>
          <w10:wrap type="none"/>
        </v:rect>
      </w:pict>
    </w:r>
    <w:r>
      <w:rPr/>
      <w:drawing>
        <wp:anchor distT="0" distB="0" distL="0" distR="0" allowOverlap="1" layoutInCell="1" locked="0" behindDoc="1" simplePos="0" relativeHeight="250787840">
          <wp:simplePos x="0" y="0"/>
          <wp:positionH relativeFrom="page">
            <wp:posOffset>6864095</wp:posOffset>
          </wp:positionH>
          <wp:positionV relativeFrom="page">
            <wp:posOffset>1356359</wp:posOffset>
          </wp:positionV>
          <wp:extent cx="155447" cy="155447"/>
          <wp:effectExtent l="0" t="0" r="0" b="0"/>
          <wp:wrapNone/>
          <wp:docPr id="27" name="image2.png"/>
          <wp:cNvGraphicFramePr>
            <a:graphicFrameLocks noChangeAspect="1"/>
          </wp:cNvGraphicFramePr>
          <a:graphic>
            <a:graphicData uri="http://schemas.openxmlformats.org/drawingml/2006/picture">
              <pic:pic>
                <pic:nvPicPr>
                  <pic:cNvPr id="28" name="image2.png"/>
                  <pic:cNvPicPr/>
                </pic:nvPicPr>
                <pic:blipFill>
                  <a:blip r:embed="rId1" cstate="print"/>
                  <a:stretch>
                    <a:fillRect/>
                  </a:stretch>
                </pic:blipFill>
                <pic:spPr>
                  <a:xfrm>
                    <a:off x="0" y="0"/>
                    <a:ext cx="155447" cy="155447"/>
                  </a:xfrm>
                  <a:prstGeom prst="rect">
                    <a:avLst/>
                  </a:prstGeom>
                </pic:spPr>
              </pic:pic>
            </a:graphicData>
          </a:graphic>
        </wp:anchor>
      </w:drawing>
    </w:r>
    <w:r>
      <w:rPr/>
      <w:pict>
        <v:shape style="position:absolute;margin-left:34.879879pt;margin-top:77.776718pt;width:506.75pt;height:15.45pt;mso-position-horizontal-relative:page;mso-position-vertical-relative:page;z-index:-252527616" type="#_x0000_t202" filled="false" stroked="false">
          <v:textbox inset="0,0,0,0">
            <w:txbxContent>
              <w:p>
                <w:pPr>
                  <w:spacing w:before="12"/>
                  <w:ind w:left="20" w:right="0" w:firstLine="0"/>
                  <w:jc w:val="left"/>
                  <w:rPr>
                    <w:sz w:val="24"/>
                  </w:rPr>
                </w:pPr>
                <w:r>
                  <w:rPr>
                    <w:b/>
                    <w:sz w:val="24"/>
                  </w:rPr>
                  <w:t>Do you support, oppose, or wish to comment on this paragraph? </w:t>
                </w:r>
                <w:r>
                  <w:rPr>
                    <w:sz w:val="24"/>
                  </w:rPr>
                  <w:t>(Please tick one answer)</w:t>
                </w:r>
              </w:p>
            </w:txbxContent>
          </v:textbox>
          <w10:wrap type="none"/>
        </v:shape>
      </w:pict>
    </w:r>
    <w:r>
      <w:rPr/>
      <w:pict>
        <v:shape style="position:absolute;margin-left:34.879879pt;margin-top:105.376717pt;width:44.05pt;height:15.45pt;mso-position-horizontal-relative:page;mso-position-vertical-relative:page;z-index:-252526592" type="#_x0000_t202" filled="false" stroked="false">
          <v:textbox inset="0,0,0,0">
            <w:txbxContent>
              <w:p>
                <w:pPr>
                  <w:pStyle w:val="BodyText"/>
                  <w:spacing w:before="12"/>
                  <w:ind w:left="20"/>
                </w:pPr>
                <w:r>
                  <w:rPr/>
                  <w:t>Support</w:t>
                </w:r>
              </w:p>
            </w:txbxContent>
          </v:textbox>
          <w10:wrap type="none"/>
        </v:shape>
      </w:pict>
    </w:r>
    <w:r>
      <w:rPr/>
      <w:pict>
        <v:shape style="position:absolute;margin-left:142.879883pt;margin-top:105.376717pt;width:142.1pt;height:15.45pt;mso-position-horizontal-relative:page;mso-position-vertical-relative:page;z-index:-252525568" type="#_x0000_t202" filled="false" stroked="false">
          <v:textbox inset="0,0,0,0">
            <w:txbxContent>
              <w:p>
                <w:pPr>
                  <w:pStyle w:val="BodyText"/>
                  <w:spacing w:before="12"/>
                  <w:ind w:left="20"/>
                </w:pPr>
                <w:r>
                  <w:rPr/>
                  <w:t>Support with modifications</w:t>
                </w:r>
              </w:p>
            </w:txbxContent>
          </v:textbox>
          <w10:wrap type="none"/>
        </v:shape>
      </w:pict>
    </w:r>
    <w:r>
      <w:rPr/>
      <w:pict>
        <v:shape style="position:absolute;margin-left:322.880005pt;margin-top:105.376717pt;width:44.05pt;height:15.45pt;mso-position-horizontal-relative:page;mso-position-vertical-relative:page;z-index:-252524544" type="#_x0000_t202" filled="false" stroked="false">
          <v:textbox inset="0,0,0,0">
            <w:txbxContent>
              <w:p>
                <w:pPr>
                  <w:pStyle w:val="BodyText"/>
                  <w:spacing w:before="12"/>
                  <w:ind w:left="20"/>
                </w:pPr>
                <w:r>
                  <w:rPr/>
                  <w:t>Oppose</w:t>
                </w:r>
              </w:p>
            </w:txbxContent>
          </v:textbox>
          <w10:wrap type="none"/>
        </v:shape>
      </w:pict>
    </w:r>
    <w:r>
      <w:rPr/>
      <w:pict>
        <v:shape style="position:absolute;margin-left:430.880005pt;margin-top:105.376717pt;width:91.4pt;height:15.45pt;mso-position-horizontal-relative:page;mso-position-vertical-relative:page;z-index:-252523520" type="#_x0000_t202" filled="false" stroked="false">
          <v:textbox inset="0,0,0,0">
            <w:txbxContent>
              <w:p>
                <w:pPr>
                  <w:pStyle w:val="BodyText"/>
                  <w:spacing w:before="12"/>
                  <w:ind w:left="20"/>
                </w:pPr>
                <w:r>
                  <w:rPr/>
                  <w:t>Have Comments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rect style="position:absolute;margin-left:108.839996pt;margin-top:120.839996pt;width:11.52pt;height:11.52pt;mso-position-horizontal-relative:page;mso-position-vertical-relative:page;z-index:-252520448" filled="false" stroked="true" strokeweight=".72pt" strokecolor="#000000">
          <v:stroke dashstyle="solid"/>
          <w10:wrap type="none"/>
        </v:rect>
      </w:pict>
    </w:r>
    <w:r>
      <w:rPr/>
      <w:pict>
        <v:rect style="position:absolute;margin-left:288.839996pt;margin-top:120.839996pt;width:11.52pt;height:11.52pt;mso-position-horizontal-relative:page;mso-position-vertical-relative:page;z-index:-252519424" filled="false" stroked="true" strokeweight=".72pt" strokecolor="#000000">
          <v:stroke dashstyle="solid"/>
          <w10:wrap type="none"/>
        </v:rect>
      </w:pict>
    </w:r>
    <w:r>
      <w:rPr/>
      <w:drawing>
        <wp:anchor distT="0" distB="0" distL="0" distR="0" allowOverlap="1" layoutInCell="1" locked="0" behindDoc="1" simplePos="0" relativeHeight="250798080">
          <wp:simplePos x="0" y="0"/>
          <wp:positionH relativeFrom="page">
            <wp:posOffset>5035295</wp:posOffset>
          </wp:positionH>
          <wp:positionV relativeFrom="page">
            <wp:posOffset>1530095</wp:posOffset>
          </wp:positionV>
          <wp:extent cx="155447" cy="155447"/>
          <wp:effectExtent l="0" t="0" r="0" b="0"/>
          <wp:wrapNone/>
          <wp:docPr id="29" name="image2.png"/>
          <wp:cNvGraphicFramePr>
            <a:graphicFrameLocks noChangeAspect="1"/>
          </wp:cNvGraphicFramePr>
          <a:graphic>
            <a:graphicData uri="http://schemas.openxmlformats.org/drawingml/2006/picture">
              <pic:pic>
                <pic:nvPicPr>
                  <pic:cNvPr id="30" name="image2.png"/>
                  <pic:cNvPicPr/>
                </pic:nvPicPr>
                <pic:blipFill>
                  <a:blip r:embed="rId1" cstate="print"/>
                  <a:stretch>
                    <a:fillRect/>
                  </a:stretch>
                </pic:blipFill>
                <pic:spPr>
                  <a:xfrm>
                    <a:off x="0" y="0"/>
                    <a:ext cx="155447" cy="155447"/>
                  </a:xfrm>
                  <a:prstGeom prst="rect">
                    <a:avLst/>
                  </a:prstGeom>
                </pic:spPr>
              </pic:pic>
            </a:graphicData>
          </a:graphic>
        </wp:anchor>
      </w:drawing>
    </w:r>
    <w:r>
      <w:rPr/>
      <w:drawing>
        <wp:anchor distT="0" distB="0" distL="0" distR="0" allowOverlap="1" layoutInCell="1" locked="0" behindDoc="1" simplePos="0" relativeHeight="250799104">
          <wp:simplePos x="0" y="0"/>
          <wp:positionH relativeFrom="page">
            <wp:posOffset>6864095</wp:posOffset>
          </wp:positionH>
          <wp:positionV relativeFrom="page">
            <wp:posOffset>1530095</wp:posOffset>
          </wp:positionV>
          <wp:extent cx="155447" cy="155447"/>
          <wp:effectExtent l="0" t="0" r="0" b="0"/>
          <wp:wrapNone/>
          <wp:docPr id="31" name="image2.png"/>
          <wp:cNvGraphicFramePr>
            <a:graphicFrameLocks noChangeAspect="1"/>
          </wp:cNvGraphicFramePr>
          <a:graphic>
            <a:graphicData uri="http://schemas.openxmlformats.org/drawingml/2006/picture">
              <pic:pic>
                <pic:nvPicPr>
                  <pic:cNvPr id="32" name="image2.png"/>
                  <pic:cNvPicPr/>
                </pic:nvPicPr>
                <pic:blipFill>
                  <a:blip r:embed="rId1" cstate="print"/>
                  <a:stretch>
                    <a:fillRect/>
                  </a:stretch>
                </pic:blipFill>
                <pic:spPr>
                  <a:xfrm>
                    <a:off x="0" y="0"/>
                    <a:ext cx="155447" cy="155447"/>
                  </a:xfrm>
                  <a:prstGeom prst="rect">
                    <a:avLst/>
                  </a:prstGeom>
                </pic:spPr>
              </pic:pic>
            </a:graphicData>
          </a:graphic>
        </wp:anchor>
      </w:drawing>
    </w:r>
    <w:r>
      <w:rPr/>
      <w:pict>
        <v:shape style="position:absolute;margin-left:34.879879pt;margin-top:91.456718pt;width:506.75pt;height:15.45pt;mso-position-horizontal-relative:page;mso-position-vertical-relative:page;z-index:-252516352" type="#_x0000_t202" filled="false" stroked="false">
          <v:textbox inset="0,0,0,0">
            <w:txbxContent>
              <w:p>
                <w:pPr>
                  <w:spacing w:before="12"/>
                  <w:ind w:left="20" w:right="0" w:firstLine="0"/>
                  <w:jc w:val="left"/>
                  <w:rPr>
                    <w:sz w:val="24"/>
                  </w:rPr>
                </w:pPr>
                <w:r>
                  <w:rPr>
                    <w:b/>
                    <w:sz w:val="24"/>
                  </w:rPr>
                  <w:t>Do you support, oppose, or wish to comment on this paragraph? </w:t>
                </w:r>
                <w:r>
                  <w:rPr>
                    <w:sz w:val="24"/>
                  </w:rPr>
                  <w:t>(Please tick one answer)</w:t>
                </w:r>
              </w:p>
            </w:txbxContent>
          </v:textbox>
          <w10:wrap type="none"/>
        </v:shape>
      </w:pict>
    </w:r>
    <w:r>
      <w:rPr/>
      <w:pict>
        <v:shape style="position:absolute;margin-left:34.879879pt;margin-top:119.056717pt;width:44.05pt;height:15.45pt;mso-position-horizontal-relative:page;mso-position-vertical-relative:page;z-index:-252515328" type="#_x0000_t202" filled="false" stroked="false">
          <v:textbox inset="0,0,0,0">
            <w:txbxContent>
              <w:p>
                <w:pPr>
                  <w:pStyle w:val="BodyText"/>
                  <w:spacing w:before="12"/>
                  <w:ind w:left="20"/>
                </w:pPr>
                <w:r>
                  <w:rPr/>
                  <w:t>Support</w:t>
                </w:r>
              </w:p>
            </w:txbxContent>
          </v:textbox>
          <w10:wrap type="none"/>
        </v:shape>
      </w:pict>
    </w:r>
    <w:r>
      <w:rPr/>
      <w:pict>
        <v:shape style="position:absolute;margin-left:142.879883pt;margin-top:119.056717pt;width:142.1pt;height:15.45pt;mso-position-horizontal-relative:page;mso-position-vertical-relative:page;z-index:-252514304" type="#_x0000_t202" filled="false" stroked="false">
          <v:textbox inset="0,0,0,0">
            <w:txbxContent>
              <w:p>
                <w:pPr>
                  <w:pStyle w:val="BodyText"/>
                  <w:spacing w:before="12"/>
                  <w:ind w:left="20"/>
                </w:pPr>
                <w:r>
                  <w:rPr/>
                  <w:t>Support with modifications</w:t>
                </w:r>
              </w:p>
            </w:txbxContent>
          </v:textbox>
          <w10:wrap type="none"/>
        </v:shape>
      </w:pict>
    </w:r>
    <w:r>
      <w:rPr/>
      <w:pict>
        <v:shape style="position:absolute;margin-left:322.880005pt;margin-top:119.056717pt;width:44.05pt;height:15.45pt;mso-position-horizontal-relative:page;mso-position-vertical-relative:page;z-index:-252513280" type="#_x0000_t202" filled="false" stroked="false">
          <v:textbox inset="0,0,0,0">
            <w:txbxContent>
              <w:p>
                <w:pPr>
                  <w:pStyle w:val="BodyText"/>
                  <w:spacing w:before="12"/>
                  <w:ind w:left="20"/>
                </w:pPr>
                <w:r>
                  <w:rPr/>
                  <w:t>Oppose</w:t>
                </w:r>
              </w:p>
            </w:txbxContent>
          </v:textbox>
          <w10:wrap type="none"/>
        </v:shape>
      </w:pict>
    </w:r>
    <w:r>
      <w:rPr/>
      <w:pict>
        <v:shape style="position:absolute;margin-left:430.880005pt;margin-top:119.056717pt;width:91.4pt;height:15.45pt;mso-position-horizontal-relative:page;mso-position-vertical-relative:page;z-index:-252512256" type="#_x0000_t202" filled="false" stroked="false">
          <v:textbox inset="0,0,0,0">
            <w:txbxContent>
              <w:p>
                <w:pPr>
                  <w:pStyle w:val="BodyText"/>
                  <w:spacing w:before="12"/>
                  <w:ind w:left="20"/>
                </w:pPr>
                <w:r>
                  <w:rPr/>
                  <w:t>Have Comments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516" w:hanging="284"/>
      </w:pPr>
      <w:rPr>
        <w:rFonts w:hint="default" w:ascii="Arial" w:hAnsi="Arial" w:eastAsia="Arial" w:cs="Arial"/>
        <w:color w:val="353535"/>
        <w:spacing w:val="-1"/>
        <w:w w:val="100"/>
        <w:sz w:val="24"/>
        <w:szCs w:val="24"/>
        <w:lang w:val="en-US" w:eastAsia="en-US" w:bidi="en-US"/>
      </w:rPr>
    </w:lvl>
    <w:lvl w:ilvl="1">
      <w:start w:val="0"/>
      <w:numFmt w:val="bullet"/>
      <w:lvlText w:val="•"/>
      <w:lvlJc w:val="left"/>
      <w:pPr>
        <w:ind w:left="1538" w:hanging="284"/>
      </w:pPr>
      <w:rPr>
        <w:rFonts w:hint="default"/>
        <w:lang w:val="en-US" w:eastAsia="en-US" w:bidi="en-US"/>
      </w:rPr>
    </w:lvl>
    <w:lvl w:ilvl="2">
      <w:start w:val="0"/>
      <w:numFmt w:val="bullet"/>
      <w:lvlText w:val="•"/>
      <w:lvlJc w:val="left"/>
      <w:pPr>
        <w:ind w:left="2556" w:hanging="284"/>
      </w:pPr>
      <w:rPr>
        <w:rFonts w:hint="default"/>
        <w:lang w:val="en-US" w:eastAsia="en-US" w:bidi="en-US"/>
      </w:rPr>
    </w:lvl>
    <w:lvl w:ilvl="3">
      <w:start w:val="0"/>
      <w:numFmt w:val="bullet"/>
      <w:lvlText w:val="•"/>
      <w:lvlJc w:val="left"/>
      <w:pPr>
        <w:ind w:left="3574" w:hanging="284"/>
      </w:pPr>
      <w:rPr>
        <w:rFonts w:hint="default"/>
        <w:lang w:val="en-US" w:eastAsia="en-US" w:bidi="en-US"/>
      </w:rPr>
    </w:lvl>
    <w:lvl w:ilvl="4">
      <w:start w:val="0"/>
      <w:numFmt w:val="bullet"/>
      <w:lvlText w:val="•"/>
      <w:lvlJc w:val="left"/>
      <w:pPr>
        <w:ind w:left="4592" w:hanging="284"/>
      </w:pPr>
      <w:rPr>
        <w:rFonts w:hint="default"/>
        <w:lang w:val="en-US" w:eastAsia="en-US" w:bidi="en-US"/>
      </w:rPr>
    </w:lvl>
    <w:lvl w:ilvl="5">
      <w:start w:val="0"/>
      <w:numFmt w:val="bullet"/>
      <w:lvlText w:val="•"/>
      <w:lvlJc w:val="left"/>
      <w:pPr>
        <w:ind w:left="5610" w:hanging="284"/>
      </w:pPr>
      <w:rPr>
        <w:rFonts w:hint="default"/>
        <w:lang w:val="en-US" w:eastAsia="en-US" w:bidi="en-US"/>
      </w:rPr>
    </w:lvl>
    <w:lvl w:ilvl="6">
      <w:start w:val="0"/>
      <w:numFmt w:val="bullet"/>
      <w:lvlText w:val="•"/>
      <w:lvlJc w:val="left"/>
      <w:pPr>
        <w:ind w:left="6628" w:hanging="284"/>
      </w:pPr>
      <w:rPr>
        <w:rFonts w:hint="default"/>
        <w:lang w:val="en-US" w:eastAsia="en-US" w:bidi="en-US"/>
      </w:rPr>
    </w:lvl>
    <w:lvl w:ilvl="7">
      <w:start w:val="0"/>
      <w:numFmt w:val="bullet"/>
      <w:lvlText w:val="•"/>
      <w:lvlJc w:val="left"/>
      <w:pPr>
        <w:ind w:left="7646" w:hanging="284"/>
      </w:pPr>
      <w:rPr>
        <w:rFonts w:hint="default"/>
        <w:lang w:val="en-US" w:eastAsia="en-US" w:bidi="en-US"/>
      </w:rPr>
    </w:lvl>
    <w:lvl w:ilvl="8">
      <w:start w:val="0"/>
      <w:numFmt w:val="bullet"/>
      <w:lvlText w:val="•"/>
      <w:lvlJc w:val="left"/>
      <w:pPr>
        <w:ind w:left="8664" w:hanging="284"/>
      </w:pPr>
      <w:rPr>
        <w:rFonts w:hint="default"/>
        <w:lang w:val="en-US" w:eastAsia="en-US" w:bidi="en-US"/>
      </w:rPr>
    </w:lvl>
  </w:abstractNum>
  <w:abstractNum w:abstractNumId="2">
    <w:multiLevelType w:val="hybridMultilevel"/>
    <w:lvl w:ilvl="0">
      <w:start w:val="0"/>
      <w:numFmt w:val="bullet"/>
      <w:lvlText w:val=""/>
      <w:lvlJc w:val="left"/>
      <w:pPr>
        <w:ind w:left="825" w:hanging="360"/>
      </w:pPr>
      <w:rPr>
        <w:rFonts w:hint="default" w:ascii="Symbol" w:hAnsi="Symbol" w:eastAsia="Symbol" w:cs="Symbol"/>
        <w:w w:val="100"/>
        <w:sz w:val="24"/>
        <w:szCs w:val="24"/>
        <w:lang w:val="en-US" w:eastAsia="en-US" w:bidi="en-US"/>
      </w:rPr>
    </w:lvl>
    <w:lvl w:ilvl="1">
      <w:start w:val="0"/>
      <w:numFmt w:val="bullet"/>
      <w:lvlText w:val="•"/>
      <w:lvlJc w:val="left"/>
      <w:pPr>
        <w:ind w:left="1782" w:hanging="360"/>
      </w:pPr>
      <w:rPr>
        <w:rFonts w:hint="default"/>
        <w:lang w:val="en-US" w:eastAsia="en-US" w:bidi="en-US"/>
      </w:rPr>
    </w:lvl>
    <w:lvl w:ilvl="2">
      <w:start w:val="0"/>
      <w:numFmt w:val="bullet"/>
      <w:lvlText w:val="•"/>
      <w:lvlJc w:val="left"/>
      <w:pPr>
        <w:ind w:left="2744" w:hanging="360"/>
      </w:pPr>
      <w:rPr>
        <w:rFonts w:hint="default"/>
        <w:lang w:val="en-US" w:eastAsia="en-US" w:bidi="en-US"/>
      </w:rPr>
    </w:lvl>
    <w:lvl w:ilvl="3">
      <w:start w:val="0"/>
      <w:numFmt w:val="bullet"/>
      <w:lvlText w:val="•"/>
      <w:lvlJc w:val="left"/>
      <w:pPr>
        <w:ind w:left="3707" w:hanging="360"/>
      </w:pPr>
      <w:rPr>
        <w:rFonts w:hint="default"/>
        <w:lang w:val="en-US" w:eastAsia="en-US" w:bidi="en-US"/>
      </w:rPr>
    </w:lvl>
    <w:lvl w:ilvl="4">
      <w:start w:val="0"/>
      <w:numFmt w:val="bullet"/>
      <w:lvlText w:val="•"/>
      <w:lvlJc w:val="left"/>
      <w:pPr>
        <w:ind w:left="4669" w:hanging="360"/>
      </w:pPr>
      <w:rPr>
        <w:rFonts w:hint="default"/>
        <w:lang w:val="en-US" w:eastAsia="en-US" w:bidi="en-US"/>
      </w:rPr>
    </w:lvl>
    <w:lvl w:ilvl="5">
      <w:start w:val="0"/>
      <w:numFmt w:val="bullet"/>
      <w:lvlText w:val="•"/>
      <w:lvlJc w:val="left"/>
      <w:pPr>
        <w:ind w:left="5632" w:hanging="360"/>
      </w:pPr>
      <w:rPr>
        <w:rFonts w:hint="default"/>
        <w:lang w:val="en-US" w:eastAsia="en-US" w:bidi="en-US"/>
      </w:rPr>
    </w:lvl>
    <w:lvl w:ilvl="6">
      <w:start w:val="0"/>
      <w:numFmt w:val="bullet"/>
      <w:lvlText w:val="•"/>
      <w:lvlJc w:val="left"/>
      <w:pPr>
        <w:ind w:left="6594" w:hanging="360"/>
      </w:pPr>
      <w:rPr>
        <w:rFonts w:hint="default"/>
        <w:lang w:val="en-US" w:eastAsia="en-US" w:bidi="en-US"/>
      </w:rPr>
    </w:lvl>
    <w:lvl w:ilvl="7">
      <w:start w:val="0"/>
      <w:numFmt w:val="bullet"/>
      <w:lvlText w:val="•"/>
      <w:lvlJc w:val="left"/>
      <w:pPr>
        <w:ind w:left="7557" w:hanging="360"/>
      </w:pPr>
      <w:rPr>
        <w:rFonts w:hint="default"/>
        <w:lang w:val="en-US" w:eastAsia="en-US" w:bidi="en-US"/>
      </w:rPr>
    </w:lvl>
    <w:lvl w:ilvl="8">
      <w:start w:val="0"/>
      <w:numFmt w:val="bullet"/>
      <w:lvlText w:val="•"/>
      <w:lvlJc w:val="left"/>
      <w:pPr>
        <w:ind w:left="8519" w:hanging="360"/>
      </w:pPr>
      <w:rPr>
        <w:rFonts w:hint="default"/>
        <w:lang w:val="en-US" w:eastAsia="en-US" w:bidi="en-US"/>
      </w:rPr>
    </w:lvl>
  </w:abstractNum>
  <w:abstractNum w:abstractNumId="1">
    <w:multiLevelType w:val="hybridMultilevel"/>
    <w:lvl w:ilvl="0">
      <w:start w:val="0"/>
      <w:numFmt w:val="bullet"/>
      <w:lvlText w:val=""/>
      <w:lvlJc w:val="left"/>
      <w:pPr>
        <w:ind w:left="531" w:hanging="359"/>
      </w:pPr>
      <w:rPr>
        <w:rFonts w:hint="default" w:ascii="Symbol" w:hAnsi="Symbol" w:eastAsia="Symbol" w:cs="Symbol"/>
        <w:w w:val="100"/>
        <w:sz w:val="24"/>
        <w:szCs w:val="24"/>
        <w:lang w:val="en-US" w:eastAsia="en-US" w:bidi="en-US"/>
      </w:rPr>
    </w:lvl>
    <w:lvl w:ilvl="1">
      <w:start w:val="0"/>
      <w:numFmt w:val="bullet"/>
      <w:lvlText w:val="•"/>
      <w:lvlJc w:val="left"/>
      <w:pPr>
        <w:ind w:left="1530" w:hanging="359"/>
      </w:pPr>
      <w:rPr>
        <w:rFonts w:hint="default"/>
        <w:lang w:val="en-US" w:eastAsia="en-US" w:bidi="en-US"/>
      </w:rPr>
    </w:lvl>
    <w:lvl w:ilvl="2">
      <w:start w:val="0"/>
      <w:numFmt w:val="bullet"/>
      <w:lvlText w:val="•"/>
      <w:lvlJc w:val="left"/>
      <w:pPr>
        <w:ind w:left="2520" w:hanging="359"/>
      </w:pPr>
      <w:rPr>
        <w:rFonts w:hint="default"/>
        <w:lang w:val="en-US" w:eastAsia="en-US" w:bidi="en-US"/>
      </w:rPr>
    </w:lvl>
    <w:lvl w:ilvl="3">
      <w:start w:val="0"/>
      <w:numFmt w:val="bullet"/>
      <w:lvlText w:val="•"/>
      <w:lvlJc w:val="left"/>
      <w:pPr>
        <w:ind w:left="3511" w:hanging="359"/>
      </w:pPr>
      <w:rPr>
        <w:rFonts w:hint="default"/>
        <w:lang w:val="en-US" w:eastAsia="en-US" w:bidi="en-US"/>
      </w:rPr>
    </w:lvl>
    <w:lvl w:ilvl="4">
      <w:start w:val="0"/>
      <w:numFmt w:val="bullet"/>
      <w:lvlText w:val="•"/>
      <w:lvlJc w:val="left"/>
      <w:pPr>
        <w:ind w:left="4501" w:hanging="359"/>
      </w:pPr>
      <w:rPr>
        <w:rFonts w:hint="default"/>
        <w:lang w:val="en-US" w:eastAsia="en-US" w:bidi="en-US"/>
      </w:rPr>
    </w:lvl>
    <w:lvl w:ilvl="5">
      <w:start w:val="0"/>
      <w:numFmt w:val="bullet"/>
      <w:lvlText w:val="•"/>
      <w:lvlJc w:val="left"/>
      <w:pPr>
        <w:ind w:left="5492" w:hanging="359"/>
      </w:pPr>
      <w:rPr>
        <w:rFonts w:hint="default"/>
        <w:lang w:val="en-US" w:eastAsia="en-US" w:bidi="en-US"/>
      </w:rPr>
    </w:lvl>
    <w:lvl w:ilvl="6">
      <w:start w:val="0"/>
      <w:numFmt w:val="bullet"/>
      <w:lvlText w:val="•"/>
      <w:lvlJc w:val="left"/>
      <w:pPr>
        <w:ind w:left="6482" w:hanging="359"/>
      </w:pPr>
      <w:rPr>
        <w:rFonts w:hint="default"/>
        <w:lang w:val="en-US" w:eastAsia="en-US" w:bidi="en-US"/>
      </w:rPr>
    </w:lvl>
    <w:lvl w:ilvl="7">
      <w:start w:val="0"/>
      <w:numFmt w:val="bullet"/>
      <w:lvlText w:val="•"/>
      <w:lvlJc w:val="left"/>
      <w:pPr>
        <w:ind w:left="7473" w:hanging="359"/>
      </w:pPr>
      <w:rPr>
        <w:rFonts w:hint="default"/>
        <w:lang w:val="en-US" w:eastAsia="en-US" w:bidi="en-US"/>
      </w:rPr>
    </w:lvl>
    <w:lvl w:ilvl="8">
      <w:start w:val="0"/>
      <w:numFmt w:val="bullet"/>
      <w:lvlText w:val="•"/>
      <w:lvlJc w:val="left"/>
      <w:pPr>
        <w:ind w:left="8463" w:hanging="359"/>
      </w:pPr>
      <w:rPr>
        <w:rFonts w:hint="default"/>
        <w:lang w:val="en-US" w:eastAsia="en-US" w:bidi="en-US"/>
      </w:rPr>
    </w:lvl>
  </w:abstractNum>
  <w:abstractNum w:abstractNumId="0">
    <w:multiLevelType w:val="hybridMultilevel"/>
    <w:lvl w:ilvl="0">
      <w:start w:val="1"/>
      <w:numFmt w:val="decimal"/>
      <w:lvlText w:val="(%1)"/>
      <w:lvlJc w:val="left"/>
      <w:pPr>
        <w:ind w:left="232" w:hanging="360"/>
        <w:jc w:val="left"/>
      </w:pPr>
      <w:rPr>
        <w:rFonts w:hint="default" w:ascii="Arial" w:hAnsi="Arial" w:eastAsia="Arial" w:cs="Arial"/>
        <w:w w:val="100"/>
        <w:sz w:val="24"/>
        <w:szCs w:val="24"/>
        <w:lang w:val="en-US" w:eastAsia="en-US" w:bidi="en-US"/>
      </w:rPr>
    </w:lvl>
    <w:lvl w:ilvl="1">
      <w:start w:val="0"/>
      <w:numFmt w:val="bullet"/>
      <w:lvlText w:val="•"/>
      <w:lvlJc w:val="left"/>
      <w:pPr>
        <w:ind w:left="1286" w:hanging="360"/>
      </w:pPr>
      <w:rPr>
        <w:rFonts w:hint="default"/>
        <w:lang w:val="en-US" w:eastAsia="en-US" w:bidi="en-US"/>
      </w:rPr>
    </w:lvl>
    <w:lvl w:ilvl="2">
      <w:start w:val="0"/>
      <w:numFmt w:val="bullet"/>
      <w:lvlText w:val="•"/>
      <w:lvlJc w:val="left"/>
      <w:pPr>
        <w:ind w:left="2332" w:hanging="360"/>
      </w:pPr>
      <w:rPr>
        <w:rFonts w:hint="default"/>
        <w:lang w:val="en-US" w:eastAsia="en-US" w:bidi="en-US"/>
      </w:rPr>
    </w:lvl>
    <w:lvl w:ilvl="3">
      <w:start w:val="0"/>
      <w:numFmt w:val="bullet"/>
      <w:lvlText w:val="•"/>
      <w:lvlJc w:val="left"/>
      <w:pPr>
        <w:ind w:left="3378" w:hanging="360"/>
      </w:pPr>
      <w:rPr>
        <w:rFonts w:hint="default"/>
        <w:lang w:val="en-US" w:eastAsia="en-US" w:bidi="en-US"/>
      </w:rPr>
    </w:lvl>
    <w:lvl w:ilvl="4">
      <w:start w:val="0"/>
      <w:numFmt w:val="bullet"/>
      <w:lvlText w:val="•"/>
      <w:lvlJc w:val="left"/>
      <w:pPr>
        <w:ind w:left="4424" w:hanging="360"/>
      </w:pPr>
      <w:rPr>
        <w:rFonts w:hint="default"/>
        <w:lang w:val="en-US" w:eastAsia="en-US" w:bidi="en-US"/>
      </w:rPr>
    </w:lvl>
    <w:lvl w:ilvl="5">
      <w:start w:val="0"/>
      <w:numFmt w:val="bullet"/>
      <w:lvlText w:val="•"/>
      <w:lvlJc w:val="left"/>
      <w:pPr>
        <w:ind w:left="5470" w:hanging="360"/>
      </w:pPr>
      <w:rPr>
        <w:rFonts w:hint="default"/>
        <w:lang w:val="en-US" w:eastAsia="en-US" w:bidi="en-US"/>
      </w:rPr>
    </w:lvl>
    <w:lvl w:ilvl="6">
      <w:start w:val="0"/>
      <w:numFmt w:val="bullet"/>
      <w:lvlText w:val="•"/>
      <w:lvlJc w:val="left"/>
      <w:pPr>
        <w:ind w:left="6516" w:hanging="360"/>
      </w:pPr>
      <w:rPr>
        <w:rFonts w:hint="default"/>
        <w:lang w:val="en-US" w:eastAsia="en-US" w:bidi="en-US"/>
      </w:rPr>
    </w:lvl>
    <w:lvl w:ilvl="7">
      <w:start w:val="0"/>
      <w:numFmt w:val="bullet"/>
      <w:lvlText w:val="•"/>
      <w:lvlJc w:val="left"/>
      <w:pPr>
        <w:ind w:left="7562" w:hanging="360"/>
      </w:pPr>
      <w:rPr>
        <w:rFonts w:hint="default"/>
        <w:lang w:val="en-US" w:eastAsia="en-US" w:bidi="en-US"/>
      </w:rPr>
    </w:lvl>
    <w:lvl w:ilvl="8">
      <w:start w:val="0"/>
      <w:numFmt w:val="bullet"/>
      <w:lvlText w:val="•"/>
      <w:lvlJc w:val="left"/>
      <w:pPr>
        <w:ind w:left="8608" w:hanging="360"/>
      </w:pPr>
      <w:rPr>
        <w:rFonts w:hint="default"/>
        <w:lang w:val="en-US" w:eastAsia="en-US" w:bidi="en-US"/>
      </w:rPr>
    </w:lvl>
  </w:abstractNum>
  <w:abstractNum w:abstractNumId="3">
    <w:multiLevelType w:val="hybridMultilevel"/>
    <w:lvl w:ilvl="0">
      <w:start w:val="14"/>
      <w:numFmt w:val="upperLetter"/>
      <w:lvlText w:val="%1"/>
      <w:lvlJc w:val="left"/>
      <w:pPr>
        <w:ind w:left="117" w:hanging="547"/>
        <w:jc w:val="left"/>
      </w:pPr>
      <w:rPr>
        <w:rFonts w:hint="default"/>
        <w:lang w:val="en-US" w:eastAsia="en-US" w:bidi="en-US"/>
      </w:rPr>
    </w:lvl>
    <w:lvl w:ilvl="1">
      <w:start w:val="0"/>
      <w:numFmt w:val="bullet"/>
      <w:lvlText w:val=""/>
      <w:lvlJc w:val="left"/>
      <w:pPr>
        <w:ind w:left="516" w:hanging="284"/>
      </w:pPr>
      <w:rPr>
        <w:rFonts w:hint="default" w:ascii="Symbol" w:hAnsi="Symbol" w:eastAsia="Symbol" w:cs="Symbol"/>
        <w:w w:val="100"/>
        <w:sz w:val="24"/>
        <w:szCs w:val="24"/>
        <w:lang w:val="en-US" w:eastAsia="en-US" w:bidi="en-US"/>
      </w:rPr>
    </w:lvl>
    <w:lvl w:ilvl="2">
      <w:start w:val="0"/>
      <w:numFmt w:val="bullet"/>
      <w:lvlText w:val="•"/>
      <w:lvlJc w:val="left"/>
      <w:pPr>
        <w:ind w:left="520" w:hanging="284"/>
      </w:pPr>
      <w:rPr>
        <w:rFonts w:hint="default"/>
        <w:lang w:val="en-US" w:eastAsia="en-US" w:bidi="en-US"/>
      </w:rPr>
    </w:lvl>
    <w:lvl w:ilvl="3">
      <w:start w:val="0"/>
      <w:numFmt w:val="bullet"/>
      <w:lvlText w:val="•"/>
      <w:lvlJc w:val="left"/>
      <w:pPr>
        <w:ind w:left="1792" w:hanging="284"/>
      </w:pPr>
      <w:rPr>
        <w:rFonts w:hint="default"/>
        <w:lang w:val="en-US" w:eastAsia="en-US" w:bidi="en-US"/>
      </w:rPr>
    </w:lvl>
    <w:lvl w:ilvl="4">
      <w:start w:val="0"/>
      <w:numFmt w:val="bullet"/>
      <w:lvlText w:val="•"/>
      <w:lvlJc w:val="left"/>
      <w:pPr>
        <w:ind w:left="3065" w:hanging="284"/>
      </w:pPr>
      <w:rPr>
        <w:rFonts w:hint="default"/>
        <w:lang w:val="en-US" w:eastAsia="en-US" w:bidi="en-US"/>
      </w:rPr>
    </w:lvl>
    <w:lvl w:ilvl="5">
      <w:start w:val="0"/>
      <w:numFmt w:val="bullet"/>
      <w:lvlText w:val="•"/>
      <w:lvlJc w:val="left"/>
      <w:pPr>
        <w:ind w:left="4337" w:hanging="284"/>
      </w:pPr>
      <w:rPr>
        <w:rFonts w:hint="default"/>
        <w:lang w:val="en-US" w:eastAsia="en-US" w:bidi="en-US"/>
      </w:rPr>
    </w:lvl>
    <w:lvl w:ilvl="6">
      <w:start w:val="0"/>
      <w:numFmt w:val="bullet"/>
      <w:lvlText w:val="•"/>
      <w:lvlJc w:val="left"/>
      <w:pPr>
        <w:ind w:left="5610" w:hanging="284"/>
      </w:pPr>
      <w:rPr>
        <w:rFonts w:hint="default"/>
        <w:lang w:val="en-US" w:eastAsia="en-US" w:bidi="en-US"/>
      </w:rPr>
    </w:lvl>
    <w:lvl w:ilvl="7">
      <w:start w:val="0"/>
      <w:numFmt w:val="bullet"/>
      <w:lvlText w:val="•"/>
      <w:lvlJc w:val="left"/>
      <w:pPr>
        <w:ind w:left="6882" w:hanging="284"/>
      </w:pPr>
      <w:rPr>
        <w:rFonts w:hint="default"/>
        <w:lang w:val="en-US" w:eastAsia="en-US" w:bidi="en-US"/>
      </w:rPr>
    </w:lvl>
    <w:lvl w:ilvl="8">
      <w:start w:val="0"/>
      <w:numFmt w:val="bullet"/>
      <w:lvlText w:val="•"/>
      <w:lvlJc w:val="left"/>
      <w:pPr>
        <w:ind w:left="8155" w:hanging="284"/>
      </w:pPr>
      <w:rPr>
        <w:rFonts w:hint="default"/>
        <w:lang w:val="en-US" w:eastAsia="en-US" w:bidi="en-US"/>
      </w:rPr>
    </w:lvl>
  </w:abstractNum>
  <w:num w:numId="5">
    <w:abstractNumId w:val="4"/>
  </w:num>
  <w:num w:numId="3">
    <w:abstractNumId w:val="2"/>
  </w:num>
  <w:num w:numId="2">
    <w:abstractNumId w:val="1"/>
  </w:num>
  <w:num w:numId="1">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spacing w:before="1"/>
      <w:ind w:left="232"/>
      <w:outlineLvl w:val="1"/>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line="275" w:lineRule="exact"/>
      <w:ind w:left="516" w:hanging="285"/>
    </w:pPr>
    <w:rPr>
      <w:rFonts w:ascii="Arial" w:hAnsi="Arial" w:eastAsia="Arial" w:cs="Arial"/>
      <w:lang w:val="en-US" w:eastAsia="en-US" w:bidi="en-US"/>
    </w:rPr>
  </w:style>
  <w:style w:styleId="TableParagraph" w:type="paragraph">
    <w:name w:val="Table Paragraph"/>
    <w:basedOn w:val="Normal"/>
    <w:uiPriority w:val="1"/>
    <w:qFormat/>
    <w:pPr>
      <w:ind w:left="110"/>
    </w:pPr>
    <w:rPr>
      <w:rFonts w:ascii="Arial" w:hAnsi="Arial" w:eastAsia="Arial" w:cs="Arial"/>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oter" Target="footer2.xml"/><Relationship Id="rId10" Type="http://schemas.openxmlformats.org/officeDocument/2006/relationships/header" Target="header2.xml"/><Relationship Id="rId11" Type="http://schemas.openxmlformats.org/officeDocument/2006/relationships/footer" Target="footer3.xml"/><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header" Target="header4.xml"/><Relationship Id="rId15" Type="http://schemas.openxmlformats.org/officeDocument/2006/relationships/footer" Target="footer5.xml"/><Relationship Id="rId16" Type="http://schemas.openxmlformats.org/officeDocument/2006/relationships/header" Target="header5.xml"/><Relationship Id="rId17" Type="http://schemas.openxmlformats.org/officeDocument/2006/relationships/footer" Target="footer6.xml"/><Relationship Id="rId1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2021-08-26T09:50:37Z</dcterms:created>
  <dcterms:modified xsi:type="dcterms:W3CDTF">2021-08-26T09:50:37Z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2021-08-26T00:00:00Z</vt:filetime>
  </property>
</Properties>
</file>