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0B" w:rsidRPr="00804F47" w:rsidRDefault="006F280B" w:rsidP="006F280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04F47">
        <w:rPr>
          <w:rFonts w:ascii="Arial" w:hAnsi="Arial" w:cs="Arial"/>
          <w:b/>
          <w:sz w:val="28"/>
          <w:szCs w:val="28"/>
        </w:rPr>
        <w:t>Southbourne Parish Neighbourhood Plan Review 2019-2037</w:t>
      </w:r>
    </w:p>
    <w:p w:rsidR="006F280B" w:rsidRPr="009924DF" w:rsidRDefault="006F280B" w:rsidP="006F2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24DF" w:rsidRPr="009924DF" w:rsidRDefault="009924DF" w:rsidP="006F2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4DF">
        <w:rPr>
          <w:rFonts w:ascii="Arial" w:hAnsi="Arial" w:cs="Arial"/>
          <w:b/>
          <w:sz w:val="24"/>
          <w:szCs w:val="24"/>
        </w:rPr>
        <w:t xml:space="preserve">Submission Version </w:t>
      </w:r>
    </w:p>
    <w:p w:rsidR="009924DF" w:rsidRPr="009924DF" w:rsidRDefault="009924DF" w:rsidP="006F2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280B" w:rsidRPr="009924DF" w:rsidRDefault="00E73F7A" w:rsidP="006F28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924DF">
        <w:rPr>
          <w:rFonts w:ascii="Arial" w:hAnsi="Arial" w:cs="Arial"/>
          <w:b/>
          <w:sz w:val="24"/>
          <w:szCs w:val="24"/>
        </w:rPr>
        <w:t xml:space="preserve">Chichester District Council </w:t>
      </w:r>
      <w:r w:rsidR="006F280B" w:rsidRPr="009924DF">
        <w:rPr>
          <w:rFonts w:ascii="Arial" w:hAnsi="Arial" w:cs="Arial"/>
          <w:b/>
          <w:sz w:val="24"/>
          <w:szCs w:val="24"/>
        </w:rPr>
        <w:t>Modification Statement under Regulation 17e</w:t>
      </w:r>
      <w:proofErr w:type="gramStart"/>
      <w:r w:rsidR="006F280B" w:rsidRPr="009924DF">
        <w:rPr>
          <w:rFonts w:ascii="Arial" w:hAnsi="Arial" w:cs="Arial"/>
          <w:b/>
          <w:sz w:val="24"/>
          <w:szCs w:val="24"/>
        </w:rPr>
        <w:t>)(</w:t>
      </w:r>
      <w:proofErr w:type="gramEnd"/>
      <w:r w:rsidR="006F280B" w:rsidRPr="009924DF">
        <w:rPr>
          <w:rFonts w:ascii="Arial" w:hAnsi="Arial" w:cs="Arial"/>
          <w:b/>
          <w:sz w:val="24"/>
          <w:szCs w:val="24"/>
        </w:rPr>
        <w:t>ii) of the Neighbourhood Planning (General) Regulations 2012 (as amended)</w:t>
      </w:r>
      <w:r w:rsidR="00DD265D">
        <w:rPr>
          <w:rFonts w:ascii="Arial" w:hAnsi="Arial" w:cs="Arial"/>
          <w:b/>
          <w:sz w:val="24"/>
          <w:szCs w:val="24"/>
        </w:rPr>
        <w:t xml:space="preserve"> – August 2021</w:t>
      </w:r>
    </w:p>
    <w:p w:rsidR="006F280B" w:rsidRPr="00C93F17" w:rsidRDefault="006F280B" w:rsidP="006F280B">
      <w:pPr>
        <w:spacing w:after="0" w:line="240" w:lineRule="auto"/>
        <w:rPr>
          <w:rFonts w:ascii="Arial" w:hAnsi="Arial" w:cs="Arial"/>
          <w:lang w:val="en"/>
        </w:rPr>
      </w:pPr>
    </w:p>
    <w:p w:rsidR="006F280B" w:rsidRPr="00C93F17" w:rsidRDefault="006F280B" w:rsidP="006F280B">
      <w:pPr>
        <w:spacing w:after="0" w:line="240" w:lineRule="auto"/>
        <w:rPr>
          <w:rFonts w:ascii="Arial" w:hAnsi="Arial" w:cs="Arial"/>
        </w:rPr>
      </w:pPr>
      <w:r w:rsidRPr="00C93F17">
        <w:rPr>
          <w:rFonts w:ascii="Arial" w:hAnsi="Arial" w:cs="Arial"/>
          <w:lang w:val="en"/>
        </w:rPr>
        <w:t>There are 3 types of modification which can be made to a neighbourhood plan or order. The process will depend on the degree of change which the modification involves:</w:t>
      </w:r>
    </w:p>
    <w:p w:rsidR="006F280B" w:rsidRPr="00C93F17" w:rsidRDefault="006F280B" w:rsidP="006F280B">
      <w:pPr>
        <w:pStyle w:val="xmsolistparagraph"/>
        <w:numPr>
          <w:ilvl w:val="0"/>
          <w:numId w:val="1"/>
        </w:numPr>
        <w:spacing w:before="0" w:beforeAutospacing="0" w:after="0" w:afterAutospacing="0"/>
        <w:ind w:left="774"/>
        <w:rPr>
          <w:rFonts w:ascii="Arial" w:eastAsia="Times New Roman" w:hAnsi="Arial" w:cs="Arial"/>
        </w:rPr>
      </w:pPr>
      <w:r w:rsidRPr="00C93F17">
        <w:rPr>
          <w:rFonts w:ascii="Arial" w:eastAsia="Times New Roman" w:hAnsi="Arial" w:cs="Arial"/>
          <w:lang w:val="en"/>
        </w:rPr>
        <w:t>Minor (non-material) modifications</w:t>
      </w:r>
      <w:r w:rsidR="00804F47">
        <w:rPr>
          <w:rFonts w:ascii="Arial" w:eastAsia="Times New Roman" w:hAnsi="Arial" w:cs="Arial"/>
          <w:lang w:val="en"/>
        </w:rPr>
        <w:t xml:space="preserve">. </w:t>
      </w:r>
      <w:r w:rsidRPr="00C93F17">
        <w:rPr>
          <w:rFonts w:ascii="Arial" w:eastAsia="Times New Roman" w:hAnsi="Arial" w:cs="Arial"/>
          <w:b/>
          <w:bCs/>
          <w:lang w:val="en"/>
        </w:rPr>
        <w:t>OR</w:t>
      </w:r>
    </w:p>
    <w:p w:rsidR="006F280B" w:rsidRPr="00C93F17" w:rsidRDefault="006F280B" w:rsidP="006F280B">
      <w:pPr>
        <w:pStyle w:val="xmsolistparagraph"/>
        <w:numPr>
          <w:ilvl w:val="0"/>
          <w:numId w:val="1"/>
        </w:numPr>
        <w:spacing w:before="0" w:beforeAutospacing="0" w:after="0" w:afterAutospacing="0"/>
        <w:ind w:left="774"/>
        <w:rPr>
          <w:rFonts w:ascii="Arial" w:eastAsia="Times New Roman" w:hAnsi="Arial" w:cs="Arial"/>
        </w:rPr>
      </w:pPr>
      <w:r w:rsidRPr="00C93F17">
        <w:rPr>
          <w:rFonts w:ascii="Arial" w:eastAsia="Times New Roman" w:hAnsi="Arial" w:cs="Arial"/>
          <w:lang w:val="en"/>
        </w:rPr>
        <w:t>Material modifications which do not change the nature of the plan or order would require examination but not a referendum.</w:t>
      </w:r>
      <w:r w:rsidR="00804F47">
        <w:rPr>
          <w:rFonts w:ascii="Arial" w:eastAsia="Times New Roman" w:hAnsi="Arial" w:cs="Arial"/>
          <w:lang w:val="en"/>
        </w:rPr>
        <w:t xml:space="preserve"> </w:t>
      </w:r>
      <w:r w:rsidRPr="00C93F17">
        <w:rPr>
          <w:rFonts w:ascii="Arial" w:eastAsia="Times New Roman" w:hAnsi="Arial" w:cs="Arial"/>
          <w:b/>
          <w:bCs/>
          <w:lang w:val="en"/>
        </w:rPr>
        <w:t>OR</w:t>
      </w:r>
    </w:p>
    <w:p w:rsidR="006F280B" w:rsidRPr="00C93F17" w:rsidRDefault="006F280B" w:rsidP="006F280B">
      <w:pPr>
        <w:pStyle w:val="xmsolistparagraph"/>
        <w:numPr>
          <w:ilvl w:val="0"/>
          <w:numId w:val="1"/>
        </w:numPr>
        <w:spacing w:before="0" w:beforeAutospacing="0" w:after="0" w:afterAutospacing="0"/>
        <w:ind w:left="774"/>
        <w:rPr>
          <w:rFonts w:ascii="Arial" w:eastAsia="Times New Roman" w:hAnsi="Arial" w:cs="Arial"/>
        </w:rPr>
      </w:pPr>
      <w:r w:rsidRPr="00C93F17">
        <w:rPr>
          <w:rFonts w:ascii="Arial" w:eastAsia="Times New Roman" w:hAnsi="Arial" w:cs="Arial"/>
          <w:lang w:val="en"/>
        </w:rPr>
        <w:t>Material modifications which do change the nature of the plan or order would require examination and a referendum.</w:t>
      </w:r>
    </w:p>
    <w:p w:rsidR="006F280B" w:rsidRDefault="006F280B" w:rsidP="006F280B">
      <w:pPr>
        <w:spacing w:after="0" w:line="240" w:lineRule="auto"/>
        <w:rPr>
          <w:rFonts w:ascii="Arial" w:hAnsi="Arial" w:cs="Arial"/>
        </w:rPr>
      </w:pPr>
    </w:p>
    <w:p w:rsidR="00CE05CD" w:rsidRPr="00F87369" w:rsidRDefault="006F280B" w:rsidP="00B64822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hAnsi="Arial" w:cs="Arial"/>
        </w:rPr>
        <w:t xml:space="preserve">The </w:t>
      </w:r>
      <w:r w:rsidR="00B64822" w:rsidRPr="00F87369">
        <w:rPr>
          <w:rFonts w:ascii="Arial" w:hAnsi="Arial" w:cs="Arial"/>
        </w:rPr>
        <w:t xml:space="preserve">submission version </w:t>
      </w:r>
      <w:r w:rsidR="00C9321A" w:rsidRPr="00F87369">
        <w:rPr>
          <w:rFonts w:ascii="Arial" w:hAnsi="Arial" w:cs="Arial"/>
        </w:rPr>
        <w:t>(February 2021)</w:t>
      </w:r>
      <w:r w:rsidR="00B64822" w:rsidRPr="00F87369">
        <w:rPr>
          <w:rFonts w:ascii="Arial" w:hAnsi="Arial" w:cs="Arial"/>
        </w:rPr>
        <w:t xml:space="preserve">of </w:t>
      </w:r>
      <w:r w:rsidR="00C9321A" w:rsidRPr="00F87369">
        <w:rPr>
          <w:rFonts w:ascii="Arial" w:hAnsi="Arial" w:cs="Arial"/>
        </w:rPr>
        <w:t xml:space="preserve">the </w:t>
      </w:r>
      <w:r w:rsidR="00CE05CD" w:rsidRPr="00F87369">
        <w:rPr>
          <w:rFonts w:ascii="Arial" w:hAnsi="Arial" w:cs="Arial"/>
        </w:rPr>
        <w:t>Southbourne</w:t>
      </w:r>
      <w:r w:rsidRPr="00F87369">
        <w:rPr>
          <w:rFonts w:ascii="Arial" w:hAnsi="Arial" w:cs="Arial"/>
        </w:rPr>
        <w:t xml:space="preserve"> </w:t>
      </w:r>
      <w:r w:rsidR="00CE05CD" w:rsidRPr="00F87369">
        <w:rPr>
          <w:rFonts w:ascii="Arial" w:hAnsi="Arial" w:cs="Arial"/>
        </w:rPr>
        <w:t>Parish N</w:t>
      </w:r>
      <w:r w:rsidRPr="00F87369">
        <w:rPr>
          <w:rFonts w:ascii="Arial" w:hAnsi="Arial" w:cs="Arial"/>
        </w:rPr>
        <w:t xml:space="preserve">eighbourhood </w:t>
      </w:r>
      <w:r w:rsidR="00CE05CD" w:rsidRPr="00F87369">
        <w:rPr>
          <w:rFonts w:ascii="Arial" w:hAnsi="Arial" w:cs="Arial"/>
        </w:rPr>
        <w:t>Plan</w:t>
      </w:r>
      <w:r w:rsidRPr="00F87369">
        <w:rPr>
          <w:rFonts w:ascii="Arial" w:hAnsi="Arial" w:cs="Arial"/>
        </w:rPr>
        <w:t xml:space="preserve"> Review 2019-2037 </w:t>
      </w:r>
      <w:r w:rsidR="00CE05CD" w:rsidRPr="00F87369">
        <w:rPr>
          <w:rFonts w:ascii="Arial" w:hAnsi="Arial" w:cs="Arial"/>
        </w:rPr>
        <w:t>sets out in Appendix A that t</w:t>
      </w:r>
      <w:r w:rsidR="00CE05CD" w:rsidRPr="00F87369">
        <w:rPr>
          <w:rFonts w:ascii="Arial" w:eastAsiaTheme="minorHAnsi" w:hAnsi="Arial" w:cs="Arial"/>
          <w:lang w:eastAsia="en-US"/>
        </w:rPr>
        <w:t>he Parish Council proposes to modify Policy 2</w:t>
      </w:r>
      <w:r w:rsidR="00B64822" w:rsidRPr="00F87369">
        <w:rPr>
          <w:rFonts w:ascii="Arial" w:eastAsiaTheme="minorHAnsi" w:hAnsi="Arial" w:cs="Arial"/>
          <w:lang w:eastAsia="en-US"/>
        </w:rPr>
        <w:t xml:space="preserve"> Housing Site Allocations</w:t>
      </w:r>
      <w:r w:rsidR="00CE05CD" w:rsidRPr="00F87369">
        <w:rPr>
          <w:rFonts w:ascii="Arial" w:eastAsiaTheme="minorHAnsi" w:hAnsi="Arial" w:cs="Arial"/>
          <w:lang w:eastAsia="en-US"/>
        </w:rPr>
        <w:t xml:space="preserve">, </w:t>
      </w:r>
      <w:r w:rsidR="00B64822" w:rsidRPr="00F87369">
        <w:rPr>
          <w:rFonts w:ascii="Arial" w:eastAsiaTheme="minorHAnsi" w:hAnsi="Arial" w:cs="Arial"/>
          <w:lang w:eastAsia="en-US"/>
        </w:rPr>
        <w:t xml:space="preserve">Policy </w:t>
      </w:r>
      <w:r w:rsidR="00CE05CD" w:rsidRPr="00F87369">
        <w:rPr>
          <w:rFonts w:ascii="Arial" w:eastAsiaTheme="minorHAnsi" w:hAnsi="Arial" w:cs="Arial"/>
          <w:lang w:eastAsia="en-US"/>
        </w:rPr>
        <w:t xml:space="preserve">3 </w:t>
      </w:r>
      <w:r w:rsidR="00B64822" w:rsidRPr="00F87369">
        <w:rPr>
          <w:rFonts w:ascii="Arial" w:eastAsiaTheme="minorHAnsi" w:hAnsi="Arial" w:cs="Arial"/>
          <w:lang w:eastAsia="en-US"/>
        </w:rPr>
        <w:t xml:space="preserve">The Green Ring </w:t>
      </w:r>
      <w:r w:rsidR="00CE05CD" w:rsidRPr="00F87369">
        <w:rPr>
          <w:rFonts w:ascii="Arial" w:eastAsiaTheme="minorHAnsi" w:hAnsi="Arial" w:cs="Arial"/>
          <w:lang w:eastAsia="en-US"/>
        </w:rPr>
        <w:t xml:space="preserve">and </w:t>
      </w:r>
      <w:r w:rsidR="00B64822" w:rsidRPr="00F87369">
        <w:rPr>
          <w:rFonts w:ascii="Arial" w:eastAsiaTheme="minorHAnsi" w:hAnsi="Arial" w:cs="Arial"/>
          <w:lang w:eastAsia="en-US"/>
        </w:rPr>
        <w:t xml:space="preserve">Policy </w:t>
      </w:r>
      <w:r w:rsidR="00CE05CD" w:rsidRPr="00F87369">
        <w:rPr>
          <w:rFonts w:ascii="Arial" w:eastAsiaTheme="minorHAnsi" w:hAnsi="Arial" w:cs="Arial"/>
          <w:lang w:eastAsia="en-US"/>
        </w:rPr>
        <w:t xml:space="preserve">8 </w:t>
      </w:r>
      <w:r w:rsidR="00B64822" w:rsidRPr="00F87369">
        <w:rPr>
          <w:rFonts w:ascii="Arial" w:eastAsiaTheme="minorHAnsi" w:hAnsi="Arial" w:cs="Arial"/>
          <w:lang w:eastAsia="en-US"/>
        </w:rPr>
        <w:t xml:space="preserve">Education </w:t>
      </w:r>
      <w:r w:rsidR="00CE05CD" w:rsidRPr="00F87369">
        <w:rPr>
          <w:rFonts w:ascii="Arial" w:eastAsiaTheme="minorHAnsi" w:hAnsi="Arial" w:cs="Arial"/>
          <w:lang w:eastAsia="en-US"/>
        </w:rPr>
        <w:t>of the ‘made’ Plan. The policies</w:t>
      </w:r>
      <w:r w:rsidR="00B64822" w:rsidRPr="00F87369">
        <w:rPr>
          <w:rFonts w:ascii="Arial" w:eastAsiaTheme="minorHAnsi" w:hAnsi="Arial" w:cs="Arial"/>
          <w:lang w:eastAsia="en-US"/>
        </w:rPr>
        <w:t xml:space="preserve"> </w:t>
      </w:r>
      <w:r w:rsidR="00CE05CD" w:rsidRPr="00F87369">
        <w:rPr>
          <w:rFonts w:ascii="Arial" w:eastAsiaTheme="minorHAnsi" w:hAnsi="Arial" w:cs="Arial"/>
          <w:lang w:eastAsia="en-US"/>
        </w:rPr>
        <w:t>have been modified to:</w:t>
      </w:r>
    </w:p>
    <w:p w:rsidR="00CE05CD" w:rsidRPr="00F87369" w:rsidRDefault="00CE05CD" w:rsidP="00CE05C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</w:p>
    <w:p w:rsidR="00FA1616" w:rsidRPr="00F87369" w:rsidRDefault="00A65483" w:rsidP="00CE05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eastAsiaTheme="minorHAnsi" w:hAnsi="Arial" w:cs="Arial"/>
          <w:lang w:eastAsia="en-US"/>
        </w:rPr>
        <w:t>Remove a Made Plan allocation as a result of it being at the advanced stages of build out and completion;</w:t>
      </w:r>
      <w:r w:rsidR="00FA1616" w:rsidRPr="00F87369">
        <w:rPr>
          <w:rFonts w:ascii="Arial" w:eastAsiaTheme="minorHAnsi" w:hAnsi="Arial" w:cs="Arial"/>
          <w:lang w:eastAsia="en-US"/>
        </w:rPr>
        <w:t xml:space="preserve"> </w:t>
      </w:r>
    </w:p>
    <w:p w:rsidR="00FA1616" w:rsidRPr="00F87369" w:rsidRDefault="00FA1616" w:rsidP="00CE05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eastAsiaTheme="minorHAnsi" w:hAnsi="Arial" w:cs="Arial"/>
          <w:lang w:eastAsia="en-US"/>
        </w:rPr>
        <w:t>Retain three Made Plan allocations as a result of either being at the early stages of being built out or not yet complete;</w:t>
      </w:r>
    </w:p>
    <w:p w:rsidR="00FA1616" w:rsidRPr="00F87369" w:rsidRDefault="00FA1616" w:rsidP="00CE05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eastAsiaTheme="minorHAnsi" w:hAnsi="Arial" w:cs="Arial"/>
          <w:lang w:eastAsia="en-US"/>
        </w:rPr>
        <w:t xml:space="preserve">Modify </w:t>
      </w:r>
      <w:r w:rsidR="00F5116D" w:rsidRPr="00F87369">
        <w:rPr>
          <w:rFonts w:ascii="Arial" w:eastAsiaTheme="minorHAnsi" w:hAnsi="Arial" w:cs="Arial"/>
          <w:lang w:eastAsia="en-US"/>
        </w:rPr>
        <w:t xml:space="preserve">Made Plan allocations in terms of development capacity (reduced) due to now having further detailed information regarding site constraints; </w:t>
      </w:r>
    </w:p>
    <w:p w:rsidR="00DF61CF" w:rsidRPr="00F87369" w:rsidRDefault="00CE05CD" w:rsidP="00B648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eastAsiaTheme="minorHAnsi" w:hAnsi="Arial" w:cs="Arial"/>
          <w:lang w:eastAsia="en-US"/>
        </w:rPr>
        <w:t>Make one new housing allocation outside the existing settlement boundary to meet</w:t>
      </w:r>
      <w:r w:rsidR="00F5116D" w:rsidRPr="00F87369">
        <w:rPr>
          <w:rFonts w:ascii="Arial" w:eastAsiaTheme="minorHAnsi" w:hAnsi="Arial" w:cs="Arial"/>
          <w:lang w:eastAsia="en-US"/>
        </w:rPr>
        <w:t xml:space="preserve"> </w:t>
      </w:r>
      <w:r w:rsidRPr="00F87369">
        <w:rPr>
          <w:rFonts w:ascii="Arial" w:eastAsiaTheme="minorHAnsi" w:hAnsi="Arial" w:cs="Arial"/>
          <w:lang w:eastAsia="en-US"/>
        </w:rPr>
        <w:t>the indicative housing number for the Parish (</w:t>
      </w:r>
      <w:r w:rsidR="00072417" w:rsidRPr="00F87369">
        <w:rPr>
          <w:rFonts w:ascii="Arial" w:eastAsiaTheme="minorHAnsi" w:hAnsi="Arial" w:cs="Arial"/>
          <w:lang w:eastAsia="en-US"/>
        </w:rPr>
        <w:t>at least 1,250 homes</w:t>
      </w:r>
      <w:r w:rsidRPr="00F87369">
        <w:rPr>
          <w:rFonts w:ascii="Arial" w:eastAsiaTheme="minorHAnsi" w:hAnsi="Arial" w:cs="Arial"/>
          <w:lang w:eastAsia="en-US"/>
        </w:rPr>
        <w:t>) supplied by CDC and in line with</w:t>
      </w:r>
      <w:r w:rsidR="00072417" w:rsidRPr="00F87369">
        <w:rPr>
          <w:rFonts w:ascii="Arial" w:eastAsiaTheme="minorHAnsi" w:hAnsi="Arial" w:cs="Arial"/>
          <w:lang w:eastAsia="en-US"/>
        </w:rPr>
        <w:t xml:space="preserve"> </w:t>
      </w:r>
      <w:r w:rsidRPr="00F87369">
        <w:rPr>
          <w:rFonts w:ascii="Arial" w:eastAsiaTheme="minorHAnsi" w:hAnsi="Arial" w:cs="Arial"/>
          <w:lang w:eastAsia="en-US"/>
        </w:rPr>
        <w:t>the emerging Local Plan policy AL13 and adopted Local Plan Policy 7;</w:t>
      </w:r>
      <w:r w:rsidR="00DF61CF" w:rsidRPr="00F87369">
        <w:rPr>
          <w:rFonts w:ascii="Arial" w:eastAsiaTheme="minorHAnsi" w:hAnsi="Arial" w:cs="Arial"/>
          <w:lang w:eastAsia="en-US"/>
        </w:rPr>
        <w:t xml:space="preserve"> </w:t>
      </w:r>
    </w:p>
    <w:p w:rsidR="00DF61CF" w:rsidRPr="00F87369" w:rsidRDefault="00DF61CF" w:rsidP="00B648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eastAsia="en-US"/>
        </w:rPr>
      </w:pPr>
      <w:r w:rsidRPr="00F87369">
        <w:rPr>
          <w:rFonts w:ascii="Arial" w:eastAsiaTheme="minorHAnsi" w:hAnsi="Arial" w:cs="Arial"/>
          <w:lang w:eastAsia="en-US"/>
        </w:rPr>
        <w:t>Modify the Green Ring Policy to reflect the updated location to the south and east of Southbourne village;</w:t>
      </w:r>
      <w:r w:rsidR="00096ABA" w:rsidRPr="00F87369">
        <w:rPr>
          <w:rFonts w:ascii="Arial" w:eastAsiaTheme="minorHAnsi" w:hAnsi="Arial" w:cs="Arial"/>
          <w:lang w:eastAsia="en-US"/>
        </w:rPr>
        <w:t xml:space="preserve"> and</w:t>
      </w:r>
    </w:p>
    <w:p w:rsidR="006F280B" w:rsidRPr="00F87369" w:rsidRDefault="00CE05CD" w:rsidP="00B6482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87369">
        <w:rPr>
          <w:rFonts w:ascii="Arial" w:eastAsiaTheme="minorHAnsi" w:hAnsi="Arial" w:cs="Arial"/>
          <w:lang w:eastAsia="en-US"/>
        </w:rPr>
        <w:t>Modify the Education policy to reflect policy SB13 of the Review.</w:t>
      </w:r>
    </w:p>
    <w:p w:rsidR="00CE05CD" w:rsidRPr="00F87369" w:rsidRDefault="00CE05CD" w:rsidP="006F280B">
      <w:pPr>
        <w:spacing w:after="0" w:line="240" w:lineRule="auto"/>
        <w:rPr>
          <w:rFonts w:ascii="Arial" w:hAnsi="Arial" w:cs="Arial"/>
        </w:rPr>
      </w:pPr>
    </w:p>
    <w:p w:rsidR="00B64822" w:rsidRDefault="00B64822" w:rsidP="006F280B">
      <w:pPr>
        <w:spacing w:after="0" w:line="240" w:lineRule="auto"/>
        <w:rPr>
          <w:rFonts w:ascii="Arial" w:hAnsi="Arial" w:cs="Arial"/>
        </w:rPr>
      </w:pPr>
      <w:r w:rsidRPr="00F873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addition, the submission plan review proposes a suite of new policies to replace other policies of the ‘made’ </w:t>
      </w:r>
      <w:r w:rsidR="00F75465">
        <w:rPr>
          <w:rFonts w:ascii="Arial" w:hAnsi="Arial" w:cs="Arial"/>
        </w:rPr>
        <w:t>South</w:t>
      </w:r>
      <w:r w:rsidR="00845EDA">
        <w:rPr>
          <w:rFonts w:ascii="Arial" w:hAnsi="Arial" w:cs="Arial"/>
        </w:rPr>
        <w:t xml:space="preserve">bourne Parish Neighbourhood Plan 2014-2029 </w:t>
      </w:r>
      <w:r>
        <w:rPr>
          <w:rFonts w:ascii="Arial" w:hAnsi="Arial" w:cs="Arial"/>
        </w:rPr>
        <w:t xml:space="preserve">and bring them up to date. </w:t>
      </w:r>
    </w:p>
    <w:p w:rsidR="00B64822" w:rsidRDefault="00B64822" w:rsidP="006F280B">
      <w:pPr>
        <w:spacing w:after="0" w:line="240" w:lineRule="auto"/>
        <w:rPr>
          <w:rFonts w:ascii="Arial" w:hAnsi="Arial" w:cs="Arial"/>
        </w:rPr>
      </w:pPr>
    </w:p>
    <w:p w:rsidR="006F280B" w:rsidRPr="006F280B" w:rsidRDefault="006F280B" w:rsidP="006F280B">
      <w:pPr>
        <w:spacing w:after="0" w:line="240" w:lineRule="auto"/>
        <w:rPr>
          <w:rFonts w:ascii="Arial" w:hAnsi="Arial" w:cs="Arial"/>
        </w:rPr>
      </w:pPr>
      <w:r w:rsidRPr="00C93F17">
        <w:rPr>
          <w:rFonts w:ascii="Arial" w:eastAsia="Times New Roman" w:hAnsi="Arial" w:cs="Arial"/>
        </w:rPr>
        <w:t>In terms of the Modification status as per the Modification Statement under Regulation 17e</w:t>
      </w:r>
      <w:proofErr w:type="gramStart"/>
      <w:r w:rsidRPr="00C93F17">
        <w:rPr>
          <w:rFonts w:ascii="Arial" w:eastAsia="Times New Roman" w:hAnsi="Arial" w:cs="Arial"/>
        </w:rPr>
        <w:t>)(</w:t>
      </w:r>
      <w:proofErr w:type="gramEnd"/>
      <w:r w:rsidRPr="00C93F17">
        <w:rPr>
          <w:rFonts w:ascii="Arial" w:eastAsia="Times New Roman" w:hAnsi="Arial" w:cs="Arial"/>
        </w:rPr>
        <w:t xml:space="preserve">ii) of the Neighbourhood Planning (General) Regulations 2012 (as amended) of the Plan, the Council </w:t>
      </w:r>
      <w:r w:rsidR="00B64822">
        <w:rPr>
          <w:rFonts w:ascii="Arial" w:eastAsia="Times New Roman" w:hAnsi="Arial" w:cs="Arial"/>
        </w:rPr>
        <w:t xml:space="preserve">therefore </w:t>
      </w:r>
      <w:r w:rsidRPr="00C93F17">
        <w:rPr>
          <w:rFonts w:ascii="Arial" w:eastAsia="Times New Roman" w:hAnsi="Arial" w:cs="Arial"/>
        </w:rPr>
        <w:t>concludes the</w:t>
      </w:r>
      <w:r w:rsidR="00B64822">
        <w:rPr>
          <w:rFonts w:ascii="Arial" w:eastAsia="Times New Roman" w:hAnsi="Arial" w:cs="Arial"/>
        </w:rPr>
        <w:t xml:space="preserve"> submitted Southbourne Parish Neighbourhood </w:t>
      </w:r>
      <w:r w:rsidR="00845EDA">
        <w:rPr>
          <w:rFonts w:ascii="Arial" w:eastAsia="Times New Roman" w:hAnsi="Arial" w:cs="Arial"/>
        </w:rPr>
        <w:t>P</w:t>
      </w:r>
      <w:r w:rsidR="00B64822">
        <w:rPr>
          <w:rFonts w:ascii="Arial" w:eastAsia="Times New Roman" w:hAnsi="Arial" w:cs="Arial"/>
        </w:rPr>
        <w:t xml:space="preserve">lan Review 2019-2037 </w:t>
      </w:r>
      <w:r w:rsidRPr="00C93F17">
        <w:rPr>
          <w:rFonts w:ascii="Arial" w:eastAsia="Times New Roman" w:hAnsi="Arial" w:cs="Arial"/>
        </w:rPr>
        <w:t xml:space="preserve">constitutes </w:t>
      </w:r>
      <w:r w:rsidRPr="00C93F17">
        <w:rPr>
          <w:rFonts w:ascii="Arial" w:eastAsia="Times New Roman" w:hAnsi="Arial" w:cs="Arial"/>
          <w:b/>
        </w:rPr>
        <w:t>material modifications which are significant or substantial enough as to change the nature of the Neighbourhood Development Plan and therefore the Plan would require an Examination and a Referendum.</w:t>
      </w:r>
      <w:bookmarkStart w:id="0" w:name="_GoBack"/>
      <w:bookmarkEnd w:id="0"/>
    </w:p>
    <w:p w:rsidR="006F280B" w:rsidRPr="006F280B" w:rsidRDefault="006F280B" w:rsidP="006F280B">
      <w:pPr>
        <w:spacing w:after="0" w:line="240" w:lineRule="auto"/>
        <w:rPr>
          <w:rFonts w:ascii="Arial" w:hAnsi="Arial" w:cs="Arial"/>
        </w:rPr>
      </w:pPr>
    </w:p>
    <w:sectPr w:rsidR="006F280B" w:rsidRPr="006F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B6"/>
    <w:multiLevelType w:val="hybridMultilevel"/>
    <w:tmpl w:val="0DBC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A6241"/>
    <w:multiLevelType w:val="hybridMultilevel"/>
    <w:tmpl w:val="40DA4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379CA"/>
    <w:multiLevelType w:val="multilevel"/>
    <w:tmpl w:val="1592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by Ayling">
    <w15:presenceInfo w15:providerId="AD" w15:userId="S-1-5-21-2126658991-1704984579-12547700-21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0B"/>
    <w:rsid w:val="00072417"/>
    <w:rsid w:val="00096ABA"/>
    <w:rsid w:val="00153BF4"/>
    <w:rsid w:val="004B3B12"/>
    <w:rsid w:val="004D277C"/>
    <w:rsid w:val="00682F88"/>
    <w:rsid w:val="006F280B"/>
    <w:rsid w:val="00804F47"/>
    <w:rsid w:val="00845EDA"/>
    <w:rsid w:val="008637F7"/>
    <w:rsid w:val="009924DF"/>
    <w:rsid w:val="009F5EE0"/>
    <w:rsid w:val="00A65483"/>
    <w:rsid w:val="00B64822"/>
    <w:rsid w:val="00B950F9"/>
    <w:rsid w:val="00C9321A"/>
    <w:rsid w:val="00CE05CD"/>
    <w:rsid w:val="00DD265D"/>
    <w:rsid w:val="00DF61CF"/>
    <w:rsid w:val="00E73F7A"/>
    <w:rsid w:val="00F5116D"/>
    <w:rsid w:val="00F75465"/>
    <w:rsid w:val="00F87369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0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6F280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xapple-converted-space">
    <w:name w:val="x_apple-converted-space"/>
    <w:basedOn w:val="DefaultParagraphFont"/>
    <w:rsid w:val="006F280B"/>
  </w:style>
  <w:style w:type="paragraph" w:styleId="ListParagraph">
    <w:name w:val="List Paragraph"/>
    <w:basedOn w:val="Normal"/>
    <w:uiPriority w:val="34"/>
    <w:qFormat/>
    <w:rsid w:val="00CE0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6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0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6F280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xapple-converted-space">
    <w:name w:val="x_apple-converted-space"/>
    <w:basedOn w:val="DefaultParagraphFont"/>
    <w:rsid w:val="006F280B"/>
  </w:style>
  <w:style w:type="paragraph" w:styleId="ListParagraph">
    <w:name w:val="List Paragraph"/>
    <w:basedOn w:val="Normal"/>
    <w:uiPriority w:val="34"/>
    <w:qFormat/>
    <w:rsid w:val="00CE0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6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Dobson</dc:creator>
  <cp:lastModifiedBy>Gillian Stevens</cp:lastModifiedBy>
  <cp:revision>3</cp:revision>
  <dcterms:created xsi:type="dcterms:W3CDTF">2021-09-14T15:30:00Z</dcterms:created>
  <dcterms:modified xsi:type="dcterms:W3CDTF">2021-09-14T15:30:00Z</dcterms:modified>
</cp:coreProperties>
</file>