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313" w:rsidRDefault="00A63313" w:rsidP="00A63313">
      <w:pPr>
        <w:pStyle w:val="Header"/>
        <w:tabs>
          <w:tab w:val="clear" w:pos="9072"/>
          <w:tab w:val="center" w:pos="4153"/>
          <w:tab w:val="right" w:pos="8306"/>
        </w:tabs>
        <w:rPr>
          <w:color w:val="4D4D4D"/>
          <w:kern w:val="72"/>
          <w:sz w:val="56"/>
          <w:szCs w:val="72"/>
        </w:rPr>
      </w:pPr>
    </w:p>
    <w:p w:rsidR="00937666" w:rsidRDefault="00937666" w:rsidP="00A63313">
      <w:pPr>
        <w:pStyle w:val="Header"/>
        <w:tabs>
          <w:tab w:val="clear" w:pos="9072"/>
          <w:tab w:val="center" w:pos="4153"/>
          <w:tab w:val="right" w:pos="8306"/>
        </w:tabs>
        <w:rPr>
          <w:color w:val="4D4D4D"/>
          <w:kern w:val="72"/>
          <w:sz w:val="56"/>
          <w:szCs w:val="72"/>
        </w:rPr>
      </w:pPr>
    </w:p>
    <w:p w:rsidR="00937666" w:rsidRDefault="00937666" w:rsidP="00A63313">
      <w:pPr>
        <w:pStyle w:val="Header"/>
        <w:tabs>
          <w:tab w:val="clear" w:pos="9072"/>
          <w:tab w:val="center" w:pos="4153"/>
          <w:tab w:val="right" w:pos="8306"/>
        </w:tabs>
        <w:rPr>
          <w:color w:val="4D4D4D"/>
          <w:kern w:val="72"/>
          <w:sz w:val="56"/>
          <w:szCs w:val="72"/>
        </w:rPr>
      </w:pPr>
    </w:p>
    <w:p w:rsidR="00937666" w:rsidRPr="008603A5" w:rsidRDefault="00937666" w:rsidP="00903C6D">
      <w:pPr>
        <w:pStyle w:val="Header"/>
        <w:tabs>
          <w:tab w:val="clear" w:pos="9072"/>
          <w:tab w:val="center" w:pos="4153"/>
          <w:tab w:val="right" w:pos="8306"/>
        </w:tabs>
        <w:spacing w:after="1560"/>
        <w:jc w:val="center"/>
        <w:rPr>
          <w:color w:val="4D4D4D"/>
          <w:kern w:val="72"/>
          <w:sz w:val="56"/>
          <w:szCs w:val="72"/>
        </w:rPr>
      </w:pPr>
      <w:r>
        <w:rPr>
          <w:noProof/>
          <w:color w:val="4D4D4D"/>
          <w:kern w:val="72"/>
          <w:sz w:val="56"/>
          <w:szCs w:val="72"/>
          <w:lang w:eastAsia="en-GB"/>
        </w:rPr>
        <w:drawing>
          <wp:inline distT="0" distB="0" distL="0" distR="0" wp14:anchorId="0D057214" wp14:editId="24F613D4">
            <wp:extent cx="1520190" cy="1541780"/>
            <wp:effectExtent l="0" t="0" r="3810" b="1270"/>
            <wp:docPr id="22" name="Picture 22" descr="CDCcmy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cmy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190" cy="1541780"/>
                    </a:xfrm>
                    <a:prstGeom prst="rect">
                      <a:avLst/>
                    </a:prstGeom>
                    <a:noFill/>
                    <a:ln>
                      <a:noFill/>
                    </a:ln>
                  </pic:spPr>
                </pic:pic>
              </a:graphicData>
            </a:graphic>
          </wp:inline>
        </w:drawing>
      </w:r>
    </w:p>
    <w:p w:rsidR="00A63313" w:rsidRPr="00943C5A" w:rsidRDefault="00EF4CB5" w:rsidP="00A63313">
      <w:pPr>
        <w:pStyle w:val="Header"/>
        <w:tabs>
          <w:tab w:val="clear" w:pos="9072"/>
          <w:tab w:val="center" w:pos="4153"/>
          <w:tab w:val="right" w:pos="8306"/>
        </w:tabs>
        <w:rPr>
          <w:color w:val="7030A0"/>
          <w:kern w:val="72"/>
          <w:sz w:val="48"/>
          <w:szCs w:val="48"/>
        </w:rPr>
      </w:pPr>
      <w:r w:rsidRPr="00943C5A">
        <w:rPr>
          <w:color w:val="7030A0"/>
          <w:kern w:val="72"/>
          <w:sz w:val="48"/>
          <w:szCs w:val="48"/>
        </w:rPr>
        <w:t>2017</w:t>
      </w:r>
      <w:r w:rsidR="00A273FF" w:rsidRPr="00EF4CB5">
        <w:rPr>
          <w:color w:val="00AF41"/>
          <w:kern w:val="72"/>
          <w:sz w:val="48"/>
          <w:szCs w:val="48"/>
        </w:rPr>
        <w:t xml:space="preserve"> </w:t>
      </w:r>
      <w:r w:rsidR="00CF0DC6" w:rsidRPr="00943C5A">
        <w:rPr>
          <w:color w:val="7030A0"/>
          <w:kern w:val="72"/>
          <w:sz w:val="48"/>
          <w:szCs w:val="48"/>
        </w:rPr>
        <w:t>Air Quality Annual Status Report</w:t>
      </w:r>
      <w:r w:rsidR="00A63313" w:rsidRPr="00943C5A">
        <w:rPr>
          <w:color w:val="7030A0"/>
          <w:kern w:val="72"/>
          <w:sz w:val="48"/>
          <w:szCs w:val="48"/>
        </w:rPr>
        <w:t xml:space="preserve"> </w:t>
      </w:r>
      <w:r w:rsidR="0003195D" w:rsidRPr="00943C5A">
        <w:rPr>
          <w:color w:val="7030A0"/>
          <w:kern w:val="72"/>
          <w:sz w:val="48"/>
          <w:szCs w:val="48"/>
        </w:rPr>
        <w:t>(ASR)</w:t>
      </w:r>
    </w:p>
    <w:p w:rsidR="00A63313" w:rsidRPr="00943C5A" w:rsidRDefault="00A63313" w:rsidP="00A63313">
      <w:pPr>
        <w:pStyle w:val="Header"/>
        <w:tabs>
          <w:tab w:val="clear" w:pos="9072"/>
          <w:tab w:val="center" w:pos="4153"/>
          <w:tab w:val="right" w:pos="8306"/>
        </w:tabs>
        <w:rPr>
          <w:color w:val="7030A0"/>
          <w:kern w:val="72"/>
          <w:sz w:val="40"/>
          <w:szCs w:val="72"/>
        </w:rPr>
      </w:pPr>
    </w:p>
    <w:p w:rsidR="00A63313" w:rsidRPr="00943C5A" w:rsidRDefault="00A63313" w:rsidP="00A63313">
      <w:pPr>
        <w:pStyle w:val="Header"/>
        <w:tabs>
          <w:tab w:val="clear" w:pos="9072"/>
          <w:tab w:val="center" w:pos="4153"/>
          <w:tab w:val="right" w:pos="8306"/>
        </w:tabs>
        <w:rPr>
          <w:color w:val="7030A0"/>
          <w:kern w:val="72"/>
          <w:sz w:val="36"/>
          <w:szCs w:val="72"/>
        </w:rPr>
      </w:pPr>
      <w:r w:rsidRPr="00943C5A">
        <w:rPr>
          <w:color w:val="7030A0"/>
          <w:kern w:val="72"/>
          <w:sz w:val="36"/>
          <w:szCs w:val="72"/>
        </w:rPr>
        <w:t xml:space="preserve">In </w:t>
      </w:r>
      <w:r w:rsidR="00A273FF" w:rsidRPr="00943C5A">
        <w:rPr>
          <w:color w:val="7030A0"/>
          <w:kern w:val="72"/>
          <w:sz w:val="36"/>
          <w:szCs w:val="72"/>
        </w:rPr>
        <w:t>fulfilment</w:t>
      </w:r>
      <w:r w:rsidRPr="00943C5A">
        <w:rPr>
          <w:color w:val="7030A0"/>
          <w:kern w:val="72"/>
          <w:sz w:val="36"/>
          <w:szCs w:val="72"/>
        </w:rPr>
        <w:t xml:space="preserve"> of Part IV of the</w:t>
      </w:r>
    </w:p>
    <w:p w:rsidR="00A63313" w:rsidRPr="00943C5A" w:rsidRDefault="00A63313" w:rsidP="00A63313">
      <w:pPr>
        <w:pStyle w:val="Header"/>
        <w:tabs>
          <w:tab w:val="clear" w:pos="9072"/>
          <w:tab w:val="center" w:pos="4153"/>
          <w:tab w:val="right" w:pos="8306"/>
        </w:tabs>
        <w:rPr>
          <w:color w:val="7030A0"/>
          <w:kern w:val="72"/>
          <w:sz w:val="36"/>
          <w:szCs w:val="72"/>
        </w:rPr>
      </w:pPr>
      <w:r w:rsidRPr="00943C5A">
        <w:rPr>
          <w:color w:val="7030A0"/>
          <w:kern w:val="72"/>
          <w:sz w:val="36"/>
          <w:szCs w:val="72"/>
        </w:rPr>
        <w:t>Environment Act 1995</w:t>
      </w:r>
    </w:p>
    <w:p w:rsidR="00A63313" w:rsidRPr="00943C5A" w:rsidRDefault="00A63313" w:rsidP="00A63313">
      <w:pPr>
        <w:pStyle w:val="Header"/>
        <w:tabs>
          <w:tab w:val="clear" w:pos="9072"/>
          <w:tab w:val="center" w:pos="4153"/>
          <w:tab w:val="right" w:pos="8306"/>
        </w:tabs>
        <w:rPr>
          <w:color w:val="7030A0"/>
          <w:kern w:val="72"/>
          <w:sz w:val="36"/>
          <w:szCs w:val="72"/>
        </w:rPr>
      </w:pPr>
      <w:r w:rsidRPr="00943C5A">
        <w:rPr>
          <w:color w:val="7030A0"/>
          <w:kern w:val="72"/>
          <w:sz w:val="36"/>
          <w:szCs w:val="72"/>
        </w:rPr>
        <w:t>Local Air Quality Management</w:t>
      </w:r>
    </w:p>
    <w:p w:rsidR="00A63313" w:rsidRPr="00943C5A" w:rsidRDefault="00A63313" w:rsidP="00A63313">
      <w:pPr>
        <w:pStyle w:val="Header"/>
        <w:tabs>
          <w:tab w:val="clear" w:pos="9072"/>
          <w:tab w:val="center" w:pos="4153"/>
          <w:tab w:val="right" w:pos="8306"/>
        </w:tabs>
        <w:rPr>
          <w:color w:val="7030A0"/>
          <w:kern w:val="72"/>
          <w:sz w:val="36"/>
          <w:szCs w:val="72"/>
        </w:rPr>
      </w:pPr>
    </w:p>
    <w:p w:rsidR="00A63313" w:rsidRPr="00C87149" w:rsidRDefault="00937666" w:rsidP="00C87149">
      <w:pPr>
        <w:pStyle w:val="Header"/>
        <w:tabs>
          <w:tab w:val="clear" w:pos="9072"/>
          <w:tab w:val="center" w:pos="4153"/>
          <w:tab w:val="right" w:pos="8306"/>
        </w:tabs>
        <w:rPr>
          <w:color w:val="FF0000"/>
          <w:kern w:val="72"/>
          <w:sz w:val="36"/>
          <w:szCs w:val="72"/>
        </w:rPr>
      </w:pPr>
      <w:r w:rsidRPr="00943C5A">
        <w:rPr>
          <w:color w:val="7030A0"/>
          <w:kern w:val="72"/>
          <w:sz w:val="36"/>
          <w:szCs w:val="72"/>
        </w:rPr>
        <w:t xml:space="preserve">September </w:t>
      </w:r>
      <w:r w:rsidR="00045F17" w:rsidRPr="00943C5A">
        <w:rPr>
          <w:color w:val="7030A0"/>
          <w:kern w:val="72"/>
          <w:sz w:val="36"/>
          <w:szCs w:val="72"/>
        </w:rPr>
        <w:t>2017</w:t>
      </w:r>
      <w:r w:rsidR="00A63313" w:rsidRPr="008603A5">
        <w:rPr>
          <w:sz w:val="24"/>
        </w:rPr>
        <w:br w:type="page"/>
      </w:r>
    </w:p>
    <w:p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Local Authority Officer</w:t>
            </w:r>
          </w:p>
        </w:tc>
        <w:tc>
          <w:tcPr>
            <w:tcW w:w="5740" w:type="dxa"/>
            <w:vAlign w:val="center"/>
          </w:tcPr>
          <w:p w:rsidR="00A63313" w:rsidRDefault="00045F17" w:rsidP="000B6DE7">
            <w:pPr>
              <w:rPr>
                <w:sz w:val="28"/>
                <w:szCs w:val="28"/>
              </w:rPr>
            </w:pPr>
            <w:r w:rsidRPr="00436ABD">
              <w:rPr>
                <w:sz w:val="28"/>
                <w:szCs w:val="28"/>
              </w:rPr>
              <w:t>Kate Simons</w:t>
            </w:r>
          </w:p>
          <w:p w:rsidR="009E6296" w:rsidRPr="00436ABD" w:rsidRDefault="009E6296" w:rsidP="000B6DE7">
            <w:pPr>
              <w:rPr>
                <w:sz w:val="28"/>
                <w:szCs w:val="28"/>
              </w:rPr>
            </w:pPr>
            <w:r>
              <w:rPr>
                <w:sz w:val="28"/>
                <w:szCs w:val="28"/>
              </w:rPr>
              <w:t>Simon Ballard</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Department</w:t>
            </w:r>
          </w:p>
        </w:tc>
        <w:tc>
          <w:tcPr>
            <w:tcW w:w="5740" w:type="dxa"/>
            <w:vAlign w:val="center"/>
          </w:tcPr>
          <w:p w:rsidR="00A63313" w:rsidRPr="00436ABD" w:rsidRDefault="00045F17" w:rsidP="000B6DE7">
            <w:pPr>
              <w:rPr>
                <w:sz w:val="28"/>
                <w:szCs w:val="28"/>
              </w:rPr>
            </w:pPr>
            <w:r w:rsidRPr="00436ABD">
              <w:rPr>
                <w:sz w:val="28"/>
                <w:szCs w:val="28"/>
              </w:rPr>
              <w:t>Housing and Environment</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Address</w:t>
            </w:r>
          </w:p>
        </w:tc>
        <w:tc>
          <w:tcPr>
            <w:tcW w:w="5740" w:type="dxa"/>
            <w:vAlign w:val="center"/>
          </w:tcPr>
          <w:p w:rsidR="00A63313" w:rsidRPr="00436ABD" w:rsidRDefault="00045F17" w:rsidP="000B6DE7">
            <w:pPr>
              <w:rPr>
                <w:sz w:val="28"/>
                <w:szCs w:val="28"/>
              </w:rPr>
            </w:pPr>
            <w:r w:rsidRPr="00436ABD">
              <w:rPr>
                <w:sz w:val="28"/>
                <w:szCs w:val="28"/>
              </w:rPr>
              <w:t xml:space="preserve">East </w:t>
            </w:r>
            <w:proofErr w:type="spellStart"/>
            <w:r w:rsidRPr="00436ABD">
              <w:rPr>
                <w:sz w:val="28"/>
                <w:szCs w:val="28"/>
              </w:rPr>
              <w:t>Pallant</w:t>
            </w:r>
            <w:proofErr w:type="spellEnd"/>
            <w:r w:rsidRPr="00436ABD">
              <w:rPr>
                <w:sz w:val="28"/>
                <w:szCs w:val="28"/>
              </w:rPr>
              <w:t xml:space="preserve"> House</w:t>
            </w:r>
          </w:p>
          <w:p w:rsidR="00045F17" w:rsidRPr="00436ABD" w:rsidRDefault="00045F17" w:rsidP="000B6DE7">
            <w:pPr>
              <w:rPr>
                <w:sz w:val="28"/>
                <w:szCs w:val="28"/>
              </w:rPr>
            </w:pPr>
            <w:r w:rsidRPr="00436ABD">
              <w:rPr>
                <w:sz w:val="28"/>
                <w:szCs w:val="28"/>
              </w:rPr>
              <w:t xml:space="preserve">1 East </w:t>
            </w:r>
            <w:proofErr w:type="spellStart"/>
            <w:r w:rsidRPr="00436ABD">
              <w:rPr>
                <w:sz w:val="28"/>
                <w:szCs w:val="28"/>
              </w:rPr>
              <w:t>Pallant</w:t>
            </w:r>
            <w:proofErr w:type="spellEnd"/>
          </w:p>
          <w:p w:rsidR="00045F17" w:rsidRPr="00436ABD" w:rsidRDefault="00045F17" w:rsidP="000B6DE7">
            <w:pPr>
              <w:rPr>
                <w:sz w:val="28"/>
                <w:szCs w:val="28"/>
              </w:rPr>
            </w:pPr>
            <w:r w:rsidRPr="00436ABD">
              <w:rPr>
                <w:sz w:val="28"/>
                <w:szCs w:val="28"/>
              </w:rPr>
              <w:t>Chichester</w:t>
            </w:r>
          </w:p>
          <w:p w:rsidR="00045F17" w:rsidRPr="00436ABD" w:rsidRDefault="00045F17" w:rsidP="000B6DE7">
            <w:pPr>
              <w:rPr>
                <w:sz w:val="28"/>
                <w:szCs w:val="28"/>
              </w:rPr>
            </w:pPr>
            <w:r w:rsidRPr="00436ABD">
              <w:rPr>
                <w:sz w:val="28"/>
                <w:szCs w:val="28"/>
              </w:rPr>
              <w:t>West Sussex</w:t>
            </w:r>
          </w:p>
          <w:p w:rsidR="00045F17" w:rsidRPr="00436ABD" w:rsidRDefault="00045F17" w:rsidP="000B6DE7">
            <w:pPr>
              <w:rPr>
                <w:sz w:val="28"/>
                <w:szCs w:val="28"/>
              </w:rPr>
            </w:pPr>
            <w:r w:rsidRPr="00436ABD">
              <w:rPr>
                <w:sz w:val="28"/>
                <w:szCs w:val="28"/>
              </w:rPr>
              <w:t>PO19 1TY</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Telephone</w:t>
            </w:r>
          </w:p>
        </w:tc>
        <w:tc>
          <w:tcPr>
            <w:tcW w:w="5740" w:type="dxa"/>
            <w:vAlign w:val="center"/>
          </w:tcPr>
          <w:p w:rsidR="00A63313" w:rsidRPr="00436ABD" w:rsidRDefault="00045F17" w:rsidP="000B6DE7">
            <w:pPr>
              <w:rPr>
                <w:sz w:val="28"/>
                <w:szCs w:val="28"/>
              </w:rPr>
            </w:pPr>
            <w:r w:rsidRPr="00436ABD">
              <w:rPr>
                <w:sz w:val="28"/>
                <w:szCs w:val="28"/>
              </w:rPr>
              <w:t>01243 521160</w:t>
            </w:r>
          </w:p>
        </w:tc>
      </w:tr>
      <w:tr w:rsidR="00A63313" w:rsidRPr="008603A5" w:rsidTr="0003195D">
        <w:trPr>
          <w:trHeight w:val="644"/>
          <w:jc w:val="center"/>
        </w:trPr>
        <w:tc>
          <w:tcPr>
            <w:tcW w:w="2908" w:type="dxa"/>
            <w:shd w:val="clear" w:color="auto" w:fill="CBE9D3"/>
            <w:vAlign w:val="center"/>
          </w:tcPr>
          <w:p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rsidR="00A63313" w:rsidRDefault="00943C5A" w:rsidP="000B6DE7">
            <w:pPr>
              <w:rPr>
                <w:sz w:val="28"/>
                <w:szCs w:val="28"/>
              </w:rPr>
            </w:pPr>
            <w:hyperlink r:id="rId10" w:history="1">
              <w:r w:rsidR="009E6296" w:rsidRPr="009A2437">
                <w:rPr>
                  <w:rStyle w:val="Hyperlink"/>
                  <w:sz w:val="28"/>
                  <w:szCs w:val="28"/>
                </w:rPr>
                <w:t>ksimons@chichester.gov.uk</w:t>
              </w:r>
            </w:hyperlink>
          </w:p>
          <w:p w:rsidR="009E6296" w:rsidRPr="00436ABD" w:rsidRDefault="00943C5A" w:rsidP="000B6DE7">
            <w:pPr>
              <w:rPr>
                <w:sz w:val="28"/>
                <w:szCs w:val="28"/>
              </w:rPr>
            </w:pPr>
            <w:hyperlink r:id="rId11" w:history="1">
              <w:r w:rsidR="003F751F" w:rsidRPr="00C50B15">
                <w:rPr>
                  <w:rStyle w:val="Hyperlink"/>
                  <w:sz w:val="28"/>
                  <w:szCs w:val="28"/>
                </w:rPr>
                <w:t>sballard@chichester.gov.uk</w:t>
              </w:r>
            </w:hyperlink>
            <w:r w:rsidR="003F751F">
              <w:rPr>
                <w:sz w:val="28"/>
                <w:szCs w:val="28"/>
              </w:rPr>
              <w:t xml:space="preserve">  </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Report Reference number</w:t>
            </w:r>
          </w:p>
        </w:tc>
        <w:tc>
          <w:tcPr>
            <w:tcW w:w="5740" w:type="dxa"/>
            <w:vAlign w:val="center"/>
          </w:tcPr>
          <w:p w:rsidR="00A63313" w:rsidRPr="007819A5" w:rsidRDefault="009E6296" w:rsidP="000B6DE7">
            <w:pPr>
              <w:rPr>
                <w:sz w:val="28"/>
                <w:szCs w:val="28"/>
              </w:rPr>
            </w:pPr>
            <w:r w:rsidRPr="007819A5">
              <w:rPr>
                <w:sz w:val="28"/>
                <w:szCs w:val="28"/>
              </w:rPr>
              <w:t>ASR 2017</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Date</w:t>
            </w:r>
          </w:p>
        </w:tc>
        <w:tc>
          <w:tcPr>
            <w:tcW w:w="5740" w:type="dxa"/>
            <w:vAlign w:val="center"/>
          </w:tcPr>
          <w:p w:rsidR="00A63313" w:rsidRPr="007819A5" w:rsidRDefault="00937666" w:rsidP="000B6DE7">
            <w:pPr>
              <w:rPr>
                <w:sz w:val="28"/>
                <w:szCs w:val="28"/>
              </w:rPr>
            </w:pPr>
            <w:r>
              <w:rPr>
                <w:sz w:val="28"/>
                <w:szCs w:val="28"/>
              </w:rPr>
              <w:t>September</w:t>
            </w:r>
            <w:r w:rsidRPr="007819A5">
              <w:rPr>
                <w:sz w:val="28"/>
                <w:szCs w:val="28"/>
              </w:rPr>
              <w:t xml:space="preserve"> </w:t>
            </w:r>
            <w:r w:rsidR="009E6296" w:rsidRPr="007819A5">
              <w:rPr>
                <w:sz w:val="28"/>
                <w:szCs w:val="28"/>
              </w:rPr>
              <w:t>2017</w:t>
            </w:r>
          </w:p>
        </w:tc>
      </w:tr>
    </w:tbl>
    <w:p w:rsidR="00A63313" w:rsidRPr="008603A5" w:rsidRDefault="00A63313" w:rsidP="00A63313">
      <w:pPr>
        <w:spacing w:line="360" w:lineRule="auto"/>
        <w:rPr>
          <w:sz w:val="24"/>
        </w:rPr>
      </w:pPr>
    </w:p>
    <w:p w:rsidR="0003195D" w:rsidRDefault="0003195D" w:rsidP="00A63313">
      <w:pPr>
        <w:spacing w:line="360" w:lineRule="auto"/>
        <w:rPr>
          <w:sz w:val="24"/>
        </w:rPr>
        <w:sectPr w:rsidR="0003195D" w:rsidSect="00B1044B">
          <w:headerReference w:type="default" r:id="rId12"/>
          <w:footerReference w:type="default" r:id="rId13"/>
          <w:pgSz w:w="11906" w:h="16838" w:code="9"/>
          <w:pgMar w:top="1474" w:right="1418" w:bottom="1134" w:left="1418" w:header="964" w:footer="454" w:gutter="0"/>
          <w:pgNumType w:start="1"/>
          <w:cols w:space="708"/>
          <w:docGrid w:linePitch="360"/>
        </w:sectPr>
      </w:pPr>
    </w:p>
    <w:p w:rsidR="004B569D" w:rsidRPr="008603A5" w:rsidRDefault="005D2115" w:rsidP="0003195D">
      <w:pPr>
        <w:pStyle w:val="Heading1"/>
        <w:numPr>
          <w:ilvl w:val="0"/>
          <w:numId w:val="0"/>
        </w:numPr>
        <w:rPr>
          <w:szCs w:val="36"/>
        </w:rPr>
      </w:pPr>
      <w:bookmarkStart w:id="0" w:name="_Toc445216646"/>
      <w:bookmarkStart w:id="1" w:name="_Toc494352300"/>
      <w:r w:rsidRPr="00943C5A">
        <w:rPr>
          <w:color w:val="7030A0"/>
        </w:rPr>
        <w:lastRenderedPageBreak/>
        <w:t>Executive Summary: Air Quality in Our Area</w:t>
      </w:r>
      <w:bookmarkEnd w:id="0"/>
      <w:bookmarkEnd w:id="1"/>
    </w:p>
    <w:p w:rsidR="00793A2F" w:rsidRPr="00943C5A" w:rsidRDefault="005E7F43" w:rsidP="00F20F26">
      <w:pPr>
        <w:pStyle w:val="Heading2"/>
        <w:numPr>
          <w:ilvl w:val="0"/>
          <w:numId w:val="0"/>
        </w:numPr>
        <w:rPr>
          <w:color w:val="7030A0"/>
        </w:rPr>
      </w:pPr>
      <w:bookmarkStart w:id="2" w:name="_Toc427154157"/>
      <w:bookmarkStart w:id="3" w:name="_Toc445216647"/>
      <w:bookmarkStart w:id="4" w:name="_Toc494352301"/>
      <w:r w:rsidRPr="00943C5A">
        <w:rPr>
          <w:color w:val="7030A0"/>
        </w:rPr>
        <w:t>A</w:t>
      </w:r>
      <w:r w:rsidR="00793A2F" w:rsidRPr="00943C5A">
        <w:rPr>
          <w:color w:val="7030A0"/>
        </w:rPr>
        <w:t xml:space="preserve">ir </w:t>
      </w:r>
      <w:r w:rsidR="0003195D" w:rsidRPr="00943C5A">
        <w:rPr>
          <w:color w:val="7030A0"/>
        </w:rPr>
        <w:t>Q</w:t>
      </w:r>
      <w:r w:rsidR="00793A2F" w:rsidRPr="00943C5A">
        <w:rPr>
          <w:color w:val="7030A0"/>
        </w:rPr>
        <w:t xml:space="preserve">uality </w:t>
      </w:r>
      <w:r w:rsidR="0003195D" w:rsidRPr="00943C5A">
        <w:rPr>
          <w:color w:val="7030A0"/>
        </w:rPr>
        <w:t>i</w:t>
      </w:r>
      <w:r w:rsidRPr="00943C5A">
        <w:rPr>
          <w:color w:val="7030A0"/>
        </w:rPr>
        <w:t xml:space="preserve">n </w:t>
      </w:r>
      <w:bookmarkEnd w:id="2"/>
      <w:bookmarkEnd w:id="3"/>
      <w:r w:rsidR="00045F17" w:rsidRPr="00943C5A">
        <w:rPr>
          <w:color w:val="7030A0"/>
        </w:rPr>
        <w:t>Chichester District</w:t>
      </w:r>
      <w:bookmarkEnd w:id="4"/>
      <w:r w:rsidR="00045F17" w:rsidRPr="00943C5A">
        <w:rPr>
          <w:color w:val="7030A0"/>
        </w:rPr>
        <w:t xml:space="preserve"> </w:t>
      </w:r>
    </w:p>
    <w:p w:rsidR="00F66C28" w:rsidRPr="00E3664B" w:rsidRDefault="00F66C28" w:rsidP="00007E73">
      <w:pPr>
        <w:pStyle w:val="Style1"/>
        <w:spacing w:after="0" w:line="240" w:lineRule="auto"/>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rsidR="00F66C28" w:rsidRDefault="00F66C28" w:rsidP="00D3122D">
      <w:pPr>
        <w:pStyle w:val="Style1"/>
        <w:spacing w:after="0" w:line="240" w:lineRule="auto"/>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rsidR="006210E7" w:rsidRPr="00B92E93" w:rsidRDefault="006210E7" w:rsidP="00D3122D">
      <w:pPr>
        <w:pStyle w:val="Style1"/>
        <w:spacing w:after="0" w:line="240" w:lineRule="auto"/>
      </w:pPr>
      <w:r w:rsidRPr="00B92E93">
        <w:t>The main source of air pollution in the district is from road transport, particularly on roads in and adjacent to Chichester City</w:t>
      </w:r>
      <w:r w:rsidR="003F751F">
        <w:t xml:space="preserve"> and also for one road in Midhurst</w:t>
      </w:r>
      <w:r w:rsidRPr="00B92E93">
        <w:t>. The principal pollutant of concern is nitrogen dioxide (NO</w:t>
      </w:r>
      <w:r w:rsidRPr="00B92E93">
        <w:rPr>
          <w:vertAlign w:val="subscript"/>
        </w:rPr>
        <w:t>2</w:t>
      </w:r>
      <w:r w:rsidRPr="00B92E93">
        <w:t>). Concentrations of NO</w:t>
      </w:r>
      <w:r w:rsidRPr="00B92E93">
        <w:rPr>
          <w:vertAlign w:val="subscript"/>
        </w:rPr>
        <w:t>2</w:t>
      </w:r>
      <w:r w:rsidR="0037676B">
        <w:t xml:space="preserve"> show</w:t>
      </w:r>
      <w:r w:rsidR="00CD4006">
        <w:t xml:space="preserve"> </w:t>
      </w:r>
      <w:r w:rsidR="0037676B">
        <w:t>a slight decrease</w:t>
      </w:r>
      <w:r w:rsidRPr="00B92E93">
        <w:t xml:space="preserve"> over the last five years but there are hotspots within Chichester</w:t>
      </w:r>
      <w:r w:rsidR="003F751F">
        <w:t xml:space="preserve"> and one in Midhurst</w:t>
      </w:r>
      <w:r w:rsidRPr="00B92E93">
        <w:t xml:space="preserve"> where exceedances of the national air quality Objective</w:t>
      </w:r>
      <w:r w:rsidR="00561892">
        <w:rPr>
          <w:rStyle w:val="FootnoteReference"/>
        </w:rPr>
        <w:footnoteReference w:id="5"/>
      </w:r>
      <w:r w:rsidRPr="00B92E93">
        <w:t xml:space="preserve"> </w:t>
      </w:r>
      <w:r w:rsidR="00561892">
        <w:t>for NO</w:t>
      </w:r>
      <w:r w:rsidR="00561892" w:rsidRPr="006639B4">
        <w:rPr>
          <w:vertAlign w:val="subscript"/>
        </w:rPr>
        <w:t>2</w:t>
      </w:r>
      <w:r w:rsidR="00561892">
        <w:t xml:space="preserve"> </w:t>
      </w:r>
      <w:r w:rsidRPr="00B92E93">
        <w:t>occur. Air Quality Management Areas (AQMAs)</w:t>
      </w:r>
      <w:r w:rsidR="003C509E" w:rsidRPr="00B92E93">
        <w:t xml:space="preserve"> have been declared at three locations as follows:</w:t>
      </w:r>
    </w:p>
    <w:p w:rsidR="003C509E" w:rsidRPr="00B92E93" w:rsidRDefault="003C509E" w:rsidP="00D3122D">
      <w:pPr>
        <w:pStyle w:val="Style1"/>
        <w:spacing w:after="0" w:line="240" w:lineRule="auto"/>
      </w:pPr>
      <w:r w:rsidRPr="00B92E93">
        <w:t>•</w:t>
      </w:r>
      <w:r w:rsidRPr="00B92E93">
        <w:tab/>
        <w:t>Stockbridge roundabout at the junction with the A27 and A286</w:t>
      </w:r>
    </w:p>
    <w:p w:rsidR="003C509E" w:rsidRPr="00B92E93" w:rsidRDefault="003C509E" w:rsidP="00D3122D">
      <w:pPr>
        <w:pStyle w:val="Style1"/>
        <w:spacing w:after="0" w:line="240" w:lineRule="auto"/>
      </w:pPr>
      <w:r w:rsidRPr="00B92E93">
        <w:t>•</w:t>
      </w:r>
      <w:r w:rsidRPr="00B92E93">
        <w:tab/>
        <w:t>Orchard Street, Chichester</w:t>
      </w:r>
    </w:p>
    <w:p w:rsidR="003C509E" w:rsidRPr="00B92E93" w:rsidRDefault="003C509E" w:rsidP="00D3122D">
      <w:pPr>
        <w:pStyle w:val="Style1"/>
        <w:spacing w:after="0" w:line="240" w:lineRule="auto"/>
      </w:pPr>
      <w:r w:rsidRPr="00B92E93">
        <w:t>•</w:t>
      </w:r>
      <w:r w:rsidRPr="00B92E93">
        <w:tab/>
        <w:t>St Pancras, Chichester</w:t>
      </w:r>
    </w:p>
    <w:p w:rsidR="003C509E" w:rsidRPr="00B92E93" w:rsidRDefault="003C509E" w:rsidP="00D3122D">
      <w:pPr>
        <w:pStyle w:val="Style1"/>
        <w:spacing w:after="0" w:line="240" w:lineRule="auto"/>
      </w:pPr>
      <w:r w:rsidRPr="00B92E93">
        <w:t xml:space="preserve">See link: </w:t>
      </w:r>
      <w:hyperlink r:id="rId14" w:history="1">
        <w:r w:rsidRPr="00B92E93">
          <w:rPr>
            <w:rStyle w:val="Hyperlink"/>
            <w:color w:val="auto"/>
          </w:rPr>
          <w:t>http://www.chichester.gov.uk/pollutioncontrolairquality</w:t>
        </w:r>
      </w:hyperlink>
    </w:p>
    <w:p w:rsidR="003C509E" w:rsidRPr="00B92E93" w:rsidRDefault="003C509E" w:rsidP="00D3122D">
      <w:pPr>
        <w:pStyle w:val="Style1"/>
        <w:spacing w:after="0" w:line="240" w:lineRule="auto"/>
      </w:pPr>
      <w:r w:rsidRPr="00B92E93">
        <w:t xml:space="preserve">An Air Quality Action Plan (AQAP) was </w:t>
      </w:r>
      <w:r w:rsidR="00561892">
        <w:t>adopted by CDC</w:t>
      </w:r>
      <w:r w:rsidRPr="00B92E93">
        <w:t xml:space="preserve"> in 2008 and revised in 2015, see web link above. Air quality is seen by the Council as an important public health </w:t>
      </w:r>
      <w:r w:rsidR="003F751F">
        <w:t xml:space="preserve">and place setting </w:t>
      </w:r>
      <w:r w:rsidRPr="00B92E93">
        <w:t>issue</w:t>
      </w:r>
      <w:r w:rsidR="00CD058D">
        <w:t xml:space="preserve"> but it is not something we can improve on our own.</w:t>
      </w:r>
      <w:r w:rsidRPr="00B92E93">
        <w:t xml:space="preserve"> </w:t>
      </w:r>
      <w:r w:rsidR="00CD058D">
        <w:t>W</w:t>
      </w:r>
      <w:r w:rsidRPr="00B92E93">
        <w:t xml:space="preserve">e are actively working with </w:t>
      </w:r>
      <w:r w:rsidR="00D15715">
        <w:t xml:space="preserve">other services within the Council, </w:t>
      </w:r>
      <w:r w:rsidRPr="00B92E93">
        <w:t>partners</w:t>
      </w:r>
      <w:r w:rsidR="00CD058D">
        <w:t xml:space="preserve"> at </w:t>
      </w:r>
      <w:r w:rsidRPr="00B92E93">
        <w:t>West Sussex County Council (WSCC) and the Sussex Air Quality Partnership (SAQP) to tackle this issue.</w:t>
      </w:r>
    </w:p>
    <w:p w:rsidR="003C509E" w:rsidRDefault="003C509E" w:rsidP="00D3122D">
      <w:pPr>
        <w:pStyle w:val="Style1"/>
        <w:spacing w:after="0" w:line="240" w:lineRule="auto"/>
      </w:pPr>
      <w:r w:rsidRPr="00E04D39">
        <w:t xml:space="preserve">Since our first AQAP dated 2008, we have won in excess of £290k of grant monies from a variety of sources. We have delivered a number of initiatives including Chichester’s first car club, enabled the installation of </w:t>
      </w:r>
      <w:r w:rsidR="00CD058D">
        <w:t xml:space="preserve">two </w:t>
      </w:r>
      <w:r w:rsidRPr="00E04D39">
        <w:t>electric vehicle charging points, provided 140 additional bike parking spaces in the city centre</w:t>
      </w:r>
      <w:r w:rsidR="00CD4006">
        <w:t>, trained around 150 cyclists to ride more confidently, maintain their bikes and explore Chichester on led rides</w:t>
      </w:r>
      <w:r w:rsidRPr="00E04D39">
        <w:t xml:space="preserve"> and contributed data to the air-Alert </w:t>
      </w:r>
      <w:r>
        <w:t xml:space="preserve">forecasting </w:t>
      </w:r>
      <w:r w:rsidRPr="00E04D39">
        <w:t xml:space="preserve">service. </w:t>
      </w:r>
    </w:p>
    <w:p w:rsidR="00CD058D" w:rsidRDefault="00CD058D" w:rsidP="00D3122D">
      <w:pPr>
        <w:pStyle w:val="Style1"/>
        <w:spacing w:after="0" w:line="240" w:lineRule="auto"/>
      </w:pPr>
      <w:r>
        <w:t xml:space="preserve">During </w:t>
      </w:r>
      <w:r w:rsidR="00B93025">
        <w:t>2016</w:t>
      </w:r>
      <w:r>
        <w:t xml:space="preserve"> we replaced the NO</w:t>
      </w:r>
      <w:r w:rsidRPr="00CD058D">
        <w:rPr>
          <w:vertAlign w:val="subscript"/>
        </w:rPr>
        <w:t>2</w:t>
      </w:r>
      <w:r>
        <w:t xml:space="preserve"> analyser at our Orchard Street monitoring station and have been monitoring a</w:t>
      </w:r>
      <w:r w:rsidR="00B93025">
        <w:t>t this location since September</w:t>
      </w:r>
      <w:r>
        <w:t>.</w:t>
      </w:r>
      <w:r w:rsidR="003F751F">
        <w:t xml:space="preserve"> We also replaced an ageing NO</w:t>
      </w:r>
      <w:r w:rsidR="003F751F" w:rsidRPr="0013646B">
        <w:rPr>
          <w:vertAlign w:val="subscript"/>
        </w:rPr>
        <w:t>2</w:t>
      </w:r>
      <w:r w:rsidR="003F751F">
        <w:t xml:space="preserve"> analyser at our Stockbridge monitoring station</w:t>
      </w:r>
      <w:r w:rsidR="00543FDA">
        <w:t>.</w:t>
      </w:r>
    </w:p>
    <w:p w:rsidR="0037676B" w:rsidRPr="00E04D39" w:rsidRDefault="0037676B" w:rsidP="00D3122D">
      <w:pPr>
        <w:pStyle w:val="Style1"/>
        <w:spacing w:after="0" w:line="240" w:lineRule="auto"/>
      </w:pPr>
      <w:r>
        <w:t xml:space="preserve">West Sussex County Council (WSCC) has produced </w:t>
      </w:r>
      <w:r w:rsidR="00D15715">
        <w:t>a</w:t>
      </w:r>
      <w:r>
        <w:t xml:space="preserve"> Walking and Cycling Strategy 2016 – 2026 </w:t>
      </w:r>
      <w:r w:rsidR="00D15715">
        <w:t>which</w:t>
      </w:r>
      <w:r>
        <w:t xml:space="preserve"> set</w:t>
      </w:r>
      <w:r w:rsidR="00D15715">
        <w:t>s</w:t>
      </w:r>
      <w:r>
        <w:t xml:space="preserve"> out the County Council’s aims and objectives for walking and cycling together with its priorities for investment in infrastructure improvements. </w:t>
      </w:r>
      <w:r>
        <w:lastRenderedPageBreak/>
        <w:t xml:space="preserve">Chichester District Council will be </w:t>
      </w:r>
      <w:r w:rsidR="00D15715">
        <w:t xml:space="preserve">updating its own Infrastructure Development Plan (IDP) in line with </w:t>
      </w:r>
      <w:r w:rsidR="00561892">
        <w:t xml:space="preserve">WSCC’s </w:t>
      </w:r>
      <w:r w:rsidR="00D15715">
        <w:t>strategy in order to prioritise infrastructure provision across the district.</w:t>
      </w:r>
      <w:r w:rsidR="00543FDA">
        <w:t xml:space="preserve"> CDC is also in the process of reviewing its Local Plan. As part of this process we are also working with our development management policy planners to ensure that air quality policies in the Plan are robust and appropriately ambitious.</w:t>
      </w:r>
    </w:p>
    <w:p w:rsidR="00793A2F" w:rsidRDefault="00793A2F" w:rsidP="007465BE">
      <w:pPr>
        <w:pStyle w:val="Heading2"/>
        <w:numPr>
          <w:ilvl w:val="0"/>
          <w:numId w:val="0"/>
        </w:numPr>
        <w:spacing w:after="0"/>
      </w:pPr>
      <w:bookmarkStart w:id="5" w:name="_Toc427154158"/>
      <w:bookmarkStart w:id="6" w:name="_Toc445216648"/>
      <w:bookmarkStart w:id="7" w:name="_Toc494352302"/>
      <w:r w:rsidRPr="00943C5A">
        <w:rPr>
          <w:color w:val="7030A0"/>
        </w:rPr>
        <w:t xml:space="preserve">Actions to </w:t>
      </w:r>
      <w:r w:rsidR="0003195D" w:rsidRPr="00943C5A">
        <w:rPr>
          <w:color w:val="7030A0"/>
        </w:rPr>
        <w:t>I</w:t>
      </w:r>
      <w:r w:rsidRPr="00943C5A">
        <w:rPr>
          <w:color w:val="7030A0"/>
        </w:rPr>
        <w:t xml:space="preserve">mprove </w:t>
      </w:r>
      <w:r w:rsidR="0003195D" w:rsidRPr="00943C5A">
        <w:rPr>
          <w:color w:val="7030A0"/>
        </w:rPr>
        <w:t>A</w:t>
      </w:r>
      <w:r w:rsidRPr="00943C5A">
        <w:rPr>
          <w:color w:val="7030A0"/>
        </w:rPr>
        <w:t xml:space="preserve">ir </w:t>
      </w:r>
      <w:r w:rsidR="0003195D" w:rsidRPr="00943C5A">
        <w:rPr>
          <w:color w:val="7030A0"/>
        </w:rPr>
        <w:t>Q</w:t>
      </w:r>
      <w:r w:rsidRPr="00943C5A">
        <w:rPr>
          <w:color w:val="7030A0"/>
        </w:rPr>
        <w:t>uality</w:t>
      </w:r>
      <w:bookmarkEnd w:id="5"/>
      <w:bookmarkEnd w:id="6"/>
      <w:bookmarkEnd w:id="7"/>
    </w:p>
    <w:p w:rsidR="005E7F43" w:rsidRDefault="00436ABD" w:rsidP="00D54877">
      <w:pPr>
        <w:pStyle w:val="Style1"/>
        <w:spacing w:after="0" w:line="240" w:lineRule="auto"/>
      </w:pPr>
      <w:r w:rsidRPr="00B92E93">
        <w:t xml:space="preserve">We have worked with partners </w:t>
      </w:r>
      <w:r w:rsidR="00C77318">
        <w:t>on</w:t>
      </w:r>
      <w:r w:rsidRPr="00B92E93">
        <w:t xml:space="preserve"> a number of pro</w:t>
      </w:r>
      <w:r w:rsidR="007D5EE8">
        <w:t>ject</w:t>
      </w:r>
      <w:r w:rsidRPr="00B92E93">
        <w:t>s over the last year including:</w:t>
      </w:r>
    </w:p>
    <w:p w:rsidR="00AE78F6" w:rsidRDefault="00AE78F6" w:rsidP="00D54877">
      <w:pPr>
        <w:pStyle w:val="Style1"/>
        <w:numPr>
          <w:ilvl w:val="0"/>
          <w:numId w:val="20"/>
        </w:numPr>
        <w:spacing w:after="0" w:line="240" w:lineRule="auto"/>
      </w:pPr>
      <w:r w:rsidRPr="00E04D39">
        <w:t>Setting up a programme of cycling initiatives such as guided rides, cycle confidence training and bike maintenance courses to encourage people to cycle, particularly for commuting to work. During 201</w:t>
      </w:r>
      <w:r>
        <w:t>6</w:t>
      </w:r>
      <w:r w:rsidRPr="00E04D39">
        <w:t xml:space="preserve"> </w:t>
      </w:r>
      <w:r>
        <w:t>over 50</w:t>
      </w:r>
      <w:r w:rsidRPr="00E04D39">
        <w:t xml:space="preserve"> people accessed these initiatives and some tried more than one activity.</w:t>
      </w:r>
      <w:r>
        <w:t xml:space="preserve"> We have also provided funding to two schools to enable them to hold Bike It breakfasts to continue the legacy of this work.</w:t>
      </w:r>
    </w:p>
    <w:p w:rsidR="00AE78F6" w:rsidRDefault="00AE78F6" w:rsidP="00D54877">
      <w:pPr>
        <w:pStyle w:val="Style1"/>
        <w:numPr>
          <w:ilvl w:val="0"/>
          <w:numId w:val="20"/>
        </w:numPr>
        <w:spacing w:after="0" w:line="240" w:lineRule="auto"/>
      </w:pPr>
      <w:r>
        <w:t>We secured a Cabinet Resolution in 2015 to install up to ten electric vehicle (EV) charging points across the District. Additional funding opportunities are also being investigated in order that additional ‘rapid’ charge points (50kW) can be delivered. The Council’s Car Parking Strategy is being written by our Parking Service which will help to suggest where the EV points could be installed. Delivery of the EV charging points is anticipated by the end of March 2018.</w:t>
      </w:r>
    </w:p>
    <w:p w:rsidR="00AE78F6" w:rsidRDefault="00AE78F6" w:rsidP="00D54877">
      <w:pPr>
        <w:pStyle w:val="Style1"/>
        <w:numPr>
          <w:ilvl w:val="0"/>
          <w:numId w:val="20"/>
        </w:numPr>
        <w:spacing w:after="0" w:line="240" w:lineRule="auto"/>
      </w:pPr>
      <w:r>
        <w:t xml:space="preserve">We have received consultancy advice from the Energy Savings Trust regarding replacement of fleet vehicles with electric vehicles and have a Cabinet resolution in place that where there is a business case this will be supported. We are working with a number of Council services to ascertain a business case for relevant vehicles. </w:t>
      </w:r>
    </w:p>
    <w:p w:rsidR="00AE78F6" w:rsidRPr="00E04D39" w:rsidRDefault="00AE78F6" w:rsidP="00D54877">
      <w:pPr>
        <w:pStyle w:val="Style1"/>
        <w:numPr>
          <w:ilvl w:val="0"/>
          <w:numId w:val="20"/>
        </w:numPr>
        <w:spacing w:after="0" w:line="240" w:lineRule="auto"/>
      </w:pPr>
      <w:r>
        <w:t xml:space="preserve">Our project to upgrade a section of path to dual use within one of the City’s parks (Jubilee Gardens) is progressing and construction work is intended to commence during </w:t>
      </w:r>
      <w:r w:rsidR="003A49D3">
        <w:t xml:space="preserve">autumn </w:t>
      </w:r>
      <w:r>
        <w:t>2017.</w:t>
      </w:r>
    </w:p>
    <w:p w:rsidR="005E7F43" w:rsidRPr="0012188F" w:rsidRDefault="00406C3A" w:rsidP="0003195D">
      <w:pPr>
        <w:pStyle w:val="Heading2"/>
        <w:numPr>
          <w:ilvl w:val="0"/>
          <w:numId w:val="0"/>
        </w:numPr>
        <w:ind w:left="709" w:hanging="709"/>
      </w:pPr>
      <w:bookmarkStart w:id="8" w:name="_Toc494352303"/>
      <w:r w:rsidRPr="00943C5A">
        <w:rPr>
          <w:color w:val="7030A0"/>
        </w:rPr>
        <w:t>Conclusions and Priorities</w:t>
      </w:r>
      <w:bookmarkEnd w:id="8"/>
    </w:p>
    <w:p w:rsidR="00317F4D" w:rsidRPr="00E70C04" w:rsidRDefault="00317F4D" w:rsidP="00E70C04">
      <w:pPr>
        <w:pStyle w:val="Style1"/>
        <w:spacing w:after="0" w:line="240" w:lineRule="auto"/>
        <w:rPr>
          <w:noProof/>
        </w:rPr>
      </w:pPr>
      <w:r w:rsidRPr="00E70C04">
        <w:t xml:space="preserve">This year’s </w:t>
      </w:r>
      <w:r w:rsidR="00E70C04">
        <w:t>NO</w:t>
      </w:r>
      <w:r w:rsidR="00E70C04" w:rsidRPr="00E70C04">
        <w:rPr>
          <w:vertAlign w:val="subscript"/>
        </w:rPr>
        <w:t>2</w:t>
      </w:r>
      <w:r w:rsidR="00E70C04">
        <w:t xml:space="preserve"> </w:t>
      </w:r>
      <w:r w:rsidRPr="00E70C04">
        <w:t xml:space="preserve">monitoring has not identified </w:t>
      </w:r>
      <w:proofErr w:type="spellStart"/>
      <w:r w:rsidRPr="00E70C04">
        <w:t>exceedences</w:t>
      </w:r>
      <w:proofErr w:type="spellEnd"/>
      <w:r w:rsidRPr="00E70C04">
        <w:t xml:space="preserve"> at either </w:t>
      </w:r>
      <w:r w:rsidR="00E70C04">
        <w:t xml:space="preserve">of </w:t>
      </w:r>
      <w:r w:rsidRPr="00E70C04">
        <w:t xml:space="preserve">the monitoring stations. There are five </w:t>
      </w:r>
      <w:r w:rsidR="00E70C04">
        <w:t xml:space="preserve">diffusion tube </w:t>
      </w:r>
      <w:r w:rsidRPr="00E70C04">
        <w:t>locations where the air quality</w:t>
      </w:r>
      <w:r w:rsidRPr="00E70C04">
        <w:rPr>
          <w:noProof/>
        </w:rPr>
        <w:t xml:space="preserve"> objective of 40 µg/m</w:t>
      </w:r>
      <w:r w:rsidRPr="00E70C04">
        <w:rPr>
          <w:noProof/>
          <w:vertAlign w:val="superscript"/>
        </w:rPr>
        <w:t xml:space="preserve">3 </w:t>
      </w:r>
      <w:r w:rsidR="00E70C04">
        <w:rPr>
          <w:noProof/>
        </w:rPr>
        <w:t>was</w:t>
      </w:r>
      <w:r w:rsidRPr="00E70C04">
        <w:rPr>
          <w:noProof/>
        </w:rPr>
        <w:t xml:space="preserve"> exceeded, namely:</w:t>
      </w:r>
    </w:p>
    <w:p w:rsidR="00317F4D" w:rsidRPr="00317F4D" w:rsidRDefault="00317F4D" w:rsidP="00E70C04">
      <w:pPr>
        <w:numPr>
          <w:ilvl w:val="0"/>
          <w:numId w:val="17"/>
        </w:numPr>
        <w:spacing w:before="120"/>
        <w:rPr>
          <w:noProof/>
          <w:sz w:val="24"/>
        </w:rPr>
      </w:pPr>
      <w:r w:rsidRPr="00317F4D">
        <w:rPr>
          <w:noProof/>
          <w:sz w:val="24"/>
        </w:rPr>
        <w:t>St Pancras, within the St Pancras AQMA</w:t>
      </w:r>
    </w:p>
    <w:p w:rsidR="00317F4D" w:rsidRPr="00317F4D" w:rsidRDefault="00317F4D" w:rsidP="00E70C04">
      <w:pPr>
        <w:numPr>
          <w:ilvl w:val="0"/>
          <w:numId w:val="17"/>
        </w:numPr>
        <w:spacing w:before="120"/>
        <w:rPr>
          <w:noProof/>
          <w:sz w:val="24"/>
        </w:rPr>
      </w:pPr>
      <w:r w:rsidRPr="00317F4D">
        <w:rPr>
          <w:noProof/>
          <w:sz w:val="24"/>
        </w:rPr>
        <w:t>The Hornet, close to the St Pancras AQMA</w:t>
      </w:r>
    </w:p>
    <w:p w:rsidR="00317F4D" w:rsidRPr="00317F4D" w:rsidRDefault="00317F4D" w:rsidP="00E70C04">
      <w:pPr>
        <w:numPr>
          <w:ilvl w:val="0"/>
          <w:numId w:val="17"/>
        </w:numPr>
        <w:spacing w:before="120"/>
        <w:rPr>
          <w:noProof/>
          <w:sz w:val="24"/>
        </w:rPr>
      </w:pPr>
      <w:r w:rsidRPr="00317F4D">
        <w:rPr>
          <w:noProof/>
          <w:sz w:val="24"/>
        </w:rPr>
        <w:t>Claremont Court, within the Stockbridge Roundabout AQMA</w:t>
      </w:r>
    </w:p>
    <w:p w:rsidR="00317F4D" w:rsidRPr="00317F4D" w:rsidRDefault="00317F4D" w:rsidP="00E70C04">
      <w:pPr>
        <w:numPr>
          <w:ilvl w:val="0"/>
          <w:numId w:val="17"/>
        </w:numPr>
        <w:spacing w:before="120"/>
        <w:rPr>
          <w:noProof/>
          <w:sz w:val="24"/>
        </w:rPr>
      </w:pPr>
      <w:r w:rsidRPr="00317F4D">
        <w:rPr>
          <w:noProof/>
          <w:sz w:val="24"/>
        </w:rPr>
        <w:t xml:space="preserve">Stockbridge Road south, adjacent to the Stockbridge Roundabout AQMA however this tube is not located at a location </w:t>
      </w:r>
      <w:r w:rsidR="00CD4006">
        <w:rPr>
          <w:noProof/>
          <w:sz w:val="24"/>
        </w:rPr>
        <w:t>where the Objective applies</w:t>
      </w:r>
      <w:r w:rsidRPr="00317F4D">
        <w:rPr>
          <w:noProof/>
          <w:sz w:val="24"/>
        </w:rPr>
        <w:t>. The calculated concentration at the nearest receptor is 28µg/m</w:t>
      </w:r>
      <w:r w:rsidRPr="00317F4D">
        <w:rPr>
          <w:noProof/>
          <w:sz w:val="24"/>
          <w:vertAlign w:val="superscript"/>
        </w:rPr>
        <w:t xml:space="preserve">3 </w:t>
      </w:r>
      <w:r w:rsidRPr="00317F4D">
        <w:rPr>
          <w:noProof/>
          <w:sz w:val="24"/>
        </w:rPr>
        <w:t>which is below the air quality objective (see Appendix C for more details).</w:t>
      </w:r>
    </w:p>
    <w:p w:rsidR="00317F4D" w:rsidRPr="00317F4D" w:rsidRDefault="00317F4D" w:rsidP="00E70C04">
      <w:pPr>
        <w:numPr>
          <w:ilvl w:val="0"/>
          <w:numId w:val="17"/>
        </w:numPr>
        <w:spacing w:before="120"/>
        <w:rPr>
          <w:noProof/>
          <w:sz w:val="24"/>
        </w:rPr>
      </w:pPr>
      <w:r w:rsidRPr="00317F4D">
        <w:rPr>
          <w:noProof/>
          <w:sz w:val="24"/>
        </w:rPr>
        <w:t>Rumbold’s Hill, Midhurst - not within an AQMA. This tube has been in place for 18 months. Further monitoring is planned for this location in</w:t>
      </w:r>
      <w:r w:rsidR="00543FDA">
        <w:rPr>
          <w:noProof/>
          <w:sz w:val="24"/>
        </w:rPr>
        <w:t xml:space="preserve"> </w:t>
      </w:r>
      <w:r w:rsidRPr="00317F4D">
        <w:rPr>
          <w:noProof/>
          <w:sz w:val="24"/>
        </w:rPr>
        <w:t>order to determine the trend at this location.</w:t>
      </w:r>
    </w:p>
    <w:p w:rsidR="00317F4D" w:rsidRDefault="00713047" w:rsidP="00723B41">
      <w:pPr>
        <w:pStyle w:val="Style1"/>
        <w:spacing w:line="240" w:lineRule="auto"/>
        <w:rPr>
          <w:noProof/>
        </w:rPr>
      </w:pPr>
      <w:r w:rsidRPr="00713047">
        <w:rPr>
          <w:noProof/>
        </w:rPr>
        <w:lastRenderedPageBreak/>
        <w:t>The</w:t>
      </w:r>
      <w:r w:rsidR="00723B41">
        <w:rPr>
          <w:noProof/>
        </w:rPr>
        <w:t xml:space="preserve"> above</w:t>
      </w:r>
      <w:r w:rsidRPr="00713047">
        <w:rPr>
          <w:noProof/>
        </w:rPr>
        <w:t xml:space="preserve"> diffusion tube locations showed similar trends last year with the exception of The Hornet (which was slightly lower last year at 40 µg/m</w:t>
      </w:r>
      <w:r w:rsidRPr="00713047">
        <w:rPr>
          <w:noProof/>
          <w:vertAlign w:val="superscript"/>
        </w:rPr>
        <w:t>3</w:t>
      </w:r>
      <w:r>
        <w:rPr>
          <w:noProof/>
        </w:rPr>
        <w:t xml:space="preserve">). </w:t>
      </w:r>
      <w:r w:rsidR="00723B41">
        <w:rPr>
          <w:noProof/>
        </w:rPr>
        <w:t>At the other</w:t>
      </w:r>
      <w:r w:rsidR="009464B4">
        <w:rPr>
          <w:noProof/>
        </w:rPr>
        <w:t xml:space="preserve"> 7</w:t>
      </w:r>
      <w:r w:rsidR="00723B41">
        <w:rPr>
          <w:noProof/>
        </w:rPr>
        <w:t xml:space="preserve"> diffusion tube locations not within AQMAs there were no exceedences of the air quality objective of 40 </w:t>
      </w:r>
      <w:r w:rsidR="00723B41" w:rsidRPr="00E70C04">
        <w:rPr>
          <w:noProof/>
        </w:rPr>
        <w:t>µg/m</w:t>
      </w:r>
      <w:r w:rsidR="00723B41" w:rsidRPr="00E70C04">
        <w:rPr>
          <w:noProof/>
          <w:vertAlign w:val="superscript"/>
        </w:rPr>
        <w:t>3</w:t>
      </w:r>
      <w:r w:rsidR="00723B41">
        <w:rPr>
          <w:noProof/>
        </w:rPr>
        <w:t>.</w:t>
      </w:r>
      <w:r w:rsidR="00B93025">
        <w:rPr>
          <w:noProof/>
        </w:rPr>
        <w:t xml:space="preserve"> There are no proposed </w:t>
      </w:r>
      <w:r w:rsidR="002322EA">
        <w:rPr>
          <w:noProof/>
        </w:rPr>
        <w:t>changes to the AQMAs at the current time.</w:t>
      </w:r>
    </w:p>
    <w:p w:rsidR="00F6313C" w:rsidRDefault="00723B41" w:rsidP="0013646B">
      <w:pPr>
        <w:pStyle w:val="Style1"/>
        <w:spacing w:line="240" w:lineRule="auto"/>
      </w:pPr>
      <w:r>
        <w:rPr>
          <w:noProof/>
        </w:rPr>
        <w:t xml:space="preserve">The Air Quality Action Plan (AQAP) </w:t>
      </w:r>
      <w:r w:rsidR="00C876FE">
        <w:rPr>
          <w:noProof/>
        </w:rPr>
        <w:t>was</w:t>
      </w:r>
      <w:r>
        <w:rPr>
          <w:noProof/>
        </w:rPr>
        <w:t xml:space="preserve"> updated </w:t>
      </w:r>
      <w:r w:rsidR="00C876FE">
        <w:rPr>
          <w:noProof/>
        </w:rPr>
        <w:t xml:space="preserve">in </w:t>
      </w:r>
      <w:r>
        <w:rPr>
          <w:noProof/>
        </w:rPr>
        <w:t>2015 and we are currently working on a number of actions to improve air quality across the district</w:t>
      </w:r>
      <w:r w:rsidR="00314930">
        <w:rPr>
          <w:noProof/>
        </w:rPr>
        <w:t xml:space="preserve"> see Table 2.2</w:t>
      </w:r>
      <w:r>
        <w:rPr>
          <w:noProof/>
        </w:rPr>
        <w:t>.</w:t>
      </w:r>
    </w:p>
    <w:p w:rsidR="00C77318" w:rsidRDefault="00C77318" w:rsidP="00314930">
      <w:pPr>
        <w:pStyle w:val="Style1"/>
        <w:spacing w:after="0" w:line="240" w:lineRule="auto"/>
      </w:pPr>
      <w:r>
        <w:t>Our priorities for the coming year to address air quality include:</w:t>
      </w:r>
    </w:p>
    <w:p w:rsidR="00C77318" w:rsidRDefault="00C77318" w:rsidP="00314930">
      <w:pPr>
        <w:pStyle w:val="Style1"/>
        <w:numPr>
          <w:ilvl w:val="0"/>
          <w:numId w:val="19"/>
        </w:numPr>
        <w:spacing w:after="0" w:line="240" w:lineRule="auto"/>
      </w:pPr>
      <w:r>
        <w:t xml:space="preserve">Getting a policy agreed by our planning policy team for inclusion within the revised Local Plan to enable air quality to be given greater importance within </w:t>
      </w:r>
      <w:r w:rsidR="00314930">
        <w:t xml:space="preserve">the </w:t>
      </w:r>
      <w:r>
        <w:t>land use planning</w:t>
      </w:r>
      <w:r w:rsidR="00314930">
        <w:t xml:space="preserve"> process</w:t>
      </w:r>
      <w:r>
        <w:t>.</w:t>
      </w:r>
    </w:p>
    <w:p w:rsidR="00543FDA" w:rsidRDefault="00543FDA" w:rsidP="00314930">
      <w:pPr>
        <w:pStyle w:val="Style1"/>
        <w:numPr>
          <w:ilvl w:val="0"/>
          <w:numId w:val="19"/>
        </w:numPr>
        <w:spacing w:after="0" w:line="240" w:lineRule="auto"/>
      </w:pPr>
      <w:r>
        <w:t xml:space="preserve">To understand and respond to </w:t>
      </w:r>
      <w:r w:rsidR="007846E6">
        <w:t>potentially significant changes to the local road network, including; possible improvements to the A27 and the Southern Gateway redevelopment and also trips related to any published new Local Plan housing numbers.</w:t>
      </w:r>
    </w:p>
    <w:p w:rsidR="00C77318" w:rsidRDefault="00C77318" w:rsidP="00314930">
      <w:pPr>
        <w:pStyle w:val="Style1"/>
        <w:numPr>
          <w:ilvl w:val="0"/>
          <w:numId w:val="19"/>
        </w:numPr>
        <w:spacing w:after="0" w:line="240" w:lineRule="auto"/>
      </w:pPr>
      <w:r>
        <w:t>Ensuring that modal-shift is part of the Southern Gateway proposals for the redevelopment of this area of Chichester.</w:t>
      </w:r>
    </w:p>
    <w:p w:rsidR="00793A2F" w:rsidRDefault="00DD0560" w:rsidP="00F20F26">
      <w:pPr>
        <w:pStyle w:val="Heading2"/>
        <w:numPr>
          <w:ilvl w:val="0"/>
          <w:numId w:val="0"/>
        </w:numPr>
      </w:pPr>
      <w:bookmarkStart w:id="9" w:name="_Toc494352304"/>
      <w:r w:rsidRPr="00943C5A">
        <w:rPr>
          <w:color w:val="7030A0"/>
        </w:rPr>
        <w:t>Local Engagement</w:t>
      </w:r>
      <w:r w:rsidR="00555DF1" w:rsidRPr="00943C5A">
        <w:rPr>
          <w:color w:val="7030A0"/>
        </w:rPr>
        <w:t xml:space="preserve"> and How to </w:t>
      </w:r>
      <w:r w:rsidR="003A49D3" w:rsidRPr="00943C5A">
        <w:rPr>
          <w:color w:val="7030A0"/>
        </w:rPr>
        <w:t>G</w:t>
      </w:r>
      <w:r w:rsidR="00555DF1" w:rsidRPr="00943C5A">
        <w:rPr>
          <w:color w:val="7030A0"/>
        </w:rPr>
        <w:t>et Involved</w:t>
      </w:r>
      <w:bookmarkEnd w:id="9"/>
    </w:p>
    <w:p w:rsidR="007D5EE8" w:rsidRDefault="007D5EE8" w:rsidP="00B92E93">
      <w:pPr>
        <w:pStyle w:val="Style1"/>
        <w:spacing w:line="240" w:lineRule="auto"/>
      </w:pPr>
      <w:r>
        <w:t>The Council made comments on the Highways England proposals for the A27 Chichester Bypass Improvement Scheme</w:t>
      </w:r>
      <w:r w:rsidR="00F6313C">
        <w:t xml:space="preserve"> in March 2016. </w:t>
      </w:r>
      <w:r w:rsidR="00D508FA">
        <w:t>A</w:t>
      </w:r>
      <w:r>
        <w:t xml:space="preserve"> final decision has not been made on a preferred route and </w:t>
      </w:r>
      <w:r w:rsidR="00314930">
        <w:t xml:space="preserve">Government </w:t>
      </w:r>
      <w:r>
        <w:t xml:space="preserve">funding has </w:t>
      </w:r>
      <w:r w:rsidR="00742983">
        <w:t xml:space="preserve">not yet </w:t>
      </w:r>
      <w:r>
        <w:t xml:space="preserve">been </w:t>
      </w:r>
      <w:r w:rsidR="00742983">
        <w:t>committed</w:t>
      </w:r>
      <w:r>
        <w:t xml:space="preserve">. Additional </w:t>
      </w:r>
      <w:r w:rsidR="00C876FE">
        <w:t xml:space="preserve">community </w:t>
      </w:r>
      <w:r>
        <w:t xml:space="preserve">consultation is currently taking place in order to put forward an alternative scheme that </w:t>
      </w:r>
      <w:r w:rsidR="00F6313C">
        <w:t>may attract funding.</w:t>
      </w:r>
      <w:r w:rsidR="002322EA">
        <w:t xml:space="preserve"> It is hoped that a decision can be made within the next 12 months.</w:t>
      </w:r>
    </w:p>
    <w:p w:rsidR="00B92E93" w:rsidRPr="00E04D39" w:rsidRDefault="00B92E93" w:rsidP="00B92E93">
      <w:pPr>
        <w:pStyle w:val="Style1"/>
        <w:spacing w:line="240" w:lineRule="auto"/>
      </w:pPr>
      <w:r w:rsidRPr="00E04D39">
        <w:t>The public can get involved by supporting our campaigns for behavioural change (</w:t>
      </w:r>
      <w:proofErr w:type="spellStart"/>
      <w:r w:rsidRPr="00E04D39">
        <w:t>eg</w:t>
      </w:r>
      <w:proofErr w:type="spellEnd"/>
      <w:r w:rsidRPr="00E04D39">
        <w:t xml:space="preserve"> joining the Car Club or car sharing and walking, cycling or using public transport wherever possible. Further information can be obtained by emailing: </w:t>
      </w:r>
      <w:hyperlink r:id="rId15" w:history="1">
        <w:r w:rsidRPr="00E04D39">
          <w:rPr>
            <w:rStyle w:val="Hyperlink"/>
          </w:rPr>
          <w:t>airquality@chichester.gov.uk</w:t>
        </w:r>
      </w:hyperlink>
      <w:r w:rsidRPr="00E04D39">
        <w:t xml:space="preserve">  </w:t>
      </w:r>
    </w:p>
    <w:p w:rsidR="00B92E93" w:rsidRPr="00E04D39" w:rsidRDefault="00B92E93" w:rsidP="00B92E93">
      <w:pPr>
        <w:pStyle w:val="Style1"/>
        <w:spacing w:line="240" w:lineRule="auto"/>
      </w:pPr>
      <w:r w:rsidRPr="00E04D39">
        <w:t xml:space="preserve">The Chichester and District Cycle Forum provides information on local cycling opportunities and campaigns on behalf of cyclists. The Forum is open to the public and further information can be obtained by emailing </w:t>
      </w:r>
      <w:hyperlink r:id="rId16" w:history="1">
        <w:r w:rsidRPr="00E04D39">
          <w:rPr>
            <w:rStyle w:val="Hyperlink"/>
          </w:rPr>
          <w:t>cycle@chichester.gov.uk</w:t>
        </w:r>
      </w:hyperlink>
    </w:p>
    <w:p w:rsidR="003D0F56" w:rsidRPr="003D0F56" w:rsidRDefault="003D0F56" w:rsidP="00A10E72">
      <w:pPr>
        <w:pStyle w:val="Style1"/>
      </w:pPr>
    </w:p>
    <w:p w:rsidR="004B569D" w:rsidRPr="0003195D" w:rsidRDefault="00793A2F" w:rsidP="0003195D">
      <w:pPr>
        <w:spacing w:before="120" w:after="240"/>
        <w:rPr>
          <w:b/>
          <w:color w:val="00AF41"/>
          <w:sz w:val="40"/>
          <w:szCs w:val="40"/>
        </w:rPr>
      </w:pPr>
      <w:r w:rsidRPr="008603A5">
        <w:br w:type="page"/>
      </w:r>
      <w:r w:rsidR="004B569D" w:rsidRPr="00943C5A">
        <w:rPr>
          <w:b/>
          <w:color w:val="7030A0"/>
          <w:sz w:val="40"/>
          <w:szCs w:val="40"/>
        </w:rPr>
        <w:lastRenderedPageBreak/>
        <w:t xml:space="preserve">Table of </w:t>
      </w:r>
      <w:r w:rsidR="0003195D" w:rsidRPr="00943C5A">
        <w:rPr>
          <w:b/>
          <w:color w:val="7030A0"/>
          <w:sz w:val="40"/>
          <w:szCs w:val="40"/>
        </w:rPr>
        <w:t>C</w:t>
      </w:r>
      <w:r w:rsidR="004B569D" w:rsidRPr="00943C5A">
        <w:rPr>
          <w:b/>
          <w:color w:val="7030A0"/>
          <w:sz w:val="40"/>
          <w:szCs w:val="40"/>
        </w:rPr>
        <w:t>ontents</w:t>
      </w:r>
    </w:p>
    <w:p w:rsidR="00BB6EB7" w:rsidRPr="00943C5A" w:rsidRDefault="000C506B">
      <w:pPr>
        <w:pStyle w:val="TOC1"/>
        <w:tabs>
          <w:tab w:val="right" w:leader="dot" w:pos="9060"/>
        </w:tabs>
        <w:rPr>
          <w:rFonts w:asciiTheme="minorHAnsi" w:eastAsiaTheme="minorEastAsia" w:hAnsiTheme="minorHAnsi" w:cstheme="minorBidi"/>
          <w:b w:val="0"/>
          <w:noProof/>
          <w:color w:val="7030A0"/>
          <w:sz w:val="22"/>
          <w:szCs w:val="22"/>
          <w:lang w:eastAsia="en-GB"/>
        </w:rPr>
      </w:pPr>
      <w:r>
        <w:rPr>
          <w:b w:val="0"/>
        </w:rPr>
        <w:fldChar w:fldCharType="begin"/>
      </w:r>
      <w:r>
        <w:rPr>
          <w:b w:val="0"/>
        </w:rPr>
        <w:instrText xml:space="preserve"> TOC \o "1-3" \u </w:instrText>
      </w:r>
      <w:r>
        <w:rPr>
          <w:b w:val="0"/>
        </w:rPr>
        <w:fldChar w:fldCharType="separate"/>
      </w:r>
      <w:r w:rsidR="00BB6EB7" w:rsidRPr="00943C5A">
        <w:rPr>
          <w:noProof/>
          <w:color w:val="7030A0"/>
        </w:rPr>
        <w:t>Executive Summary: Air Quality in Our Area</w:t>
      </w:r>
      <w:r w:rsidR="00BB6EB7" w:rsidRPr="00943C5A">
        <w:rPr>
          <w:noProof/>
          <w:color w:val="7030A0"/>
        </w:rPr>
        <w:tab/>
      </w:r>
      <w:r w:rsidR="00BB6EB7" w:rsidRPr="00943C5A">
        <w:rPr>
          <w:noProof/>
          <w:color w:val="7030A0"/>
        </w:rPr>
        <w:fldChar w:fldCharType="begin"/>
      </w:r>
      <w:r w:rsidR="00BB6EB7" w:rsidRPr="00943C5A">
        <w:rPr>
          <w:noProof/>
          <w:color w:val="7030A0"/>
        </w:rPr>
        <w:instrText xml:space="preserve"> PAGEREF _Toc494352300 \h </w:instrText>
      </w:r>
      <w:r w:rsidR="00BB6EB7" w:rsidRPr="00943C5A">
        <w:rPr>
          <w:noProof/>
          <w:color w:val="7030A0"/>
        </w:rPr>
      </w:r>
      <w:r w:rsidR="00BB6EB7" w:rsidRPr="00943C5A">
        <w:rPr>
          <w:noProof/>
          <w:color w:val="7030A0"/>
        </w:rPr>
        <w:fldChar w:fldCharType="separate"/>
      </w:r>
      <w:r w:rsidR="006A622F" w:rsidRPr="00943C5A">
        <w:rPr>
          <w:noProof/>
          <w:color w:val="7030A0"/>
        </w:rPr>
        <w:t>i</w:t>
      </w:r>
      <w:r w:rsidR="00BB6EB7" w:rsidRPr="00943C5A">
        <w:rPr>
          <w:noProof/>
          <w:color w:val="7030A0"/>
        </w:rPr>
        <w:fldChar w:fldCharType="end"/>
      </w:r>
    </w:p>
    <w:p w:rsidR="00BB6EB7" w:rsidRDefault="00BB6EB7">
      <w:pPr>
        <w:pStyle w:val="TOC2"/>
        <w:tabs>
          <w:tab w:val="right" w:leader="dot" w:pos="9060"/>
        </w:tabs>
        <w:rPr>
          <w:rFonts w:asciiTheme="minorHAnsi" w:eastAsiaTheme="minorEastAsia" w:hAnsiTheme="minorHAnsi" w:cstheme="minorBidi"/>
          <w:noProof/>
          <w:szCs w:val="22"/>
          <w:lang w:eastAsia="en-GB"/>
        </w:rPr>
      </w:pPr>
      <w:r>
        <w:rPr>
          <w:noProof/>
        </w:rPr>
        <w:t xml:space="preserve">Air Quality in </w:t>
      </w:r>
      <w:r w:rsidRPr="00943C5A">
        <w:rPr>
          <w:noProof/>
          <w:color w:val="7030A0"/>
        </w:rPr>
        <w:t>Chichester District</w:t>
      </w:r>
      <w:r>
        <w:rPr>
          <w:noProof/>
        </w:rPr>
        <w:tab/>
      </w:r>
      <w:r>
        <w:rPr>
          <w:noProof/>
        </w:rPr>
        <w:fldChar w:fldCharType="begin"/>
      </w:r>
      <w:r>
        <w:rPr>
          <w:noProof/>
        </w:rPr>
        <w:instrText xml:space="preserve"> PAGEREF _Toc494352301 \h </w:instrText>
      </w:r>
      <w:r>
        <w:rPr>
          <w:noProof/>
        </w:rPr>
      </w:r>
      <w:r>
        <w:rPr>
          <w:noProof/>
        </w:rPr>
        <w:fldChar w:fldCharType="separate"/>
      </w:r>
      <w:r w:rsidR="006A622F">
        <w:rPr>
          <w:noProof/>
        </w:rPr>
        <w:t>i</w:t>
      </w:r>
      <w:r>
        <w:rPr>
          <w:noProof/>
        </w:rPr>
        <w:fldChar w:fldCharType="end"/>
      </w:r>
    </w:p>
    <w:p w:rsidR="00BB6EB7" w:rsidRDefault="00BB6EB7">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_Toc494352302 \h </w:instrText>
      </w:r>
      <w:r>
        <w:rPr>
          <w:noProof/>
        </w:rPr>
      </w:r>
      <w:r>
        <w:rPr>
          <w:noProof/>
        </w:rPr>
        <w:fldChar w:fldCharType="separate"/>
      </w:r>
      <w:r w:rsidR="006A622F">
        <w:rPr>
          <w:noProof/>
        </w:rPr>
        <w:t>ii</w:t>
      </w:r>
      <w:r>
        <w:rPr>
          <w:noProof/>
        </w:rPr>
        <w:fldChar w:fldCharType="end"/>
      </w:r>
    </w:p>
    <w:p w:rsidR="00BB6EB7" w:rsidRDefault="00BB6EB7">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_Toc494352303 \h </w:instrText>
      </w:r>
      <w:r>
        <w:rPr>
          <w:noProof/>
        </w:rPr>
      </w:r>
      <w:r>
        <w:rPr>
          <w:noProof/>
        </w:rPr>
        <w:fldChar w:fldCharType="separate"/>
      </w:r>
      <w:r w:rsidR="006A622F">
        <w:rPr>
          <w:noProof/>
        </w:rPr>
        <w:t>ii</w:t>
      </w:r>
      <w:r>
        <w:rPr>
          <w:noProof/>
        </w:rPr>
        <w:fldChar w:fldCharType="end"/>
      </w:r>
    </w:p>
    <w:p w:rsidR="00BB6EB7" w:rsidRDefault="00BB6EB7">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_Toc494352304 \h </w:instrText>
      </w:r>
      <w:r>
        <w:rPr>
          <w:noProof/>
        </w:rPr>
      </w:r>
      <w:r>
        <w:rPr>
          <w:noProof/>
        </w:rPr>
        <w:fldChar w:fldCharType="separate"/>
      </w:r>
      <w:r w:rsidR="006A622F">
        <w:rPr>
          <w:noProof/>
        </w:rPr>
        <w:t>iii</w:t>
      </w:r>
      <w:r>
        <w:rPr>
          <w:noProof/>
        </w:rPr>
        <w:fldChar w:fldCharType="end"/>
      </w:r>
    </w:p>
    <w:p w:rsidR="00BB6EB7" w:rsidRPr="00943C5A" w:rsidRDefault="00BB6EB7">
      <w:pPr>
        <w:pStyle w:val="TOC1"/>
        <w:tabs>
          <w:tab w:val="left" w:pos="567"/>
          <w:tab w:val="right" w:leader="dot" w:pos="9060"/>
        </w:tabs>
        <w:rPr>
          <w:rFonts w:asciiTheme="minorHAnsi" w:eastAsiaTheme="minorEastAsia" w:hAnsiTheme="minorHAnsi" w:cstheme="minorBidi"/>
          <w:b w:val="0"/>
          <w:noProof/>
          <w:color w:val="7030A0"/>
          <w:sz w:val="22"/>
          <w:szCs w:val="22"/>
          <w:lang w:eastAsia="en-GB"/>
        </w:rPr>
      </w:pPr>
      <w:r w:rsidRPr="00943C5A">
        <w:rPr>
          <w:noProof/>
          <w:color w:val="7030A0"/>
        </w:rPr>
        <w:t>1</w:t>
      </w:r>
      <w:r w:rsidRPr="00943C5A">
        <w:rPr>
          <w:rFonts w:asciiTheme="minorHAnsi" w:eastAsiaTheme="minorEastAsia" w:hAnsiTheme="minorHAnsi" w:cstheme="minorBidi"/>
          <w:b w:val="0"/>
          <w:noProof/>
          <w:color w:val="7030A0"/>
          <w:sz w:val="22"/>
          <w:szCs w:val="22"/>
          <w:lang w:eastAsia="en-GB"/>
        </w:rPr>
        <w:tab/>
      </w:r>
      <w:r w:rsidRPr="00943C5A">
        <w:rPr>
          <w:noProof/>
          <w:color w:val="7030A0"/>
        </w:rPr>
        <w:t>Local Air Quality Management</w:t>
      </w:r>
      <w:r w:rsidRPr="00943C5A">
        <w:rPr>
          <w:noProof/>
          <w:color w:val="7030A0"/>
        </w:rPr>
        <w:tab/>
      </w:r>
      <w:r w:rsidRPr="00943C5A">
        <w:rPr>
          <w:noProof/>
          <w:color w:val="7030A0"/>
        </w:rPr>
        <w:fldChar w:fldCharType="begin"/>
      </w:r>
      <w:r w:rsidRPr="00943C5A">
        <w:rPr>
          <w:noProof/>
          <w:color w:val="7030A0"/>
        </w:rPr>
        <w:instrText xml:space="preserve"> PAGEREF _Toc494352305 \h </w:instrText>
      </w:r>
      <w:r w:rsidRPr="00943C5A">
        <w:rPr>
          <w:noProof/>
          <w:color w:val="7030A0"/>
        </w:rPr>
      </w:r>
      <w:r w:rsidRPr="00943C5A">
        <w:rPr>
          <w:noProof/>
          <w:color w:val="7030A0"/>
        </w:rPr>
        <w:fldChar w:fldCharType="separate"/>
      </w:r>
      <w:r w:rsidR="006A622F" w:rsidRPr="00943C5A">
        <w:rPr>
          <w:noProof/>
          <w:color w:val="7030A0"/>
        </w:rPr>
        <w:t>1</w:t>
      </w:r>
      <w:r w:rsidRPr="00943C5A">
        <w:rPr>
          <w:noProof/>
          <w:color w:val="7030A0"/>
        </w:rPr>
        <w:fldChar w:fldCharType="end"/>
      </w:r>
    </w:p>
    <w:p w:rsidR="00BB6EB7" w:rsidRDefault="00BB6EB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2</w:t>
      </w:r>
      <w:r>
        <w:rPr>
          <w:rFonts w:asciiTheme="minorHAnsi" w:eastAsiaTheme="minorEastAsia" w:hAnsiTheme="minorHAnsi" w:cstheme="minorBidi"/>
          <w:b w:val="0"/>
          <w:noProof/>
          <w:color w:val="auto"/>
          <w:sz w:val="22"/>
          <w:szCs w:val="22"/>
          <w:lang w:eastAsia="en-GB"/>
        </w:rPr>
        <w:tab/>
      </w:r>
      <w:r w:rsidRPr="00943C5A">
        <w:rPr>
          <w:noProof/>
          <w:color w:val="7030A0"/>
        </w:rPr>
        <w:t>Actions to Improve Air Quality</w:t>
      </w:r>
      <w:r w:rsidRPr="00943C5A">
        <w:rPr>
          <w:noProof/>
          <w:color w:val="7030A0"/>
        </w:rPr>
        <w:tab/>
      </w:r>
      <w:r w:rsidRPr="00943C5A">
        <w:rPr>
          <w:noProof/>
          <w:color w:val="7030A0"/>
        </w:rPr>
        <w:fldChar w:fldCharType="begin"/>
      </w:r>
      <w:r w:rsidRPr="00943C5A">
        <w:rPr>
          <w:noProof/>
          <w:color w:val="7030A0"/>
        </w:rPr>
        <w:instrText xml:space="preserve"> PAGEREF _Toc494352306 \h </w:instrText>
      </w:r>
      <w:r w:rsidRPr="00943C5A">
        <w:rPr>
          <w:noProof/>
          <w:color w:val="7030A0"/>
        </w:rPr>
      </w:r>
      <w:r w:rsidRPr="00943C5A">
        <w:rPr>
          <w:noProof/>
          <w:color w:val="7030A0"/>
        </w:rPr>
        <w:fldChar w:fldCharType="separate"/>
      </w:r>
      <w:r w:rsidR="006A622F" w:rsidRPr="00943C5A">
        <w:rPr>
          <w:noProof/>
          <w:color w:val="7030A0"/>
        </w:rPr>
        <w:t>2</w:t>
      </w:r>
      <w:r w:rsidRPr="00943C5A">
        <w:rPr>
          <w:noProof/>
          <w:color w:val="7030A0"/>
        </w:rPr>
        <w:fldChar w:fldCharType="end"/>
      </w:r>
    </w:p>
    <w:p w:rsidR="00BB6EB7" w:rsidRDefault="00BB6EB7">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_Toc494352307 \h </w:instrText>
      </w:r>
      <w:r>
        <w:rPr>
          <w:noProof/>
        </w:rPr>
      </w:r>
      <w:r>
        <w:rPr>
          <w:noProof/>
        </w:rPr>
        <w:fldChar w:fldCharType="separate"/>
      </w:r>
      <w:r w:rsidR="006A622F">
        <w:rPr>
          <w:noProof/>
        </w:rPr>
        <w:t>2</w:t>
      </w:r>
      <w:r>
        <w:rPr>
          <w:noProof/>
        </w:rPr>
        <w:fldChar w:fldCharType="end"/>
      </w:r>
    </w:p>
    <w:p w:rsidR="00BB6EB7" w:rsidRDefault="00BB6EB7">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Pr="00943C5A">
        <w:rPr>
          <w:noProof/>
          <w:color w:val="7030A0"/>
        </w:rPr>
        <w:t>Chichester District</w:t>
      </w:r>
      <w:r>
        <w:rPr>
          <w:noProof/>
        </w:rPr>
        <w:tab/>
      </w:r>
      <w:r>
        <w:rPr>
          <w:noProof/>
        </w:rPr>
        <w:fldChar w:fldCharType="begin"/>
      </w:r>
      <w:r>
        <w:rPr>
          <w:noProof/>
        </w:rPr>
        <w:instrText xml:space="preserve"> PAGEREF _Toc494352308 \h </w:instrText>
      </w:r>
      <w:r>
        <w:rPr>
          <w:noProof/>
        </w:rPr>
      </w:r>
      <w:r>
        <w:rPr>
          <w:noProof/>
        </w:rPr>
        <w:fldChar w:fldCharType="separate"/>
      </w:r>
      <w:r w:rsidR="006A622F">
        <w:rPr>
          <w:noProof/>
        </w:rPr>
        <w:t>4</w:t>
      </w:r>
      <w:r>
        <w:rPr>
          <w:noProof/>
        </w:rPr>
        <w:fldChar w:fldCharType="end"/>
      </w:r>
    </w:p>
    <w:p w:rsidR="00BB6EB7" w:rsidRDefault="00BB6EB7">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6A4E93">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_Toc494352309 \h </w:instrText>
      </w:r>
      <w:r>
        <w:rPr>
          <w:noProof/>
        </w:rPr>
      </w:r>
      <w:r>
        <w:rPr>
          <w:noProof/>
        </w:rPr>
        <w:fldChar w:fldCharType="separate"/>
      </w:r>
      <w:r w:rsidR="006A622F">
        <w:rPr>
          <w:noProof/>
        </w:rPr>
        <w:t>11</w:t>
      </w:r>
      <w:r>
        <w:rPr>
          <w:noProof/>
        </w:rPr>
        <w:fldChar w:fldCharType="end"/>
      </w:r>
    </w:p>
    <w:p w:rsidR="00BB6EB7" w:rsidRDefault="00BB6EB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3</w:t>
      </w:r>
      <w:r>
        <w:rPr>
          <w:rFonts w:asciiTheme="minorHAnsi" w:eastAsiaTheme="minorEastAsia" w:hAnsiTheme="minorHAnsi" w:cstheme="minorBidi"/>
          <w:b w:val="0"/>
          <w:noProof/>
          <w:color w:val="auto"/>
          <w:sz w:val="22"/>
          <w:szCs w:val="22"/>
          <w:lang w:eastAsia="en-GB"/>
        </w:rPr>
        <w:tab/>
      </w:r>
      <w:r w:rsidRPr="00943C5A">
        <w:rPr>
          <w:noProof/>
          <w:color w:val="7030A0"/>
        </w:rPr>
        <w:t>Air Quality Monitoring Data and Comparison with Air Quality Objectives and National Compliance</w:t>
      </w:r>
      <w:r w:rsidRPr="00943C5A">
        <w:rPr>
          <w:noProof/>
          <w:color w:val="7030A0"/>
        </w:rPr>
        <w:tab/>
      </w:r>
      <w:r w:rsidRPr="00943C5A">
        <w:rPr>
          <w:noProof/>
          <w:color w:val="7030A0"/>
        </w:rPr>
        <w:fldChar w:fldCharType="begin"/>
      </w:r>
      <w:r w:rsidRPr="00943C5A">
        <w:rPr>
          <w:noProof/>
          <w:color w:val="7030A0"/>
        </w:rPr>
        <w:instrText xml:space="preserve"> PAGEREF _Toc494352310 \h </w:instrText>
      </w:r>
      <w:r w:rsidRPr="00943C5A">
        <w:rPr>
          <w:noProof/>
          <w:color w:val="7030A0"/>
        </w:rPr>
      </w:r>
      <w:r w:rsidRPr="00943C5A">
        <w:rPr>
          <w:noProof/>
          <w:color w:val="7030A0"/>
        </w:rPr>
        <w:fldChar w:fldCharType="separate"/>
      </w:r>
      <w:r w:rsidR="006A622F" w:rsidRPr="00943C5A">
        <w:rPr>
          <w:noProof/>
          <w:color w:val="7030A0"/>
        </w:rPr>
        <w:t>12</w:t>
      </w:r>
      <w:r w:rsidRPr="00943C5A">
        <w:rPr>
          <w:noProof/>
          <w:color w:val="7030A0"/>
        </w:rPr>
        <w:fldChar w:fldCharType="end"/>
      </w:r>
    </w:p>
    <w:p w:rsidR="00BB6EB7" w:rsidRDefault="00BB6EB7">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_Toc494352311 \h </w:instrText>
      </w:r>
      <w:r>
        <w:rPr>
          <w:noProof/>
        </w:rPr>
      </w:r>
      <w:r>
        <w:rPr>
          <w:noProof/>
        </w:rPr>
        <w:fldChar w:fldCharType="separate"/>
      </w:r>
      <w:r w:rsidR="006A622F">
        <w:rPr>
          <w:noProof/>
        </w:rPr>
        <w:t>12</w:t>
      </w:r>
      <w:r>
        <w:rPr>
          <w:noProof/>
        </w:rPr>
        <w:fldChar w:fldCharType="end"/>
      </w:r>
    </w:p>
    <w:p w:rsidR="00BB6EB7" w:rsidRDefault="00BB6EB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_Toc494352312 \h </w:instrText>
      </w:r>
      <w:r>
        <w:rPr>
          <w:noProof/>
        </w:rPr>
      </w:r>
      <w:r>
        <w:rPr>
          <w:noProof/>
        </w:rPr>
        <w:fldChar w:fldCharType="separate"/>
      </w:r>
      <w:r w:rsidR="006A622F">
        <w:rPr>
          <w:noProof/>
        </w:rPr>
        <w:t>12</w:t>
      </w:r>
      <w:r>
        <w:rPr>
          <w:noProof/>
        </w:rPr>
        <w:fldChar w:fldCharType="end"/>
      </w:r>
    </w:p>
    <w:p w:rsidR="00BB6EB7" w:rsidRDefault="00BB6EB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_Toc494352313 \h </w:instrText>
      </w:r>
      <w:r>
        <w:rPr>
          <w:noProof/>
        </w:rPr>
      </w:r>
      <w:r>
        <w:rPr>
          <w:noProof/>
        </w:rPr>
        <w:fldChar w:fldCharType="separate"/>
      </w:r>
      <w:r w:rsidR="006A622F">
        <w:rPr>
          <w:noProof/>
        </w:rPr>
        <w:t>12</w:t>
      </w:r>
      <w:r>
        <w:rPr>
          <w:noProof/>
        </w:rPr>
        <w:fldChar w:fldCharType="end"/>
      </w:r>
    </w:p>
    <w:p w:rsidR="00BB6EB7" w:rsidRDefault="00BB6EB7">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_Toc494352314 \h </w:instrText>
      </w:r>
      <w:r>
        <w:rPr>
          <w:noProof/>
        </w:rPr>
      </w:r>
      <w:r>
        <w:rPr>
          <w:noProof/>
        </w:rPr>
        <w:fldChar w:fldCharType="separate"/>
      </w:r>
      <w:r w:rsidR="006A622F">
        <w:rPr>
          <w:noProof/>
        </w:rPr>
        <w:t>12</w:t>
      </w:r>
      <w:r>
        <w:rPr>
          <w:noProof/>
        </w:rPr>
        <w:fldChar w:fldCharType="end"/>
      </w:r>
    </w:p>
    <w:p w:rsidR="00BB6EB7" w:rsidRDefault="00BB6EB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6A4E93">
        <w:rPr>
          <w:noProof/>
          <w:vertAlign w:val="subscript"/>
        </w:rPr>
        <w:t>2</w:t>
      </w:r>
      <w:r>
        <w:rPr>
          <w:noProof/>
        </w:rPr>
        <w:t>)</w:t>
      </w:r>
      <w:r>
        <w:rPr>
          <w:noProof/>
        </w:rPr>
        <w:tab/>
      </w:r>
      <w:r>
        <w:rPr>
          <w:noProof/>
        </w:rPr>
        <w:fldChar w:fldCharType="begin"/>
      </w:r>
      <w:r>
        <w:rPr>
          <w:noProof/>
        </w:rPr>
        <w:instrText xml:space="preserve"> PAGEREF _Toc494352315 \h </w:instrText>
      </w:r>
      <w:r>
        <w:rPr>
          <w:noProof/>
        </w:rPr>
      </w:r>
      <w:r>
        <w:rPr>
          <w:noProof/>
        </w:rPr>
        <w:fldChar w:fldCharType="separate"/>
      </w:r>
      <w:r w:rsidR="006A622F">
        <w:rPr>
          <w:noProof/>
        </w:rPr>
        <w:t>12</w:t>
      </w:r>
      <w:r>
        <w:rPr>
          <w:noProof/>
        </w:rPr>
        <w:fldChar w:fldCharType="end"/>
      </w:r>
    </w:p>
    <w:p w:rsidR="00BB6EB7" w:rsidRDefault="00BB6EB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6A4E93">
        <w:rPr>
          <w:noProof/>
          <w:vertAlign w:val="subscript"/>
        </w:rPr>
        <w:t>10</w:t>
      </w:r>
      <w:r>
        <w:rPr>
          <w:noProof/>
        </w:rPr>
        <w:t>)</w:t>
      </w:r>
      <w:r>
        <w:rPr>
          <w:noProof/>
        </w:rPr>
        <w:tab/>
      </w:r>
      <w:r>
        <w:rPr>
          <w:noProof/>
        </w:rPr>
        <w:fldChar w:fldCharType="begin"/>
      </w:r>
      <w:r>
        <w:rPr>
          <w:noProof/>
        </w:rPr>
        <w:instrText xml:space="preserve"> PAGEREF _Toc494352316 \h </w:instrText>
      </w:r>
      <w:r>
        <w:rPr>
          <w:noProof/>
        </w:rPr>
      </w:r>
      <w:r>
        <w:rPr>
          <w:noProof/>
        </w:rPr>
        <w:fldChar w:fldCharType="separate"/>
      </w:r>
      <w:r w:rsidR="006A622F">
        <w:rPr>
          <w:noProof/>
        </w:rPr>
        <w:t>15</w:t>
      </w:r>
      <w:r>
        <w:rPr>
          <w:noProof/>
        </w:rPr>
        <w:fldChar w:fldCharType="end"/>
      </w:r>
    </w:p>
    <w:p w:rsidR="00BB6EB7" w:rsidRDefault="00BB6EB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Ozone (O3)</w:t>
      </w:r>
      <w:r>
        <w:rPr>
          <w:noProof/>
        </w:rPr>
        <w:tab/>
      </w:r>
      <w:r>
        <w:rPr>
          <w:noProof/>
        </w:rPr>
        <w:fldChar w:fldCharType="begin"/>
      </w:r>
      <w:r>
        <w:rPr>
          <w:noProof/>
        </w:rPr>
        <w:instrText xml:space="preserve"> PAGEREF _Toc494352317 \h </w:instrText>
      </w:r>
      <w:r>
        <w:rPr>
          <w:noProof/>
        </w:rPr>
      </w:r>
      <w:r>
        <w:rPr>
          <w:noProof/>
        </w:rPr>
        <w:fldChar w:fldCharType="separate"/>
      </w:r>
      <w:r w:rsidR="006A622F">
        <w:rPr>
          <w:noProof/>
        </w:rPr>
        <w:t>15</w:t>
      </w:r>
      <w:r>
        <w:rPr>
          <w:noProof/>
        </w:rPr>
        <w:fldChar w:fldCharType="end"/>
      </w:r>
    </w:p>
    <w:p w:rsidR="00BB6EB7" w:rsidRDefault="00BB6EB7">
      <w:pPr>
        <w:pStyle w:val="TOC3"/>
        <w:tabs>
          <w:tab w:val="right" w:leader="dot" w:pos="9060"/>
        </w:tabs>
        <w:rPr>
          <w:rFonts w:asciiTheme="minorHAnsi" w:eastAsiaTheme="minorEastAsia" w:hAnsiTheme="minorHAnsi" w:cstheme="minorBidi"/>
          <w:noProof/>
          <w:sz w:val="22"/>
          <w:szCs w:val="22"/>
          <w:lang w:eastAsia="en-GB"/>
        </w:rPr>
      </w:pPr>
      <w:r>
        <w:rPr>
          <w:noProof/>
        </w:rPr>
        <w:t>Comparison to the DEFRA banding below shows that in 2016 at Lodsworth there were 14 days when ‘moderate pollution’ occurred and no ‘high pollution’ days, see box for health messages of DEFRA pollution bands.</w:t>
      </w:r>
      <w:r>
        <w:rPr>
          <w:noProof/>
        </w:rPr>
        <w:tab/>
      </w:r>
      <w:r>
        <w:rPr>
          <w:noProof/>
        </w:rPr>
        <w:fldChar w:fldCharType="begin"/>
      </w:r>
      <w:r>
        <w:rPr>
          <w:noProof/>
        </w:rPr>
        <w:instrText xml:space="preserve"> PAGEREF _Toc494352318 \h </w:instrText>
      </w:r>
      <w:r>
        <w:rPr>
          <w:noProof/>
        </w:rPr>
      </w:r>
      <w:r>
        <w:rPr>
          <w:noProof/>
        </w:rPr>
        <w:fldChar w:fldCharType="separate"/>
      </w:r>
      <w:r w:rsidR="006A622F">
        <w:rPr>
          <w:noProof/>
        </w:rPr>
        <w:t>16</w:t>
      </w:r>
      <w:r>
        <w:rPr>
          <w:noProof/>
        </w:rPr>
        <w:fldChar w:fldCharType="end"/>
      </w:r>
    </w:p>
    <w:p w:rsidR="00BB6EB7" w:rsidRDefault="00BB6EB7">
      <w:pPr>
        <w:pStyle w:val="TOC3"/>
        <w:tabs>
          <w:tab w:val="right" w:leader="dot" w:pos="9060"/>
        </w:tabs>
        <w:rPr>
          <w:rFonts w:asciiTheme="minorHAnsi" w:eastAsiaTheme="minorEastAsia" w:hAnsiTheme="minorHAnsi" w:cstheme="minorBidi"/>
          <w:noProof/>
          <w:sz w:val="22"/>
          <w:szCs w:val="22"/>
          <w:lang w:eastAsia="en-GB"/>
        </w:rPr>
      </w:pPr>
      <w:r w:rsidRPr="006A4E93">
        <w:rPr>
          <w:rFonts w:cs="Arial"/>
          <w:b/>
          <w:bCs/>
          <w:noProof/>
        </w:rPr>
        <w:t>Health messages of the DEFRA Pollution Bands</w:t>
      </w:r>
      <w:r>
        <w:rPr>
          <w:noProof/>
        </w:rPr>
        <w:tab/>
      </w:r>
      <w:r>
        <w:rPr>
          <w:noProof/>
        </w:rPr>
        <w:fldChar w:fldCharType="begin"/>
      </w:r>
      <w:r>
        <w:rPr>
          <w:noProof/>
        </w:rPr>
        <w:instrText xml:space="preserve"> PAGEREF _Toc494352319 \h </w:instrText>
      </w:r>
      <w:r>
        <w:rPr>
          <w:noProof/>
        </w:rPr>
      </w:r>
      <w:r>
        <w:rPr>
          <w:noProof/>
        </w:rPr>
        <w:fldChar w:fldCharType="separate"/>
      </w:r>
      <w:r w:rsidR="006A622F">
        <w:rPr>
          <w:noProof/>
        </w:rPr>
        <w:t>16</w:t>
      </w:r>
      <w:r>
        <w:rPr>
          <w:noProof/>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Appendix A: Monitoring Results</w:t>
      </w:r>
      <w:r w:rsidRPr="00943C5A">
        <w:rPr>
          <w:noProof/>
          <w:color w:val="7030A0"/>
        </w:rPr>
        <w:tab/>
      </w:r>
      <w:r w:rsidRPr="00943C5A">
        <w:rPr>
          <w:noProof/>
          <w:color w:val="7030A0"/>
        </w:rPr>
        <w:fldChar w:fldCharType="begin"/>
      </w:r>
      <w:r w:rsidRPr="00943C5A">
        <w:rPr>
          <w:noProof/>
          <w:color w:val="7030A0"/>
        </w:rPr>
        <w:instrText xml:space="preserve"> PAGEREF _Toc494352320 \h </w:instrText>
      </w:r>
      <w:r w:rsidRPr="00943C5A">
        <w:rPr>
          <w:noProof/>
          <w:color w:val="7030A0"/>
        </w:rPr>
      </w:r>
      <w:r w:rsidRPr="00943C5A">
        <w:rPr>
          <w:noProof/>
          <w:color w:val="7030A0"/>
        </w:rPr>
        <w:fldChar w:fldCharType="separate"/>
      </w:r>
      <w:r w:rsidR="006A622F" w:rsidRPr="00943C5A">
        <w:rPr>
          <w:noProof/>
          <w:color w:val="7030A0"/>
        </w:rPr>
        <w:t>18</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Appendix B: Full Monthly Diffusion Tube Results for 2016</w:t>
      </w:r>
      <w:r w:rsidRPr="00943C5A">
        <w:rPr>
          <w:noProof/>
          <w:color w:val="7030A0"/>
        </w:rPr>
        <w:tab/>
      </w:r>
      <w:r w:rsidRPr="00943C5A">
        <w:rPr>
          <w:noProof/>
          <w:color w:val="7030A0"/>
        </w:rPr>
        <w:fldChar w:fldCharType="begin"/>
      </w:r>
      <w:r w:rsidRPr="00943C5A">
        <w:rPr>
          <w:noProof/>
          <w:color w:val="7030A0"/>
        </w:rPr>
        <w:instrText xml:space="preserve"> PAGEREF _Toc494352321 \h </w:instrText>
      </w:r>
      <w:r w:rsidRPr="00943C5A">
        <w:rPr>
          <w:noProof/>
          <w:color w:val="7030A0"/>
        </w:rPr>
      </w:r>
      <w:r w:rsidRPr="00943C5A">
        <w:rPr>
          <w:noProof/>
          <w:color w:val="7030A0"/>
        </w:rPr>
        <w:fldChar w:fldCharType="separate"/>
      </w:r>
      <w:r w:rsidR="006A622F" w:rsidRPr="00943C5A">
        <w:rPr>
          <w:noProof/>
          <w:color w:val="7030A0"/>
        </w:rPr>
        <w:t>31</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Appendix C: Supporting Technical Information / Air Quality Monitoring Data QA/QC</w:t>
      </w:r>
      <w:r w:rsidRPr="00943C5A">
        <w:rPr>
          <w:noProof/>
          <w:color w:val="7030A0"/>
        </w:rPr>
        <w:tab/>
      </w:r>
      <w:r w:rsidRPr="00943C5A">
        <w:rPr>
          <w:noProof/>
          <w:color w:val="7030A0"/>
        </w:rPr>
        <w:fldChar w:fldCharType="begin"/>
      </w:r>
      <w:r w:rsidRPr="00943C5A">
        <w:rPr>
          <w:noProof/>
          <w:color w:val="7030A0"/>
        </w:rPr>
        <w:instrText xml:space="preserve"> PAGEREF _Toc494352322 \h </w:instrText>
      </w:r>
      <w:r w:rsidRPr="00943C5A">
        <w:rPr>
          <w:noProof/>
          <w:color w:val="7030A0"/>
        </w:rPr>
      </w:r>
      <w:r w:rsidRPr="00943C5A">
        <w:rPr>
          <w:noProof/>
          <w:color w:val="7030A0"/>
        </w:rPr>
        <w:fldChar w:fldCharType="separate"/>
      </w:r>
      <w:r w:rsidR="006A622F" w:rsidRPr="00943C5A">
        <w:rPr>
          <w:noProof/>
          <w:color w:val="7030A0"/>
        </w:rPr>
        <w:t>33</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Appendix D: Map(s) of Monitoring Locations and AQMAs</w:t>
      </w:r>
      <w:r w:rsidRPr="00943C5A">
        <w:rPr>
          <w:noProof/>
          <w:color w:val="7030A0"/>
        </w:rPr>
        <w:tab/>
      </w:r>
      <w:r w:rsidRPr="00943C5A">
        <w:rPr>
          <w:noProof/>
          <w:color w:val="7030A0"/>
        </w:rPr>
        <w:fldChar w:fldCharType="begin"/>
      </w:r>
      <w:r w:rsidRPr="00943C5A">
        <w:rPr>
          <w:noProof/>
          <w:color w:val="7030A0"/>
        </w:rPr>
        <w:instrText xml:space="preserve"> PAGEREF _Toc494352323 \h </w:instrText>
      </w:r>
      <w:r w:rsidRPr="00943C5A">
        <w:rPr>
          <w:noProof/>
          <w:color w:val="7030A0"/>
        </w:rPr>
      </w:r>
      <w:r w:rsidRPr="00943C5A">
        <w:rPr>
          <w:noProof/>
          <w:color w:val="7030A0"/>
        </w:rPr>
        <w:fldChar w:fldCharType="separate"/>
      </w:r>
      <w:r w:rsidR="006A622F" w:rsidRPr="00943C5A">
        <w:rPr>
          <w:noProof/>
          <w:color w:val="7030A0"/>
        </w:rPr>
        <w:t>36</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Appendix E: Summary of Air Quality Objectives in England</w:t>
      </w:r>
      <w:r w:rsidRPr="00943C5A">
        <w:rPr>
          <w:noProof/>
          <w:color w:val="7030A0"/>
        </w:rPr>
        <w:tab/>
      </w:r>
      <w:r w:rsidRPr="00943C5A">
        <w:rPr>
          <w:noProof/>
          <w:color w:val="7030A0"/>
        </w:rPr>
        <w:fldChar w:fldCharType="begin"/>
      </w:r>
      <w:r w:rsidRPr="00943C5A">
        <w:rPr>
          <w:noProof/>
          <w:color w:val="7030A0"/>
        </w:rPr>
        <w:instrText xml:space="preserve"> PAGEREF _Toc494352324 \h </w:instrText>
      </w:r>
      <w:r w:rsidRPr="00943C5A">
        <w:rPr>
          <w:noProof/>
          <w:color w:val="7030A0"/>
        </w:rPr>
      </w:r>
      <w:r w:rsidRPr="00943C5A">
        <w:rPr>
          <w:noProof/>
          <w:color w:val="7030A0"/>
        </w:rPr>
        <w:fldChar w:fldCharType="separate"/>
      </w:r>
      <w:r w:rsidR="006A622F" w:rsidRPr="00943C5A">
        <w:rPr>
          <w:noProof/>
          <w:color w:val="7030A0"/>
        </w:rPr>
        <w:t>39</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Glossary of Terms</w:t>
      </w:r>
      <w:r w:rsidRPr="00943C5A">
        <w:rPr>
          <w:noProof/>
          <w:color w:val="7030A0"/>
        </w:rPr>
        <w:tab/>
      </w:r>
      <w:r w:rsidRPr="00943C5A">
        <w:rPr>
          <w:noProof/>
          <w:color w:val="7030A0"/>
        </w:rPr>
        <w:fldChar w:fldCharType="begin"/>
      </w:r>
      <w:r w:rsidRPr="00943C5A">
        <w:rPr>
          <w:noProof/>
          <w:color w:val="7030A0"/>
        </w:rPr>
        <w:instrText xml:space="preserve"> PAGEREF _Toc494352325 \h </w:instrText>
      </w:r>
      <w:r w:rsidRPr="00943C5A">
        <w:rPr>
          <w:noProof/>
          <w:color w:val="7030A0"/>
        </w:rPr>
      </w:r>
      <w:r w:rsidRPr="00943C5A">
        <w:rPr>
          <w:noProof/>
          <w:color w:val="7030A0"/>
        </w:rPr>
        <w:fldChar w:fldCharType="separate"/>
      </w:r>
      <w:r w:rsidR="006A622F" w:rsidRPr="00943C5A">
        <w:rPr>
          <w:noProof/>
          <w:color w:val="7030A0"/>
        </w:rPr>
        <w:t>40</w:t>
      </w:r>
      <w:r w:rsidRPr="00943C5A">
        <w:rPr>
          <w:noProof/>
          <w:color w:val="7030A0"/>
        </w:rPr>
        <w:fldChar w:fldCharType="end"/>
      </w:r>
    </w:p>
    <w:p w:rsidR="00BB6EB7" w:rsidRDefault="00BB6EB7">
      <w:pPr>
        <w:pStyle w:val="TOC1"/>
        <w:tabs>
          <w:tab w:val="right" w:leader="dot" w:pos="9060"/>
        </w:tabs>
        <w:rPr>
          <w:rFonts w:asciiTheme="minorHAnsi" w:eastAsiaTheme="minorEastAsia" w:hAnsiTheme="minorHAnsi" w:cstheme="minorBidi"/>
          <w:b w:val="0"/>
          <w:noProof/>
          <w:color w:val="auto"/>
          <w:sz w:val="22"/>
          <w:szCs w:val="22"/>
          <w:lang w:eastAsia="en-GB"/>
        </w:rPr>
      </w:pPr>
      <w:r w:rsidRPr="00943C5A">
        <w:rPr>
          <w:noProof/>
          <w:color w:val="7030A0"/>
        </w:rPr>
        <w:t>References</w:t>
      </w:r>
      <w:r w:rsidRPr="00943C5A">
        <w:rPr>
          <w:noProof/>
          <w:color w:val="7030A0"/>
        </w:rPr>
        <w:tab/>
      </w:r>
      <w:r w:rsidRPr="00943C5A">
        <w:rPr>
          <w:noProof/>
          <w:color w:val="7030A0"/>
        </w:rPr>
        <w:fldChar w:fldCharType="begin"/>
      </w:r>
      <w:r w:rsidRPr="00943C5A">
        <w:rPr>
          <w:noProof/>
          <w:color w:val="7030A0"/>
        </w:rPr>
        <w:instrText xml:space="preserve"> PAGEREF _Toc494352326 \h </w:instrText>
      </w:r>
      <w:r w:rsidRPr="00943C5A">
        <w:rPr>
          <w:noProof/>
          <w:color w:val="7030A0"/>
        </w:rPr>
      </w:r>
      <w:r w:rsidRPr="00943C5A">
        <w:rPr>
          <w:noProof/>
          <w:color w:val="7030A0"/>
        </w:rPr>
        <w:fldChar w:fldCharType="separate"/>
      </w:r>
      <w:r w:rsidR="006A622F" w:rsidRPr="00943C5A">
        <w:rPr>
          <w:noProof/>
          <w:color w:val="7030A0"/>
        </w:rPr>
        <w:t>42</w:t>
      </w:r>
      <w:r w:rsidRPr="00943C5A">
        <w:rPr>
          <w:noProof/>
          <w:color w:val="7030A0"/>
        </w:rPr>
        <w:fldChar w:fldCharType="end"/>
      </w:r>
    </w:p>
    <w:p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rsidR="00943C5A" w:rsidRDefault="00943C5A">
      <w:pPr>
        <w:rPr>
          <w:b/>
          <w:color w:val="7030A0"/>
          <w:sz w:val="24"/>
        </w:rPr>
      </w:pPr>
      <w:r>
        <w:rPr>
          <w:b/>
          <w:color w:val="7030A0"/>
          <w:sz w:val="24"/>
        </w:rPr>
        <w:br w:type="page"/>
      </w:r>
    </w:p>
    <w:p w:rsidR="00E80D30" w:rsidRPr="00BE1965" w:rsidRDefault="00E80D30">
      <w:pPr>
        <w:pStyle w:val="BodyText"/>
        <w:rPr>
          <w:b/>
          <w:color w:val="00AF41"/>
          <w:sz w:val="24"/>
        </w:rPr>
      </w:pPr>
      <w:r w:rsidRPr="00943C5A">
        <w:rPr>
          <w:b/>
          <w:color w:val="7030A0"/>
          <w:sz w:val="24"/>
        </w:rPr>
        <w:lastRenderedPageBreak/>
        <w:t>List of Tables</w:t>
      </w:r>
    </w:p>
    <w:p w:rsidR="00965FEA" w:rsidRDefault="00376E9D">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\c "Table" </w:instrText>
      </w:r>
      <w:r>
        <w:rPr>
          <w:b/>
          <w:color w:val="00AF41"/>
        </w:rPr>
        <w:fldChar w:fldCharType="separate"/>
      </w:r>
      <w:hyperlink w:anchor="_Toc479056624" w:history="1">
        <w:r w:rsidR="00965FEA" w:rsidRPr="0000070B">
          <w:rPr>
            <w:rStyle w:val="Hyperlink"/>
            <w:noProof/>
          </w:rPr>
          <w:t>Table 2.1 – Declared Air Quality Management Areas</w:t>
        </w:r>
        <w:r w:rsidR="00965FEA">
          <w:rPr>
            <w:noProof/>
            <w:webHidden/>
          </w:rPr>
          <w:tab/>
        </w:r>
        <w:r w:rsidR="00965FEA">
          <w:rPr>
            <w:noProof/>
            <w:webHidden/>
          </w:rPr>
          <w:fldChar w:fldCharType="begin"/>
        </w:r>
        <w:r w:rsidR="00965FEA">
          <w:rPr>
            <w:noProof/>
            <w:webHidden/>
          </w:rPr>
          <w:instrText xml:space="preserve"> PAGEREF _Toc479056624 \h </w:instrText>
        </w:r>
        <w:r w:rsidR="00965FEA">
          <w:rPr>
            <w:noProof/>
            <w:webHidden/>
          </w:rPr>
        </w:r>
        <w:r w:rsidR="00965FEA">
          <w:rPr>
            <w:noProof/>
            <w:webHidden/>
          </w:rPr>
          <w:fldChar w:fldCharType="separate"/>
        </w:r>
        <w:r w:rsidR="006A622F">
          <w:rPr>
            <w:noProof/>
            <w:webHidden/>
          </w:rPr>
          <w:t>3</w:t>
        </w:r>
        <w:r w:rsidR="00965FEA">
          <w:rPr>
            <w:noProof/>
            <w:webHidden/>
          </w:rPr>
          <w:fldChar w:fldCharType="end"/>
        </w:r>
      </w:hyperlink>
    </w:p>
    <w:p w:rsidR="00965FEA" w:rsidRDefault="00943C5A">
      <w:pPr>
        <w:pStyle w:val="TableofFigures"/>
        <w:rPr>
          <w:rFonts w:asciiTheme="minorHAnsi" w:eastAsiaTheme="minorEastAsia" w:hAnsiTheme="minorHAnsi" w:cstheme="minorBidi"/>
          <w:noProof/>
          <w:sz w:val="22"/>
          <w:szCs w:val="22"/>
          <w:lang w:eastAsia="en-GB"/>
        </w:rPr>
      </w:pPr>
      <w:hyperlink w:anchor="_Toc479056625" w:history="1">
        <w:r w:rsidR="00965FEA" w:rsidRPr="0000070B">
          <w:rPr>
            <w:rStyle w:val="Hyperlink"/>
            <w:noProof/>
          </w:rPr>
          <w:t>Table 2.2 – Progress on Measures to Improve Air Quality</w:t>
        </w:r>
        <w:r w:rsidR="00965FEA">
          <w:rPr>
            <w:noProof/>
            <w:webHidden/>
          </w:rPr>
          <w:tab/>
        </w:r>
        <w:r w:rsidR="00965FEA">
          <w:rPr>
            <w:noProof/>
            <w:webHidden/>
          </w:rPr>
          <w:fldChar w:fldCharType="begin"/>
        </w:r>
        <w:r w:rsidR="00965FEA">
          <w:rPr>
            <w:noProof/>
            <w:webHidden/>
          </w:rPr>
          <w:instrText xml:space="preserve"> PAGEREF _Toc479056625 \h </w:instrText>
        </w:r>
        <w:r w:rsidR="00965FEA">
          <w:rPr>
            <w:noProof/>
            <w:webHidden/>
          </w:rPr>
        </w:r>
        <w:r w:rsidR="00965FEA">
          <w:rPr>
            <w:noProof/>
            <w:webHidden/>
          </w:rPr>
          <w:fldChar w:fldCharType="separate"/>
        </w:r>
        <w:r w:rsidR="006A622F">
          <w:rPr>
            <w:noProof/>
            <w:webHidden/>
          </w:rPr>
          <w:t>6</w:t>
        </w:r>
        <w:r w:rsidR="00965FEA">
          <w:rPr>
            <w:noProof/>
            <w:webHidden/>
          </w:rPr>
          <w:fldChar w:fldCharType="end"/>
        </w:r>
      </w:hyperlink>
    </w:p>
    <w:p w:rsidR="00376E9D" w:rsidRDefault="00376E9D">
      <w:pPr>
        <w:pStyle w:val="BodyText"/>
        <w:rPr>
          <w:b/>
          <w:color w:val="00AF41"/>
          <w:sz w:val="24"/>
        </w:rPr>
      </w:pPr>
      <w:r>
        <w:rPr>
          <w:b/>
          <w:color w:val="00AF41"/>
          <w:sz w:val="24"/>
        </w:rPr>
        <w:fldChar w:fldCharType="end"/>
      </w:r>
    </w:p>
    <w:p w:rsidR="00E80D30" w:rsidRDefault="00E80D30">
      <w:pPr>
        <w:pStyle w:val="BodyText"/>
        <w:rPr>
          <w:b/>
          <w:color w:val="00AF41"/>
          <w:sz w:val="24"/>
        </w:rPr>
      </w:pPr>
      <w:r w:rsidRPr="00767A3C">
        <w:rPr>
          <w:b/>
          <w:color w:val="7030A0"/>
          <w:sz w:val="24"/>
        </w:rPr>
        <w:t>List of Figures</w:t>
      </w:r>
    </w:p>
    <w:p w:rsidR="00C52768" w:rsidRDefault="00C52768" w:rsidP="000F02BA">
      <w:pPr>
        <w:pStyle w:val="BodyText"/>
      </w:pPr>
    </w:p>
    <w:tbl>
      <w:tblPr>
        <w:tblStyle w:val="TableGrid"/>
        <w:tblW w:w="0" w:type="auto"/>
        <w:tblLook w:val="04A0" w:firstRow="1" w:lastRow="0" w:firstColumn="1" w:lastColumn="0" w:noHBand="0" w:noVBand="1"/>
        <w:tblCaption w:val="List of figures"/>
      </w:tblPr>
      <w:tblGrid>
        <w:gridCol w:w="8847"/>
        <w:gridCol w:w="439"/>
      </w:tblGrid>
      <w:tr w:rsidR="00355DEC" w:rsidTr="00906A78">
        <w:trPr>
          <w:tblHeader/>
        </w:trPr>
        <w:tc>
          <w:tcPr>
            <w:tcW w:w="8897" w:type="dxa"/>
          </w:tcPr>
          <w:p w:rsidR="00355DEC" w:rsidRDefault="00EB6450" w:rsidP="00EB6450">
            <w:pPr>
              <w:pStyle w:val="Style1"/>
            </w:pPr>
            <w:r w:rsidRPr="00767A3C">
              <w:rPr>
                <w:b/>
                <w:bCs/>
                <w:color w:val="7030A0"/>
                <w:szCs w:val="20"/>
              </w:rPr>
              <w:t>Figure A.</w:t>
            </w:r>
            <w:r w:rsidRPr="00767A3C">
              <w:rPr>
                <w:b/>
                <w:bCs/>
                <w:color w:val="7030A0"/>
                <w:szCs w:val="20"/>
              </w:rPr>
              <w:fldChar w:fldCharType="begin"/>
            </w:r>
            <w:r w:rsidRPr="00767A3C">
              <w:rPr>
                <w:b/>
                <w:bCs/>
                <w:color w:val="7030A0"/>
                <w:szCs w:val="20"/>
              </w:rPr>
              <w:instrText xml:space="preserve"> SEQ Figure_A. \* ARABIC </w:instrText>
            </w:r>
            <w:r w:rsidRPr="00767A3C">
              <w:rPr>
                <w:b/>
                <w:bCs/>
                <w:color w:val="7030A0"/>
                <w:szCs w:val="20"/>
              </w:rPr>
              <w:fldChar w:fldCharType="separate"/>
            </w:r>
            <w:r w:rsidR="006A622F" w:rsidRPr="00767A3C">
              <w:rPr>
                <w:b/>
                <w:bCs/>
                <w:noProof/>
                <w:color w:val="7030A0"/>
                <w:szCs w:val="20"/>
              </w:rPr>
              <w:t>1</w:t>
            </w:r>
            <w:r w:rsidRPr="00767A3C">
              <w:rPr>
                <w:b/>
                <w:bCs/>
                <w:color w:val="7030A0"/>
                <w:szCs w:val="20"/>
              </w:rPr>
              <w:fldChar w:fldCharType="end"/>
            </w:r>
            <w:r w:rsidRPr="00767A3C">
              <w:rPr>
                <w:b/>
                <w:bCs/>
                <w:color w:val="7030A0"/>
                <w:szCs w:val="20"/>
              </w:rPr>
              <w:t xml:space="preserve"> – Annual Mean NO</w:t>
            </w:r>
            <w:r w:rsidRPr="00767A3C">
              <w:rPr>
                <w:b/>
                <w:bCs/>
                <w:color w:val="7030A0"/>
                <w:szCs w:val="20"/>
                <w:vertAlign w:val="subscript"/>
              </w:rPr>
              <w:t>2</w:t>
            </w:r>
            <w:r w:rsidRPr="000F02BA">
              <w:rPr>
                <w:b/>
                <w:bCs/>
                <w:color w:val="00AF41"/>
                <w:szCs w:val="20"/>
              </w:rPr>
              <w:t xml:space="preserve"> </w:t>
            </w:r>
            <w:r w:rsidRPr="00767A3C">
              <w:rPr>
                <w:b/>
                <w:bCs/>
                <w:color w:val="7030A0"/>
                <w:szCs w:val="20"/>
              </w:rPr>
              <w:t>Concentrations at monitoring stations</w:t>
            </w:r>
            <w:r w:rsidRPr="000F02BA">
              <w:rPr>
                <w:b/>
                <w:bCs/>
                <w:color w:val="00AF41"/>
                <w:szCs w:val="20"/>
              </w:rPr>
              <w:t xml:space="preserve"> </w:t>
            </w:r>
          </w:p>
        </w:tc>
        <w:tc>
          <w:tcPr>
            <w:tcW w:w="389" w:type="dxa"/>
          </w:tcPr>
          <w:p w:rsidR="00355DEC" w:rsidRDefault="00A0591C" w:rsidP="00A57B03">
            <w:pPr>
              <w:pStyle w:val="BodyText"/>
              <w:jc w:val="center"/>
            </w:pPr>
            <w:r>
              <w:t>2</w:t>
            </w:r>
            <w:r w:rsidR="00A57B03">
              <w:t>2</w:t>
            </w:r>
          </w:p>
        </w:tc>
      </w:tr>
      <w:tr w:rsidR="00355DEC" w:rsidTr="00EB6450">
        <w:tc>
          <w:tcPr>
            <w:tcW w:w="8897" w:type="dxa"/>
          </w:tcPr>
          <w:p w:rsidR="00355DEC" w:rsidRDefault="00EB6450" w:rsidP="00EB6450">
            <w:pPr>
              <w:pStyle w:val="Style1"/>
              <w:spacing w:line="240" w:lineRule="auto"/>
            </w:pPr>
            <w:r w:rsidRPr="00767A3C">
              <w:rPr>
                <w:b/>
                <w:bCs/>
                <w:color w:val="7030A0"/>
                <w:szCs w:val="20"/>
              </w:rPr>
              <w:t>Figure A.</w:t>
            </w:r>
            <w:r w:rsidRPr="00767A3C">
              <w:rPr>
                <w:b/>
                <w:bCs/>
                <w:color w:val="7030A0"/>
                <w:szCs w:val="20"/>
              </w:rPr>
              <w:fldChar w:fldCharType="begin"/>
            </w:r>
            <w:r w:rsidRPr="00767A3C">
              <w:rPr>
                <w:b/>
                <w:bCs/>
                <w:color w:val="7030A0"/>
                <w:szCs w:val="20"/>
              </w:rPr>
              <w:instrText xml:space="preserve"> SEQ Figure_A. \* ARABIC </w:instrText>
            </w:r>
            <w:r w:rsidRPr="00767A3C">
              <w:rPr>
                <w:b/>
                <w:bCs/>
                <w:color w:val="7030A0"/>
                <w:szCs w:val="20"/>
              </w:rPr>
              <w:fldChar w:fldCharType="separate"/>
            </w:r>
            <w:r w:rsidR="006A622F" w:rsidRPr="00767A3C">
              <w:rPr>
                <w:b/>
                <w:bCs/>
                <w:noProof/>
                <w:color w:val="7030A0"/>
                <w:szCs w:val="20"/>
              </w:rPr>
              <w:t>2</w:t>
            </w:r>
            <w:r w:rsidRPr="00767A3C">
              <w:rPr>
                <w:b/>
                <w:bCs/>
                <w:color w:val="7030A0"/>
                <w:szCs w:val="20"/>
              </w:rPr>
              <w:fldChar w:fldCharType="end"/>
            </w:r>
            <w:r w:rsidRPr="00767A3C">
              <w:rPr>
                <w:b/>
                <w:bCs/>
                <w:color w:val="7030A0"/>
                <w:szCs w:val="20"/>
              </w:rPr>
              <w:t xml:space="preserve"> – Trends in Number of NO</w:t>
            </w:r>
            <w:r w:rsidRPr="00767A3C">
              <w:rPr>
                <w:b/>
                <w:bCs/>
                <w:color w:val="7030A0"/>
                <w:szCs w:val="20"/>
                <w:vertAlign w:val="subscript"/>
              </w:rPr>
              <w:t>2</w:t>
            </w:r>
            <w:r w:rsidRPr="00767A3C">
              <w:rPr>
                <w:b/>
                <w:bCs/>
                <w:color w:val="7030A0"/>
                <w:szCs w:val="20"/>
              </w:rPr>
              <w:t xml:space="preserve"> 1-Hour Means &gt; 200µg/m</w:t>
            </w:r>
            <w:r w:rsidRPr="00767A3C">
              <w:rPr>
                <w:b/>
                <w:bCs/>
                <w:color w:val="7030A0"/>
                <w:szCs w:val="20"/>
                <w:vertAlign w:val="superscript"/>
              </w:rPr>
              <w:t>3</w:t>
            </w:r>
            <w:r>
              <w:rPr>
                <w:b/>
                <w:bCs/>
                <w:color w:val="00AF41"/>
                <w:szCs w:val="20"/>
                <w:vertAlign w:val="superscript"/>
              </w:rPr>
              <w:t xml:space="preserve"> </w:t>
            </w:r>
            <w:r w:rsidRPr="00767A3C">
              <w:rPr>
                <w:b/>
                <w:bCs/>
                <w:color w:val="7030A0"/>
                <w:szCs w:val="20"/>
              </w:rPr>
              <w:t xml:space="preserve">(100 ppb) </w:t>
            </w:r>
          </w:p>
        </w:tc>
        <w:tc>
          <w:tcPr>
            <w:tcW w:w="389" w:type="dxa"/>
          </w:tcPr>
          <w:p w:rsidR="00355DEC" w:rsidRDefault="00A14CC1" w:rsidP="00A57B03">
            <w:pPr>
              <w:pStyle w:val="BodyText"/>
            </w:pPr>
            <w:r>
              <w:t>2</w:t>
            </w:r>
            <w:r w:rsidR="00A57B03">
              <w:t>4</w:t>
            </w:r>
          </w:p>
        </w:tc>
      </w:tr>
      <w:tr w:rsidR="00355DEC" w:rsidTr="00EB6450">
        <w:tc>
          <w:tcPr>
            <w:tcW w:w="8897" w:type="dxa"/>
          </w:tcPr>
          <w:p w:rsidR="00355DEC" w:rsidRPr="00EB6450" w:rsidRDefault="00EB6450" w:rsidP="000F02BA">
            <w:pPr>
              <w:pStyle w:val="BodyText"/>
              <w:rPr>
                <w:sz w:val="24"/>
              </w:rPr>
            </w:pPr>
            <w:r w:rsidRPr="00767A3C">
              <w:rPr>
                <w:b/>
                <w:bCs/>
                <w:color w:val="7030A0"/>
                <w:sz w:val="24"/>
              </w:rPr>
              <w:t>Figure A.3 – Trends in NO</w:t>
            </w:r>
            <w:r w:rsidRPr="00767A3C">
              <w:rPr>
                <w:b/>
                <w:bCs/>
                <w:color w:val="7030A0"/>
                <w:sz w:val="24"/>
                <w:vertAlign w:val="subscript"/>
              </w:rPr>
              <w:t>2</w:t>
            </w:r>
            <w:r w:rsidRPr="00767A3C">
              <w:rPr>
                <w:b/>
                <w:bCs/>
                <w:color w:val="7030A0"/>
                <w:sz w:val="24"/>
              </w:rPr>
              <w:t xml:space="preserve"> diffusion tubes 2011 – 2016</w:t>
            </w:r>
          </w:p>
        </w:tc>
        <w:tc>
          <w:tcPr>
            <w:tcW w:w="389" w:type="dxa"/>
          </w:tcPr>
          <w:p w:rsidR="00355DEC" w:rsidRDefault="00A14CC1" w:rsidP="00A57B03">
            <w:pPr>
              <w:pStyle w:val="BodyText"/>
            </w:pPr>
            <w:r>
              <w:t>2</w:t>
            </w:r>
            <w:r w:rsidR="00A57B03">
              <w:t>6</w:t>
            </w:r>
          </w:p>
        </w:tc>
      </w:tr>
      <w:tr w:rsidR="00355DEC" w:rsidTr="00EB6450">
        <w:tc>
          <w:tcPr>
            <w:tcW w:w="8897" w:type="dxa"/>
          </w:tcPr>
          <w:p w:rsidR="00355DEC" w:rsidRDefault="00EB6450" w:rsidP="00A14CC1">
            <w:pPr>
              <w:pStyle w:val="Style1"/>
              <w:spacing w:line="240" w:lineRule="auto"/>
            </w:pPr>
            <w:r w:rsidRPr="00767A3C">
              <w:rPr>
                <w:b/>
                <w:bCs/>
                <w:color w:val="7030A0"/>
                <w:szCs w:val="20"/>
              </w:rPr>
              <w:t>Figure A.4 – Annual Mean PM</w:t>
            </w:r>
            <w:r w:rsidRPr="00767A3C">
              <w:rPr>
                <w:b/>
                <w:bCs/>
                <w:color w:val="7030A0"/>
                <w:szCs w:val="20"/>
                <w:vertAlign w:val="subscript"/>
              </w:rPr>
              <w:t>10</w:t>
            </w:r>
            <w:r w:rsidRPr="00EF7B0E">
              <w:rPr>
                <w:b/>
                <w:bCs/>
                <w:color w:val="00AF41"/>
                <w:szCs w:val="20"/>
              </w:rPr>
              <w:t xml:space="preserve"> </w:t>
            </w:r>
            <w:r w:rsidRPr="00767A3C">
              <w:rPr>
                <w:b/>
                <w:bCs/>
                <w:color w:val="7030A0"/>
                <w:szCs w:val="20"/>
              </w:rPr>
              <w:t>Concentrations</w:t>
            </w:r>
            <w:r w:rsidRPr="00EF7B0E">
              <w:rPr>
                <w:b/>
                <w:bCs/>
                <w:color w:val="00AF41"/>
                <w:szCs w:val="20"/>
              </w:rPr>
              <w:t xml:space="preserve"> </w:t>
            </w:r>
            <w:r w:rsidRPr="00767A3C">
              <w:rPr>
                <w:b/>
                <w:bCs/>
                <w:color w:val="7030A0"/>
                <w:szCs w:val="20"/>
              </w:rPr>
              <w:t>at Stockbridge monitoring site</w:t>
            </w:r>
          </w:p>
        </w:tc>
        <w:tc>
          <w:tcPr>
            <w:tcW w:w="389" w:type="dxa"/>
          </w:tcPr>
          <w:p w:rsidR="00355DEC" w:rsidRDefault="00A14CC1" w:rsidP="00A57B03">
            <w:pPr>
              <w:pStyle w:val="BodyText"/>
            </w:pPr>
            <w:r>
              <w:t>2</w:t>
            </w:r>
            <w:r w:rsidR="00A57B03">
              <w:t>8</w:t>
            </w:r>
          </w:p>
        </w:tc>
      </w:tr>
      <w:tr w:rsidR="00355DEC" w:rsidTr="00EB6450">
        <w:tc>
          <w:tcPr>
            <w:tcW w:w="8897" w:type="dxa"/>
          </w:tcPr>
          <w:p w:rsidR="00355DEC" w:rsidRDefault="00EB6450" w:rsidP="00A14CC1">
            <w:pPr>
              <w:pStyle w:val="Style1"/>
              <w:spacing w:line="240" w:lineRule="auto"/>
            </w:pPr>
            <w:r w:rsidRPr="00767A3C">
              <w:rPr>
                <w:b/>
                <w:bCs/>
                <w:color w:val="7030A0"/>
                <w:szCs w:val="20"/>
              </w:rPr>
              <w:t>Figure A.5 Number of 24-Hour Mean PM</w:t>
            </w:r>
            <w:r w:rsidRPr="00767A3C">
              <w:rPr>
                <w:b/>
                <w:bCs/>
                <w:color w:val="7030A0"/>
                <w:szCs w:val="20"/>
                <w:vertAlign w:val="subscript"/>
              </w:rPr>
              <w:t>10</w:t>
            </w:r>
            <w:r w:rsidRPr="000F02BA">
              <w:rPr>
                <w:b/>
                <w:bCs/>
                <w:color w:val="00AF41"/>
                <w:szCs w:val="20"/>
              </w:rPr>
              <w:t xml:space="preserve"> </w:t>
            </w:r>
            <w:r w:rsidRPr="00767A3C">
              <w:rPr>
                <w:b/>
                <w:bCs/>
                <w:color w:val="7030A0"/>
                <w:szCs w:val="20"/>
              </w:rPr>
              <w:t>Results &gt;50µg/m</w:t>
            </w:r>
            <w:r w:rsidRPr="00767A3C">
              <w:rPr>
                <w:b/>
                <w:bCs/>
                <w:color w:val="7030A0"/>
                <w:szCs w:val="20"/>
                <w:vertAlign w:val="superscript"/>
              </w:rPr>
              <w:t>3</w:t>
            </w:r>
            <w:r>
              <w:rPr>
                <w:b/>
                <w:bCs/>
                <w:color w:val="00AF41"/>
                <w:szCs w:val="20"/>
                <w:vertAlign w:val="superscript"/>
              </w:rPr>
              <w:t xml:space="preserve"> </w:t>
            </w:r>
            <w:r w:rsidRPr="00767A3C">
              <w:rPr>
                <w:b/>
                <w:bCs/>
                <w:color w:val="7030A0"/>
                <w:szCs w:val="20"/>
              </w:rPr>
              <w:t>at Stockbridge monitoring site</w:t>
            </w:r>
          </w:p>
        </w:tc>
        <w:tc>
          <w:tcPr>
            <w:tcW w:w="389" w:type="dxa"/>
          </w:tcPr>
          <w:p w:rsidR="00355DEC" w:rsidRDefault="00A57B03" w:rsidP="00A57B03">
            <w:pPr>
              <w:pStyle w:val="BodyText"/>
            </w:pPr>
            <w:r>
              <w:t>30</w:t>
            </w:r>
          </w:p>
        </w:tc>
      </w:tr>
    </w:tbl>
    <w:p w:rsidR="00355DEC" w:rsidRPr="008603A5" w:rsidRDefault="00355DEC" w:rsidP="000F02BA">
      <w:pPr>
        <w:pStyle w:val="BodyText"/>
        <w:sectPr w:rsidR="00355DEC" w:rsidRPr="008603A5" w:rsidSect="0003195D">
          <w:footerReference w:type="default" r:id="rId17"/>
          <w:pgSz w:w="11906" w:h="16838" w:code="9"/>
          <w:pgMar w:top="1474" w:right="1418" w:bottom="1134" w:left="1418" w:header="964" w:footer="454" w:gutter="0"/>
          <w:pgNumType w:fmt="lowerRoman" w:start="1"/>
          <w:cols w:space="708"/>
          <w:docGrid w:linePitch="360"/>
        </w:sectPr>
      </w:pPr>
    </w:p>
    <w:p w:rsidR="009A6343" w:rsidRPr="00767A3C" w:rsidRDefault="005E7F43" w:rsidP="00961D5C">
      <w:pPr>
        <w:pStyle w:val="Heading1"/>
        <w:rPr>
          <w:color w:val="7030A0"/>
        </w:rPr>
      </w:pPr>
      <w:bookmarkStart w:id="10" w:name="_Toc445216650"/>
      <w:bookmarkStart w:id="11" w:name="_Toc494352305"/>
      <w:bookmarkStart w:id="12" w:name="_Toc72901069"/>
      <w:bookmarkStart w:id="13" w:name="_Toc149629790"/>
      <w:bookmarkStart w:id="14" w:name="_Toc149633777"/>
      <w:r w:rsidRPr="00767A3C">
        <w:rPr>
          <w:color w:val="7030A0"/>
        </w:rPr>
        <w:lastRenderedPageBreak/>
        <w:t>Local Air Quality Management</w:t>
      </w:r>
      <w:bookmarkEnd w:id="10"/>
      <w:bookmarkEnd w:id="11"/>
    </w:p>
    <w:p w:rsidR="000D2FFA" w:rsidRDefault="005E7F43" w:rsidP="000D2FFA">
      <w:pPr>
        <w:pStyle w:val="Style1"/>
        <w:spacing w:line="240" w:lineRule="auto"/>
      </w:pPr>
      <w:r w:rsidRPr="004D7558">
        <w:t xml:space="preserve">This report </w:t>
      </w:r>
      <w:r w:rsidRPr="000D2FFA">
        <w:t xml:space="preserve">provides an overview of air quality in </w:t>
      </w:r>
      <w:r w:rsidR="00045F17" w:rsidRPr="000D2FFA">
        <w:t>Chichester District</w:t>
      </w:r>
      <w:r w:rsidRPr="000D2FFA">
        <w:t xml:space="preserve"> during </w:t>
      </w:r>
      <w:r w:rsidR="00045F17" w:rsidRPr="000D2FFA">
        <w:t>2016</w:t>
      </w:r>
      <w:r w:rsidRPr="000D2FFA">
        <w:t>. It fulfils the requirements of Local Air Quality Management (LAQM) as set out in Part IV of the Environment Act (1995) and the relevant Policy and Technical Guidance documents.</w:t>
      </w:r>
    </w:p>
    <w:p w:rsidR="00007E73" w:rsidRPr="000D2FFA" w:rsidRDefault="00007E73" w:rsidP="000D2FFA">
      <w:pPr>
        <w:pStyle w:val="Style1"/>
        <w:spacing w:line="240" w:lineRule="auto"/>
      </w:pPr>
    </w:p>
    <w:p w:rsidR="005E7F43" w:rsidRDefault="005E7F43" w:rsidP="0013646B">
      <w:pPr>
        <w:pStyle w:val="Style1"/>
        <w:spacing w:before="0" w:line="240" w:lineRule="auto"/>
      </w:pPr>
      <w:r w:rsidRPr="000D2FFA">
        <w:t xml:space="preserve">The LAQM process places an obligation on all local authorities to regularly review and assess air quality in their areas, and to determine whether or not the air quality objectives are likely to be achieved. Where an exceedance is considered likely the local authority must declare an Air Quality Management Area (AQMA) and prepare an Air Quality Action Plan (AQAP) setting out the measures it intends to put in place in pursuit of the objectives. This Annual Status Report (ASR) is an annual requirement showing the </w:t>
      </w:r>
      <w:r w:rsidR="00742983">
        <w:t>interventions</w:t>
      </w:r>
      <w:r w:rsidRPr="000D2FFA">
        <w:t xml:space="preserve"> employed by </w:t>
      </w:r>
      <w:r w:rsidR="00045F17" w:rsidRPr="000D2FFA">
        <w:t>Chichester District Council</w:t>
      </w:r>
      <w:r w:rsidRPr="000D2FFA">
        <w:t xml:space="preserve"> to </w:t>
      </w:r>
      <w:r>
        <w:t>improve air quality</w:t>
      </w:r>
      <w:r w:rsidR="00705436">
        <w:t xml:space="preserve"> and any progress that has been made</w:t>
      </w:r>
      <w:r>
        <w:t>.</w:t>
      </w:r>
    </w:p>
    <w:p w:rsidR="00007E73" w:rsidRDefault="00007E73" w:rsidP="0013646B">
      <w:pPr>
        <w:pStyle w:val="Style1"/>
        <w:spacing w:before="0" w:line="240" w:lineRule="auto"/>
      </w:pPr>
    </w:p>
    <w:p w:rsidR="009A6343" w:rsidRPr="008603A5" w:rsidRDefault="002037CD" w:rsidP="000D2FFA">
      <w:pPr>
        <w:pStyle w:val="Style1"/>
        <w:spacing w:line="240" w:lineRule="auto"/>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0D2FFA">
        <w:rPr>
          <w:bCs/>
          <w:lang w:eastAsia="en-GB"/>
        </w:rPr>
        <w:instrText xml:space="preserve"> \* MERGEFORMAT </w:instrText>
      </w:r>
      <w:r w:rsidR="007666C2">
        <w:rPr>
          <w:bCs/>
          <w:lang w:eastAsia="en-GB"/>
        </w:rPr>
      </w:r>
      <w:r w:rsidR="007666C2">
        <w:rPr>
          <w:bCs/>
          <w:lang w:eastAsia="en-GB"/>
        </w:rPr>
        <w:fldChar w:fldCharType="separate"/>
      </w:r>
      <w:r w:rsidR="006A622F">
        <w:t>Table E.</w:t>
      </w:r>
      <w:r w:rsidR="006A622F">
        <w:rPr>
          <w:noProof/>
        </w:rPr>
        <w:t>1</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rsidR="00F95C9A" w:rsidRDefault="001D27D0" w:rsidP="00961D5C">
      <w:pPr>
        <w:pStyle w:val="Heading1"/>
      </w:pPr>
      <w:bookmarkStart w:id="15" w:name="_Toc445216651"/>
      <w:bookmarkStart w:id="16" w:name="_Toc494352306"/>
      <w:r w:rsidRPr="00767A3C">
        <w:rPr>
          <w:color w:val="7030A0"/>
        </w:rPr>
        <w:lastRenderedPageBreak/>
        <w:t xml:space="preserve">Actions to </w:t>
      </w:r>
      <w:r w:rsidR="002A688B" w:rsidRPr="00767A3C">
        <w:rPr>
          <w:color w:val="7030A0"/>
        </w:rPr>
        <w:t>I</w:t>
      </w:r>
      <w:r w:rsidRPr="00767A3C">
        <w:rPr>
          <w:color w:val="7030A0"/>
        </w:rPr>
        <w:t xml:space="preserve">mprove </w:t>
      </w:r>
      <w:r w:rsidR="002A688B" w:rsidRPr="00767A3C">
        <w:rPr>
          <w:color w:val="7030A0"/>
        </w:rPr>
        <w:t>A</w:t>
      </w:r>
      <w:r w:rsidRPr="00767A3C">
        <w:rPr>
          <w:color w:val="7030A0"/>
        </w:rPr>
        <w:t xml:space="preserve">ir </w:t>
      </w:r>
      <w:r w:rsidR="002A688B" w:rsidRPr="00767A3C">
        <w:rPr>
          <w:color w:val="7030A0"/>
        </w:rPr>
        <w:t>Q</w:t>
      </w:r>
      <w:r w:rsidRPr="00767A3C">
        <w:rPr>
          <w:color w:val="7030A0"/>
        </w:rPr>
        <w:t>uality</w:t>
      </w:r>
      <w:bookmarkEnd w:id="15"/>
      <w:bookmarkEnd w:id="16"/>
    </w:p>
    <w:p w:rsidR="00D34643" w:rsidRDefault="00D34643" w:rsidP="00F20F26">
      <w:pPr>
        <w:pStyle w:val="Heading2"/>
      </w:pPr>
      <w:bookmarkStart w:id="17" w:name="_Toc445216652"/>
      <w:bookmarkStart w:id="18" w:name="_Toc494352307"/>
      <w:r w:rsidRPr="00767A3C">
        <w:rPr>
          <w:color w:val="7030A0"/>
        </w:rPr>
        <w:t>Air Quality Management Areas</w:t>
      </w:r>
      <w:bookmarkEnd w:id="17"/>
      <w:bookmarkEnd w:id="18"/>
    </w:p>
    <w:p w:rsidR="009F2763" w:rsidRPr="000D2FFA" w:rsidRDefault="00C80C63" w:rsidP="000D2FFA">
      <w:pPr>
        <w:pStyle w:val="Style1"/>
        <w:spacing w:line="240" w:lineRule="auto"/>
      </w:pPr>
      <w:r w:rsidRPr="000D2FFA">
        <w:t>Air Quality Management Areas (AQMAs) are declared when the</w:t>
      </w:r>
      <w:r w:rsidR="001D27D0" w:rsidRPr="000D2FFA">
        <w:t>re is an exceedance or likely</w:t>
      </w:r>
      <w:r w:rsidRPr="000D2FFA">
        <w:t xml:space="preserve"> exceedance of an air </w:t>
      </w:r>
      <w:r w:rsidR="00D94C00" w:rsidRPr="000D2FFA">
        <w:t xml:space="preserve">quality objective. </w:t>
      </w:r>
      <w:r w:rsidRPr="000D2FFA">
        <w:t>After declaration, the authority must prepare an Air Quality Action Plan</w:t>
      </w:r>
      <w:r w:rsidR="00D94C00" w:rsidRPr="000D2FFA">
        <w:t xml:space="preserve"> (AQAP)</w:t>
      </w:r>
      <w:r w:rsidRPr="000D2FFA">
        <w:t xml:space="preserve"> within 12-18 months</w:t>
      </w:r>
      <w:r w:rsidR="001D27D0" w:rsidRPr="000D2FFA">
        <w:t xml:space="preserve"> setting out</w:t>
      </w:r>
      <w:r w:rsidRPr="000D2FFA">
        <w:t xml:space="preserve"> measures</w:t>
      </w:r>
      <w:r w:rsidR="001D27D0" w:rsidRPr="000D2FFA">
        <w:t xml:space="preserve"> it intends to put in place in pursuit of </w:t>
      </w:r>
      <w:r w:rsidR="00864858" w:rsidRPr="000D2FFA">
        <w:t xml:space="preserve">compliance with </w:t>
      </w:r>
      <w:r w:rsidR="001D27D0" w:rsidRPr="000D2FFA">
        <w:t>the objectives</w:t>
      </w:r>
      <w:r w:rsidRPr="000D2FFA">
        <w:t>.</w:t>
      </w:r>
    </w:p>
    <w:p w:rsidR="00CE3F32" w:rsidRPr="000D2FFA" w:rsidRDefault="00CE3F32" w:rsidP="000D2FFA">
      <w:pPr>
        <w:pStyle w:val="Style1"/>
        <w:spacing w:line="240" w:lineRule="auto"/>
      </w:pPr>
    </w:p>
    <w:p w:rsidR="00CC7459" w:rsidRPr="000D2FFA" w:rsidRDefault="00D35781" w:rsidP="002322EA">
      <w:pPr>
        <w:pStyle w:val="Style1"/>
        <w:spacing w:after="0" w:line="240" w:lineRule="auto"/>
      </w:pPr>
      <w:r w:rsidRPr="000D2FFA">
        <w:t xml:space="preserve">A summary of AQMAs </w:t>
      </w:r>
      <w:r w:rsidR="009F2763" w:rsidRPr="000D2FFA">
        <w:t xml:space="preserve">declared by </w:t>
      </w:r>
      <w:r w:rsidR="00045F17" w:rsidRPr="000D2FFA">
        <w:t>Chichester District Council</w:t>
      </w:r>
      <w:r w:rsidR="009F2763" w:rsidRPr="000D2FFA">
        <w:t xml:space="preserve"> </w:t>
      </w:r>
      <w:r w:rsidRPr="000D2FFA">
        <w:t>can be found in</w:t>
      </w:r>
      <w:r w:rsidR="009F1744" w:rsidRPr="000D2FFA">
        <w:t xml:space="preserve"> </w:t>
      </w:r>
      <w:r w:rsidR="00EF4CB5" w:rsidRPr="000D2FFA">
        <w:fldChar w:fldCharType="begin"/>
      </w:r>
      <w:r w:rsidR="00EF4CB5" w:rsidRPr="000D2FFA">
        <w:instrText xml:space="preserve"> REF _Ref478545728 \h </w:instrText>
      </w:r>
      <w:r w:rsidR="000D2FFA">
        <w:instrText xml:space="preserve"> \* MERGEFORMAT </w:instrText>
      </w:r>
      <w:r w:rsidR="00EF4CB5" w:rsidRPr="000D2FFA">
        <w:fldChar w:fldCharType="separate"/>
      </w:r>
      <w:r w:rsidR="006A622F">
        <w:t xml:space="preserve">Table </w:t>
      </w:r>
      <w:r w:rsidR="006A622F">
        <w:rPr>
          <w:noProof/>
        </w:rPr>
        <w:t>2.1</w:t>
      </w:r>
      <w:r w:rsidR="00EF4CB5" w:rsidRPr="000D2FFA">
        <w:fldChar w:fldCharType="end"/>
      </w:r>
      <w:r w:rsidRPr="000D2FFA">
        <w:t>.</w:t>
      </w:r>
      <w:r w:rsidR="009F2763" w:rsidRPr="000D2FFA">
        <w:t xml:space="preserve"> Further information related to declared AQMAs, including maps of AQMA boundaries are available </w:t>
      </w:r>
      <w:r w:rsidR="00CC7459" w:rsidRPr="000D2FFA">
        <w:t xml:space="preserve">at Appendix </w:t>
      </w:r>
      <w:r w:rsidR="000D2FFA" w:rsidRPr="000D2FFA">
        <w:t>D</w:t>
      </w:r>
      <w:r w:rsidR="00CC7459" w:rsidRPr="000D2FFA">
        <w:t xml:space="preserve"> (also available </w:t>
      </w:r>
      <w:r w:rsidR="009F2763" w:rsidRPr="000D2FFA">
        <w:t xml:space="preserve">online at </w:t>
      </w:r>
    </w:p>
    <w:p w:rsidR="00CC7459" w:rsidRPr="000D2FFA" w:rsidRDefault="00943C5A" w:rsidP="002322EA">
      <w:pPr>
        <w:pStyle w:val="Style1"/>
        <w:spacing w:after="0" w:line="240" w:lineRule="auto"/>
      </w:pPr>
      <w:hyperlink r:id="rId18" w:history="1">
        <w:r w:rsidR="000D2FFA" w:rsidRPr="000D2FFA">
          <w:rPr>
            <w:rStyle w:val="Hyperlink"/>
            <w:color w:val="auto"/>
          </w:rPr>
          <w:t>http://www.chichester.gov.uk/pollutioncontrolairquality</w:t>
        </w:r>
      </w:hyperlink>
    </w:p>
    <w:p w:rsidR="003C14A8" w:rsidRPr="003C14A8" w:rsidRDefault="003C14A8" w:rsidP="00831177"/>
    <w:p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19" w:name="_Ref445238851"/>
    </w:p>
    <w:p w:rsidR="00376E9D" w:rsidRDefault="00376E9D" w:rsidP="00376E9D">
      <w:pPr>
        <w:pStyle w:val="Caption"/>
        <w:keepNext/>
      </w:pPr>
      <w:bookmarkStart w:id="20" w:name="_Ref478545728"/>
      <w:bookmarkStart w:id="21" w:name="_Toc479056624"/>
      <w:bookmarkEnd w:id="19"/>
      <w:r w:rsidRPr="00767A3C">
        <w:rPr>
          <w:color w:val="7030A0"/>
        </w:rPr>
        <w:lastRenderedPageBreak/>
        <w:t xml:space="preserve">Table </w:t>
      </w:r>
      <w:r w:rsidR="00943C5A" w:rsidRPr="00767A3C">
        <w:rPr>
          <w:color w:val="7030A0"/>
        </w:rPr>
        <w:fldChar w:fldCharType="begin"/>
      </w:r>
      <w:r w:rsidR="00943C5A" w:rsidRPr="00767A3C">
        <w:rPr>
          <w:color w:val="7030A0"/>
        </w:rPr>
        <w:instrText xml:space="preserve"> STYLEREF 1 \s </w:instrText>
      </w:r>
      <w:r w:rsidR="00943C5A" w:rsidRPr="00767A3C">
        <w:rPr>
          <w:color w:val="7030A0"/>
        </w:rPr>
        <w:fldChar w:fldCharType="separate"/>
      </w:r>
      <w:r w:rsidR="006A622F" w:rsidRPr="00767A3C">
        <w:rPr>
          <w:noProof/>
          <w:color w:val="7030A0"/>
        </w:rPr>
        <w:t>2</w:t>
      </w:r>
      <w:r w:rsidR="00943C5A" w:rsidRPr="00767A3C">
        <w:rPr>
          <w:noProof/>
          <w:color w:val="7030A0"/>
        </w:rPr>
        <w:fldChar w:fldCharType="end"/>
      </w:r>
      <w:r w:rsidRPr="00767A3C">
        <w:rPr>
          <w:color w:val="7030A0"/>
        </w:rPr>
        <w:t>.</w:t>
      </w:r>
      <w:r w:rsidR="00E20769" w:rsidRPr="00767A3C">
        <w:rPr>
          <w:color w:val="7030A0"/>
        </w:rPr>
        <w:fldChar w:fldCharType="begin"/>
      </w:r>
      <w:r w:rsidR="00E20769" w:rsidRPr="00767A3C">
        <w:rPr>
          <w:color w:val="7030A0"/>
        </w:rPr>
        <w:instrText xml:space="preserve"> SEQ Table \* ARABIC \s 1 </w:instrText>
      </w:r>
      <w:r w:rsidR="00E20769" w:rsidRPr="00767A3C">
        <w:rPr>
          <w:color w:val="7030A0"/>
        </w:rPr>
        <w:fldChar w:fldCharType="separate"/>
      </w:r>
      <w:r w:rsidR="006A622F" w:rsidRPr="00767A3C">
        <w:rPr>
          <w:noProof/>
          <w:color w:val="7030A0"/>
        </w:rPr>
        <w:t>1</w:t>
      </w:r>
      <w:r w:rsidR="00E20769" w:rsidRPr="00767A3C">
        <w:rPr>
          <w:noProof/>
          <w:color w:val="7030A0"/>
        </w:rPr>
        <w:fldChar w:fldCharType="end"/>
      </w:r>
      <w:bookmarkEnd w:id="20"/>
      <w:r w:rsidRPr="00767A3C">
        <w:rPr>
          <w:color w:val="7030A0"/>
        </w:rPr>
        <w:t xml:space="preserve"> – Declared Air Quality Management Areas</w:t>
      </w:r>
      <w:bookmarkEnd w:id="21"/>
    </w:p>
    <w:tbl>
      <w:tblPr>
        <w:tblW w:w="5000" w:type="pct"/>
        <w:tblLayout w:type="fixed"/>
        <w:tblLook w:val="04A0" w:firstRow="1" w:lastRow="0" w:firstColumn="1" w:lastColumn="0" w:noHBand="0" w:noVBand="1"/>
      </w:tblPr>
      <w:tblGrid>
        <w:gridCol w:w="1385"/>
        <w:gridCol w:w="1135"/>
        <w:gridCol w:w="1419"/>
        <w:gridCol w:w="1416"/>
        <w:gridCol w:w="1840"/>
        <w:gridCol w:w="1419"/>
        <w:gridCol w:w="1416"/>
        <w:gridCol w:w="1135"/>
        <w:gridCol w:w="3054"/>
      </w:tblGrid>
      <w:tr w:rsidR="00244583" w:rsidRPr="004B7769" w:rsidTr="000D2FFA">
        <w:trPr>
          <w:trHeight w:val="840"/>
        </w:trPr>
        <w:tc>
          <w:tcPr>
            <w:tcW w:w="48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67A3C">
              <w:rPr>
                <w:rFonts w:cs="Arial"/>
                <w:b/>
                <w:bCs/>
                <w:szCs w:val="20"/>
                <w:lang w:eastAsia="en-GB"/>
              </w:rPr>
              <w:t>AQMA Name</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Date of Declaration</w:t>
            </w:r>
          </w:p>
        </w:tc>
        <w:tc>
          <w:tcPr>
            <w:tcW w:w="49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Pollutants and Air Quality Objectives</w:t>
            </w:r>
          </w:p>
        </w:tc>
        <w:tc>
          <w:tcPr>
            <w:tcW w:w="49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City / Town</w:t>
            </w:r>
          </w:p>
        </w:tc>
        <w:tc>
          <w:tcPr>
            <w:tcW w:w="64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One Line Description</w:t>
            </w:r>
          </w:p>
        </w:tc>
        <w:tc>
          <w:tcPr>
            <w:tcW w:w="49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Is air quality in the AQMA influenced by roads controlled by Highways England?</w:t>
            </w:r>
          </w:p>
        </w:tc>
        <w:tc>
          <w:tcPr>
            <w:tcW w:w="897" w:type="pct"/>
            <w:gridSpan w:val="2"/>
            <w:tcBorders>
              <w:top w:val="single" w:sz="8" w:space="0" w:color="auto"/>
              <w:left w:val="nil"/>
              <w:bottom w:val="single" w:sz="8" w:space="0" w:color="auto"/>
              <w:right w:val="single" w:sz="8" w:space="0" w:color="000000"/>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Level of Exceedance (maximum monitored/modelled concentration at a location of relevant exposure)</w:t>
            </w:r>
          </w:p>
        </w:tc>
        <w:tc>
          <w:tcPr>
            <w:tcW w:w="107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Action Plan (</w:t>
            </w:r>
            <w:proofErr w:type="spellStart"/>
            <w:r w:rsidRPr="00767A3C">
              <w:rPr>
                <w:rFonts w:cs="Arial"/>
                <w:b/>
                <w:bCs/>
                <w:szCs w:val="20"/>
                <w:lang w:eastAsia="en-GB"/>
              </w:rPr>
              <w:t>inc.</w:t>
            </w:r>
            <w:proofErr w:type="spellEnd"/>
            <w:r w:rsidRPr="00767A3C">
              <w:rPr>
                <w:rFonts w:cs="Arial"/>
                <w:b/>
                <w:bCs/>
                <w:szCs w:val="20"/>
                <w:lang w:eastAsia="en-GB"/>
              </w:rPr>
              <w:t xml:space="preserve"> date of publication)</w:t>
            </w:r>
          </w:p>
        </w:tc>
      </w:tr>
      <w:tr w:rsidR="00244583" w:rsidRPr="004B7769" w:rsidTr="000D2FFA">
        <w:trPr>
          <w:trHeight w:val="540"/>
        </w:trPr>
        <w:tc>
          <w:tcPr>
            <w:tcW w:w="487"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399"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99"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98"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647"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99"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98" w:type="pct"/>
            <w:tcBorders>
              <w:top w:val="nil"/>
              <w:left w:val="nil"/>
              <w:bottom w:val="single" w:sz="4" w:space="0" w:color="auto"/>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At Declaration</w:t>
            </w:r>
          </w:p>
        </w:tc>
        <w:tc>
          <w:tcPr>
            <w:tcW w:w="399" w:type="pct"/>
            <w:tcBorders>
              <w:top w:val="nil"/>
              <w:left w:val="nil"/>
              <w:bottom w:val="single" w:sz="4" w:space="0" w:color="auto"/>
              <w:right w:val="single" w:sz="8" w:space="0" w:color="auto"/>
            </w:tcBorders>
            <w:shd w:val="clear" w:color="000000" w:fill="00AF41"/>
            <w:vAlign w:val="center"/>
            <w:hideMark/>
          </w:tcPr>
          <w:p w:rsidR="001669F8" w:rsidRPr="00767A3C" w:rsidRDefault="001669F8" w:rsidP="004B7769">
            <w:pPr>
              <w:jc w:val="center"/>
              <w:rPr>
                <w:rFonts w:cs="Arial"/>
                <w:b/>
                <w:bCs/>
                <w:szCs w:val="20"/>
                <w:lang w:eastAsia="en-GB"/>
              </w:rPr>
            </w:pPr>
            <w:r w:rsidRPr="00767A3C">
              <w:rPr>
                <w:rFonts w:cs="Arial"/>
                <w:b/>
                <w:bCs/>
                <w:szCs w:val="20"/>
                <w:lang w:eastAsia="en-GB"/>
              </w:rPr>
              <w:t>Now</w:t>
            </w:r>
          </w:p>
        </w:tc>
        <w:tc>
          <w:tcPr>
            <w:tcW w:w="1074"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r>
      <w:tr w:rsidR="000D2FFA" w:rsidRPr="000D2FFA" w:rsidTr="000D2FFA">
        <w:trPr>
          <w:trHeight w:val="1545"/>
        </w:trPr>
        <w:tc>
          <w:tcPr>
            <w:tcW w:w="487" w:type="pct"/>
            <w:tcBorders>
              <w:top w:val="single" w:sz="4" w:space="0" w:color="auto"/>
              <w:left w:val="single" w:sz="4" w:space="0" w:color="auto"/>
              <w:bottom w:val="single" w:sz="4" w:space="0" w:color="auto"/>
              <w:right w:val="single" w:sz="4" w:space="0" w:color="auto"/>
            </w:tcBorders>
            <w:shd w:val="clear" w:color="000000" w:fill="CBE9D3"/>
            <w:vAlign w:val="center"/>
          </w:tcPr>
          <w:p w:rsidR="00AD25F9" w:rsidRPr="000D2FFA" w:rsidRDefault="00AD25F9" w:rsidP="00AD25F9">
            <w:pPr>
              <w:jc w:val="center"/>
              <w:rPr>
                <w:rFonts w:cs="Arial"/>
                <w:szCs w:val="20"/>
                <w:lang w:eastAsia="en-GB"/>
              </w:rPr>
            </w:pPr>
            <w:r w:rsidRPr="000D2FFA">
              <w:rPr>
                <w:rFonts w:cs="Arial"/>
                <w:szCs w:val="20"/>
                <w:lang w:eastAsia="en-GB"/>
              </w:rPr>
              <w:t>AQMA Stockbridge Roundabout</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24-Aug-06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NO</w:t>
            </w:r>
            <w:r w:rsidRPr="00355DEC">
              <w:rPr>
                <w:rFonts w:cs="Arial"/>
                <w:szCs w:val="20"/>
                <w:vertAlign w:val="subscript"/>
                <w:lang w:eastAsia="en-GB"/>
              </w:rPr>
              <w:t>2</w:t>
            </w:r>
            <w:r w:rsidRPr="000D2FFA">
              <w:rPr>
                <w:rFonts w:cs="Arial"/>
                <w:szCs w:val="20"/>
                <w:lang w:eastAsia="en-GB"/>
              </w:rPr>
              <w:t xml:space="preserve"> annual mean</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Chichester</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An area encompassing the Stockbridge Roundabout at the junction of the Chichester bypass (A27) and Stockbridge Road (A286)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YES</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44.9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42</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CDC AQAP 2008, revised in 2015 http://www.chichester.gov.uk/pollutioncontrolairquality#plan</w:t>
            </w:r>
          </w:p>
        </w:tc>
      </w:tr>
      <w:tr w:rsidR="000D2FFA" w:rsidRPr="000D2FFA" w:rsidTr="000D2FFA">
        <w:trPr>
          <w:trHeight w:val="1545"/>
        </w:trPr>
        <w:tc>
          <w:tcPr>
            <w:tcW w:w="487" w:type="pct"/>
            <w:tcBorders>
              <w:top w:val="single" w:sz="4" w:space="0" w:color="auto"/>
              <w:left w:val="single" w:sz="4" w:space="0" w:color="auto"/>
              <w:bottom w:val="single" w:sz="4" w:space="0" w:color="auto"/>
              <w:right w:val="single" w:sz="4" w:space="0" w:color="auto"/>
            </w:tcBorders>
            <w:shd w:val="clear" w:color="000000" w:fill="CBE9D3"/>
            <w:vAlign w:val="center"/>
          </w:tcPr>
          <w:p w:rsidR="00AD25F9" w:rsidRPr="000D2FFA" w:rsidRDefault="00AD25F9" w:rsidP="00AD25F9">
            <w:pPr>
              <w:jc w:val="center"/>
              <w:rPr>
                <w:rFonts w:cs="Arial"/>
                <w:szCs w:val="20"/>
                <w:lang w:eastAsia="en-GB"/>
              </w:rPr>
            </w:pPr>
            <w:r w:rsidRPr="000D2FFA">
              <w:rPr>
                <w:rFonts w:cs="Arial"/>
                <w:szCs w:val="20"/>
                <w:lang w:eastAsia="en-GB"/>
              </w:rPr>
              <w:t>AQMA Orchard Street</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17-May-07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NO</w:t>
            </w:r>
            <w:r w:rsidRPr="00355DEC">
              <w:rPr>
                <w:rFonts w:cs="Arial"/>
                <w:szCs w:val="20"/>
                <w:vertAlign w:val="subscript"/>
                <w:lang w:eastAsia="en-GB"/>
              </w:rPr>
              <w:t>2</w:t>
            </w:r>
            <w:r w:rsidRPr="000D2FFA">
              <w:rPr>
                <w:rFonts w:cs="Arial"/>
                <w:szCs w:val="20"/>
                <w:lang w:eastAsia="en-GB"/>
              </w:rPr>
              <w:t xml:space="preserve"> annual mean</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Chichester</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An area along Orchard Street, Chichester at the eastern end of the street where it meets Northgate</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NO</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40.7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38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CDC AQAP 2008, revised in 2015</w:t>
            </w:r>
          </w:p>
        </w:tc>
      </w:tr>
      <w:tr w:rsidR="000D2FFA" w:rsidRPr="000D2FFA" w:rsidTr="000D2FFA">
        <w:trPr>
          <w:trHeight w:val="1545"/>
        </w:trPr>
        <w:tc>
          <w:tcPr>
            <w:tcW w:w="487" w:type="pct"/>
            <w:tcBorders>
              <w:top w:val="single" w:sz="4" w:space="0" w:color="auto"/>
              <w:left w:val="single" w:sz="4" w:space="0" w:color="auto"/>
              <w:bottom w:val="single" w:sz="4" w:space="0" w:color="auto"/>
              <w:right w:val="single" w:sz="4" w:space="0" w:color="auto"/>
            </w:tcBorders>
            <w:shd w:val="clear" w:color="000000" w:fill="CBE9D3"/>
            <w:vAlign w:val="center"/>
          </w:tcPr>
          <w:p w:rsidR="00AD25F9" w:rsidRPr="000D2FFA" w:rsidRDefault="00AD25F9" w:rsidP="00AD25F9">
            <w:pPr>
              <w:jc w:val="center"/>
              <w:rPr>
                <w:rFonts w:cs="Arial"/>
                <w:szCs w:val="20"/>
                <w:lang w:eastAsia="en-GB"/>
              </w:rPr>
            </w:pPr>
            <w:r w:rsidRPr="000D2FFA">
              <w:rPr>
                <w:rFonts w:cs="Arial"/>
                <w:szCs w:val="20"/>
                <w:lang w:eastAsia="en-GB"/>
              </w:rPr>
              <w:t>AQMA St Pancras</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17-May-07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NO</w:t>
            </w:r>
            <w:r w:rsidRPr="00355DEC">
              <w:rPr>
                <w:rFonts w:cs="Arial"/>
                <w:szCs w:val="20"/>
                <w:vertAlign w:val="subscript"/>
                <w:lang w:eastAsia="en-GB"/>
              </w:rPr>
              <w:t>2</w:t>
            </w:r>
            <w:r w:rsidRPr="000D2FFA">
              <w:rPr>
                <w:rFonts w:cs="Arial"/>
                <w:szCs w:val="20"/>
                <w:lang w:eastAsia="en-GB"/>
              </w:rPr>
              <w:t xml:space="preserve"> annual mean</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Chichester</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An area along St Pancras, Chichester between Eastgate Square and New Park Road. Note: St Pancras forms a street canyon in this section</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NO</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48.3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51</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AD25F9" w:rsidRPr="000D2FFA" w:rsidRDefault="00AD25F9" w:rsidP="00AD25F9">
            <w:pPr>
              <w:jc w:val="center"/>
              <w:rPr>
                <w:rFonts w:cs="Arial"/>
                <w:szCs w:val="20"/>
                <w:lang w:eastAsia="en-GB"/>
              </w:rPr>
            </w:pPr>
            <w:r w:rsidRPr="000D2FFA">
              <w:rPr>
                <w:rFonts w:cs="Arial"/>
                <w:szCs w:val="20"/>
                <w:lang w:eastAsia="en-GB"/>
              </w:rPr>
              <w:t>CDC AQAP 2008, revised in 2015</w:t>
            </w:r>
          </w:p>
        </w:tc>
      </w:tr>
    </w:tbl>
    <w:p w:rsidR="001669F8" w:rsidRPr="004B7769" w:rsidRDefault="001669F8" w:rsidP="00A634DC"/>
    <w:p w:rsidR="00B361AD" w:rsidRPr="00EF4CB5" w:rsidRDefault="00943C5A" w:rsidP="000F02BA">
      <w:pPr>
        <w:tabs>
          <w:tab w:val="left" w:pos="284"/>
        </w:tabs>
        <w:rPr>
          <w:rFonts w:cs="Arial"/>
          <w:b/>
          <w:iCs/>
          <w:color w:val="FF0000"/>
          <w:szCs w:val="20"/>
        </w:rPr>
      </w:pPr>
      <w:sdt>
        <w:sdtPr>
          <w:rPr>
            <w:rFonts w:cs="Arial"/>
            <w:b/>
            <w:sz w:val="16"/>
          </w:rPr>
          <w:id w:val="1676231793"/>
          <w14:checkbox>
            <w14:checked w14:val="1"/>
            <w14:checkedState w14:val="2612" w14:font="MS Gothic"/>
            <w14:uncheckedState w14:val="2610" w14:font="MS Gothic"/>
          </w14:checkbox>
        </w:sdtPr>
        <w:sdtContent>
          <w:r w:rsidR="00224917">
            <w:rPr>
              <w:rFonts w:ascii="MS Gothic" w:eastAsia="MS Gothic" w:hAnsi="MS Gothic" w:cs="Arial" w:hint="eastAsia"/>
              <w:b/>
              <w:sz w:val="16"/>
            </w:rPr>
            <w:t>☒</w:t>
          </w:r>
        </w:sdtContent>
      </w:sdt>
      <w:r w:rsidR="00B361AD" w:rsidRPr="000F02BA">
        <w:rPr>
          <w:rFonts w:cs="Arial"/>
          <w:b/>
          <w:sz w:val="16"/>
        </w:rPr>
        <w:tab/>
      </w:r>
      <w:r w:rsidR="00224917" w:rsidRPr="00224917">
        <w:rPr>
          <w:rFonts w:cs="Arial"/>
          <w:b/>
        </w:rPr>
        <w:t>CDC</w:t>
      </w:r>
      <w:r w:rsidR="00B361AD" w:rsidRPr="000F02BA">
        <w:rPr>
          <w:rFonts w:cs="Arial"/>
          <w:b/>
          <w:color w:val="FF0000"/>
        </w:rPr>
        <w:t xml:space="preserve"> </w:t>
      </w:r>
      <w:r w:rsidR="00B361AD" w:rsidRPr="000F02BA">
        <w:rPr>
          <w:rFonts w:cs="Arial"/>
          <w:b/>
        </w:rPr>
        <w:t>confirm</w:t>
      </w:r>
      <w:r w:rsidR="00224917">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p>
    <w:p w:rsidR="00DD270B" w:rsidRPr="000F02BA" w:rsidRDefault="00DD270B" w:rsidP="000F02BA">
      <w:pPr>
        <w:tabs>
          <w:tab w:val="left" w:pos="284"/>
        </w:tabs>
        <w:rPr>
          <w:rFonts w:cs="Arial"/>
          <w:sz w:val="16"/>
        </w:rPr>
      </w:pPr>
    </w:p>
    <w:p w:rsidR="00D779BE" w:rsidRDefault="00D779BE" w:rsidP="0007237A">
      <w:pPr>
        <w:pStyle w:val="Heading2"/>
        <w:sectPr w:rsidR="00D779BE" w:rsidSect="002E7912">
          <w:footerReference w:type="default" r:id="rId19"/>
          <w:pgSz w:w="16838" w:h="11906" w:orient="landscape" w:code="9"/>
          <w:pgMar w:top="1418" w:right="1701" w:bottom="1418" w:left="1134" w:header="964" w:footer="454" w:gutter="0"/>
          <w:cols w:space="708"/>
          <w:docGrid w:linePitch="360"/>
        </w:sectPr>
      </w:pP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rsidR="0007237A" w:rsidRPr="0007237A" w:rsidRDefault="0007237A" w:rsidP="0007237A">
      <w:pPr>
        <w:pStyle w:val="Heading2"/>
      </w:pPr>
      <w:bookmarkStart w:id="45" w:name="_Toc494352308"/>
      <w:r w:rsidRPr="00767A3C">
        <w:rPr>
          <w:color w:val="7030A0"/>
        </w:rPr>
        <w:lastRenderedPageBreak/>
        <w:t xml:space="preserve">Progress and Impact of Measures to address Air Quality in </w:t>
      </w:r>
      <w:r w:rsidR="00E569FD" w:rsidRPr="00767A3C">
        <w:rPr>
          <w:color w:val="7030A0"/>
        </w:rPr>
        <w:t>Chichester District</w:t>
      </w:r>
      <w:bookmarkEnd w:id="45"/>
    </w:p>
    <w:p w:rsidR="000D2FFA" w:rsidRDefault="00A24B6D" w:rsidP="00D54877">
      <w:pPr>
        <w:pStyle w:val="Style1"/>
        <w:spacing w:after="0" w:line="240" w:lineRule="auto"/>
      </w:pPr>
      <w:bookmarkStart w:id="46" w:name="_Toc219711651"/>
      <w:bookmarkStart w:id="47" w:name="_Toc219713509"/>
      <w:bookmarkStart w:id="48" w:name="_Toc72901079"/>
      <w:bookmarkEnd w:id="12"/>
      <w:bookmarkEnd w:id="46"/>
      <w:bookmarkEnd w:id="47"/>
      <w:r>
        <w:t xml:space="preserve">Defra’s appraisal of last year’s </w:t>
      </w:r>
      <w:r w:rsidR="00DD270B">
        <w:t>ASR</w:t>
      </w:r>
      <w:r>
        <w:t xml:space="preserve"> concluded </w:t>
      </w:r>
      <w:r w:rsidR="00CE3F32">
        <w:t>that the existing measures within the action plan may need further development to address local problems</w:t>
      </w:r>
      <w:r w:rsidR="008C17A2">
        <w:t xml:space="preserve">. The appraisal suggested that the </w:t>
      </w:r>
      <w:r w:rsidR="00D508FA">
        <w:t>AQAP</w:t>
      </w:r>
      <w:r w:rsidR="008C17A2">
        <w:t xml:space="preserve"> needed to</w:t>
      </w:r>
      <w:r w:rsidR="000E2ECE">
        <w:t xml:space="preserve"> </w:t>
      </w:r>
      <w:r w:rsidR="00215455">
        <w:t xml:space="preserve">reconsider </w:t>
      </w:r>
      <w:r w:rsidR="008C17A2">
        <w:t>the prioritisation of measures that can significantly impact on reducing pollution below objective levels on a clear understanding of current and future transport management within the city. The measures in Table 2.3 have been re-</w:t>
      </w:r>
      <w:r w:rsidR="007634D2">
        <w:t>order</w:t>
      </w:r>
      <w:r w:rsidR="008C17A2">
        <w:t xml:space="preserve">ed in order to focus on measures that are likely to be </w:t>
      </w:r>
      <w:r w:rsidR="00215455">
        <w:t>delivered in the short to medium term.</w:t>
      </w:r>
      <w:r w:rsidR="000E2ECE">
        <w:t xml:space="preserve"> </w:t>
      </w:r>
      <w:r w:rsidR="00215455">
        <w:t xml:space="preserve">Consideration will be given to re-modelling the city including updating the source apportionment in line with other proposals being put forward by WSCC in its </w:t>
      </w:r>
      <w:proofErr w:type="spellStart"/>
      <w:r w:rsidR="00215455">
        <w:t>Roadspace</w:t>
      </w:r>
      <w:proofErr w:type="spellEnd"/>
      <w:r w:rsidR="00215455">
        <w:t xml:space="preserve"> Audit which will be finalised during 2017. This </w:t>
      </w:r>
      <w:proofErr w:type="spellStart"/>
      <w:r w:rsidR="009E6296">
        <w:t>Roadspace</w:t>
      </w:r>
      <w:proofErr w:type="spellEnd"/>
      <w:r w:rsidR="009E6296">
        <w:t xml:space="preserve"> Audit</w:t>
      </w:r>
      <w:r w:rsidR="00215455">
        <w:t xml:space="preserve"> </w:t>
      </w:r>
      <w:r w:rsidR="009E6296">
        <w:t>is likely to</w:t>
      </w:r>
      <w:r w:rsidR="00215455">
        <w:t xml:space="preserve"> influence the emerging Parking Strategy</w:t>
      </w:r>
      <w:r w:rsidR="009464B4">
        <w:t>.</w:t>
      </w:r>
      <w:r w:rsidR="0013646B">
        <w:t xml:space="preserve"> Source apportionment would facilitate the optimal understanding of where to target air quality actions for best effect.</w:t>
      </w:r>
    </w:p>
    <w:p w:rsidR="00A24B6D" w:rsidRPr="000F02BA" w:rsidRDefault="008C17A2" w:rsidP="0013646B">
      <w:pPr>
        <w:pStyle w:val="Style1"/>
        <w:spacing w:before="0" w:after="0" w:line="240" w:lineRule="auto"/>
        <w:rPr>
          <w:color w:val="FF0000"/>
        </w:rPr>
      </w:pPr>
      <w:r>
        <w:br/>
        <w:t xml:space="preserve">The appraisal also suggested </w:t>
      </w:r>
      <w:r w:rsidR="007846E6">
        <w:t>two amendments</w:t>
      </w:r>
      <w:r>
        <w:t xml:space="preserve"> to the maps of the monitoring sites which have been updated as suggested. Results of monitoring have also been corrected for distance </w:t>
      </w:r>
      <w:r w:rsidR="00015DE4">
        <w:t xml:space="preserve">where necessary </w:t>
      </w:r>
      <w:r>
        <w:t>(see Table B1).</w:t>
      </w:r>
      <w:r>
        <w:br/>
      </w:r>
    </w:p>
    <w:p w:rsidR="001E624A" w:rsidRDefault="00E569FD" w:rsidP="00D54877">
      <w:pPr>
        <w:pStyle w:val="Style1"/>
        <w:spacing w:after="0" w:line="240" w:lineRule="auto"/>
      </w:pPr>
      <w:r w:rsidRPr="00313D04">
        <w:t>Chichester District Council</w:t>
      </w:r>
      <w:r w:rsidR="00F67DE0" w:rsidRPr="00313D04">
        <w:t xml:space="preserve"> </w:t>
      </w:r>
      <w:r w:rsidR="00F67DE0">
        <w:t xml:space="preserve">has taken forward a number of </w:t>
      </w:r>
      <w:r w:rsidR="00A24B6D">
        <w:t xml:space="preserve">direct </w:t>
      </w:r>
      <w:r w:rsidR="00F67DE0">
        <w:t xml:space="preserve">measures during the current reporting year of </w:t>
      </w:r>
      <w:r>
        <w:t>2016</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BD4C7A">
        <w:instrText xml:space="preserve"> \* MERGEFORMAT </w:instrText>
      </w:r>
      <w:r w:rsidR="00EF4CB5">
        <w:fldChar w:fldCharType="separate"/>
      </w:r>
      <w:r w:rsidR="006A622F">
        <w:t xml:space="preserve">Table </w:t>
      </w:r>
      <w:r w:rsidR="006A622F">
        <w:rPr>
          <w:noProof/>
        </w:rPr>
        <w:t>2.2</w:t>
      </w:r>
      <w:r w:rsidR="00EF4CB5">
        <w:fldChar w:fldCharType="end"/>
      </w:r>
      <w:r w:rsidR="00F67DE0">
        <w:t>.</w:t>
      </w:r>
    </w:p>
    <w:p w:rsidR="00313D04" w:rsidRDefault="00313D04" w:rsidP="0013646B">
      <w:pPr>
        <w:pStyle w:val="Style1"/>
        <w:spacing w:before="0" w:after="0" w:line="240" w:lineRule="auto"/>
      </w:pPr>
    </w:p>
    <w:p w:rsidR="00BD4C7A" w:rsidRDefault="00F67DE0" w:rsidP="0013646B">
      <w:pPr>
        <w:pStyle w:val="Style1"/>
        <w:spacing w:before="0" w:after="0" w:line="240" w:lineRule="auto"/>
      </w:pPr>
      <w:r>
        <w:t>More detail on these measures can be found in the respective Action Plan</w:t>
      </w:r>
      <w:r w:rsidR="00952FA5">
        <w:t>.</w:t>
      </w:r>
      <w:r w:rsidR="00D415F3">
        <w:t xml:space="preserve"> </w:t>
      </w:r>
      <w:r>
        <w:t xml:space="preserve">Key completed measures are: </w:t>
      </w:r>
      <w:r w:rsidR="00BD4C7A">
        <w:br/>
      </w:r>
    </w:p>
    <w:p w:rsidR="00BD4C7A" w:rsidRDefault="00BD4C7A" w:rsidP="00D54877">
      <w:pPr>
        <w:pStyle w:val="Style1"/>
        <w:numPr>
          <w:ilvl w:val="0"/>
          <w:numId w:val="13"/>
        </w:numPr>
        <w:spacing w:after="0" w:line="240" w:lineRule="auto"/>
      </w:pPr>
      <w:r>
        <w:t xml:space="preserve">Alternatives to private car use: the Car Club originally set up using Defra funding has continued to grow and the utilisation rate across all four cars averaged </w:t>
      </w:r>
      <w:r w:rsidR="00980056">
        <w:t>&gt;</w:t>
      </w:r>
      <w:r>
        <w:t>20% for the year. Proposals have been put forward to add an additional car and we are working with the provider to secure a suitable location.</w:t>
      </w:r>
      <w:r w:rsidR="00224917">
        <w:t xml:space="preserve"> </w:t>
      </w:r>
      <w:r w:rsidR="002322EA">
        <w:t xml:space="preserve">Agreement has been reached on a location and it is hoped an additional vehicle will be in place by </w:t>
      </w:r>
      <w:r w:rsidR="007634D2">
        <w:t>early</w:t>
      </w:r>
      <w:r w:rsidR="002322EA">
        <w:t xml:space="preserve"> 201</w:t>
      </w:r>
      <w:r w:rsidR="007634D2">
        <w:t>8</w:t>
      </w:r>
      <w:r w:rsidR="002322EA">
        <w:t>.</w:t>
      </w:r>
    </w:p>
    <w:p w:rsidR="005B26E5" w:rsidRDefault="00B2317A" w:rsidP="00D54877">
      <w:pPr>
        <w:pStyle w:val="Style1"/>
        <w:numPr>
          <w:ilvl w:val="0"/>
          <w:numId w:val="13"/>
        </w:numPr>
        <w:spacing w:after="0" w:line="240" w:lineRule="auto"/>
      </w:pPr>
      <w:r>
        <w:t xml:space="preserve">Promoting travel alternatives: </w:t>
      </w:r>
      <w:r w:rsidR="005B26E5">
        <w:t xml:space="preserve">we have continued to promote cycling </w:t>
      </w:r>
      <w:r w:rsidR="00980056">
        <w:t xml:space="preserve">through </w:t>
      </w:r>
      <w:r w:rsidR="005B26E5">
        <w:t>activities including guided cycle rides, bike maintenance courses</w:t>
      </w:r>
      <w:r w:rsidR="00980056">
        <w:t>,</w:t>
      </w:r>
      <w:r w:rsidR="005B26E5">
        <w:t xml:space="preserve"> cycle </w:t>
      </w:r>
      <w:r w:rsidR="00980056">
        <w:t xml:space="preserve">confidence </w:t>
      </w:r>
      <w:r w:rsidR="005B26E5">
        <w:t>training</w:t>
      </w:r>
      <w:r w:rsidR="00314930">
        <w:t xml:space="preserve"> and engaged with over 50 </w:t>
      </w:r>
      <w:r w:rsidR="00FB2E3B">
        <w:t>people during the year</w:t>
      </w:r>
      <w:r w:rsidR="005B26E5">
        <w:t>.</w:t>
      </w:r>
      <w:r w:rsidR="00AB0BC6">
        <w:t xml:space="preserve"> We also provided two schools with funding to enable them to hold Bike It Breakfasts to continue the work instigated last year by the Bike It Officer.</w:t>
      </w:r>
    </w:p>
    <w:p w:rsidR="00B725C3" w:rsidRPr="00313D04" w:rsidRDefault="005B26E5" w:rsidP="00D54877">
      <w:pPr>
        <w:pStyle w:val="Style1"/>
        <w:numPr>
          <w:ilvl w:val="0"/>
          <w:numId w:val="13"/>
        </w:numPr>
        <w:spacing w:after="0" w:line="240" w:lineRule="auto"/>
      </w:pPr>
      <w:r>
        <w:t xml:space="preserve">Promoting low emission transport: we have been working with </w:t>
      </w:r>
      <w:r w:rsidR="00F84A55">
        <w:t>our Car Parks Service to establish where EV charging points could be installed</w:t>
      </w:r>
      <w:r w:rsidR="00980056">
        <w:t>.</w:t>
      </w:r>
      <w:r w:rsidR="00F84A55">
        <w:t xml:space="preserve"> </w:t>
      </w:r>
      <w:r w:rsidR="00980056">
        <w:t>A</w:t>
      </w:r>
      <w:r w:rsidR="00F84A55">
        <w:t xml:space="preserve"> Car Parks Strategy is being finalised</w:t>
      </w:r>
      <w:r w:rsidR="008D3E7C">
        <w:t xml:space="preserve"> which is due for delivery in 201</w:t>
      </w:r>
      <w:r w:rsidR="00215455">
        <w:t>8</w:t>
      </w:r>
      <w:r w:rsidR="00F84A55">
        <w:t>.</w:t>
      </w:r>
      <w:r w:rsidR="008D3E7C">
        <w:t xml:space="preserve"> </w:t>
      </w:r>
      <w:r w:rsidR="00980056">
        <w:t xml:space="preserve">We have a funded Cabinet resolution </w:t>
      </w:r>
      <w:r w:rsidR="008D3E7C">
        <w:t>to install a number of EV charging points and we are also looking at additional funding opportunities to increase the number of EV charging points that can be delivered.</w:t>
      </w:r>
      <w:r w:rsidR="00BD4C7A">
        <w:br/>
      </w:r>
    </w:p>
    <w:p w:rsidR="00F84A55" w:rsidRPr="00313D04" w:rsidRDefault="00F84A55" w:rsidP="00D54877">
      <w:pPr>
        <w:pStyle w:val="Style1"/>
        <w:spacing w:after="0" w:line="240" w:lineRule="auto"/>
        <w:jc w:val="both"/>
      </w:pPr>
      <w:r w:rsidRPr="00313D04">
        <w:t>Chichester District Council</w:t>
      </w:r>
      <w:r w:rsidR="00592F42" w:rsidRPr="00313D04">
        <w:t xml:space="preserve"> expects the following measures to be completed over the course of the next reporting year: </w:t>
      </w:r>
    </w:p>
    <w:p w:rsidR="00F84A55" w:rsidRDefault="008D3E7C" w:rsidP="00D54877">
      <w:pPr>
        <w:pStyle w:val="Style1"/>
        <w:numPr>
          <w:ilvl w:val="0"/>
          <w:numId w:val="15"/>
        </w:numPr>
        <w:spacing w:after="0" w:line="240" w:lineRule="auto"/>
        <w:jc w:val="both"/>
      </w:pPr>
      <w:r w:rsidRPr="00313D04">
        <w:lastRenderedPageBreak/>
        <w:t xml:space="preserve">Promoting low emission transport: Chichester District Council intends to replace some of its fleet vehicles with electric vehicles over the next 12 months (where the business case for this kind of vehicle is </w:t>
      </w:r>
      <w:r w:rsidR="003E4A85">
        <w:t>attractive</w:t>
      </w:r>
      <w:r w:rsidRPr="00313D04">
        <w:t xml:space="preserve">). </w:t>
      </w:r>
    </w:p>
    <w:p w:rsidR="00313D04" w:rsidRPr="00313D04" w:rsidRDefault="00313D04" w:rsidP="00D54877">
      <w:pPr>
        <w:pStyle w:val="Style1"/>
        <w:spacing w:after="0" w:line="240" w:lineRule="auto"/>
        <w:ind w:left="720"/>
        <w:jc w:val="both"/>
      </w:pPr>
    </w:p>
    <w:p w:rsidR="008D3E7C" w:rsidRPr="00313D04" w:rsidRDefault="008D3E7C" w:rsidP="00D54877">
      <w:pPr>
        <w:pStyle w:val="Style1"/>
        <w:spacing w:after="0" w:line="240" w:lineRule="auto"/>
        <w:jc w:val="both"/>
      </w:pPr>
      <w:r w:rsidRPr="00313D04">
        <w:t>Chichester District Council</w:t>
      </w:r>
      <w:r w:rsidR="0007237A" w:rsidRPr="00313D04">
        <w:t>’s</w:t>
      </w:r>
      <w:r w:rsidR="0054496D" w:rsidRPr="00313D04">
        <w:t xml:space="preserve"> pri</w:t>
      </w:r>
      <w:r w:rsidRPr="00313D04">
        <w:t>orities for the coming year are:</w:t>
      </w:r>
    </w:p>
    <w:p w:rsidR="008D3E7C" w:rsidRPr="00313D04" w:rsidRDefault="008D3E7C" w:rsidP="00D54877">
      <w:pPr>
        <w:pStyle w:val="Style1"/>
        <w:numPr>
          <w:ilvl w:val="0"/>
          <w:numId w:val="15"/>
        </w:numPr>
        <w:spacing w:after="0" w:line="240" w:lineRule="auto"/>
        <w:jc w:val="both"/>
      </w:pPr>
      <w:r w:rsidRPr="00313D04">
        <w:t>To develop air</w:t>
      </w:r>
      <w:r w:rsidR="001F5E33" w:rsidRPr="00313D04">
        <w:t xml:space="preserve"> quality policy for incorporation in the </w:t>
      </w:r>
      <w:r w:rsidR="003E4A85">
        <w:t xml:space="preserve">revised </w:t>
      </w:r>
      <w:r w:rsidR="001F5E33" w:rsidRPr="00313D04">
        <w:t xml:space="preserve">Local Plan in order to enable the air quality impact of new development to be </w:t>
      </w:r>
      <w:r w:rsidR="003E4A85">
        <w:t>properly considered and to provide a policy ‘hook’ from which we can associate a Supplementary Policy Document once the revised Local Plan is adopted.</w:t>
      </w:r>
    </w:p>
    <w:p w:rsidR="001F5E33" w:rsidRDefault="001F5E33" w:rsidP="00D54877">
      <w:pPr>
        <w:pStyle w:val="Style1"/>
        <w:numPr>
          <w:ilvl w:val="0"/>
          <w:numId w:val="15"/>
        </w:numPr>
        <w:spacing w:after="0" w:line="240" w:lineRule="auto"/>
        <w:jc w:val="both"/>
      </w:pPr>
      <w:r w:rsidRPr="00313D04">
        <w:t xml:space="preserve">To bring forward the Southern Gateway project </w:t>
      </w:r>
      <w:r w:rsidR="00F6313C">
        <w:t>which helps to deliver the</w:t>
      </w:r>
      <w:r w:rsidRPr="00313D04">
        <w:t xml:space="preserve"> Vision</w:t>
      </w:r>
      <w:r w:rsidR="0013646B">
        <w:t xml:space="preserve"> for</w:t>
      </w:r>
      <w:r w:rsidRPr="00313D04">
        <w:t xml:space="preserve"> </w:t>
      </w:r>
      <w:r w:rsidR="0013646B" w:rsidRPr="00313D04">
        <w:t xml:space="preserve">Chichester </w:t>
      </w:r>
      <w:r w:rsidRPr="00313D04">
        <w:t xml:space="preserve">which will involve significant redevelopment of the area around Chichester bus and train stations and neighbouring land. </w:t>
      </w:r>
    </w:p>
    <w:p w:rsidR="00FF3D85" w:rsidRPr="00313D04" w:rsidRDefault="00FF3D85" w:rsidP="00D54877">
      <w:pPr>
        <w:pStyle w:val="Style1"/>
        <w:numPr>
          <w:ilvl w:val="0"/>
          <w:numId w:val="15"/>
        </w:numPr>
        <w:spacing w:after="0" w:line="240" w:lineRule="auto"/>
        <w:jc w:val="both"/>
      </w:pPr>
      <w:r>
        <w:t>Work up standards for e</w:t>
      </w:r>
      <w:r w:rsidR="00215455">
        <w:t xml:space="preserve">lectric </w:t>
      </w:r>
      <w:r>
        <w:t>v</w:t>
      </w:r>
      <w:r w:rsidR="00215455">
        <w:t xml:space="preserve">ehicle </w:t>
      </w:r>
      <w:r>
        <w:t>c</w:t>
      </w:r>
      <w:r w:rsidR="00215455">
        <w:t xml:space="preserve">harging </w:t>
      </w:r>
      <w:r>
        <w:t>p</w:t>
      </w:r>
      <w:r w:rsidR="00215455">
        <w:t>oint</w:t>
      </w:r>
      <w:r>
        <w:t>s as planning contributions</w:t>
      </w:r>
      <w:r w:rsidR="00215455">
        <w:t>.</w:t>
      </w:r>
    </w:p>
    <w:p w:rsidR="008D3E7C" w:rsidRPr="00313D04" w:rsidRDefault="008D3E7C" w:rsidP="0013646B">
      <w:pPr>
        <w:pStyle w:val="Style1"/>
        <w:spacing w:before="0" w:after="0" w:line="240" w:lineRule="auto"/>
        <w:jc w:val="both"/>
      </w:pPr>
    </w:p>
    <w:p w:rsidR="0067101D" w:rsidRPr="00313D04" w:rsidRDefault="00E95C47" w:rsidP="00D54877">
      <w:pPr>
        <w:pStyle w:val="Style1"/>
        <w:spacing w:after="0" w:line="240" w:lineRule="auto"/>
      </w:pPr>
      <w:r w:rsidRPr="00313D04">
        <w:t xml:space="preserve">The principal challenges and barriers to implementation that </w:t>
      </w:r>
      <w:r w:rsidR="001F5E33" w:rsidRPr="00313D04">
        <w:t>Chichester District Council</w:t>
      </w:r>
      <w:r w:rsidRPr="00313D04">
        <w:t xml:space="preserve"> anticipate</w:t>
      </w:r>
      <w:r w:rsidR="000351D5" w:rsidRPr="00313D04">
        <w:t>s</w:t>
      </w:r>
      <w:r w:rsidRPr="00313D04">
        <w:t xml:space="preserve"> facing are</w:t>
      </w:r>
      <w:r w:rsidR="001F5E33" w:rsidRPr="00313D04">
        <w:t>;</w:t>
      </w:r>
    </w:p>
    <w:p w:rsidR="001F5E33" w:rsidRDefault="00015DE4" w:rsidP="00D54877">
      <w:pPr>
        <w:pStyle w:val="Style1"/>
        <w:numPr>
          <w:ilvl w:val="0"/>
          <w:numId w:val="16"/>
        </w:numPr>
        <w:spacing w:after="0" w:line="240" w:lineRule="auto"/>
      </w:pPr>
      <w:r w:rsidRPr="00313D04">
        <w:t>Delays to the decision on improvements to the A27 by Highways England mean that there is increasing congestion on the A27 trunk road, leading to traffic diverting through Chichester with resulting impacts on local air quality in the City.</w:t>
      </w:r>
    </w:p>
    <w:p w:rsidR="00313D04" w:rsidRPr="00313D04" w:rsidRDefault="00FB2E3B" w:rsidP="00D54877">
      <w:pPr>
        <w:pStyle w:val="Style1"/>
        <w:numPr>
          <w:ilvl w:val="0"/>
          <w:numId w:val="16"/>
        </w:numPr>
        <w:spacing w:after="0" w:line="240" w:lineRule="auto"/>
      </w:pPr>
      <w:r>
        <w:t>Availability of funding for infrastructure projects.</w:t>
      </w:r>
    </w:p>
    <w:p w:rsidR="00015DE4" w:rsidRPr="00313D04" w:rsidRDefault="006E137A" w:rsidP="00D54877">
      <w:pPr>
        <w:pStyle w:val="Style1"/>
        <w:spacing w:after="0" w:line="240" w:lineRule="auto"/>
        <w:jc w:val="both"/>
      </w:pPr>
      <w:r w:rsidRPr="00313D04">
        <w:t xml:space="preserve">Progress on the following measures has been slower than expected due to: </w:t>
      </w:r>
    </w:p>
    <w:p w:rsidR="00015DE4" w:rsidRDefault="00015DE4" w:rsidP="00D54877">
      <w:pPr>
        <w:pStyle w:val="Style1"/>
        <w:numPr>
          <w:ilvl w:val="0"/>
          <w:numId w:val="16"/>
        </w:numPr>
        <w:spacing w:after="0" w:line="240" w:lineRule="auto"/>
        <w:jc w:val="both"/>
      </w:pPr>
      <w:r w:rsidRPr="00313D04">
        <w:t xml:space="preserve">Real Time Passenger Information (RTPI) displays at bus shelters have continued to be delayed at Market Avenue, Chichester but </w:t>
      </w:r>
      <w:r w:rsidR="00FB2E3B">
        <w:t>we have been advised by WSCC Highways</w:t>
      </w:r>
      <w:r w:rsidRPr="00313D04">
        <w:t xml:space="preserve"> that four </w:t>
      </w:r>
      <w:r w:rsidR="00224917">
        <w:t xml:space="preserve">displays </w:t>
      </w:r>
      <w:r w:rsidRPr="00313D04">
        <w:t>will be installed during 2017.</w:t>
      </w:r>
    </w:p>
    <w:p w:rsidR="00313D04" w:rsidRPr="00313D04" w:rsidRDefault="00313D04" w:rsidP="0013646B">
      <w:pPr>
        <w:pStyle w:val="Style1"/>
        <w:spacing w:before="0" w:after="0" w:line="240" w:lineRule="auto"/>
        <w:ind w:left="720"/>
        <w:jc w:val="both"/>
      </w:pPr>
    </w:p>
    <w:p w:rsidR="00B12B32" w:rsidRPr="00313D04" w:rsidRDefault="005D139A" w:rsidP="00D54877">
      <w:pPr>
        <w:pStyle w:val="Style1"/>
        <w:spacing w:after="0" w:line="240" w:lineRule="auto"/>
        <w:jc w:val="both"/>
      </w:pPr>
      <w:r w:rsidRPr="00313D04">
        <w:t xml:space="preserve">Whilst the </w:t>
      </w:r>
      <w:r w:rsidR="00B12B32" w:rsidRPr="00313D04">
        <w:t xml:space="preserve">measures </w:t>
      </w:r>
      <w:r w:rsidR="006E137A" w:rsidRPr="00313D04">
        <w:t xml:space="preserve">stated </w:t>
      </w:r>
      <w:r w:rsidRPr="00313D04">
        <w:t xml:space="preserve">above and in </w:t>
      </w:r>
      <w:r w:rsidR="00EF4CB5" w:rsidRPr="00313D04">
        <w:fldChar w:fldCharType="begin"/>
      </w:r>
      <w:r w:rsidR="00EF4CB5" w:rsidRPr="00313D04">
        <w:instrText xml:space="preserve"> REF _Ref478545870 \h </w:instrText>
      </w:r>
      <w:r w:rsidR="00313D04" w:rsidRPr="00313D04">
        <w:instrText xml:space="preserve"> \* MERGEFORMAT </w:instrText>
      </w:r>
      <w:r w:rsidR="00EF4CB5" w:rsidRPr="00313D04">
        <w:fldChar w:fldCharType="separate"/>
      </w:r>
      <w:r w:rsidR="006A622F">
        <w:t xml:space="preserve">Table </w:t>
      </w:r>
      <w:r w:rsidR="006A622F">
        <w:rPr>
          <w:noProof/>
        </w:rPr>
        <w:t>2.2</w:t>
      </w:r>
      <w:r w:rsidR="00EF4CB5" w:rsidRPr="00313D04">
        <w:fldChar w:fldCharType="end"/>
      </w:r>
      <w:r w:rsidR="00EF4CB5" w:rsidRPr="00313D04">
        <w:t xml:space="preserve"> </w:t>
      </w:r>
      <w:r w:rsidRPr="00313D04">
        <w:t xml:space="preserve">will </w:t>
      </w:r>
      <w:r w:rsidR="00471E6E" w:rsidRPr="00313D04">
        <w:t xml:space="preserve">help to </w:t>
      </w:r>
      <w:r w:rsidR="00B12B32" w:rsidRPr="00313D04">
        <w:t>contribute toward</w:t>
      </w:r>
      <w:r w:rsidR="00471E6E" w:rsidRPr="00313D04">
        <w:t>s</w:t>
      </w:r>
      <w:r w:rsidR="00B12B32" w:rsidRPr="00313D04">
        <w:t xml:space="preserve"> compliance</w:t>
      </w:r>
      <w:r w:rsidRPr="00313D04">
        <w:t xml:space="preserve">, </w:t>
      </w:r>
      <w:r w:rsidR="00015DE4" w:rsidRPr="00313D04">
        <w:t>Chichester District Council</w:t>
      </w:r>
      <w:r w:rsidR="00471E6E" w:rsidRPr="00313D04">
        <w:t xml:space="preserve"> anticipates that further additional measures not yet prescribed </w:t>
      </w:r>
      <w:r w:rsidR="00B12B32" w:rsidRPr="00313D04">
        <w:t xml:space="preserve">will be required in subsequent years to </w:t>
      </w:r>
      <w:r w:rsidR="00471E6E" w:rsidRPr="00313D04">
        <w:t xml:space="preserve">achieve compliance and </w:t>
      </w:r>
      <w:r w:rsidR="00B12B32" w:rsidRPr="00313D04">
        <w:t xml:space="preserve">enable the revocation of </w:t>
      </w:r>
      <w:r w:rsidR="00015DE4" w:rsidRPr="00313D04">
        <w:t>all three AQMAs within the District.</w:t>
      </w:r>
    </w:p>
    <w:p w:rsidR="002862B3" w:rsidRPr="00313D04" w:rsidRDefault="002862B3" w:rsidP="00313D04">
      <w:pPr>
        <w:pStyle w:val="Style1"/>
        <w:spacing w:line="240" w:lineRule="auto"/>
      </w:pPr>
    </w:p>
    <w:p w:rsidR="00BB58FC" w:rsidRPr="00313D04" w:rsidRDefault="00BB58FC" w:rsidP="00313D04">
      <w:pPr>
        <w:sectPr w:rsidR="00BB58FC" w:rsidRPr="00313D04" w:rsidSect="002E7912">
          <w:footerReference w:type="default" r:id="rId20"/>
          <w:pgSz w:w="11906" w:h="16838" w:code="9"/>
          <w:pgMar w:top="1702" w:right="1418" w:bottom="1134" w:left="1418" w:header="964" w:footer="454" w:gutter="0"/>
          <w:cols w:space="708"/>
          <w:docGrid w:linePitch="360"/>
        </w:sectPr>
      </w:pPr>
    </w:p>
    <w:p w:rsidR="00376E9D" w:rsidRDefault="00376E9D" w:rsidP="00376E9D">
      <w:pPr>
        <w:pStyle w:val="Caption"/>
        <w:keepNext/>
      </w:pPr>
      <w:bookmarkStart w:id="49" w:name="_Ref478545870"/>
      <w:bookmarkStart w:id="50" w:name="_Toc479056625"/>
      <w:r w:rsidRPr="00767A3C">
        <w:rPr>
          <w:color w:val="7030A0"/>
        </w:rPr>
        <w:lastRenderedPageBreak/>
        <w:t xml:space="preserve">Table </w:t>
      </w:r>
      <w:r w:rsidR="00943C5A" w:rsidRPr="00767A3C">
        <w:rPr>
          <w:color w:val="7030A0"/>
        </w:rPr>
        <w:fldChar w:fldCharType="begin"/>
      </w:r>
      <w:r w:rsidR="00943C5A" w:rsidRPr="00767A3C">
        <w:rPr>
          <w:color w:val="7030A0"/>
        </w:rPr>
        <w:instrText xml:space="preserve"> STYLEREF 1 \s </w:instrText>
      </w:r>
      <w:r w:rsidR="00943C5A" w:rsidRPr="00767A3C">
        <w:rPr>
          <w:color w:val="7030A0"/>
        </w:rPr>
        <w:fldChar w:fldCharType="separate"/>
      </w:r>
      <w:r w:rsidR="006A622F" w:rsidRPr="00767A3C">
        <w:rPr>
          <w:noProof/>
          <w:color w:val="7030A0"/>
        </w:rPr>
        <w:t>2</w:t>
      </w:r>
      <w:r w:rsidR="00943C5A" w:rsidRPr="00767A3C">
        <w:rPr>
          <w:noProof/>
          <w:color w:val="7030A0"/>
        </w:rPr>
        <w:fldChar w:fldCharType="end"/>
      </w:r>
      <w:r w:rsidRPr="00767A3C">
        <w:rPr>
          <w:color w:val="7030A0"/>
        </w:rPr>
        <w:t>.</w:t>
      </w:r>
      <w:r w:rsidR="00E20769" w:rsidRPr="00767A3C">
        <w:rPr>
          <w:color w:val="7030A0"/>
        </w:rPr>
        <w:fldChar w:fldCharType="begin"/>
      </w:r>
      <w:r w:rsidR="00E20769" w:rsidRPr="00767A3C">
        <w:rPr>
          <w:color w:val="7030A0"/>
        </w:rPr>
        <w:instrText xml:space="preserve"> SEQ Table \* ARABIC \s 1 </w:instrText>
      </w:r>
      <w:r w:rsidR="00E20769" w:rsidRPr="00767A3C">
        <w:rPr>
          <w:color w:val="7030A0"/>
        </w:rPr>
        <w:fldChar w:fldCharType="separate"/>
      </w:r>
      <w:r w:rsidR="006A622F" w:rsidRPr="00767A3C">
        <w:rPr>
          <w:noProof/>
          <w:color w:val="7030A0"/>
        </w:rPr>
        <w:t>2</w:t>
      </w:r>
      <w:r w:rsidR="00E20769" w:rsidRPr="00767A3C">
        <w:rPr>
          <w:noProof/>
          <w:color w:val="7030A0"/>
        </w:rPr>
        <w:fldChar w:fldCharType="end"/>
      </w:r>
      <w:bookmarkEnd w:id="49"/>
      <w:r w:rsidRPr="00767A3C">
        <w:rPr>
          <w:color w:val="7030A0"/>
        </w:rPr>
        <w:t xml:space="preserve"> – Progress on Measures to Improve Air Quality</w:t>
      </w:r>
      <w:bookmarkEnd w:id="50"/>
    </w:p>
    <w:tbl>
      <w:tblPr>
        <w:tblW w:w="15594" w:type="dxa"/>
        <w:tblInd w:w="-459" w:type="dxa"/>
        <w:tblLayout w:type="fixed"/>
        <w:tblLook w:val="04A0" w:firstRow="1" w:lastRow="0" w:firstColumn="1" w:lastColumn="0" w:noHBand="0" w:noVBand="1"/>
      </w:tblPr>
      <w:tblGrid>
        <w:gridCol w:w="709"/>
        <w:gridCol w:w="992"/>
        <w:gridCol w:w="1104"/>
        <w:gridCol w:w="1276"/>
        <w:gridCol w:w="1417"/>
        <w:gridCol w:w="992"/>
        <w:gridCol w:w="1418"/>
        <w:gridCol w:w="1276"/>
        <w:gridCol w:w="1376"/>
        <w:gridCol w:w="1773"/>
        <w:gridCol w:w="1377"/>
        <w:gridCol w:w="1884"/>
      </w:tblGrid>
      <w:tr w:rsidR="00EA0E7C" w:rsidRPr="00EA0E7C" w:rsidTr="000746AA">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1"/>
            <w:bookmarkEnd w:id="52"/>
            <w:bookmarkEnd w:id="53"/>
            <w:bookmarkEnd w:id="54"/>
            <w:bookmarkEnd w:id="55"/>
            <w:bookmarkEnd w:id="56"/>
            <w:bookmarkEnd w:id="57"/>
            <w:r w:rsidRPr="00767A3C">
              <w:rPr>
                <w:rFonts w:cs="Arial"/>
                <w:b/>
                <w:bCs/>
                <w:sz w:val="16"/>
                <w:szCs w:val="16"/>
                <w:lang w:eastAsia="en-GB"/>
              </w:rPr>
              <w:t>Measure No.</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Measure</w:t>
            </w:r>
          </w:p>
        </w:tc>
        <w:tc>
          <w:tcPr>
            <w:tcW w:w="110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EU Classification</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Organisations involved and Funding Source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Planning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Implementation Phase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Key Performance Indicator</w:t>
            </w:r>
          </w:p>
        </w:tc>
        <w:tc>
          <w:tcPr>
            <w:tcW w:w="1376"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Reduction in Pollutant / Emission from Measure</w:t>
            </w:r>
          </w:p>
        </w:tc>
        <w:tc>
          <w:tcPr>
            <w:tcW w:w="1773"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Progress to Date</w:t>
            </w:r>
          </w:p>
        </w:tc>
        <w:tc>
          <w:tcPr>
            <w:tcW w:w="1377"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Estimated / Actual Completion Date</w:t>
            </w:r>
          </w:p>
        </w:tc>
        <w:tc>
          <w:tcPr>
            <w:tcW w:w="188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 w:val="16"/>
                <w:szCs w:val="16"/>
                <w:lang w:eastAsia="en-GB"/>
              </w:rPr>
            </w:pPr>
            <w:r w:rsidRPr="00767A3C">
              <w:rPr>
                <w:rFonts w:cs="Arial"/>
                <w:b/>
                <w:bCs/>
                <w:sz w:val="16"/>
                <w:szCs w:val="16"/>
                <w:lang w:eastAsia="en-GB"/>
              </w:rPr>
              <w:t>Comments / Barriers to implementation </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Set up Air Quality Working  Group</w:t>
            </w:r>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Other</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June/Dec 2008</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Dec-08</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 meetings per year</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N/A</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9 meetings held and 1 planned</w:t>
            </w:r>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No meetings held in last 24 months while  LAQM regime updated and National Air Quality Plan being finalised but meeting planned for Sept 2017</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Cleaner vehicles</w:t>
            </w:r>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Promoting Low </w:t>
            </w:r>
            <w:r w:rsidR="003E4A85">
              <w:rPr>
                <w:rFonts w:cs="Arial"/>
                <w:sz w:val="16"/>
                <w:szCs w:val="16"/>
                <w:lang w:eastAsia="en-GB"/>
              </w:rPr>
              <w:t xml:space="preserve">and zero </w:t>
            </w:r>
            <w:r w:rsidRPr="007819A5">
              <w:rPr>
                <w:rFonts w:cs="Arial"/>
                <w:sz w:val="16"/>
                <w:szCs w:val="16"/>
                <w:lang w:eastAsia="en-GB"/>
              </w:rPr>
              <w:t>Emission Transport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Procuring alternative Refuelling infrastructure to promote Low Emission Vehicles, EV recharging, Gas fuel recharging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No. of electric vehicle recharging points</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9464B4">
            <w:pPr>
              <w:jc w:val="center"/>
              <w:rPr>
                <w:rFonts w:cs="Arial"/>
                <w:sz w:val="16"/>
                <w:szCs w:val="16"/>
                <w:lang w:eastAsia="en-GB"/>
              </w:rPr>
            </w:pPr>
            <w:r w:rsidRPr="007819A5">
              <w:rPr>
                <w:rFonts w:cs="Arial"/>
                <w:sz w:val="16"/>
                <w:szCs w:val="16"/>
                <w:lang w:eastAsia="en-GB"/>
              </w:rPr>
              <w:t xml:space="preserve">2 recharging points in Chichester, secured funding to install additional charging points during 2016-17. Part of regional network of </w:t>
            </w:r>
            <w:r w:rsidR="009464B4">
              <w:rPr>
                <w:rFonts w:cs="Arial"/>
                <w:sz w:val="16"/>
                <w:szCs w:val="16"/>
                <w:lang w:eastAsia="en-GB"/>
              </w:rPr>
              <w:t>rapid</w:t>
            </w:r>
            <w:r w:rsidRPr="007819A5">
              <w:rPr>
                <w:rFonts w:cs="Arial"/>
                <w:sz w:val="16"/>
                <w:szCs w:val="16"/>
                <w:lang w:eastAsia="en-GB"/>
              </w:rPr>
              <w:t xml:space="preserve"> charging points through Sussex-air project</w:t>
            </w:r>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 has purchased one EV and one hybrid. CDC aiming to replace some diesel vehicles during 2017.</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3</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58" w:name="OLE_LINK1"/>
            <w:bookmarkStart w:id="59" w:name="OLE_LINK2"/>
            <w:bookmarkStart w:id="60" w:name="OLE_LINK3"/>
            <w:r w:rsidRPr="007819A5">
              <w:rPr>
                <w:rFonts w:cs="Arial"/>
                <w:sz w:val="16"/>
                <w:szCs w:val="16"/>
                <w:lang w:eastAsia="en-GB"/>
              </w:rPr>
              <w:t>Planning policy</w:t>
            </w:r>
            <w:bookmarkEnd w:id="58"/>
            <w:bookmarkEnd w:id="59"/>
            <w:bookmarkEnd w:id="60"/>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Low Emissions Strategy</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2010/11</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1" w:name="OLE_LINK4"/>
            <w:r w:rsidRPr="007819A5">
              <w:rPr>
                <w:rFonts w:cs="Arial"/>
                <w:sz w:val="16"/>
                <w:szCs w:val="16"/>
                <w:lang w:eastAsia="en-GB"/>
              </w:rPr>
              <w:t>No. of planning conditions imposed on planning consultations</w:t>
            </w:r>
            <w:bookmarkEnd w:id="61"/>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4C66A4">
            <w:pPr>
              <w:jc w:val="center"/>
              <w:rPr>
                <w:rFonts w:cs="Arial"/>
                <w:sz w:val="16"/>
                <w:szCs w:val="16"/>
                <w:lang w:eastAsia="en-GB"/>
              </w:rPr>
            </w:pPr>
            <w:bookmarkStart w:id="62" w:name="OLE_LINK5"/>
            <w:r w:rsidRPr="007819A5">
              <w:rPr>
                <w:rFonts w:cs="Arial"/>
                <w:sz w:val="16"/>
                <w:szCs w:val="16"/>
                <w:lang w:eastAsia="en-GB"/>
              </w:rPr>
              <w:t>Sussex-air produced</w:t>
            </w:r>
            <w:r w:rsidR="004C66A4">
              <w:rPr>
                <w:rFonts w:cs="Arial"/>
                <w:sz w:val="16"/>
                <w:szCs w:val="16"/>
                <w:lang w:eastAsia="en-GB"/>
              </w:rPr>
              <w:t xml:space="preserve"> Planning Guidance and</w:t>
            </w:r>
            <w:r w:rsidRPr="007819A5">
              <w:rPr>
                <w:rFonts w:cs="Arial"/>
                <w:sz w:val="16"/>
                <w:szCs w:val="16"/>
                <w:lang w:eastAsia="en-GB"/>
              </w:rPr>
              <w:t xml:space="preserve"> Low Emissions Strategy and in discussion with CDC Policy Planners regarding adopting LES approach. Sussex-air is reviewing its guidance and  refreshed document due </w:t>
            </w:r>
            <w:r w:rsidR="006E331B" w:rsidRPr="007819A5">
              <w:rPr>
                <w:rFonts w:cs="Arial"/>
                <w:sz w:val="16"/>
                <w:szCs w:val="16"/>
                <w:lang w:eastAsia="en-GB"/>
              </w:rPr>
              <w:t>in</w:t>
            </w:r>
            <w:r w:rsidRPr="007819A5">
              <w:rPr>
                <w:rFonts w:cs="Arial"/>
                <w:sz w:val="16"/>
                <w:szCs w:val="16"/>
                <w:lang w:eastAsia="en-GB"/>
              </w:rPr>
              <w:t xml:space="preserve"> 2017 </w:t>
            </w:r>
            <w:bookmarkEnd w:id="62"/>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3" w:name="OLE_LINK6"/>
            <w:r w:rsidRPr="007819A5">
              <w:rPr>
                <w:rFonts w:cs="Arial"/>
                <w:sz w:val="16"/>
                <w:szCs w:val="16"/>
                <w:lang w:eastAsia="en-GB"/>
              </w:rPr>
              <w:t>Local Plan has to be reviewed within 5 years – aim to have new policy in place within updated Plan. Surveying peer Sussex authorities with regard to policies in place elsewhere and draft policy to be agreed by end 2017</w:t>
            </w:r>
            <w:bookmarkEnd w:id="63"/>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4</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4" w:name="OLE_LINK7"/>
            <w:r w:rsidRPr="007819A5">
              <w:rPr>
                <w:rFonts w:cs="Arial"/>
                <w:sz w:val="16"/>
                <w:szCs w:val="16"/>
                <w:lang w:eastAsia="en-GB"/>
              </w:rPr>
              <w:t>Cycling and walking initiatives</w:t>
            </w:r>
            <w:bookmarkEnd w:id="64"/>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Promotion of cycling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increase in cycling</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6E331B">
            <w:pPr>
              <w:jc w:val="center"/>
              <w:rPr>
                <w:rFonts w:cs="Arial"/>
                <w:sz w:val="16"/>
                <w:szCs w:val="16"/>
                <w:lang w:eastAsia="en-GB"/>
              </w:rPr>
            </w:pPr>
            <w:r w:rsidRPr="007819A5">
              <w:rPr>
                <w:rFonts w:cs="Arial"/>
                <w:sz w:val="16"/>
                <w:szCs w:val="16"/>
                <w:lang w:eastAsia="en-GB"/>
              </w:rPr>
              <w:t xml:space="preserve">Cycle Challenge run 2010-14, over </w:t>
            </w:r>
            <w:r w:rsidR="006E331B" w:rsidRPr="007819A5">
              <w:rPr>
                <w:rFonts w:cs="Arial"/>
                <w:sz w:val="16"/>
                <w:szCs w:val="16"/>
                <w:lang w:eastAsia="en-GB"/>
              </w:rPr>
              <w:t>1</w:t>
            </w:r>
            <w:r w:rsidRPr="007819A5">
              <w:rPr>
                <w:rFonts w:cs="Arial"/>
                <w:sz w:val="16"/>
                <w:szCs w:val="16"/>
                <w:lang w:eastAsia="en-GB"/>
              </w:rPr>
              <w:t>40 additional bike racks installed during 201</w:t>
            </w:r>
            <w:r w:rsidR="006E331B" w:rsidRPr="007819A5">
              <w:rPr>
                <w:rFonts w:cs="Arial"/>
                <w:sz w:val="16"/>
                <w:szCs w:val="16"/>
                <w:lang w:eastAsia="en-GB"/>
              </w:rPr>
              <w:t>0</w:t>
            </w:r>
            <w:r w:rsidRPr="007819A5">
              <w:rPr>
                <w:rFonts w:cs="Arial"/>
                <w:sz w:val="16"/>
                <w:szCs w:val="16"/>
                <w:lang w:eastAsia="en-GB"/>
              </w:rPr>
              <w:t>-1</w:t>
            </w:r>
            <w:r w:rsidR="006E331B" w:rsidRPr="007819A5">
              <w:rPr>
                <w:rFonts w:cs="Arial"/>
                <w:sz w:val="16"/>
                <w:szCs w:val="16"/>
                <w:lang w:eastAsia="en-GB"/>
              </w:rPr>
              <w:t>6</w:t>
            </w:r>
            <w:r w:rsidRPr="007819A5">
              <w:rPr>
                <w:rFonts w:cs="Arial"/>
                <w:sz w:val="16"/>
                <w:szCs w:val="16"/>
                <w:lang w:eastAsia="en-GB"/>
              </w:rPr>
              <w:t xml:space="preserve"> to increase cycle parking in City centre. Bike Week events held each year, guided cycle rides, cycle training and </w:t>
            </w:r>
            <w:r w:rsidRPr="007819A5">
              <w:rPr>
                <w:rFonts w:cs="Arial"/>
                <w:sz w:val="16"/>
                <w:szCs w:val="16"/>
                <w:lang w:eastAsia="en-GB"/>
              </w:rPr>
              <w:lastRenderedPageBreak/>
              <w:t xml:space="preserve">bike maintenance courses held  each summer 6.5% </w:t>
            </w:r>
            <w:proofErr w:type="spellStart"/>
            <w:r w:rsidRPr="007819A5">
              <w:rPr>
                <w:rFonts w:cs="Arial"/>
                <w:sz w:val="16"/>
                <w:szCs w:val="16"/>
                <w:lang w:eastAsia="en-GB"/>
              </w:rPr>
              <w:t>inc</w:t>
            </w:r>
            <w:proofErr w:type="spellEnd"/>
            <w:r w:rsidRPr="007819A5">
              <w:rPr>
                <w:rFonts w:cs="Arial"/>
                <w:sz w:val="16"/>
                <w:szCs w:val="16"/>
                <w:lang w:eastAsia="en-GB"/>
              </w:rPr>
              <w:t xml:space="preserve"> in cycling from 2015- 2016</w:t>
            </w:r>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Promote various cycling events to encourage behavioural change.</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5</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Car Clubs</w:t>
            </w:r>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Alternatives to private vehicle use</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Car Clubs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Utilisation rate of cars to be 20%</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5" w:name="OLE_LINK8"/>
            <w:r w:rsidRPr="007819A5">
              <w:rPr>
                <w:rFonts w:cs="Arial"/>
                <w:sz w:val="16"/>
                <w:szCs w:val="16"/>
                <w:lang w:eastAsia="en-GB"/>
              </w:rPr>
              <w:t xml:space="preserve">4 cars now available to book, development worker employed 2014-16 to promote Club, utilisation rate of </w:t>
            </w:r>
            <w:r w:rsidR="004C66A4">
              <w:rPr>
                <w:rFonts w:cs="Arial"/>
                <w:sz w:val="16"/>
                <w:szCs w:val="16"/>
                <w:lang w:eastAsia="en-GB"/>
              </w:rPr>
              <w:t>&gt;</w:t>
            </w:r>
            <w:r w:rsidRPr="007819A5">
              <w:rPr>
                <w:rFonts w:cs="Arial"/>
                <w:sz w:val="16"/>
                <w:szCs w:val="16"/>
                <w:lang w:eastAsia="en-GB"/>
              </w:rPr>
              <w:t>20% (average) during 2016</w:t>
            </w:r>
            <w:r w:rsidR="004C66A4">
              <w:rPr>
                <w:rFonts w:cs="Arial"/>
                <w:sz w:val="16"/>
                <w:szCs w:val="16"/>
                <w:lang w:eastAsia="en-GB"/>
              </w:rPr>
              <w:t>-17</w:t>
            </w:r>
            <w:r w:rsidRPr="007819A5">
              <w:rPr>
                <w:rFonts w:cs="Arial"/>
                <w:sz w:val="16"/>
                <w:szCs w:val="16"/>
                <w:lang w:eastAsia="en-GB"/>
              </w:rPr>
              <w:t xml:space="preserve"> across all 4 cars</w:t>
            </w:r>
            <w:bookmarkEnd w:id="65"/>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007E73" w:rsidP="00685AA8">
            <w:pPr>
              <w:jc w:val="center"/>
              <w:rPr>
                <w:rFonts w:cs="Arial"/>
                <w:sz w:val="16"/>
                <w:szCs w:val="16"/>
                <w:lang w:eastAsia="en-GB"/>
              </w:rPr>
            </w:pPr>
            <w:r>
              <w:rPr>
                <w:rFonts w:cs="Arial"/>
                <w:sz w:val="16"/>
                <w:szCs w:val="16"/>
                <w:lang w:eastAsia="en-GB"/>
              </w:rPr>
              <w:t>P</w:t>
            </w:r>
            <w:r w:rsidR="00C33D0A" w:rsidRPr="007819A5">
              <w:rPr>
                <w:rFonts w:cs="Arial"/>
                <w:sz w:val="16"/>
                <w:szCs w:val="16"/>
                <w:lang w:eastAsia="en-GB"/>
              </w:rPr>
              <w:t>lanning to install additional car in Chichester during 201</w:t>
            </w:r>
            <w:r w:rsidR="00685AA8">
              <w:rPr>
                <w:rFonts w:cs="Arial"/>
                <w:sz w:val="16"/>
                <w:szCs w:val="16"/>
                <w:lang w:eastAsia="en-GB"/>
              </w:rPr>
              <w:t>8</w:t>
            </w:r>
            <w:r w:rsidR="004C66A4">
              <w:rPr>
                <w:rFonts w:cs="Arial"/>
                <w:sz w:val="16"/>
                <w:szCs w:val="16"/>
                <w:lang w:eastAsia="en-GB"/>
              </w:rPr>
              <w:t xml:space="preserve"> plus additional vehicles possible in period from existing developer S106 commitments.</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6</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6" w:name="OLE_LINK9"/>
            <w:r w:rsidRPr="007819A5">
              <w:rPr>
                <w:rFonts w:cs="Arial"/>
                <w:sz w:val="16"/>
                <w:szCs w:val="16"/>
                <w:lang w:eastAsia="en-GB"/>
              </w:rPr>
              <w:t>School travel plans</w:t>
            </w:r>
            <w:bookmarkEnd w:id="66"/>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School Travel Plans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2008/9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2009/10</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7" w:name="OLE_LINK10"/>
            <w:r w:rsidRPr="007819A5">
              <w:rPr>
                <w:rFonts w:cs="Arial"/>
                <w:sz w:val="16"/>
                <w:szCs w:val="16"/>
                <w:lang w:eastAsia="en-GB"/>
              </w:rPr>
              <w:t>% children travelling to school by sustainable means</w:t>
            </w:r>
            <w:bookmarkEnd w:id="67"/>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68" w:name="OLE_LINK11"/>
            <w:r w:rsidRPr="007819A5">
              <w:rPr>
                <w:rFonts w:cs="Arial"/>
                <w:sz w:val="16"/>
                <w:szCs w:val="16"/>
                <w:lang w:eastAsia="en-GB"/>
              </w:rPr>
              <w:t>During 2016/17 Living Streets project engaged with 6 primary schools in the District to support Walk to School scheme (WOW) and engaged students and staff at Chichester University</w:t>
            </w:r>
            <w:bookmarkEnd w:id="68"/>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885EEC" w:rsidP="00C33D0A">
            <w:pPr>
              <w:jc w:val="center"/>
              <w:rPr>
                <w:rFonts w:cs="Arial"/>
                <w:sz w:val="16"/>
                <w:szCs w:val="16"/>
                <w:lang w:eastAsia="en-GB"/>
              </w:rPr>
            </w:pPr>
            <w:bookmarkStart w:id="69" w:name="OLE_LINK12"/>
            <w:r>
              <w:rPr>
                <w:rFonts w:cs="Arial"/>
                <w:sz w:val="16"/>
                <w:szCs w:val="16"/>
                <w:lang w:eastAsia="en-GB"/>
              </w:rPr>
              <w:t>F</w:t>
            </w:r>
            <w:r w:rsidR="00C33D0A" w:rsidRPr="007819A5">
              <w:rPr>
                <w:rFonts w:cs="Arial"/>
                <w:sz w:val="16"/>
                <w:szCs w:val="16"/>
                <w:lang w:eastAsia="en-GB"/>
              </w:rPr>
              <w:t>unding provided to two schools to enable them to hold Bike It breakfasts</w:t>
            </w:r>
            <w:bookmarkEnd w:id="69"/>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7</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0" w:name="OLE_LINK13"/>
            <w:r w:rsidRPr="007819A5">
              <w:rPr>
                <w:rFonts w:cs="Arial"/>
                <w:sz w:val="16"/>
                <w:szCs w:val="16"/>
                <w:lang w:eastAsia="en-GB"/>
              </w:rPr>
              <w:t>WSCC and CDC travel plans</w:t>
            </w:r>
            <w:bookmarkEnd w:id="70"/>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Workplace Travel Planning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2011/12</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1" w:name="OLE_LINK14"/>
            <w:r w:rsidRPr="007819A5">
              <w:rPr>
                <w:rFonts w:cs="Arial"/>
                <w:sz w:val="16"/>
                <w:szCs w:val="16"/>
                <w:lang w:eastAsia="en-GB"/>
              </w:rPr>
              <w:t>% WSCC and CDC staff travelling by sustainable means</w:t>
            </w:r>
            <w:bookmarkEnd w:id="71"/>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6E331B">
            <w:pPr>
              <w:jc w:val="center"/>
              <w:rPr>
                <w:rFonts w:cs="Arial"/>
                <w:sz w:val="16"/>
                <w:szCs w:val="16"/>
                <w:lang w:eastAsia="en-GB"/>
              </w:rPr>
            </w:pPr>
            <w:bookmarkStart w:id="72" w:name="OLE_LINK15"/>
            <w:r w:rsidRPr="007819A5">
              <w:rPr>
                <w:rFonts w:cs="Arial"/>
                <w:sz w:val="16"/>
                <w:szCs w:val="16"/>
                <w:lang w:eastAsia="en-GB"/>
              </w:rPr>
              <w:t xml:space="preserve">Grey fleet business mileage was 5.15million miles below 6.0 million miles target. </w:t>
            </w:r>
            <w:proofErr w:type="spellStart"/>
            <w:r w:rsidRPr="007819A5">
              <w:rPr>
                <w:rFonts w:cs="Arial"/>
                <w:sz w:val="16"/>
                <w:szCs w:val="16"/>
                <w:lang w:eastAsia="en-GB"/>
              </w:rPr>
              <w:t>Easit</w:t>
            </w:r>
            <w:proofErr w:type="spellEnd"/>
            <w:r w:rsidRPr="007819A5">
              <w:rPr>
                <w:rFonts w:cs="Arial"/>
                <w:sz w:val="16"/>
                <w:szCs w:val="16"/>
                <w:lang w:eastAsia="en-GB"/>
              </w:rPr>
              <w:t xml:space="preserve"> scheme at WSCC and CDC to encourage rail use.  Cycle to work scheme at CDC</w:t>
            </w:r>
            <w:bookmarkEnd w:id="72"/>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Steady increase in users of </w:t>
            </w:r>
            <w:proofErr w:type="spellStart"/>
            <w:r w:rsidRPr="007819A5">
              <w:rPr>
                <w:rFonts w:cs="Arial"/>
                <w:sz w:val="16"/>
                <w:szCs w:val="16"/>
                <w:lang w:eastAsia="en-GB"/>
              </w:rPr>
              <w:t>Easit</w:t>
            </w:r>
            <w:proofErr w:type="spellEnd"/>
            <w:r w:rsidRPr="007819A5">
              <w:rPr>
                <w:rFonts w:cs="Arial"/>
                <w:sz w:val="16"/>
                <w:szCs w:val="16"/>
                <w:lang w:eastAsia="en-GB"/>
              </w:rPr>
              <w:t xml:space="preserve"> scheme for rail use at CDC however ongoing industrial action by Southern Rail has reduced reliability of rail travel</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8</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3" w:name="OLE_LINK16"/>
            <w:r w:rsidRPr="007819A5">
              <w:rPr>
                <w:rFonts w:cs="Arial"/>
                <w:sz w:val="16"/>
                <w:szCs w:val="16"/>
                <w:lang w:eastAsia="en-GB"/>
              </w:rPr>
              <w:t>Business travel plans</w:t>
            </w:r>
            <w:bookmarkEnd w:id="73"/>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Workplace Travel Planning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4" w:name="OLE_LINK17"/>
            <w:r w:rsidRPr="007819A5">
              <w:rPr>
                <w:rFonts w:cs="Arial"/>
                <w:sz w:val="16"/>
                <w:szCs w:val="16"/>
                <w:lang w:eastAsia="en-GB"/>
              </w:rPr>
              <w:t>Travel Plan implemented within target time period</w:t>
            </w:r>
            <w:bookmarkEnd w:id="74"/>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5" w:name="OLE_LINK18"/>
            <w:r w:rsidRPr="007819A5">
              <w:rPr>
                <w:rFonts w:cs="Arial"/>
                <w:sz w:val="16"/>
                <w:szCs w:val="16"/>
                <w:lang w:eastAsia="en-GB"/>
              </w:rPr>
              <w:t>Over 26 Travel Plans submitted since 2009 and Travel Plan group set up attended by large organisations to work on joint measures.</w:t>
            </w:r>
            <w:bookmarkEnd w:id="75"/>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Developments of certain size required to implement Travel Plan – 6 submitted during 2016 </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9</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6" w:name="OLE_LINK19"/>
            <w:r w:rsidRPr="007819A5">
              <w:rPr>
                <w:rFonts w:cs="Arial"/>
                <w:sz w:val="16"/>
                <w:szCs w:val="16"/>
                <w:lang w:eastAsia="en-GB"/>
              </w:rPr>
              <w:t>Residential travel plans</w:t>
            </w:r>
            <w:bookmarkEnd w:id="76"/>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Personalised Travel Planning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7" w:name="OLE_LINK20"/>
            <w:r w:rsidRPr="007819A5">
              <w:rPr>
                <w:rFonts w:cs="Arial"/>
                <w:sz w:val="16"/>
                <w:szCs w:val="16"/>
                <w:lang w:eastAsia="en-GB"/>
              </w:rPr>
              <w:t>Travel Plan implemented within target time period</w:t>
            </w:r>
            <w:bookmarkEnd w:id="77"/>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8" w:name="OLE_LINK21"/>
            <w:r w:rsidRPr="007819A5">
              <w:rPr>
                <w:rFonts w:cs="Arial"/>
                <w:sz w:val="16"/>
                <w:szCs w:val="16"/>
                <w:lang w:eastAsia="en-GB"/>
              </w:rPr>
              <w:t xml:space="preserve">Over 24 Travel Plans have been submitted since 2009 </w:t>
            </w:r>
            <w:bookmarkEnd w:id="78"/>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Developments of certain size required to implement Travel Plan – 4 submitted during 2016</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10</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79" w:name="OLE_LINK22"/>
            <w:proofErr w:type="spellStart"/>
            <w:r w:rsidRPr="007819A5">
              <w:rPr>
                <w:rFonts w:cs="Arial"/>
                <w:sz w:val="16"/>
                <w:szCs w:val="16"/>
                <w:lang w:eastAsia="en-GB"/>
              </w:rPr>
              <w:t>TravelWise</w:t>
            </w:r>
            <w:proofErr w:type="spellEnd"/>
            <w:r w:rsidRPr="007819A5">
              <w:rPr>
                <w:rFonts w:cs="Arial"/>
                <w:sz w:val="16"/>
                <w:szCs w:val="16"/>
                <w:lang w:eastAsia="en-GB"/>
              </w:rPr>
              <w:t>/smarter choices</w:t>
            </w:r>
            <w:bookmarkEnd w:id="79"/>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Via Leaflets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 onwards</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0" w:name="OLE_LINK23"/>
            <w:r w:rsidRPr="007819A5">
              <w:rPr>
                <w:rFonts w:cs="Arial"/>
                <w:sz w:val="16"/>
                <w:szCs w:val="16"/>
                <w:lang w:eastAsia="en-GB"/>
              </w:rPr>
              <w:t xml:space="preserve">No. of users of WSCC car share </w:t>
            </w:r>
            <w:r w:rsidRPr="007819A5">
              <w:rPr>
                <w:rFonts w:cs="Arial"/>
                <w:sz w:val="16"/>
                <w:szCs w:val="16"/>
                <w:lang w:eastAsia="en-GB"/>
              </w:rPr>
              <w:lastRenderedPageBreak/>
              <w:t>database for PO19 area</w:t>
            </w:r>
            <w:bookmarkEnd w:id="80"/>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6E331B">
            <w:pPr>
              <w:jc w:val="center"/>
              <w:rPr>
                <w:rFonts w:cs="Arial"/>
                <w:sz w:val="16"/>
                <w:szCs w:val="16"/>
                <w:lang w:eastAsia="en-GB"/>
              </w:rPr>
            </w:pPr>
            <w:bookmarkStart w:id="81" w:name="OLE_LINK24"/>
            <w:r w:rsidRPr="007819A5">
              <w:rPr>
                <w:rFonts w:cs="Arial"/>
                <w:sz w:val="16"/>
                <w:szCs w:val="16"/>
                <w:lang w:eastAsia="en-GB"/>
              </w:rPr>
              <w:t>Steady increase in number of users of database for 2016</w:t>
            </w:r>
            <w:bookmarkEnd w:id="81"/>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Ongoing </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Previous  campaigns have included bus back adverts, refuse </w:t>
            </w:r>
            <w:r w:rsidRPr="007819A5">
              <w:rPr>
                <w:rFonts w:cs="Arial"/>
                <w:sz w:val="16"/>
                <w:szCs w:val="16"/>
                <w:lang w:eastAsia="en-GB"/>
              </w:rPr>
              <w:lastRenderedPageBreak/>
              <w:t xml:space="preserve">vehicle adverts radio adverts </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11</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2" w:name="OLE_LINK25"/>
            <w:r w:rsidRPr="007819A5">
              <w:rPr>
                <w:rFonts w:cs="Arial"/>
                <w:sz w:val="16"/>
                <w:szCs w:val="16"/>
                <w:lang w:eastAsia="en-GB"/>
              </w:rPr>
              <w:t>Cycle route information</w:t>
            </w:r>
            <w:bookmarkEnd w:id="82"/>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Promotion of cycling</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3" w:name="OLE_LINK26"/>
            <w:r w:rsidRPr="007819A5">
              <w:rPr>
                <w:rFonts w:cs="Arial"/>
                <w:sz w:val="16"/>
                <w:szCs w:val="16"/>
                <w:lang w:eastAsia="en-GB"/>
              </w:rPr>
              <w:t>No. of maps sold through Tourist Information or other outlets.</w:t>
            </w:r>
            <w:bookmarkEnd w:id="83"/>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4" w:name="OLE_LINK27"/>
            <w:r w:rsidRPr="007819A5">
              <w:rPr>
                <w:rFonts w:cs="Arial"/>
                <w:sz w:val="16"/>
                <w:szCs w:val="16"/>
                <w:lang w:eastAsia="en-GB"/>
              </w:rPr>
              <w:t>5 route leaflets have been produced so far and over 1300 copies have been sold to date. 117 leaflets sold in 2016.</w:t>
            </w:r>
            <w:bookmarkEnd w:id="84"/>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Leaflets updated during 2015 to reflect changes of address and re-prints produced</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12</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5" w:name="OLE_LINK28"/>
            <w:r w:rsidRPr="007819A5">
              <w:rPr>
                <w:rFonts w:cs="Arial"/>
                <w:sz w:val="16"/>
                <w:szCs w:val="16"/>
                <w:lang w:eastAsia="en-GB"/>
              </w:rPr>
              <w:t>Cycle journey planning</w:t>
            </w:r>
            <w:bookmarkEnd w:id="85"/>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Via the Internet</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6" w:name="OLE_LINK29"/>
            <w:r w:rsidRPr="007819A5">
              <w:rPr>
                <w:rFonts w:cs="Arial"/>
                <w:sz w:val="16"/>
                <w:szCs w:val="16"/>
                <w:lang w:eastAsia="en-GB"/>
              </w:rPr>
              <w:t>No. of journeys planned on website</w:t>
            </w:r>
            <w:bookmarkEnd w:id="86"/>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7" w:name="OLE_LINK30"/>
            <w:r w:rsidRPr="007819A5">
              <w:rPr>
                <w:rFonts w:cs="Arial"/>
                <w:sz w:val="16"/>
                <w:szCs w:val="16"/>
                <w:lang w:eastAsia="en-GB"/>
              </w:rPr>
              <w:t>Web link available on WSCC and CDC websites</w:t>
            </w:r>
            <w:bookmarkEnd w:id="87"/>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3829 journeys planned 2016-17</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13</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8" w:name="OLE_LINK31"/>
            <w:r w:rsidRPr="007819A5">
              <w:rPr>
                <w:rFonts w:cs="Arial"/>
                <w:sz w:val="16"/>
                <w:szCs w:val="16"/>
                <w:lang w:eastAsia="en-GB"/>
              </w:rPr>
              <w:t>Public transport infrastructure</w:t>
            </w:r>
            <w:bookmarkEnd w:id="88"/>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Transport Planning and Infrastructure</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Public transport improvements-interchanges stations and services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2011-15</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89" w:name="OLE_LINK32"/>
            <w:r w:rsidRPr="007819A5">
              <w:rPr>
                <w:rFonts w:cs="Arial"/>
                <w:sz w:val="16"/>
                <w:szCs w:val="16"/>
                <w:lang w:eastAsia="en-GB"/>
              </w:rPr>
              <w:t>Increase in use of public transport</w:t>
            </w:r>
            <w:bookmarkEnd w:id="89"/>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0" w:name="OLE_LINK33"/>
            <w:r w:rsidRPr="007819A5">
              <w:rPr>
                <w:rFonts w:cs="Arial"/>
                <w:sz w:val="16"/>
                <w:szCs w:val="16"/>
                <w:lang w:eastAsia="en-GB"/>
              </w:rPr>
              <w:t>RTPI displays installed at key locations across City</w:t>
            </w:r>
            <w:bookmarkEnd w:id="90"/>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6E331B">
            <w:pPr>
              <w:jc w:val="center"/>
              <w:rPr>
                <w:rFonts w:cs="Arial"/>
                <w:sz w:val="16"/>
                <w:szCs w:val="16"/>
                <w:lang w:eastAsia="en-GB"/>
              </w:rPr>
            </w:pPr>
            <w:r w:rsidRPr="007819A5">
              <w:rPr>
                <w:rFonts w:cs="Arial"/>
                <w:sz w:val="16"/>
                <w:szCs w:val="16"/>
                <w:lang w:eastAsia="en-GB"/>
              </w:rPr>
              <w:t>4 RTPI displays planned for shelters during 201</w:t>
            </w:r>
            <w:r w:rsidR="006E331B" w:rsidRPr="007819A5">
              <w:rPr>
                <w:rFonts w:cs="Arial"/>
                <w:sz w:val="16"/>
                <w:szCs w:val="16"/>
                <w:lang w:eastAsia="en-GB"/>
              </w:rPr>
              <w:t>7</w:t>
            </w:r>
            <w:r w:rsidRPr="007819A5">
              <w:rPr>
                <w:rFonts w:cs="Arial"/>
                <w:sz w:val="16"/>
                <w:szCs w:val="16"/>
                <w:lang w:eastAsia="en-GB"/>
              </w:rPr>
              <w:t>-1</w:t>
            </w:r>
            <w:r w:rsidR="006E331B" w:rsidRPr="007819A5">
              <w:rPr>
                <w:rFonts w:cs="Arial"/>
                <w:sz w:val="16"/>
                <w:szCs w:val="16"/>
                <w:lang w:eastAsia="en-GB"/>
              </w:rPr>
              <w:t>8</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14</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1" w:name="OLE_LINK34"/>
            <w:r w:rsidRPr="007819A5">
              <w:rPr>
                <w:rFonts w:cs="Arial"/>
                <w:sz w:val="16"/>
                <w:szCs w:val="16"/>
                <w:lang w:eastAsia="en-GB"/>
              </w:rPr>
              <w:t>Cleaner buses</w:t>
            </w:r>
            <w:bookmarkEnd w:id="91"/>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Low Emission Transport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Public Vehicle Procurement -Prioritising uptake of low emission vehicles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2" w:name="OLE_LINK35"/>
            <w:r w:rsidRPr="007819A5">
              <w:rPr>
                <w:rFonts w:cs="Arial"/>
                <w:sz w:val="16"/>
                <w:szCs w:val="16"/>
                <w:lang w:eastAsia="en-GB"/>
              </w:rPr>
              <w:t>%of Euro 5 buses</w:t>
            </w:r>
            <w:bookmarkEnd w:id="92"/>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3" w:name="OLE_LINK36"/>
            <w:r w:rsidRPr="007819A5">
              <w:rPr>
                <w:rFonts w:cs="Arial"/>
                <w:sz w:val="16"/>
                <w:szCs w:val="16"/>
                <w:lang w:eastAsia="en-GB"/>
              </w:rPr>
              <w:t xml:space="preserve">Stagecoach has 70% of fleet Euro V and  replaced 5 older Euro 2 buses with Euro 3 buses during 2016 </w:t>
            </w:r>
            <w:bookmarkEnd w:id="93"/>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Promote cleaner buses to the other bus companies</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15</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4" w:name="OLE_LINK37"/>
            <w:r w:rsidRPr="007819A5">
              <w:rPr>
                <w:rFonts w:cs="Arial"/>
                <w:sz w:val="16"/>
                <w:szCs w:val="16"/>
                <w:lang w:eastAsia="en-GB"/>
              </w:rPr>
              <w:t>Licensing requirement for taxis</w:t>
            </w:r>
            <w:bookmarkEnd w:id="94"/>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Promoting Low Emission Transport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Taxi Licensing conditions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2011</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No. of Euro 4 vehicles</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5" w:name="OLE_LINK38"/>
            <w:r w:rsidRPr="007819A5">
              <w:rPr>
                <w:rFonts w:cs="Arial"/>
                <w:sz w:val="16"/>
                <w:szCs w:val="16"/>
                <w:lang w:eastAsia="en-GB"/>
              </w:rPr>
              <w:t>For vehicles 5 years and over, MOT and fitness test required every 6 months</w:t>
            </w:r>
            <w:bookmarkEnd w:id="95"/>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Standard must be met for newly registered vehicles after 4.4.11</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16</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6" w:name="OLE_LINK39"/>
            <w:r w:rsidRPr="007819A5">
              <w:rPr>
                <w:rFonts w:cs="Arial"/>
                <w:sz w:val="16"/>
                <w:szCs w:val="16"/>
                <w:lang w:eastAsia="en-GB"/>
              </w:rPr>
              <w:t>Forecasting, monitoring and public information</w:t>
            </w:r>
            <w:bookmarkEnd w:id="96"/>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Via other mechanisms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SAQP</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2008</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7" w:name="OLE_LINK40"/>
            <w:r w:rsidRPr="007819A5">
              <w:rPr>
                <w:rFonts w:cs="Arial"/>
                <w:sz w:val="16"/>
                <w:szCs w:val="16"/>
                <w:lang w:eastAsia="en-GB"/>
              </w:rPr>
              <w:t>No. of people registered to receive alerts</w:t>
            </w:r>
            <w:bookmarkEnd w:id="97"/>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8" w:name="OLE_LINK41"/>
            <w:r w:rsidRPr="007819A5">
              <w:rPr>
                <w:rFonts w:cs="Arial"/>
                <w:sz w:val="16"/>
                <w:szCs w:val="16"/>
                <w:lang w:eastAsia="en-GB"/>
              </w:rPr>
              <w:t>Over 855 subscribers registered across Sussex</w:t>
            </w:r>
            <w:bookmarkEnd w:id="98"/>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0746AA" w:rsidP="000746AA">
            <w:pPr>
              <w:jc w:val="center"/>
              <w:rPr>
                <w:rFonts w:cs="Arial"/>
                <w:sz w:val="16"/>
                <w:szCs w:val="16"/>
                <w:lang w:eastAsia="en-GB"/>
              </w:rPr>
            </w:pPr>
            <w:r w:rsidRPr="007819A5">
              <w:rPr>
                <w:rFonts w:cs="Arial"/>
                <w:sz w:val="16"/>
                <w:szCs w:val="16"/>
                <w:lang w:eastAsia="en-GB"/>
              </w:rPr>
              <w:t>Forecast hit rates varied between 40-72%for all site classifications and pollution types, best hit rate for rural ozone 85%</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17</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99" w:name="OLE_LINK42"/>
            <w:r w:rsidRPr="007819A5">
              <w:rPr>
                <w:rFonts w:cs="Arial"/>
                <w:sz w:val="16"/>
                <w:szCs w:val="16"/>
                <w:lang w:eastAsia="en-GB"/>
              </w:rPr>
              <w:t>AQ monitoring and traffic monitoring</w:t>
            </w:r>
            <w:bookmarkEnd w:id="99"/>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UTC, Congestion management, traffic reduction</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2008</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0" w:name="OLE_LINK43"/>
            <w:r w:rsidRPr="007819A5">
              <w:rPr>
                <w:rFonts w:cs="Arial"/>
                <w:sz w:val="16"/>
                <w:szCs w:val="16"/>
                <w:lang w:eastAsia="en-GB"/>
              </w:rPr>
              <w:t>Reduction in traffic volumes</w:t>
            </w:r>
            <w:bookmarkEnd w:id="100"/>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flows between 2008 – 2016 reduced by between 1.5 - 2.6% in AQMA areas</w:t>
            </w:r>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18</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1" w:name="OLE_LINK45"/>
            <w:r w:rsidRPr="007819A5">
              <w:rPr>
                <w:rFonts w:cs="Arial"/>
                <w:sz w:val="16"/>
                <w:szCs w:val="16"/>
                <w:lang w:eastAsia="en-GB"/>
              </w:rPr>
              <w:t>A27 by-pass improve-</w:t>
            </w:r>
            <w:proofErr w:type="spellStart"/>
            <w:r w:rsidRPr="007819A5">
              <w:rPr>
                <w:rFonts w:cs="Arial"/>
                <w:sz w:val="16"/>
                <w:szCs w:val="16"/>
                <w:lang w:eastAsia="en-GB"/>
              </w:rPr>
              <w:t>ments</w:t>
            </w:r>
            <w:bookmarkEnd w:id="101"/>
            <w:proofErr w:type="spellEnd"/>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Strategic highway improvements, Re-prioritising road space away from cars, including </w:t>
            </w:r>
            <w:r w:rsidRPr="007819A5">
              <w:rPr>
                <w:rFonts w:cs="Arial"/>
                <w:sz w:val="16"/>
                <w:szCs w:val="16"/>
                <w:lang w:eastAsia="en-GB"/>
              </w:rPr>
              <w:lastRenderedPageBreak/>
              <w:t>Access management, Selective vehicle priority, bus priority, high vehicle occupancy lane</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HE</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Post 2018</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2" w:name="OLE_LINK46"/>
            <w:r w:rsidRPr="007819A5">
              <w:rPr>
                <w:rFonts w:cs="Arial"/>
                <w:sz w:val="16"/>
                <w:szCs w:val="16"/>
                <w:lang w:eastAsia="en-GB"/>
              </w:rPr>
              <w:t>Reduction in congestion</w:t>
            </w:r>
            <w:bookmarkEnd w:id="102"/>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3" w:name="OLE_LINK47"/>
            <w:r w:rsidRPr="007819A5">
              <w:rPr>
                <w:rFonts w:cs="Arial"/>
                <w:sz w:val="16"/>
                <w:szCs w:val="16"/>
                <w:lang w:eastAsia="en-GB"/>
              </w:rPr>
              <w:t>HE have consulted during 2016 on options for improving A27 around Chichester</w:t>
            </w:r>
            <w:bookmarkEnd w:id="103"/>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2019</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6E331B">
            <w:pPr>
              <w:jc w:val="center"/>
              <w:rPr>
                <w:rFonts w:cs="Arial"/>
                <w:sz w:val="16"/>
                <w:szCs w:val="16"/>
                <w:lang w:eastAsia="en-GB"/>
              </w:rPr>
            </w:pPr>
            <w:r w:rsidRPr="007819A5">
              <w:rPr>
                <w:rFonts w:cs="Arial"/>
                <w:sz w:val="16"/>
                <w:szCs w:val="16"/>
                <w:lang w:eastAsia="en-GB"/>
              </w:rPr>
              <w:t>No agreement on route following consultation and funding with</w:t>
            </w:r>
            <w:r w:rsidR="006E331B" w:rsidRPr="007819A5">
              <w:rPr>
                <w:rFonts w:cs="Arial"/>
                <w:sz w:val="16"/>
                <w:szCs w:val="16"/>
                <w:lang w:eastAsia="en-GB"/>
              </w:rPr>
              <w:t>held</w:t>
            </w:r>
            <w:r w:rsidRPr="007819A5">
              <w:rPr>
                <w:rFonts w:cs="Arial"/>
                <w:sz w:val="16"/>
                <w:szCs w:val="16"/>
                <w:lang w:eastAsia="en-GB"/>
              </w:rPr>
              <w:t>. New consultation commenced early 2017. Decision awaited.</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19</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4" w:name="OLE_LINK48"/>
            <w:r w:rsidRPr="007819A5">
              <w:rPr>
                <w:rFonts w:cs="Arial"/>
                <w:sz w:val="16"/>
                <w:szCs w:val="16"/>
                <w:lang w:eastAsia="en-GB"/>
              </w:rPr>
              <w:t>Variable message signing (VMS) on A27</w:t>
            </w:r>
            <w:bookmarkEnd w:id="104"/>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UTC, Congestion management, traffic reduction</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HE</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Pilot by 2020</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No. of warnings made per year</w:t>
            </w:r>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5" w:name="OLE_LINK49"/>
            <w:r w:rsidRPr="007819A5">
              <w:rPr>
                <w:rFonts w:cs="Arial"/>
                <w:sz w:val="16"/>
                <w:szCs w:val="16"/>
                <w:lang w:eastAsia="en-GB"/>
              </w:rPr>
              <w:t>HE decision awaited</w:t>
            </w:r>
            <w:bookmarkEnd w:id="105"/>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630A43">
            <w:pPr>
              <w:jc w:val="center"/>
              <w:rPr>
                <w:rFonts w:cs="Arial"/>
                <w:sz w:val="16"/>
                <w:szCs w:val="16"/>
                <w:lang w:eastAsia="en-GB"/>
              </w:rPr>
            </w:pPr>
            <w:r w:rsidRPr="007819A5">
              <w:rPr>
                <w:rFonts w:cs="Arial"/>
                <w:sz w:val="16"/>
                <w:szCs w:val="16"/>
                <w:lang w:eastAsia="en-GB"/>
              </w:rPr>
              <w:t xml:space="preserve">Mobile VMS signs </w:t>
            </w:r>
            <w:r w:rsidR="00630A43">
              <w:rPr>
                <w:rFonts w:cs="Arial"/>
                <w:sz w:val="16"/>
                <w:szCs w:val="16"/>
                <w:lang w:eastAsia="en-GB"/>
              </w:rPr>
              <w:t xml:space="preserve">were </w:t>
            </w:r>
            <w:r w:rsidRPr="007819A5">
              <w:rPr>
                <w:rFonts w:cs="Arial"/>
                <w:sz w:val="16"/>
                <w:szCs w:val="16"/>
                <w:lang w:eastAsia="en-GB"/>
              </w:rPr>
              <w:t>trialled during 2012.</w:t>
            </w:r>
            <w:r w:rsidR="00630A43">
              <w:rPr>
                <w:rFonts w:cs="Arial"/>
                <w:sz w:val="16"/>
                <w:szCs w:val="16"/>
                <w:lang w:eastAsia="en-GB"/>
              </w:rPr>
              <w:t xml:space="preserve"> CDC will communicate with HE re this action depending on the outcome of the A27 improvements decision.</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6" w:name="OLE_LINK50"/>
            <w:r w:rsidRPr="007819A5">
              <w:rPr>
                <w:rFonts w:cs="Arial"/>
                <w:sz w:val="16"/>
                <w:szCs w:val="16"/>
                <w:lang w:eastAsia="en-GB"/>
              </w:rPr>
              <w:t>Park and ride schemes in and around City</w:t>
            </w:r>
            <w:bookmarkEnd w:id="106"/>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Alternatives to private vehicle use</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Bus based Park &amp; Ride</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Post 2015</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Post 2018</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7" w:name="OLE_LINK51"/>
            <w:r w:rsidRPr="007819A5">
              <w:rPr>
                <w:rFonts w:cs="Arial"/>
                <w:sz w:val="16"/>
                <w:szCs w:val="16"/>
                <w:lang w:eastAsia="en-GB"/>
              </w:rPr>
              <w:t>Reduce traffic in City centre by 3%</w:t>
            </w:r>
            <w:bookmarkEnd w:id="107"/>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8" w:name="OLE_LINK52"/>
            <w:r w:rsidRPr="007819A5">
              <w:rPr>
                <w:rFonts w:cs="Arial"/>
                <w:sz w:val="16"/>
                <w:szCs w:val="16"/>
                <w:lang w:eastAsia="en-GB"/>
              </w:rPr>
              <w:t>Linked to A27 improvements that have not yet been brought forward</w:t>
            </w:r>
            <w:bookmarkEnd w:id="108"/>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Would need agreement by all stakeholders, WSCC, CDC, local residents, HE CDC’s parking strategy is under review though awaiting recommendations and transport modelling and the outcome of the A27 improvement plan</w:t>
            </w:r>
            <w:r w:rsidR="00630A43">
              <w:rPr>
                <w:rFonts w:cs="Arial"/>
                <w:sz w:val="16"/>
                <w:szCs w:val="16"/>
                <w:lang w:eastAsia="en-GB"/>
              </w:rPr>
              <w:t xml:space="preserve"> and WSCC </w:t>
            </w:r>
            <w:proofErr w:type="spellStart"/>
            <w:r w:rsidR="00630A43">
              <w:rPr>
                <w:rFonts w:cs="Arial"/>
                <w:sz w:val="16"/>
                <w:szCs w:val="16"/>
                <w:lang w:eastAsia="en-GB"/>
              </w:rPr>
              <w:t>Roadspace</w:t>
            </w:r>
            <w:proofErr w:type="spellEnd"/>
            <w:r w:rsidR="00630A43">
              <w:rPr>
                <w:rFonts w:cs="Arial"/>
                <w:sz w:val="16"/>
                <w:szCs w:val="16"/>
                <w:lang w:eastAsia="en-GB"/>
              </w:rPr>
              <w:t xml:space="preserve"> Audit consultation.</w:t>
            </w:r>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21</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09" w:name="OLE_LINK53"/>
            <w:r w:rsidRPr="007819A5">
              <w:rPr>
                <w:rFonts w:cs="Arial"/>
                <w:sz w:val="16"/>
                <w:szCs w:val="16"/>
                <w:lang w:eastAsia="en-GB"/>
              </w:rPr>
              <w:t xml:space="preserve">Speed limit changes – 20 mph as part of school safety zone </w:t>
            </w:r>
            <w:bookmarkEnd w:id="109"/>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Reduction of speed limits, 20mph zones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2012/13</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0" w:name="OLE_LINK54"/>
            <w:r w:rsidRPr="007819A5">
              <w:rPr>
                <w:rFonts w:cs="Arial"/>
                <w:sz w:val="16"/>
                <w:szCs w:val="16"/>
                <w:lang w:eastAsia="en-GB"/>
              </w:rPr>
              <w:t>Reduction in traffic queues within Orchard St AQMA area</w:t>
            </w:r>
            <w:bookmarkEnd w:id="110"/>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1" w:name="OLE_LINK55"/>
            <w:r w:rsidRPr="007819A5">
              <w:rPr>
                <w:rFonts w:cs="Arial"/>
                <w:sz w:val="16"/>
                <w:szCs w:val="16"/>
                <w:lang w:eastAsia="en-GB"/>
              </w:rPr>
              <w:t>Signs installed around schools and  on nearby residential streets</w:t>
            </w:r>
            <w:bookmarkEnd w:id="111"/>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xml:space="preserve">Completed </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630A43">
            <w:pPr>
              <w:jc w:val="center"/>
              <w:rPr>
                <w:rFonts w:cs="Arial"/>
                <w:sz w:val="16"/>
                <w:szCs w:val="16"/>
                <w:lang w:eastAsia="en-GB"/>
              </w:rPr>
            </w:pPr>
            <w:bookmarkStart w:id="112" w:name="OLE_LINK56"/>
            <w:r w:rsidRPr="007819A5">
              <w:rPr>
                <w:rFonts w:cs="Arial"/>
                <w:sz w:val="16"/>
                <w:szCs w:val="16"/>
                <w:lang w:eastAsia="en-GB"/>
              </w:rPr>
              <w:t xml:space="preserve">Reductions in NO2 within AQMA </w:t>
            </w:r>
            <w:r w:rsidR="00630A43">
              <w:rPr>
                <w:rFonts w:cs="Arial"/>
                <w:sz w:val="16"/>
                <w:szCs w:val="16"/>
                <w:lang w:eastAsia="en-GB"/>
              </w:rPr>
              <w:t xml:space="preserve">could be achieved through </w:t>
            </w:r>
            <w:r w:rsidRPr="007819A5">
              <w:rPr>
                <w:rFonts w:cs="Arial"/>
                <w:sz w:val="16"/>
                <w:szCs w:val="16"/>
                <w:lang w:eastAsia="en-GB"/>
              </w:rPr>
              <w:t xml:space="preserve"> smoothing of traffic flow</w:t>
            </w:r>
            <w:bookmarkEnd w:id="112"/>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22</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3" w:name="OLE_LINK57"/>
            <w:r w:rsidRPr="007819A5">
              <w:rPr>
                <w:rFonts w:cs="Arial"/>
                <w:sz w:val="16"/>
                <w:szCs w:val="16"/>
                <w:lang w:eastAsia="en-GB"/>
              </w:rPr>
              <w:t>Blanket 20mph scheme on residential streets</w:t>
            </w:r>
            <w:bookmarkEnd w:id="113"/>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Reduction of speed limits, 20mph zones</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2012/13</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2013/14</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4" w:name="OLE_LINK58"/>
            <w:r w:rsidRPr="007819A5">
              <w:rPr>
                <w:rFonts w:cs="Arial"/>
                <w:sz w:val="16"/>
                <w:szCs w:val="16"/>
                <w:lang w:eastAsia="en-GB"/>
              </w:rPr>
              <w:t>Reduced speed on residential streets</w:t>
            </w:r>
            <w:bookmarkEnd w:id="114"/>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5" w:name="OLE_LINK59"/>
            <w:r w:rsidRPr="007819A5">
              <w:rPr>
                <w:rFonts w:cs="Arial"/>
                <w:sz w:val="16"/>
                <w:szCs w:val="16"/>
                <w:lang w:eastAsia="en-GB"/>
              </w:rPr>
              <w:t>WSCC contracted officer to promote 20mph and work with schools and community  and CDC hosted officer and provided support</w:t>
            </w:r>
            <w:bookmarkEnd w:id="115"/>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Completed</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6" w:name="OLE_LINK60"/>
            <w:r w:rsidRPr="007819A5">
              <w:rPr>
                <w:rFonts w:cs="Arial"/>
                <w:sz w:val="16"/>
                <w:szCs w:val="16"/>
                <w:lang w:eastAsia="en-GB"/>
              </w:rPr>
              <w:t>Roads monitored before and after implementation and speed reductions achieved on some roads</w:t>
            </w:r>
            <w:bookmarkEnd w:id="116"/>
          </w:p>
        </w:tc>
      </w:tr>
      <w:tr w:rsidR="00C33D0A" w:rsidRPr="007819A5" w:rsidTr="000746AA">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23</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7" w:name="OLE_LINK61"/>
            <w:r w:rsidRPr="007819A5">
              <w:rPr>
                <w:rFonts w:cs="Arial"/>
                <w:sz w:val="16"/>
                <w:szCs w:val="16"/>
                <w:lang w:eastAsia="en-GB"/>
              </w:rPr>
              <w:t xml:space="preserve">MOVA traffic </w:t>
            </w:r>
            <w:r w:rsidRPr="007819A5">
              <w:rPr>
                <w:rFonts w:cs="Arial"/>
                <w:sz w:val="16"/>
                <w:szCs w:val="16"/>
                <w:lang w:eastAsia="en-GB"/>
              </w:rPr>
              <w:lastRenderedPageBreak/>
              <w:t>signal optimisation</w:t>
            </w:r>
            <w:bookmarkEnd w:id="117"/>
          </w:p>
        </w:tc>
        <w:tc>
          <w:tcPr>
            <w:tcW w:w="110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Traffic Manageme</w:t>
            </w:r>
            <w:r w:rsidRPr="007819A5">
              <w:rPr>
                <w:rFonts w:cs="Arial"/>
                <w:sz w:val="16"/>
                <w:szCs w:val="16"/>
                <w:lang w:eastAsia="en-GB"/>
              </w:rPr>
              <w:lastRenderedPageBreak/>
              <w:t>nt</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 xml:space="preserve">UTC, Congestion </w:t>
            </w:r>
            <w:r w:rsidRPr="007819A5">
              <w:rPr>
                <w:rFonts w:cs="Arial"/>
                <w:sz w:val="16"/>
                <w:szCs w:val="16"/>
                <w:lang w:eastAsia="en-GB"/>
              </w:rPr>
              <w:lastRenderedPageBreak/>
              <w:t>management, traffic reduction</w:t>
            </w:r>
          </w:p>
        </w:tc>
        <w:tc>
          <w:tcPr>
            <w:tcW w:w="141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WSCC</w:t>
            </w:r>
          </w:p>
        </w:tc>
        <w:tc>
          <w:tcPr>
            <w:tcW w:w="992"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2009/10</w:t>
            </w:r>
          </w:p>
        </w:tc>
        <w:tc>
          <w:tcPr>
            <w:tcW w:w="1418"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t>2010</w:t>
            </w:r>
          </w:p>
        </w:tc>
        <w:tc>
          <w:tcPr>
            <w:tcW w:w="12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8" w:name="OLE_LINK62"/>
            <w:r w:rsidRPr="007819A5">
              <w:rPr>
                <w:rFonts w:cs="Arial"/>
                <w:sz w:val="16"/>
                <w:szCs w:val="16"/>
                <w:lang w:eastAsia="en-GB"/>
              </w:rPr>
              <w:t xml:space="preserve">Reduction in traffic queues </w:t>
            </w:r>
            <w:r w:rsidRPr="007819A5">
              <w:rPr>
                <w:rFonts w:cs="Arial"/>
                <w:sz w:val="16"/>
                <w:szCs w:val="16"/>
                <w:lang w:eastAsia="en-GB"/>
              </w:rPr>
              <w:lastRenderedPageBreak/>
              <w:t>within AQMAs</w:t>
            </w:r>
            <w:bookmarkEnd w:id="118"/>
          </w:p>
        </w:tc>
        <w:tc>
          <w:tcPr>
            <w:tcW w:w="1376"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 </w:t>
            </w:r>
          </w:p>
        </w:tc>
        <w:tc>
          <w:tcPr>
            <w:tcW w:w="1773"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19" w:name="OLE_LINK63"/>
            <w:r w:rsidRPr="007819A5">
              <w:rPr>
                <w:rFonts w:cs="Arial"/>
                <w:sz w:val="16"/>
                <w:szCs w:val="16"/>
                <w:lang w:eastAsia="en-GB"/>
              </w:rPr>
              <w:t xml:space="preserve">2 new Puffins to replace existing </w:t>
            </w:r>
            <w:r w:rsidRPr="007819A5">
              <w:rPr>
                <w:rFonts w:cs="Arial"/>
                <w:sz w:val="16"/>
                <w:szCs w:val="16"/>
                <w:lang w:eastAsia="en-GB"/>
              </w:rPr>
              <w:lastRenderedPageBreak/>
              <w:t>crossings implemented</w:t>
            </w:r>
            <w:bookmarkEnd w:id="119"/>
          </w:p>
        </w:tc>
        <w:tc>
          <w:tcPr>
            <w:tcW w:w="1377"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r w:rsidRPr="007819A5">
              <w:rPr>
                <w:rFonts w:cs="Arial"/>
                <w:sz w:val="16"/>
                <w:szCs w:val="16"/>
                <w:lang w:eastAsia="en-GB"/>
              </w:rPr>
              <w:lastRenderedPageBreak/>
              <w:t>Completed</w:t>
            </w:r>
          </w:p>
        </w:tc>
        <w:tc>
          <w:tcPr>
            <w:tcW w:w="1884" w:type="dxa"/>
            <w:tcBorders>
              <w:top w:val="nil"/>
              <w:left w:val="nil"/>
              <w:bottom w:val="single" w:sz="8" w:space="0" w:color="auto"/>
              <w:right w:val="single" w:sz="8" w:space="0" w:color="auto"/>
            </w:tcBorders>
            <w:shd w:val="clear" w:color="auto" w:fill="auto"/>
            <w:vAlign w:val="center"/>
          </w:tcPr>
          <w:p w:rsidR="00C33D0A" w:rsidRPr="007819A5" w:rsidRDefault="00C33D0A" w:rsidP="00C33D0A">
            <w:pPr>
              <w:jc w:val="center"/>
              <w:rPr>
                <w:rFonts w:cs="Arial"/>
                <w:sz w:val="16"/>
                <w:szCs w:val="16"/>
                <w:lang w:eastAsia="en-GB"/>
              </w:rPr>
            </w:pPr>
            <w:bookmarkStart w:id="120" w:name="OLE_LINK64"/>
            <w:r w:rsidRPr="007819A5">
              <w:rPr>
                <w:rFonts w:cs="Arial"/>
                <w:sz w:val="16"/>
                <w:szCs w:val="16"/>
                <w:lang w:eastAsia="en-GB"/>
              </w:rPr>
              <w:t xml:space="preserve"> Improves emissions by eliminating ghost </w:t>
            </w:r>
            <w:r w:rsidRPr="007819A5">
              <w:rPr>
                <w:rFonts w:cs="Arial"/>
                <w:sz w:val="16"/>
                <w:szCs w:val="16"/>
                <w:lang w:eastAsia="en-GB"/>
              </w:rPr>
              <w:lastRenderedPageBreak/>
              <w:t>users and reducing red time</w:t>
            </w:r>
            <w:bookmarkEnd w:id="120"/>
          </w:p>
        </w:tc>
      </w:tr>
    </w:tbl>
    <w:p w:rsidR="002E7912" w:rsidRPr="002E7912" w:rsidRDefault="002E7912" w:rsidP="00831177"/>
    <w:p w:rsidR="004151C4" w:rsidRPr="008603A5" w:rsidRDefault="00464FE9" w:rsidP="004151C4">
      <w:pPr>
        <w:sectPr w:rsidR="004151C4" w:rsidRPr="008603A5" w:rsidSect="004151C4">
          <w:footerReference w:type="default" r:id="rId21"/>
          <w:pgSz w:w="16838" w:h="11906" w:orient="landscape" w:code="9"/>
          <w:pgMar w:top="1418" w:right="1474" w:bottom="1418" w:left="1134" w:header="964" w:footer="454" w:gutter="0"/>
          <w:cols w:space="708"/>
          <w:docGrid w:linePitch="360"/>
        </w:sectPr>
      </w:pPr>
      <w:r>
        <w:t>Please note the measures in Table 2.2 have been re-numbered since last year’s report.</w:t>
      </w:r>
    </w:p>
    <w:p w:rsidR="00334D65" w:rsidRPr="00F20F26" w:rsidRDefault="004235C2" w:rsidP="00F20F26">
      <w:pPr>
        <w:pStyle w:val="Heading2"/>
      </w:pPr>
      <w:bookmarkStart w:id="121" w:name="_Toc445216654"/>
      <w:bookmarkStart w:id="122" w:name="_Toc494352309"/>
      <w:r w:rsidRPr="00767A3C">
        <w:rPr>
          <w:color w:val="7030A0"/>
        </w:rPr>
        <w:lastRenderedPageBreak/>
        <w:t>PM</w:t>
      </w:r>
      <w:r w:rsidRPr="00767A3C">
        <w:rPr>
          <w:color w:val="7030A0"/>
          <w:vertAlign w:val="subscript"/>
        </w:rPr>
        <w:t>2.5</w:t>
      </w:r>
      <w:r w:rsidRPr="00767A3C">
        <w:rPr>
          <w:color w:val="7030A0"/>
        </w:rPr>
        <w:t xml:space="preserve"> – Local Authority </w:t>
      </w:r>
      <w:r w:rsidR="007B7508" w:rsidRPr="00767A3C">
        <w:rPr>
          <w:color w:val="7030A0"/>
        </w:rPr>
        <w:t>A</w:t>
      </w:r>
      <w:r w:rsidRPr="00767A3C">
        <w:rPr>
          <w:color w:val="7030A0"/>
        </w:rPr>
        <w:t xml:space="preserve">pproach to </w:t>
      </w:r>
      <w:r w:rsidR="007B7508" w:rsidRPr="00767A3C">
        <w:rPr>
          <w:color w:val="7030A0"/>
        </w:rPr>
        <w:t>R</w:t>
      </w:r>
      <w:r w:rsidRPr="00767A3C">
        <w:rPr>
          <w:color w:val="7030A0"/>
        </w:rPr>
        <w:t xml:space="preserve">educing </w:t>
      </w:r>
      <w:r w:rsidR="007B7508" w:rsidRPr="00767A3C">
        <w:rPr>
          <w:color w:val="7030A0"/>
        </w:rPr>
        <w:t>E</w:t>
      </w:r>
      <w:r w:rsidRPr="00767A3C">
        <w:rPr>
          <w:color w:val="7030A0"/>
        </w:rPr>
        <w:t>missions and</w:t>
      </w:r>
      <w:r w:rsidR="00B740AC" w:rsidRPr="00767A3C">
        <w:rPr>
          <w:color w:val="7030A0"/>
        </w:rPr>
        <w:t>/</w:t>
      </w:r>
      <w:r w:rsidRPr="00767A3C">
        <w:rPr>
          <w:color w:val="7030A0"/>
        </w:rPr>
        <w:t xml:space="preserve">or </w:t>
      </w:r>
      <w:r w:rsidR="007B7508" w:rsidRPr="00767A3C">
        <w:rPr>
          <w:color w:val="7030A0"/>
        </w:rPr>
        <w:t>Concentrations</w:t>
      </w:r>
      <w:bookmarkEnd w:id="121"/>
      <w:bookmarkEnd w:id="122"/>
    </w:p>
    <w:p w:rsidR="00173500" w:rsidRDefault="00640924" w:rsidP="00464FE9">
      <w:pPr>
        <w:pStyle w:val="Style1"/>
        <w:spacing w:before="0" w:after="0" w:line="240" w:lineRule="auto"/>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rsidR="00313D04" w:rsidRDefault="00313D04" w:rsidP="00464FE9">
      <w:pPr>
        <w:pStyle w:val="Style1"/>
        <w:spacing w:before="0" w:after="0" w:line="240" w:lineRule="auto"/>
      </w:pPr>
    </w:p>
    <w:p w:rsidR="0058132C" w:rsidRDefault="00952FA5" w:rsidP="00464FE9">
      <w:pPr>
        <w:pStyle w:val="Style1"/>
        <w:spacing w:before="0" w:after="0" w:line="240" w:lineRule="auto"/>
      </w:pPr>
      <w:r w:rsidRPr="00313D04">
        <w:t>Chichester District Council</w:t>
      </w:r>
      <w:r w:rsidR="00A135F3" w:rsidRPr="00313D04">
        <w:t xml:space="preserve"> </w:t>
      </w:r>
      <w:r w:rsidR="009630E0" w:rsidRPr="00313D04">
        <w:t xml:space="preserve">is </w:t>
      </w:r>
      <w:r w:rsidR="00A135F3" w:rsidRPr="00313D04">
        <w:t>taking the following measures</w:t>
      </w:r>
      <w:r w:rsidR="009630E0" w:rsidRPr="00313D04">
        <w:t xml:space="preserve"> to address </w:t>
      </w:r>
      <w:r w:rsidR="009630E0" w:rsidRPr="00313D04">
        <w:rPr>
          <w:noProof/>
        </w:rPr>
        <w:t>PM</w:t>
      </w:r>
      <w:r w:rsidR="009630E0" w:rsidRPr="00313D04">
        <w:rPr>
          <w:noProof/>
          <w:vertAlign w:val="subscript"/>
        </w:rPr>
        <w:t>2.5</w:t>
      </w:r>
      <w:r w:rsidR="00A135F3" w:rsidRPr="00313D04">
        <w:t xml:space="preserve">: </w:t>
      </w:r>
    </w:p>
    <w:p w:rsidR="00464FE9" w:rsidRPr="00313D04" w:rsidRDefault="00464FE9" w:rsidP="00464FE9">
      <w:pPr>
        <w:pStyle w:val="Style1"/>
        <w:spacing w:before="0" w:after="0" w:line="240" w:lineRule="auto"/>
      </w:pPr>
    </w:p>
    <w:p w:rsidR="000B7EA7" w:rsidRPr="00313D04" w:rsidRDefault="000B7EA7" w:rsidP="00464FE9">
      <w:pPr>
        <w:pStyle w:val="Style1"/>
        <w:spacing w:before="0" w:after="0" w:line="240" w:lineRule="auto"/>
      </w:pPr>
      <w:r w:rsidRPr="00313D04">
        <w:sym w:font="Symbol" w:char="F0B7"/>
      </w:r>
      <w:r w:rsidRPr="00313D04">
        <w:t xml:space="preserve"> Measure 1</w:t>
      </w:r>
      <w:r w:rsidR="00334999">
        <w:t>5</w:t>
      </w:r>
      <w:r w:rsidRPr="00313D04">
        <w:t xml:space="preserve"> - taxi licensing conditions - since 2011 we have required vehicles that are 5 years old and over to have MOT and fitness tests every 6 months</w:t>
      </w:r>
      <w:r w:rsidR="00630A43">
        <w:t xml:space="preserve">. </w:t>
      </w:r>
      <w:r w:rsidRPr="00313D04">
        <w:t xml:space="preserve">As vehicle licensing requirements in London become more stringent, </w:t>
      </w:r>
      <w:r w:rsidR="006E331B">
        <w:t>(</w:t>
      </w:r>
      <w:r w:rsidR="00E74BB1">
        <w:t xml:space="preserve">new London taxis will need to be zero emission capable from 2018) </w:t>
      </w:r>
      <w:r w:rsidRPr="00313D04">
        <w:t xml:space="preserve">this licensing condition will be </w:t>
      </w:r>
      <w:r w:rsidR="00630A43">
        <w:t>reviewed in conjunction with our licensing colleagues</w:t>
      </w:r>
      <w:r w:rsidRPr="00313D04">
        <w:t xml:space="preserve">. </w:t>
      </w:r>
      <w:r w:rsidR="00001E1C">
        <w:br/>
      </w:r>
    </w:p>
    <w:p w:rsidR="000B7EA7" w:rsidRDefault="000B7EA7" w:rsidP="00464FE9">
      <w:pPr>
        <w:pStyle w:val="Style1"/>
        <w:spacing w:before="0" w:after="0" w:line="240" w:lineRule="auto"/>
      </w:pPr>
      <w:r w:rsidRPr="00313D04">
        <w:sym w:font="Symbol" w:char="F0B7"/>
      </w:r>
      <w:r w:rsidRPr="00313D04">
        <w:t xml:space="preserve"> Measure 1</w:t>
      </w:r>
      <w:r w:rsidR="00334999">
        <w:t>4</w:t>
      </w:r>
      <w:r w:rsidRPr="00313D04">
        <w:t xml:space="preserve"> – cleaner buses – Fleet managers report that upgrades to the fleet are ongoing in order to introduce cleaner buses.</w:t>
      </w:r>
      <w:r w:rsidR="007B00BE" w:rsidRPr="00313D04">
        <w:t xml:space="preserve"> We shall continue to engage with them to promote any funding opportunities that may enable upgrades to the fleet.</w:t>
      </w:r>
    </w:p>
    <w:p w:rsidR="00886CEE" w:rsidRDefault="00886CEE" w:rsidP="00464FE9">
      <w:pPr>
        <w:pStyle w:val="Style1"/>
        <w:spacing w:before="0" w:after="0" w:line="240" w:lineRule="auto"/>
      </w:pPr>
    </w:p>
    <w:p w:rsidR="00886CEE" w:rsidRPr="00313D04" w:rsidRDefault="00886CEE" w:rsidP="00464FE9">
      <w:pPr>
        <w:pStyle w:val="Style1"/>
        <w:spacing w:before="0" w:after="0" w:line="240" w:lineRule="auto"/>
      </w:pPr>
      <w:r>
        <w:t xml:space="preserve">Where considered appropriate we have recommended that construction environmental management plans (CEMP) are put in place at </w:t>
      </w:r>
      <w:r w:rsidR="00885EEC">
        <w:t xml:space="preserve">new </w:t>
      </w:r>
      <w:r>
        <w:t>developments which include dust control strategies.</w:t>
      </w:r>
    </w:p>
    <w:p w:rsidR="008603A5" w:rsidRPr="00961D5C" w:rsidRDefault="008603A5" w:rsidP="00961D5C">
      <w:pPr>
        <w:pStyle w:val="Heading1"/>
      </w:pPr>
      <w:bookmarkStart w:id="123" w:name="_Toc445216655"/>
      <w:bookmarkStart w:id="124" w:name="_Toc494352310"/>
      <w:bookmarkEnd w:id="48"/>
      <w:r w:rsidRPr="00767A3C">
        <w:rPr>
          <w:color w:val="7030A0"/>
        </w:rPr>
        <w:lastRenderedPageBreak/>
        <w:t>Air Quality Monitoring Data</w:t>
      </w:r>
      <w:r w:rsidR="00AF5C1B" w:rsidRPr="00767A3C">
        <w:rPr>
          <w:color w:val="7030A0"/>
        </w:rPr>
        <w:t xml:space="preserve"> and Comparison with A</w:t>
      </w:r>
      <w:r w:rsidR="000F6D8C" w:rsidRPr="00767A3C">
        <w:rPr>
          <w:color w:val="7030A0"/>
        </w:rPr>
        <w:t>ir Quality</w:t>
      </w:r>
      <w:r w:rsidR="00AF5C1B" w:rsidRPr="00961D5C">
        <w:t xml:space="preserve"> </w:t>
      </w:r>
      <w:r w:rsidR="000F6D8C" w:rsidRPr="00767A3C">
        <w:rPr>
          <w:color w:val="7030A0"/>
        </w:rPr>
        <w:t>O</w:t>
      </w:r>
      <w:r w:rsidR="00AF5C1B" w:rsidRPr="00767A3C">
        <w:rPr>
          <w:color w:val="7030A0"/>
        </w:rPr>
        <w:t xml:space="preserve">bjectives and </w:t>
      </w:r>
      <w:r w:rsidR="000F6D8C" w:rsidRPr="00767A3C">
        <w:rPr>
          <w:color w:val="7030A0"/>
        </w:rPr>
        <w:t>National C</w:t>
      </w:r>
      <w:r w:rsidR="00AF5C1B" w:rsidRPr="00767A3C">
        <w:rPr>
          <w:color w:val="7030A0"/>
        </w:rPr>
        <w:t>ompliance</w:t>
      </w:r>
      <w:bookmarkEnd w:id="123"/>
      <w:bookmarkEnd w:id="124"/>
    </w:p>
    <w:p w:rsidR="008603A5" w:rsidRPr="00F20F26" w:rsidRDefault="008603A5" w:rsidP="00F20F26">
      <w:pPr>
        <w:pStyle w:val="Heading2"/>
      </w:pPr>
      <w:bookmarkStart w:id="125" w:name="_Toc72901070"/>
      <w:bookmarkStart w:id="126" w:name="_Toc445216656"/>
      <w:bookmarkStart w:id="127" w:name="_Toc494352311"/>
      <w:r w:rsidRPr="00767A3C">
        <w:rPr>
          <w:color w:val="7030A0"/>
        </w:rPr>
        <w:t>Summary of Monitoring Undertaken</w:t>
      </w:r>
      <w:bookmarkEnd w:id="125"/>
      <w:bookmarkEnd w:id="126"/>
      <w:bookmarkEnd w:id="127"/>
    </w:p>
    <w:p w:rsidR="008603A5" w:rsidRPr="00767A3C" w:rsidRDefault="008603A5" w:rsidP="008603A5">
      <w:pPr>
        <w:pStyle w:val="Heading3"/>
        <w:rPr>
          <w:color w:val="7030A0"/>
        </w:rPr>
      </w:pPr>
      <w:bookmarkStart w:id="128" w:name="_Toc445216657"/>
      <w:bookmarkStart w:id="129" w:name="_Toc494352312"/>
      <w:r w:rsidRPr="00767A3C">
        <w:rPr>
          <w:color w:val="7030A0"/>
        </w:rPr>
        <w:t>Automatic Monitoring Sites</w:t>
      </w:r>
      <w:bookmarkEnd w:id="128"/>
      <w:bookmarkEnd w:id="129"/>
    </w:p>
    <w:p w:rsidR="007A671F" w:rsidRDefault="007A671F" w:rsidP="0013646B">
      <w:pPr>
        <w:pStyle w:val="Style1"/>
        <w:spacing w:before="0" w:after="0" w:line="240" w:lineRule="auto"/>
      </w:pPr>
      <w:r w:rsidRPr="00313D04">
        <w:t>This section sets out what monitoring has taken place and how it compares with objectives</w:t>
      </w:r>
      <w:r w:rsidR="000F6D8C" w:rsidRPr="00313D04">
        <w:t>.</w:t>
      </w:r>
    </w:p>
    <w:p w:rsidR="008603A5" w:rsidRDefault="000B7EA7" w:rsidP="00313D04">
      <w:pPr>
        <w:pStyle w:val="Style1"/>
        <w:spacing w:line="240" w:lineRule="auto"/>
      </w:pPr>
      <w:r w:rsidRPr="00313D04">
        <w:t>Chichester District Council</w:t>
      </w:r>
      <w:r w:rsidR="00926B3C" w:rsidRPr="00313D04">
        <w:t xml:space="preserve"> undertook automatic (continuous) monitoring at </w:t>
      </w:r>
      <w:r w:rsidRPr="00313D04">
        <w:t>three</w:t>
      </w:r>
      <w:r w:rsidR="00926B3C" w:rsidRPr="00313D04">
        <w:t xml:space="preserve"> sites during </w:t>
      </w:r>
      <w:r w:rsidRPr="00313D04">
        <w:t>2016</w:t>
      </w:r>
      <w:r w:rsidR="00926B3C" w:rsidRPr="00313D04">
        <w:t xml:space="preserve">. </w:t>
      </w:r>
      <w:r w:rsidR="007666C2" w:rsidRPr="00313D04">
        <w:fldChar w:fldCharType="begin"/>
      </w:r>
      <w:r w:rsidR="007666C2" w:rsidRPr="00313D04">
        <w:instrText xml:space="preserve"> REF _Ref447720256 \h </w:instrText>
      </w:r>
      <w:r w:rsidR="00313D04" w:rsidRPr="00313D04">
        <w:instrText xml:space="preserve"> \* MERGEFORMAT </w:instrText>
      </w:r>
      <w:r w:rsidR="007666C2" w:rsidRPr="00313D04">
        <w:fldChar w:fldCharType="separate"/>
      </w:r>
      <w:r w:rsidR="006A622F">
        <w:t>Table A.</w:t>
      </w:r>
      <w:r w:rsidR="006A622F">
        <w:rPr>
          <w:noProof/>
        </w:rPr>
        <w:t>1</w:t>
      </w:r>
      <w:r w:rsidR="007666C2" w:rsidRPr="00313D04">
        <w:fldChar w:fldCharType="end"/>
      </w:r>
      <w:r w:rsidR="006F147E" w:rsidRPr="00313D04">
        <w:t xml:space="preserve"> </w:t>
      </w:r>
      <w:r w:rsidR="00B82410" w:rsidRPr="00313D04">
        <w:t xml:space="preserve">in Appendix </w:t>
      </w:r>
      <w:r w:rsidR="00293FDA" w:rsidRPr="00313D04">
        <w:t xml:space="preserve">A </w:t>
      </w:r>
      <w:r w:rsidR="006F147E" w:rsidRPr="00313D04">
        <w:t>shows the details of the sites.</w:t>
      </w:r>
      <w:r w:rsidR="007A671F" w:rsidRPr="00313D04">
        <w:t xml:space="preserve"> </w:t>
      </w:r>
    </w:p>
    <w:p w:rsidR="004D5728" w:rsidRDefault="006F147E" w:rsidP="00313D04">
      <w:pPr>
        <w:pStyle w:val="Style1"/>
        <w:spacing w:line="240" w:lineRule="auto"/>
      </w:pPr>
      <w:r w:rsidRPr="00313D04">
        <w:t xml:space="preserve">Maps showing the location of the monitoring sites are provided in </w:t>
      </w:r>
      <w:r w:rsidR="000F6D8C" w:rsidRPr="00313D04">
        <w:t xml:space="preserve">Appendix </w:t>
      </w:r>
      <w:r w:rsidR="00F54A9D" w:rsidRPr="00313D04">
        <w:t>D</w:t>
      </w:r>
      <w:r w:rsidR="00B15830" w:rsidRPr="00313D04">
        <w:t xml:space="preserve">. </w:t>
      </w:r>
      <w:r w:rsidRPr="00313D04">
        <w:t>Further details on how the monitors are calibrated and how the data has been adj</w:t>
      </w:r>
      <w:r w:rsidR="00554D19" w:rsidRPr="00313D04">
        <w:t xml:space="preserve">usted are included in Appendix </w:t>
      </w:r>
      <w:r w:rsidR="00811407" w:rsidRPr="00313D04">
        <w:t>C</w:t>
      </w:r>
      <w:r w:rsidR="0038259F" w:rsidRPr="00313D04">
        <w:t>.</w:t>
      </w:r>
    </w:p>
    <w:p w:rsidR="000E2ECE" w:rsidRPr="00313D04" w:rsidRDefault="000E2ECE" w:rsidP="0013646B">
      <w:pPr>
        <w:pStyle w:val="Style1"/>
        <w:spacing w:before="0" w:after="0" w:line="240" w:lineRule="auto"/>
      </w:pPr>
    </w:p>
    <w:p w:rsidR="008603A5" w:rsidRPr="008603A5" w:rsidRDefault="008603A5" w:rsidP="0013646B">
      <w:pPr>
        <w:pStyle w:val="Heading3"/>
        <w:spacing w:before="0"/>
        <w:jc w:val="both"/>
      </w:pPr>
      <w:bookmarkStart w:id="130" w:name="_Toc476913744"/>
      <w:bookmarkStart w:id="131" w:name="_Toc476913923"/>
      <w:bookmarkStart w:id="132" w:name="_Toc476913990"/>
      <w:bookmarkStart w:id="133" w:name="_Toc476914151"/>
      <w:bookmarkStart w:id="134" w:name="_Toc476914257"/>
      <w:bookmarkStart w:id="135" w:name="_Toc476918134"/>
      <w:bookmarkStart w:id="136" w:name="_Toc72901072"/>
      <w:bookmarkStart w:id="137" w:name="_Toc445216658"/>
      <w:bookmarkStart w:id="138" w:name="_Toc494352313"/>
      <w:bookmarkEnd w:id="130"/>
      <w:bookmarkEnd w:id="131"/>
      <w:bookmarkEnd w:id="132"/>
      <w:bookmarkEnd w:id="133"/>
      <w:bookmarkEnd w:id="134"/>
      <w:bookmarkEnd w:id="135"/>
      <w:r w:rsidRPr="00767A3C">
        <w:rPr>
          <w:color w:val="7030A0"/>
        </w:rPr>
        <w:t>Non-Automatic Monitoring</w:t>
      </w:r>
      <w:bookmarkEnd w:id="136"/>
      <w:r w:rsidRPr="00767A3C">
        <w:rPr>
          <w:color w:val="7030A0"/>
        </w:rPr>
        <w:t xml:space="preserve"> Sites</w:t>
      </w:r>
      <w:bookmarkEnd w:id="137"/>
      <w:bookmarkEnd w:id="138"/>
    </w:p>
    <w:p w:rsidR="006F147E" w:rsidRDefault="000B7EA7" w:rsidP="0013646B">
      <w:pPr>
        <w:pStyle w:val="Style1"/>
        <w:spacing w:after="0" w:line="240" w:lineRule="auto"/>
      </w:pPr>
      <w:r w:rsidRPr="00313D04">
        <w:t>Chichester District Council</w:t>
      </w:r>
      <w:r w:rsidR="006F147E" w:rsidRPr="00313D04">
        <w:t xml:space="preserve"> undertook non-automatic (passive) monitoring of </w:t>
      </w:r>
      <w:r w:rsidR="006F147E" w:rsidRPr="00313D04">
        <w:rPr>
          <w:noProof/>
        </w:rPr>
        <w:t>NO</w:t>
      </w:r>
      <w:r w:rsidR="006F147E" w:rsidRPr="00313D04">
        <w:rPr>
          <w:noProof/>
          <w:vertAlign w:val="subscript"/>
        </w:rPr>
        <w:t>2</w:t>
      </w:r>
      <w:r w:rsidR="006F147E" w:rsidRPr="00313D04">
        <w:t xml:space="preserve"> at </w:t>
      </w:r>
      <w:r w:rsidRPr="00313D04">
        <w:t>eleven</w:t>
      </w:r>
      <w:r w:rsidR="006F147E" w:rsidRPr="00313D04">
        <w:t xml:space="preserve"> sites during </w:t>
      </w:r>
      <w:r w:rsidRPr="00313D04">
        <w:t>2016</w:t>
      </w:r>
      <w:r w:rsidR="006F147E" w:rsidRPr="00313D04">
        <w:t xml:space="preserve">. </w:t>
      </w:r>
      <w:r w:rsidR="007666C2" w:rsidRPr="00313D04">
        <w:fldChar w:fldCharType="begin"/>
      </w:r>
      <w:r w:rsidR="007666C2" w:rsidRPr="00313D04">
        <w:instrText xml:space="preserve"> REF _Ref447720267 \h </w:instrText>
      </w:r>
      <w:r w:rsidR="00313D04">
        <w:instrText xml:space="preserve"> \* MERGEFORMAT </w:instrText>
      </w:r>
      <w:r w:rsidR="007666C2" w:rsidRPr="00313D04">
        <w:fldChar w:fldCharType="separate"/>
      </w:r>
      <w:r w:rsidR="006A622F">
        <w:t>Table A.</w:t>
      </w:r>
      <w:r w:rsidR="006A622F">
        <w:rPr>
          <w:noProof/>
        </w:rPr>
        <w:t>2</w:t>
      </w:r>
      <w:r w:rsidR="007666C2" w:rsidRPr="00313D04">
        <w:fldChar w:fldCharType="end"/>
      </w:r>
      <w:r w:rsidR="00A94A86" w:rsidRPr="00313D04">
        <w:t xml:space="preserve"> in </w:t>
      </w:r>
      <w:r w:rsidR="00801435" w:rsidRPr="00313D04">
        <w:t>A</w:t>
      </w:r>
      <w:r w:rsidR="00A94A86" w:rsidRPr="00313D04">
        <w:t>ppendix</w:t>
      </w:r>
      <w:r w:rsidR="0038259F" w:rsidRPr="00313D04">
        <w:t xml:space="preserve"> </w:t>
      </w:r>
      <w:r w:rsidR="00293FDA" w:rsidRPr="00313D04">
        <w:t xml:space="preserve">A </w:t>
      </w:r>
      <w:r w:rsidR="006F147E" w:rsidRPr="00313D04">
        <w:t>shows the details of the sites.</w:t>
      </w:r>
    </w:p>
    <w:p w:rsidR="006F147E" w:rsidRDefault="006F147E" w:rsidP="00313D04">
      <w:pPr>
        <w:pStyle w:val="Style1"/>
        <w:spacing w:line="240" w:lineRule="auto"/>
      </w:pPr>
      <w:r w:rsidRPr="00313D04">
        <w:t xml:space="preserve">Maps showing the location of the monitoring sites are provided in </w:t>
      </w:r>
      <w:r w:rsidR="000F6D8C" w:rsidRPr="00313D04">
        <w:t xml:space="preserve">Appendix </w:t>
      </w:r>
      <w:r w:rsidR="00F54A9D" w:rsidRPr="00313D04">
        <w:t>D</w:t>
      </w:r>
      <w:r w:rsidRPr="00313D04">
        <w:t>. Further details on Quality Assurance/Quality Control (QA/QC)</w:t>
      </w:r>
      <w:r w:rsidR="00923732" w:rsidRPr="00313D04">
        <w:t xml:space="preserve"> for the diffusion tubes</w:t>
      </w:r>
      <w:r w:rsidR="00411EAB" w:rsidRPr="00313D04">
        <w:t xml:space="preserve">, </w:t>
      </w:r>
      <w:r w:rsidR="00923732" w:rsidRPr="00313D04">
        <w:t xml:space="preserve">including </w:t>
      </w:r>
      <w:r w:rsidRPr="00313D04">
        <w:t>bias adjustment</w:t>
      </w:r>
      <w:r w:rsidR="00923732" w:rsidRPr="00313D04">
        <w:t>s and any other adjustments applied (e.g. “</w:t>
      </w:r>
      <w:proofErr w:type="spellStart"/>
      <w:r w:rsidR="00923732" w:rsidRPr="00313D04">
        <w:t>annualisation</w:t>
      </w:r>
      <w:proofErr w:type="spellEnd"/>
      <w:r w:rsidR="00923732" w:rsidRPr="00313D04">
        <w:t>” and/or distance correction), a</w:t>
      </w:r>
      <w:r w:rsidR="00CA2FEE" w:rsidRPr="00313D04">
        <w:t xml:space="preserve">re included in Appendix </w:t>
      </w:r>
      <w:r w:rsidR="00293FDA" w:rsidRPr="00313D04">
        <w:t>C</w:t>
      </w:r>
      <w:r w:rsidRPr="00313D04">
        <w:t>.</w:t>
      </w:r>
    </w:p>
    <w:p w:rsidR="008603A5" w:rsidRPr="008603A5" w:rsidRDefault="00A27C5E" w:rsidP="00F20F26">
      <w:pPr>
        <w:pStyle w:val="Heading2"/>
      </w:pPr>
      <w:bookmarkStart w:id="139" w:name="_Toc445216659"/>
      <w:bookmarkStart w:id="140" w:name="_Toc494352314"/>
      <w:r w:rsidRPr="00767A3C">
        <w:rPr>
          <w:color w:val="7030A0"/>
        </w:rPr>
        <w:t xml:space="preserve">Individual </w:t>
      </w:r>
      <w:r w:rsidR="002A688B" w:rsidRPr="00767A3C">
        <w:rPr>
          <w:color w:val="7030A0"/>
        </w:rPr>
        <w:t>P</w:t>
      </w:r>
      <w:r w:rsidRPr="00767A3C">
        <w:rPr>
          <w:color w:val="7030A0"/>
        </w:rPr>
        <w:t>ollutants</w:t>
      </w:r>
      <w:bookmarkEnd w:id="139"/>
      <w:bookmarkEnd w:id="140"/>
    </w:p>
    <w:p w:rsidR="008603A5" w:rsidRPr="008603A5" w:rsidRDefault="000E1829" w:rsidP="00313D04">
      <w:pPr>
        <w:pStyle w:val="Style1"/>
        <w:spacing w:line="240" w:lineRule="auto"/>
      </w:pPr>
      <w:r>
        <w:t xml:space="preserve">The air quality monitoring results presented in this section are, where relevant, adjusted for </w:t>
      </w:r>
      <w:r w:rsidR="00923732">
        <w:t xml:space="preserve">bias, </w:t>
      </w:r>
      <w:r>
        <w:t>“</w:t>
      </w:r>
      <w:proofErr w:type="spellStart"/>
      <w:r>
        <w:t>annualisation</w:t>
      </w:r>
      <w:proofErr w:type="spellEnd"/>
      <w:r>
        <w:t xml:space="preserve">” </w:t>
      </w:r>
      <w:r w:rsidR="00923732">
        <w:t>and distance correction</w:t>
      </w:r>
      <w:r>
        <w:t>. Further details on adjustment</w:t>
      </w:r>
      <w:r w:rsidR="00AF48B2">
        <w:t>s</w:t>
      </w:r>
      <w:r>
        <w:t xml:space="preserve"> are provided in Appendix </w:t>
      </w:r>
      <w:r w:rsidR="00293FDA">
        <w:t>C</w:t>
      </w:r>
      <w:r>
        <w:t>.</w:t>
      </w:r>
    </w:p>
    <w:p w:rsidR="008603A5" w:rsidRPr="008603A5" w:rsidRDefault="008603A5" w:rsidP="008603A5">
      <w:pPr>
        <w:pStyle w:val="Heading3"/>
        <w:ind w:left="1134" w:hanging="1131"/>
      </w:pPr>
      <w:bookmarkStart w:id="141" w:name="_Toc445216660"/>
      <w:bookmarkStart w:id="142" w:name="_Toc494352315"/>
      <w:r w:rsidRPr="00767A3C">
        <w:rPr>
          <w:color w:val="7030A0"/>
        </w:rPr>
        <w:t>Nitrogen Dioxide (NO</w:t>
      </w:r>
      <w:r w:rsidRPr="00767A3C">
        <w:rPr>
          <w:color w:val="7030A0"/>
          <w:vertAlign w:val="subscript"/>
        </w:rPr>
        <w:t>2</w:t>
      </w:r>
      <w:r w:rsidRPr="00767A3C">
        <w:rPr>
          <w:color w:val="7030A0"/>
        </w:rPr>
        <w:t>)</w:t>
      </w:r>
      <w:bookmarkEnd w:id="141"/>
      <w:bookmarkEnd w:id="142"/>
    </w:p>
    <w:p w:rsidR="008603A5" w:rsidRDefault="007666C2" w:rsidP="00C33D0A">
      <w:pPr>
        <w:pStyle w:val="Style1"/>
        <w:spacing w:after="0" w:line="240" w:lineRule="auto"/>
      </w:pPr>
      <w:r>
        <w:fldChar w:fldCharType="begin"/>
      </w:r>
      <w:r>
        <w:instrText xml:space="preserve"> REF _Ref447720284 \h </w:instrText>
      </w:r>
      <w:r w:rsidR="00C33D0A">
        <w:instrText xml:space="preserve"> \* MERGEFORMAT </w:instrText>
      </w:r>
      <w:r>
        <w:fldChar w:fldCharType="separate"/>
      </w:r>
      <w:r w:rsidR="006A622F" w:rsidRPr="006A622F">
        <w:t>Table A.</w:t>
      </w:r>
      <w:r w:rsidR="006A622F" w:rsidRPr="006A622F">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p>
    <w:p w:rsidR="008535DD" w:rsidRDefault="001F1C8C" w:rsidP="00903C6D">
      <w:pPr>
        <w:pStyle w:val="Style1"/>
        <w:spacing w:after="0" w:line="240" w:lineRule="auto"/>
      </w:pPr>
      <w:r>
        <w:t xml:space="preserve">For diffusion tubes, the full </w:t>
      </w:r>
      <w:r w:rsidR="000B7EA7" w:rsidRPr="000746AA">
        <w:t>2016</w:t>
      </w:r>
      <w:r>
        <w:t xml:space="preserve"> dataset of monthly mean </w:t>
      </w:r>
      <w:r w:rsidR="00554D19">
        <w:t xml:space="preserve">values is provided in Appendix </w:t>
      </w:r>
      <w:r w:rsidR="00293FDA">
        <w:t>B</w:t>
      </w:r>
      <w:r>
        <w:t>.</w:t>
      </w:r>
      <w:r w:rsidR="00377970">
        <w:t xml:space="preserve"> Figure</w:t>
      </w:r>
    </w:p>
    <w:p w:rsidR="006A622F" w:rsidRPr="006A622F" w:rsidRDefault="008535DD" w:rsidP="006A622F">
      <w:pPr>
        <w:pStyle w:val="Style1"/>
      </w:pPr>
      <w:r>
        <w:rPr>
          <w:noProof/>
          <w:lang w:eastAsia="en-GB"/>
        </w:rPr>
        <w:lastRenderedPageBreak/>
        <w:drawing>
          <wp:inline distT="0" distB="0" distL="0" distR="0" wp14:anchorId="1B1D15CB" wp14:editId="56D06394">
            <wp:extent cx="5759450" cy="2100722"/>
            <wp:effectExtent l="0" t="0" r="0" b="0"/>
            <wp:docPr id="23" name="Picture 23" title="Trend in annual NO2 concentrations at Stockbridge and Orchard S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2100722"/>
                    </a:xfrm>
                    <a:prstGeom prst="rect">
                      <a:avLst/>
                    </a:prstGeom>
                  </pic:spPr>
                </pic:pic>
              </a:graphicData>
            </a:graphic>
          </wp:inline>
        </w:drawing>
      </w:r>
      <w:r w:rsidR="007666C2">
        <w:fldChar w:fldCharType="begin"/>
      </w:r>
      <w:r w:rsidR="007666C2">
        <w:instrText xml:space="preserve"> REF _Ref447720288 \h </w:instrText>
      </w:r>
      <w:r w:rsidR="00C33D0A">
        <w:instrText xml:space="preserve"> \* MERGEFORMAT </w:instrText>
      </w:r>
      <w:r w:rsidR="007666C2">
        <w:fldChar w:fldCharType="separate"/>
      </w:r>
      <w:r w:rsidR="006A622F">
        <w:br w:type="page"/>
      </w:r>
    </w:p>
    <w:p w:rsidR="00923732" w:rsidRDefault="006A622F" w:rsidP="00C33D0A">
      <w:pPr>
        <w:pStyle w:val="Style1"/>
        <w:spacing w:after="0" w:line="240" w:lineRule="auto"/>
        <w:rPr>
          <w:noProof/>
        </w:rPr>
      </w:pPr>
      <w:r>
        <w:lastRenderedPageBreak/>
        <w:t>Table</w:t>
      </w:r>
      <w:r>
        <w:rPr>
          <w:noProof/>
        </w:rPr>
        <w:t xml:space="preserve"> </w:t>
      </w:r>
      <w:r>
        <w:t>A.</w:t>
      </w:r>
      <w:r>
        <w:rPr>
          <w:noProof/>
        </w:rPr>
        <w:t>4</w:t>
      </w:r>
      <w:r w:rsidR="007666C2">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p>
    <w:p w:rsidR="00340E7C" w:rsidRDefault="0052124B" w:rsidP="00340E7C">
      <w:pPr>
        <w:pStyle w:val="Style1"/>
        <w:spacing w:line="240" w:lineRule="auto"/>
        <w:rPr>
          <w:noProof/>
        </w:rPr>
      </w:pPr>
      <w:r w:rsidRPr="00740666">
        <w:rPr>
          <w:noProof/>
        </w:rPr>
        <w:t xml:space="preserve">From Table A.3, there has been </w:t>
      </w:r>
      <w:r w:rsidR="00340E7C">
        <w:rPr>
          <w:noProof/>
        </w:rPr>
        <w:t>no</w:t>
      </w:r>
      <w:r w:rsidRPr="00740666">
        <w:rPr>
          <w:noProof/>
        </w:rPr>
        <w:t xml:space="preserve"> increase in the NO</w:t>
      </w:r>
      <w:r w:rsidRPr="00740666">
        <w:rPr>
          <w:noProof/>
          <w:vertAlign w:val="subscript"/>
        </w:rPr>
        <w:t>2</w:t>
      </w:r>
      <w:r w:rsidRPr="00740666">
        <w:rPr>
          <w:noProof/>
        </w:rPr>
        <w:t xml:space="preserve"> annual mean concentration at the Stockbridge monitoring station (</w:t>
      </w:r>
      <w:r w:rsidR="00340E7C">
        <w:rPr>
          <w:noProof/>
        </w:rPr>
        <w:t>it has remained at</w:t>
      </w:r>
      <w:r w:rsidRPr="00740666">
        <w:rPr>
          <w:noProof/>
        </w:rPr>
        <w:t xml:space="preserve"> 34 µg/m</w:t>
      </w:r>
      <w:r w:rsidRPr="00740666">
        <w:rPr>
          <w:noProof/>
          <w:vertAlign w:val="superscript"/>
        </w:rPr>
        <w:t>3</w:t>
      </w:r>
      <w:r w:rsidRPr="00740666">
        <w:rPr>
          <w:noProof/>
        </w:rPr>
        <w:t xml:space="preserve">) </w:t>
      </w:r>
      <w:r w:rsidR="00340E7C">
        <w:rPr>
          <w:noProof/>
        </w:rPr>
        <w:t>and</w:t>
      </w:r>
      <w:r w:rsidRPr="00740666">
        <w:rPr>
          <w:noProof/>
        </w:rPr>
        <w:t xml:space="preserve"> the air quality objective was not exceeded. The results at this location have been broadly similar for the past five years, ranging from 32 - 35 µg/m</w:t>
      </w:r>
      <w:r w:rsidRPr="00740666">
        <w:rPr>
          <w:noProof/>
          <w:vertAlign w:val="superscript"/>
        </w:rPr>
        <w:t>3</w:t>
      </w:r>
      <w:r w:rsidRPr="00740666">
        <w:rPr>
          <w:noProof/>
        </w:rPr>
        <w:t>.</w:t>
      </w:r>
      <w:r w:rsidR="00340E7C" w:rsidRPr="00340E7C">
        <w:rPr>
          <w:noProof/>
        </w:rPr>
        <w:t xml:space="preserve"> </w:t>
      </w:r>
      <w:r w:rsidR="007C02D0">
        <w:rPr>
          <w:noProof/>
        </w:rPr>
        <w:t>The monitoring station is not within the AQMA</w:t>
      </w:r>
      <w:r w:rsidR="00E119D1">
        <w:rPr>
          <w:noProof/>
        </w:rPr>
        <w:t xml:space="preserve"> and does not represent a location of relevant exposure however i</w:t>
      </w:r>
      <w:r w:rsidR="00A325F2">
        <w:rPr>
          <w:noProof/>
        </w:rPr>
        <w:t>t</w:t>
      </w:r>
      <w:r w:rsidR="00E119D1">
        <w:rPr>
          <w:noProof/>
        </w:rPr>
        <w:t xml:space="preserve"> is the only suitable long term location available for monitoring near the Stockbridge AQMA</w:t>
      </w:r>
      <w:r w:rsidR="007C02D0">
        <w:rPr>
          <w:noProof/>
        </w:rPr>
        <w:t>.</w:t>
      </w:r>
      <w:r w:rsidR="009778AF">
        <w:rPr>
          <w:noProof/>
        </w:rPr>
        <w:t xml:space="preserve"> </w:t>
      </w:r>
    </w:p>
    <w:p w:rsidR="00340E7C" w:rsidRDefault="00340E7C" w:rsidP="0013646B">
      <w:pPr>
        <w:pStyle w:val="Style1"/>
        <w:spacing w:before="0" w:line="240" w:lineRule="auto"/>
        <w:rPr>
          <w:noProof/>
        </w:rPr>
      </w:pPr>
    </w:p>
    <w:p w:rsidR="00D151B8" w:rsidRDefault="00D151B8" w:rsidP="00340E7C">
      <w:pPr>
        <w:pStyle w:val="Style1"/>
        <w:spacing w:line="240" w:lineRule="auto"/>
        <w:rPr>
          <w:noProof/>
        </w:rPr>
      </w:pPr>
      <w:r>
        <w:rPr>
          <w:noProof/>
        </w:rPr>
        <w:t xml:space="preserve">At the Orchard Street monitoring station the </w:t>
      </w:r>
      <w:r w:rsidRPr="00740666">
        <w:rPr>
          <w:noProof/>
        </w:rPr>
        <w:t>NO</w:t>
      </w:r>
      <w:r w:rsidRPr="00740666">
        <w:rPr>
          <w:noProof/>
          <w:vertAlign w:val="subscript"/>
        </w:rPr>
        <w:t>2</w:t>
      </w:r>
      <w:r w:rsidRPr="00740666">
        <w:rPr>
          <w:noProof/>
        </w:rPr>
        <w:t xml:space="preserve"> annual mean concentration</w:t>
      </w:r>
      <w:r>
        <w:rPr>
          <w:noProof/>
        </w:rPr>
        <w:t xml:space="preserve"> was </w:t>
      </w:r>
      <w:r w:rsidR="00F6313C">
        <w:rPr>
          <w:noProof/>
        </w:rPr>
        <w:t>29</w:t>
      </w:r>
      <w:r>
        <w:rPr>
          <w:noProof/>
        </w:rPr>
        <w:t xml:space="preserve"> </w:t>
      </w:r>
      <w:r w:rsidRPr="00740666">
        <w:rPr>
          <w:noProof/>
        </w:rPr>
        <w:t>µg/m</w:t>
      </w:r>
      <w:r w:rsidRPr="00740666">
        <w:rPr>
          <w:noProof/>
          <w:vertAlign w:val="superscript"/>
        </w:rPr>
        <w:t>3</w:t>
      </w:r>
      <w:r>
        <w:rPr>
          <w:noProof/>
        </w:rPr>
        <w:t xml:space="preserve"> (monitored between September to December 2016). This result has been annualised in accordance with the methodology in TG16. Results at this monitoring station have ranged from 27 to 34 </w:t>
      </w:r>
      <w:r w:rsidRPr="00740666">
        <w:rPr>
          <w:noProof/>
        </w:rPr>
        <w:t>µg/m</w:t>
      </w:r>
      <w:r w:rsidRPr="00740666">
        <w:rPr>
          <w:noProof/>
          <w:vertAlign w:val="superscript"/>
        </w:rPr>
        <w:t>3</w:t>
      </w:r>
      <w:r>
        <w:rPr>
          <w:noProof/>
          <w:vertAlign w:val="superscript"/>
        </w:rPr>
        <w:t xml:space="preserve"> </w:t>
      </w:r>
      <w:r>
        <w:rPr>
          <w:noProof/>
        </w:rPr>
        <w:t>over the last five years and the air quality objective has not been exceeded. At the nearest diffusion tube</w:t>
      </w:r>
      <w:r w:rsidR="00F14136">
        <w:rPr>
          <w:noProof/>
        </w:rPr>
        <w:t xml:space="preserve"> location</w:t>
      </w:r>
      <w:r>
        <w:rPr>
          <w:noProof/>
        </w:rPr>
        <w:t>, the annual mean was 38</w:t>
      </w:r>
      <w:r w:rsidRPr="00D151B8">
        <w:rPr>
          <w:noProof/>
        </w:rPr>
        <w:t xml:space="preserve"> </w:t>
      </w:r>
      <w:r w:rsidRPr="00740666">
        <w:rPr>
          <w:noProof/>
        </w:rPr>
        <w:t>µg/m</w:t>
      </w:r>
      <w:r w:rsidRPr="00740666">
        <w:rPr>
          <w:noProof/>
          <w:vertAlign w:val="superscript"/>
        </w:rPr>
        <w:t>3</w:t>
      </w:r>
      <w:r>
        <w:rPr>
          <w:noProof/>
          <w:vertAlign w:val="superscript"/>
        </w:rPr>
        <w:t xml:space="preserve"> </w:t>
      </w:r>
      <w:r>
        <w:rPr>
          <w:noProof/>
        </w:rPr>
        <w:t>and results at this location have ranged from 33 – 39</w:t>
      </w:r>
      <w:r w:rsidRPr="00D151B8">
        <w:rPr>
          <w:noProof/>
        </w:rPr>
        <w:t xml:space="preserve"> </w:t>
      </w:r>
      <w:r w:rsidRPr="00740666">
        <w:rPr>
          <w:noProof/>
        </w:rPr>
        <w:t>µg/m</w:t>
      </w:r>
      <w:r w:rsidRPr="00740666">
        <w:rPr>
          <w:noProof/>
          <w:vertAlign w:val="superscript"/>
        </w:rPr>
        <w:t>3</w:t>
      </w:r>
      <w:r w:rsidR="00F14136">
        <w:rPr>
          <w:noProof/>
          <w:vertAlign w:val="superscript"/>
        </w:rPr>
        <w:t xml:space="preserve"> </w:t>
      </w:r>
      <w:r w:rsidR="00F14136">
        <w:rPr>
          <w:noProof/>
        </w:rPr>
        <w:t>over the last five years</w:t>
      </w:r>
      <w:r>
        <w:rPr>
          <w:noProof/>
          <w:vertAlign w:val="superscript"/>
        </w:rPr>
        <w:t xml:space="preserve"> </w:t>
      </w:r>
      <w:r>
        <w:rPr>
          <w:noProof/>
        </w:rPr>
        <w:t xml:space="preserve">. </w:t>
      </w:r>
      <w:r w:rsidR="00197ED6">
        <w:rPr>
          <w:noProof/>
        </w:rPr>
        <w:t>I</w:t>
      </w:r>
      <w:r>
        <w:rPr>
          <w:noProof/>
        </w:rPr>
        <w:t xml:space="preserve">t is intended that monitoring will continue </w:t>
      </w:r>
      <w:r w:rsidR="00F14136">
        <w:rPr>
          <w:noProof/>
        </w:rPr>
        <w:t xml:space="preserve">for the next few years </w:t>
      </w:r>
      <w:r>
        <w:rPr>
          <w:noProof/>
        </w:rPr>
        <w:t xml:space="preserve">to establish the </w:t>
      </w:r>
      <w:r w:rsidR="00197ED6">
        <w:rPr>
          <w:noProof/>
        </w:rPr>
        <w:t xml:space="preserve">ongoing </w:t>
      </w:r>
      <w:r>
        <w:rPr>
          <w:noProof/>
        </w:rPr>
        <w:t>trend at this location.</w:t>
      </w:r>
      <w:r w:rsidR="007C02D0">
        <w:rPr>
          <w:noProof/>
        </w:rPr>
        <w:t xml:space="preserve"> Both the </w:t>
      </w:r>
      <w:r w:rsidR="00E119D1">
        <w:rPr>
          <w:noProof/>
        </w:rPr>
        <w:t>monitoring station and the diffusion tube are located within the AQMA and represent relevant exposure.</w:t>
      </w:r>
    </w:p>
    <w:p w:rsidR="00001E1C" w:rsidRPr="00D151B8" w:rsidRDefault="00001E1C" w:rsidP="00340E7C">
      <w:pPr>
        <w:pStyle w:val="Style1"/>
        <w:spacing w:line="240" w:lineRule="auto"/>
        <w:rPr>
          <w:noProof/>
        </w:rPr>
      </w:pPr>
    </w:p>
    <w:p w:rsidR="00340E7C" w:rsidRPr="00740666" w:rsidRDefault="00340E7C" w:rsidP="00340E7C">
      <w:pPr>
        <w:pStyle w:val="Style1"/>
        <w:spacing w:line="240" w:lineRule="auto"/>
        <w:rPr>
          <w:noProof/>
        </w:rPr>
      </w:pPr>
      <w:r w:rsidRPr="00740666">
        <w:rPr>
          <w:noProof/>
        </w:rPr>
        <w:t xml:space="preserve">At </w:t>
      </w:r>
      <w:r>
        <w:rPr>
          <w:noProof/>
        </w:rPr>
        <w:t>five</w:t>
      </w:r>
      <w:r w:rsidRPr="00740666">
        <w:rPr>
          <w:noProof/>
        </w:rPr>
        <w:t xml:space="preserve"> of the diffusion tube locations, the air quality objective of 40 µg/m</w:t>
      </w:r>
      <w:r w:rsidRPr="00740666">
        <w:rPr>
          <w:noProof/>
          <w:vertAlign w:val="superscript"/>
        </w:rPr>
        <w:t xml:space="preserve">3 </w:t>
      </w:r>
      <w:r w:rsidRPr="00740666">
        <w:rPr>
          <w:noProof/>
        </w:rPr>
        <w:t>was exceeded, namely:</w:t>
      </w:r>
    </w:p>
    <w:p w:rsidR="00340E7C" w:rsidRDefault="00340E7C" w:rsidP="007C76FF">
      <w:pPr>
        <w:pStyle w:val="Style1"/>
        <w:numPr>
          <w:ilvl w:val="0"/>
          <w:numId w:val="17"/>
        </w:numPr>
        <w:spacing w:line="240" w:lineRule="auto"/>
        <w:rPr>
          <w:noProof/>
        </w:rPr>
      </w:pPr>
      <w:r w:rsidRPr="00740666">
        <w:rPr>
          <w:noProof/>
        </w:rPr>
        <w:t>St Pancras, within the St Pancras AQMA</w:t>
      </w:r>
    </w:p>
    <w:p w:rsidR="00340E7C" w:rsidRPr="00740666" w:rsidRDefault="00340E7C" w:rsidP="007C76FF">
      <w:pPr>
        <w:pStyle w:val="Style1"/>
        <w:numPr>
          <w:ilvl w:val="0"/>
          <w:numId w:val="17"/>
        </w:numPr>
        <w:spacing w:line="240" w:lineRule="auto"/>
        <w:rPr>
          <w:noProof/>
        </w:rPr>
      </w:pPr>
      <w:r>
        <w:rPr>
          <w:noProof/>
        </w:rPr>
        <w:t>The Hornet, close to the St Pancras AQMA</w:t>
      </w:r>
    </w:p>
    <w:p w:rsidR="00340E7C" w:rsidRPr="00740666" w:rsidRDefault="00340E7C" w:rsidP="007C76FF">
      <w:pPr>
        <w:pStyle w:val="Style1"/>
        <w:numPr>
          <w:ilvl w:val="0"/>
          <w:numId w:val="17"/>
        </w:numPr>
        <w:spacing w:line="240" w:lineRule="auto"/>
        <w:rPr>
          <w:noProof/>
        </w:rPr>
      </w:pPr>
      <w:r w:rsidRPr="00740666">
        <w:rPr>
          <w:noProof/>
        </w:rPr>
        <w:t>Claremont Court, within the Stockbridge Roundabout AQMA</w:t>
      </w:r>
    </w:p>
    <w:p w:rsidR="00340E7C" w:rsidRDefault="00340E7C" w:rsidP="007C76FF">
      <w:pPr>
        <w:pStyle w:val="Style1"/>
        <w:numPr>
          <w:ilvl w:val="0"/>
          <w:numId w:val="17"/>
        </w:numPr>
        <w:spacing w:line="240" w:lineRule="auto"/>
        <w:rPr>
          <w:noProof/>
        </w:rPr>
      </w:pPr>
      <w:r w:rsidRPr="00740666">
        <w:rPr>
          <w:noProof/>
        </w:rPr>
        <w:t xml:space="preserve">Stockbridge Road south, adjacent to the Stockbridge Roundabout AQMA however this tube is not located at a location of relevant public exposure. The calculated concentration at the nearest receptor is </w:t>
      </w:r>
      <w:r>
        <w:rPr>
          <w:noProof/>
        </w:rPr>
        <w:t>28</w:t>
      </w:r>
      <w:r w:rsidRPr="00740666">
        <w:rPr>
          <w:noProof/>
        </w:rPr>
        <w:t>µg/m</w:t>
      </w:r>
      <w:r w:rsidRPr="00740666">
        <w:rPr>
          <w:noProof/>
          <w:vertAlign w:val="superscript"/>
        </w:rPr>
        <w:t xml:space="preserve">3 </w:t>
      </w:r>
      <w:r w:rsidRPr="00740666">
        <w:rPr>
          <w:noProof/>
        </w:rPr>
        <w:t>which is below the air quality objective (see Appendix C for more details).</w:t>
      </w:r>
    </w:p>
    <w:p w:rsidR="00340E7C" w:rsidRDefault="00340E7C" w:rsidP="007C76FF">
      <w:pPr>
        <w:pStyle w:val="Style1"/>
        <w:numPr>
          <w:ilvl w:val="0"/>
          <w:numId w:val="17"/>
        </w:numPr>
        <w:spacing w:line="240" w:lineRule="auto"/>
        <w:rPr>
          <w:noProof/>
        </w:rPr>
      </w:pPr>
      <w:r>
        <w:rPr>
          <w:noProof/>
        </w:rPr>
        <w:t>Rumbold’s Hill, Midhurst</w:t>
      </w:r>
      <w:r w:rsidR="00F14136">
        <w:rPr>
          <w:noProof/>
        </w:rPr>
        <w:t xml:space="preserve"> -</w:t>
      </w:r>
      <w:r>
        <w:rPr>
          <w:noProof/>
        </w:rPr>
        <w:t xml:space="preserve"> not within an AQMA. This tube has been in place for 18 months</w:t>
      </w:r>
      <w:r w:rsidR="009778AF">
        <w:rPr>
          <w:noProof/>
        </w:rPr>
        <w:t xml:space="preserve"> and is located within 0.5m of </w:t>
      </w:r>
      <w:r w:rsidR="00197ED6">
        <w:rPr>
          <w:noProof/>
        </w:rPr>
        <w:t>a residential</w:t>
      </w:r>
      <w:r w:rsidR="009778AF">
        <w:rPr>
          <w:noProof/>
        </w:rPr>
        <w:t xml:space="preserve"> facade</w:t>
      </w:r>
      <w:r>
        <w:rPr>
          <w:noProof/>
        </w:rPr>
        <w:t xml:space="preserve">. </w:t>
      </w:r>
      <w:r w:rsidR="00197ED6">
        <w:rPr>
          <w:noProof/>
        </w:rPr>
        <w:t xml:space="preserve">Monitoring will continue </w:t>
      </w:r>
      <w:r>
        <w:rPr>
          <w:noProof/>
        </w:rPr>
        <w:t>in</w:t>
      </w:r>
      <w:r w:rsidR="00197ED6">
        <w:rPr>
          <w:noProof/>
        </w:rPr>
        <w:t xml:space="preserve"> </w:t>
      </w:r>
      <w:r>
        <w:rPr>
          <w:noProof/>
        </w:rPr>
        <w:t>order to determine the trend at this location</w:t>
      </w:r>
      <w:r w:rsidR="00197ED6">
        <w:rPr>
          <w:noProof/>
        </w:rPr>
        <w:t xml:space="preserve"> and enlarge the dataset</w:t>
      </w:r>
      <w:r>
        <w:rPr>
          <w:noProof/>
        </w:rPr>
        <w:t>.</w:t>
      </w:r>
      <w:r w:rsidR="00001E1C">
        <w:rPr>
          <w:noProof/>
        </w:rPr>
        <w:br/>
      </w:r>
    </w:p>
    <w:p w:rsidR="00340E7C" w:rsidRPr="00740666" w:rsidRDefault="00340E7C" w:rsidP="00340E7C">
      <w:pPr>
        <w:pStyle w:val="Style1"/>
        <w:spacing w:line="240" w:lineRule="auto"/>
        <w:rPr>
          <w:noProof/>
        </w:rPr>
      </w:pPr>
      <w:r w:rsidRPr="00740666">
        <w:rPr>
          <w:noProof/>
        </w:rPr>
        <w:t>At all of the other diffusion monitoring sites the</w:t>
      </w:r>
      <w:r w:rsidR="00197ED6">
        <w:rPr>
          <w:noProof/>
        </w:rPr>
        <w:t xml:space="preserve"> NO</w:t>
      </w:r>
      <w:r w:rsidR="00197ED6" w:rsidRPr="0013646B">
        <w:rPr>
          <w:noProof/>
          <w:vertAlign w:val="subscript"/>
        </w:rPr>
        <w:t>2</w:t>
      </w:r>
      <w:r w:rsidRPr="00740666">
        <w:rPr>
          <w:noProof/>
        </w:rPr>
        <w:t xml:space="preserve"> concentration has </w:t>
      </w:r>
      <w:r w:rsidR="00F14136">
        <w:rPr>
          <w:noProof/>
        </w:rPr>
        <w:t xml:space="preserve">increased </w:t>
      </w:r>
      <w:r w:rsidR="007C02D0">
        <w:rPr>
          <w:noProof/>
        </w:rPr>
        <w:t xml:space="preserve">from 2015 to 2016 </w:t>
      </w:r>
      <w:r w:rsidR="00F14136">
        <w:rPr>
          <w:noProof/>
        </w:rPr>
        <w:t>however</w:t>
      </w:r>
      <w:r w:rsidRPr="00740666">
        <w:rPr>
          <w:noProof/>
        </w:rPr>
        <w:t xml:space="preserve"> </w:t>
      </w:r>
      <w:r w:rsidR="00F14136">
        <w:rPr>
          <w:noProof/>
        </w:rPr>
        <w:t>t</w:t>
      </w:r>
      <w:r w:rsidRPr="00740666">
        <w:rPr>
          <w:noProof/>
        </w:rPr>
        <w:t xml:space="preserve">he concentration at </w:t>
      </w:r>
      <w:r w:rsidR="00F14136">
        <w:rPr>
          <w:noProof/>
        </w:rPr>
        <w:t>these</w:t>
      </w:r>
      <w:r w:rsidRPr="00740666">
        <w:rPr>
          <w:noProof/>
        </w:rPr>
        <w:t xml:space="preserve"> </w:t>
      </w:r>
      <w:r w:rsidR="00F6313C">
        <w:rPr>
          <w:noProof/>
        </w:rPr>
        <w:t xml:space="preserve">non-AQMA </w:t>
      </w:r>
      <w:r w:rsidRPr="00740666">
        <w:rPr>
          <w:noProof/>
        </w:rPr>
        <w:t>location</w:t>
      </w:r>
      <w:r w:rsidR="00F14136">
        <w:rPr>
          <w:noProof/>
        </w:rPr>
        <w:t>s</w:t>
      </w:r>
      <w:r w:rsidRPr="00740666">
        <w:rPr>
          <w:noProof/>
        </w:rPr>
        <w:t xml:space="preserve"> was </w:t>
      </w:r>
      <w:r w:rsidR="00197ED6">
        <w:rPr>
          <w:noProof/>
        </w:rPr>
        <w:t>comfortably compliant with the NO</w:t>
      </w:r>
      <w:r w:rsidR="00197ED6" w:rsidRPr="0013646B">
        <w:rPr>
          <w:noProof/>
          <w:vertAlign w:val="subscript"/>
        </w:rPr>
        <w:t>2</w:t>
      </w:r>
      <w:r w:rsidR="00197ED6">
        <w:rPr>
          <w:noProof/>
        </w:rPr>
        <w:t xml:space="preserve"> </w:t>
      </w:r>
      <w:r w:rsidRPr="00740666">
        <w:rPr>
          <w:noProof/>
        </w:rPr>
        <w:t>air quality objective of 40 µg/m</w:t>
      </w:r>
      <w:r w:rsidRPr="00740666">
        <w:rPr>
          <w:noProof/>
          <w:vertAlign w:val="superscript"/>
        </w:rPr>
        <w:t>3</w:t>
      </w:r>
      <w:r w:rsidRPr="00740666">
        <w:rPr>
          <w:noProof/>
        </w:rPr>
        <w:t xml:space="preserve">. </w:t>
      </w:r>
    </w:p>
    <w:p w:rsidR="00F14136" w:rsidRDefault="00F14136" w:rsidP="00F14136">
      <w:pPr>
        <w:pStyle w:val="Style1"/>
        <w:spacing w:line="240" w:lineRule="auto"/>
        <w:rPr>
          <w:noProof/>
        </w:rPr>
      </w:pPr>
      <w:r w:rsidRPr="00740666">
        <w:rPr>
          <w:noProof/>
        </w:rPr>
        <w:t>From Table A.4 there have been no exceedences of the NO</w:t>
      </w:r>
      <w:r w:rsidRPr="00740666">
        <w:rPr>
          <w:noProof/>
          <w:vertAlign w:val="subscript"/>
        </w:rPr>
        <w:t>2</w:t>
      </w:r>
      <w:r w:rsidRPr="00740666">
        <w:rPr>
          <w:noProof/>
        </w:rPr>
        <w:t xml:space="preserve"> 1-hour mean concentration at the Stockbridge </w:t>
      </w:r>
      <w:r>
        <w:rPr>
          <w:noProof/>
        </w:rPr>
        <w:t xml:space="preserve">or Orchard Street </w:t>
      </w:r>
      <w:r w:rsidRPr="00740666">
        <w:rPr>
          <w:noProof/>
        </w:rPr>
        <w:t>monitoring station</w:t>
      </w:r>
      <w:r>
        <w:rPr>
          <w:noProof/>
        </w:rPr>
        <w:t>s</w:t>
      </w:r>
      <w:r w:rsidRPr="00740666">
        <w:rPr>
          <w:noProof/>
        </w:rPr>
        <w:t xml:space="preserve"> for the past 5 years</w:t>
      </w:r>
      <w:r>
        <w:rPr>
          <w:noProof/>
        </w:rPr>
        <w:t xml:space="preserve"> (however it should be noted there was no monitoring 2015 at Orchard Street and the 2016 result is based on 4 months’ data)</w:t>
      </w:r>
      <w:r w:rsidRPr="00740666">
        <w:rPr>
          <w:noProof/>
        </w:rPr>
        <w:t>.</w:t>
      </w:r>
      <w:r w:rsidR="00197ED6">
        <w:rPr>
          <w:noProof/>
        </w:rPr>
        <w:t xml:space="preserve"> The DEFRA guidance suggests that the 1-hour mean Objective is unlikely to be breached unless the annual mean concentration is 60</w:t>
      </w:r>
      <w:r w:rsidR="00197ED6">
        <w:rPr>
          <w:rFonts w:cs="Arial"/>
          <w:noProof/>
        </w:rPr>
        <w:t>µ</w:t>
      </w:r>
      <w:r w:rsidR="00197ED6">
        <w:rPr>
          <w:noProof/>
        </w:rPr>
        <w:t>gm</w:t>
      </w:r>
      <w:r w:rsidR="00197ED6" w:rsidRPr="0013646B">
        <w:rPr>
          <w:noProof/>
          <w:vertAlign w:val="superscript"/>
        </w:rPr>
        <w:t>-3</w:t>
      </w:r>
      <w:r w:rsidR="00197ED6">
        <w:rPr>
          <w:noProof/>
        </w:rPr>
        <w:t xml:space="preserve"> or above.</w:t>
      </w:r>
    </w:p>
    <w:p w:rsidR="0052124B" w:rsidRDefault="008552F4" w:rsidP="0013646B">
      <w:pPr>
        <w:pStyle w:val="Style1"/>
        <w:spacing w:before="0" w:line="240" w:lineRule="auto"/>
        <w:rPr>
          <w:noProof/>
        </w:rPr>
      </w:pPr>
      <w:r>
        <w:rPr>
          <w:noProof/>
        </w:rPr>
        <w:t xml:space="preserve">CDC does not intend </w:t>
      </w:r>
      <w:r w:rsidR="0021195C">
        <w:rPr>
          <w:noProof/>
        </w:rPr>
        <w:t>intend declaring a further AQMA or expanded AQMAs at the current time</w:t>
      </w:r>
      <w:r w:rsidR="00A70445">
        <w:rPr>
          <w:noProof/>
        </w:rPr>
        <w:t xml:space="preserve">. We await confirmation of various strategically important development </w:t>
      </w:r>
      <w:r w:rsidR="00A70445">
        <w:rPr>
          <w:noProof/>
        </w:rPr>
        <w:lastRenderedPageBreak/>
        <w:t>decisions in the district and a further year</w:t>
      </w:r>
      <w:r w:rsidR="00886CEE">
        <w:rPr>
          <w:noProof/>
        </w:rPr>
        <w:t>’</w:t>
      </w:r>
      <w:r w:rsidR="00A70445">
        <w:rPr>
          <w:noProof/>
        </w:rPr>
        <w:t>s monitoring data prior to formalising our position in this regard.</w:t>
      </w:r>
    </w:p>
    <w:p w:rsidR="008603A5" w:rsidRPr="008603A5" w:rsidRDefault="008603A5" w:rsidP="008603A5">
      <w:pPr>
        <w:pStyle w:val="Heading3"/>
        <w:ind w:left="1134" w:hanging="1131"/>
      </w:pPr>
      <w:bookmarkStart w:id="143" w:name="_Toc445216661"/>
      <w:bookmarkStart w:id="144" w:name="_Toc494352316"/>
      <w:r w:rsidRPr="00767A3C">
        <w:rPr>
          <w:color w:val="7030A0"/>
        </w:rPr>
        <w:t>Particulate Matter (PM</w:t>
      </w:r>
      <w:r w:rsidRPr="00767A3C">
        <w:rPr>
          <w:color w:val="7030A0"/>
          <w:vertAlign w:val="subscript"/>
        </w:rPr>
        <w:t>10</w:t>
      </w:r>
      <w:r w:rsidRPr="00767A3C">
        <w:rPr>
          <w:color w:val="7030A0"/>
        </w:rPr>
        <w:t>)</w:t>
      </w:r>
      <w:bookmarkEnd w:id="143"/>
      <w:bookmarkEnd w:id="144"/>
    </w:p>
    <w:p w:rsidR="006A622F" w:rsidRDefault="007666C2" w:rsidP="006A622F">
      <w:pPr>
        <w:pStyle w:val="Style1"/>
      </w:pPr>
      <w:r>
        <w:fldChar w:fldCharType="begin"/>
      </w:r>
      <w:r>
        <w:instrText xml:space="preserve"> REF _Ref447720373 \h </w:instrText>
      </w:r>
      <w:r w:rsidR="00334999">
        <w:instrText xml:space="preserve"> \* MERGEFORMAT </w:instrText>
      </w:r>
      <w:r>
        <w:fldChar w:fldCharType="separate"/>
      </w:r>
    </w:p>
    <w:p w:rsidR="00AF48B2" w:rsidRDefault="006A622F" w:rsidP="009D13BB">
      <w:pPr>
        <w:pStyle w:val="Style1"/>
        <w:spacing w:before="0" w:after="0" w:line="240" w:lineRule="auto"/>
      </w:pPr>
      <w:r w:rsidRPr="006A622F">
        <w:t>Table A</w:t>
      </w:r>
      <w:r w:rsidRPr="006A622F">
        <w:rPr>
          <w:noProof/>
        </w:rPr>
        <w:t>.</w:t>
      </w:r>
      <w:r w:rsidRPr="00767A3C">
        <w:rPr>
          <w:b/>
          <w:noProof/>
          <w:color w:val="7030A0"/>
        </w:rPr>
        <w:t>5</w:t>
      </w:r>
      <w:r w:rsidR="007666C2">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5 years with the air quality objective of 40</w:t>
      </w:r>
      <w:r w:rsidR="00AF48B2" w:rsidRPr="00AA3CF8">
        <w:rPr>
          <w:noProof/>
        </w:rPr>
        <w:t>µg/m</w:t>
      </w:r>
      <w:r w:rsidR="00AF48B2" w:rsidRPr="00AA3CF8">
        <w:rPr>
          <w:noProof/>
          <w:vertAlign w:val="superscript"/>
        </w:rPr>
        <w:t>3</w:t>
      </w:r>
      <w:r w:rsidR="00AF48B2">
        <w:t>.</w:t>
      </w:r>
    </w:p>
    <w:p w:rsidR="001363A8" w:rsidRDefault="001363A8" w:rsidP="009D13BB">
      <w:pPr>
        <w:pStyle w:val="Style1"/>
        <w:spacing w:before="0" w:after="0" w:line="240" w:lineRule="auto"/>
      </w:pPr>
    </w:p>
    <w:p w:rsidR="000E2ECE" w:rsidRDefault="001363A8" w:rsidP="009D13BB">
      <w:pPr>
        <w:pStyle w:val="Style1"/>
        <w:spacing w:before="0" w:after="0" w:line="240" w:lineRule="auto"/>
      </w:pPr>
      <w:r>
        <w:rPr>
          <w:noProof/>
          <w:lang w:eastAsia="en-GB"/>
        </w:rPr>
        <w:drawing>
          <wp:inline distT="0" distB="0" distL="0" distR="0" wp14:anchorId="6BE5D4C1" wp14:editId="5482C690">
            <wp:extent cx="6007100" cy="2990850"/>
            <wp:effectExtent l="0" t="0" r="0" b="0"/>
            <wp:docPr id="24" name="Picture 24" title="Trends in annual mean PM10 concentration (ug/m3) measured at automatic monitoring site 2012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07100" cy="2990850"/>
                    </a:xfrm>
                    <a:prstGeom prst="rect">
                      <a:avLst/>
                    </a:prstGeom>
                  </pic:spPr>
                </pic:pic>
              </a:graphicData>
            </a:graphic>
          </wp:inline>
        </w:drawing>
      </w:r>
    </w:p>
    <w:p w:rsidR="006A622F" w:rsidRDefault="007666C2" w:rsidP="006A622F">
      <w:pPr>
        <w:pStyle w:val="Style1"/>
        <w:rPr>
          <w:b/>
          <w:bCs/>
          <w:color w:val="00AF41"/>
          <w:szCs w:val="20"/>
        </w:rPr>
      </w:pPr>
      <w:r>
        <w:fldChar w:fldCharType="begin"/>
      </w:r>
      <w:r>
        <w:instrText xml:space="preserve"> REF _Ref447720377 \h </w:instrText>
      </w:r>
      <w:r w:rsidR="00334999">
        <w:instrText xml:space="preserve"> \* MERGEFORMAT </w:instrText>
      </w:r>
      <w:r>
        <w:fldChar w:fldCharType="separate"/>
      </w:r>
      <w:r w:rsidR="006A622F">
        <w:br w:type="page"/>
      </w:r>
    </w:p>
    <w:p w:rsidR="00AE0D89" w:rsidRDefault="006A622F" w:rsidP="009D13BB">
      <w:pPr>
        <w:pStyle w:val="Style1"/>
        <w:spacing w:before="0" w:after="0" w:line="240" w:lineRule="auto"/>
        <w:rPr>
          <w:noProof/>
        </w:rPr>
      </w:pPr>
      <w:r>
        <w:lastRenderedPageBreak/>
        <w:t>Table</w:t>
      </w:r>
      <w:r>
        <w:rPr>
          <w:noProof/>
        </w:rPr>
        <w:t xml:space="preserve"> </w:t>
      </w:r>
      <w:r>
        <w:t>A.</w:t>
      </w:r>
      <w:r>
        <w:rPr>
          <w:noProof/>
        </w:rPr>
        <w:t>6</w:t>
      </w:r>
      <w:r w:rsidR="007666C2">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daily mean concentrations for the past 5 years with the air quality objective of 50</w:t>
      </w:r>
      <w:r w:rsidR="00AF48B2" w:rsidRPr="00AA3CF8">
        <w:rPr>
          <w:noProof/>
        </w:rPr>
        <w:t>µg/m</w:t>
      </w:r>
      <w:r w:rsidR="00AF48B2" w:rsidRPr="001F1C8C">
        <w:rPr>
          <w:noProof/>
          <w:vertAlign w:val="superscript"/>
        </w:rPr>
        <w:t>3</w:t>
      </w:r>
      <w:r w:rsidR="00AF48B2">
        <w:rPr>
          <w:noProof/>
        </w:rPr>
        <w:t>, not to be exceed</w:t>
      </w:r>
      <w:r w:rsidR="00AE0D89">
        <w:rPr>
          <w:noProof/>
        </w:rPr>
        <w:t>ed more than 35 times per year.</w:t>
      </w:r>
    </w:p>
    <w:p w:rsidR="000E2ECE" w:rsidRDefault="000E2ECE" w:rsidP="009D13BB">
      <w:pPr>
        <w:pStyle w:val="Style1"/>
        <w:spacing w:before="0" w:after="0" w:line="240" w:lineRule="auto"/>
        <w:rPr>
          <w:noProof/>
        </w:rPr>
      </w:pPr>
    </w:p>
    <w:bookmarkEnd w:id="13"/>
    <w:bookmarkEnd w:id="14"/>
    <w:p w:rsidR="00E119D1" w:rsidRDefault="00E119D1" w:rsidP="009D13BB">
      <w:pPr>
        <w:pStyle w:val="Style1"/>
        <w:spacing w:before="0" w:line="240" w:lineRule="auto"/>
        <w:rPr>
          <w:noProof/>
        </w:rPr>
      </w:pPr>
      <w:r w:rsidRPr="00740666">
        <w:rPr>
          <w:noProof/>
        </w:rPr>
        <w:t>From Table A.5, the annual mean concentration has reduced over the last 5 years from 2</w:t>
      </w:r>
      <w:r>
        <w:rPr>
          <w:noProof/>
        </w:rPr>
        <w:t>2</w:t>
      </w:r>
      <w:r w:rsidRPr="00740666">
        <w:rPr>
          <w:noProof/>
        </w:rPr>
        <w:t>µg/m</w:t>
      </w:r>
      <w:r w:rsidRPr="00740666">
        <w:rPr>
          <w:noProof/>
          <w:vertAlign w:val="superscript"/>
        </w:rPr>
        <w:t>3</w:t>
      </w:r>
      <w:r w:rsidRPr="00740666">
        <w:rPr>
          <w:noProof/>
        </w:rPr>
        <w:t xml:space="preserve"> (201</w:t>
      </w:r>
      <w:r>
        <w:rPr>
          <w:noProof/>
        </w:rPr>
        <w:t>2</w:t>
      </w:r>
      <w:r w:rsidRPr="00740666">
        <w:rPr>
          <w:noProof/>
        </w:rPr>
        <w:t xml:space="preserve">) to </w:t>
      </w:r>
      <w:r>
        <w:rPr>
          <w:noProof/>
        </w:rPr>
        <w:t>18</w:t>
      </w:r>
      <w:r w:rsidRPr="00740666">
        <w:rPr>
          <w:noProof/>
        </w:rPr>
        <w:t>µg/m</w:t>
      </w:r>
      <w:r w:rsidRPr="00740666">
        <w:rPr>
          <w:noProof/>
          <w:vertAlign w:val="superscript"/>
        </w:rPr>
        <w:t>3</w:t>
      </w:r>
      <w:r w:rsidRPr="00740666">
        <w:rPr>
          <w:noProof/>
        </w:rPr>
        <w:t xml:space="preserve"> (201</w:t>
      </w:r>
      <w:r>
        <w:rPr>
          <w:noProof/>
        </w:rPr>
        <w:t>6</w:t>
      </w:r>
      <w:r w:rsidRPr="00740666">
        <w:rPr>
          <w:noProof/>
        </w:rPr>
        <w:t xml:space="preserve">) and is </w:t>
      </w:r>
      <w:r w:rsidR="004A015F">
        <w:rPr>
          <w:noProof/>
        </w:rPr>
        <w:t xml:space="preserve">compliant with </w:t>
      </w:r>
      <w:r w:rsidRPr="00740666">
        <w:rPr>
          <w:noProof/>
        </w:rPr>
        <w:t xml:space="preserve">the </w:t>
      </w:r>
      <w:r w:rsidRPr="00740666">
        <w:t>air quality objective of 40</w:t>
      </w:r>
      <w:r w:rsidRPr="00740666">
        <w:rPr>
          <w:noProof/>
        </w:rPr>
        <w:t>µg/m</w:t>
      </w:r>
      <w:r w:rsidRPr="00740666">
        <w:rPr>
          <w:noProof/>
          <w:vertAlign w:val="superscript"/>
        </w:rPr>
        <w:t>3</w:t>
      </w:r>
      <w:r w:rsidRPr="00740666">
        <w:rPr>
          <w:noProof/>
        </w:rPr>
        <w:t xml:space="preserve">. In addition, the </w:t>
      </w:r>
      <w:r w:rsidR="004A015F">
        <w:rPr>
          <w:noProof/>
        </w:rPr>
        <w:t xml:space="preserve">number of </w:t>
      </w:r>
      <w:r w:rsidRPr="00740666">
        <w:rPr>
          <w:rFonts w:cs="Arial"/>
          <w:noProof/>
        </w:rPr>
        <w:t>PM</w:t>
      </w:r>
      <w:r w:rsidRPr="00740666">
        <w:rPr>
          <w:rFonts w:cs="Arial"/>
          <w:noProof/>
          <w:vertAlign w:val="subscript"/>
        </w:rPr>
        <w:t>10</w:t>
      </w:r>
      <w:r w:rsidRPr="00740666">
        <w:rPr>
          <w:noProof/>
        </w:rPr>
        <w:t xml:space="preserve"> daily mean concentrations </w:t>
      </w:r>
      <w:r w:rsidR="004A015F">
        <w:rPr>
          <w:noProof/>
        </w:rPr>
        <w:t>exceeding the</w:t>
      </w:r>
      <w:r w:rsidR="0025598B">
        <w:rPr>
          <w:noProof/>
        </w:rPr>
        <w:t xml:space="preserve"> </w:t>
      </w:r>
      <w:r w:rsidR="004A015F">
        <w:rPr>
          <w:noProof/>
        </w:rPr>
        <w:t xml:space="preserve">Objective </w:t>
      </w:r>
      <w:r w:rsidRPr="00740666">
        <w:rPr>
          <w:noProof/>
        </w:rPr>
        <w:t>ha</w:t>
      </w:r>
      <w:r w:rsidR="006452AA">
        <w:rPr>
          <w:noProof/>
        </w:rPr>
        <w:t>s</w:t>
      </w:r>
      <w:r w:rsidRPr="00740666">
        <w:rPr>
          <w:noProof/>
        </w:rPr>
        <w:t xml:space="preserve"> </w:t>
      </w:r>
      <w:r w:rsidR="004A015F">
        <w:rPr>
          <w:noProof/>
        </w:rPr>
        <w:t xml:space="preserve">fallen </w:t>
      </w:r>
      <w:r w:rsidRPr="00740666">
        <w:rPr>
          <w:noProof/>
        </w:rPr>
        <w:t xml:space="preserve">from </w:t>
      </w:r>
      <w:r w:rsidR="00991EC3">
        <w:rPr>
          <w:noProof/>
        </w:rPr>
        <w:t>11</w:t>
      </w:r>
      <w:r w:rsidRPr="00740666">
        <w:rPr>
          <w:noProof/>
        </w:rPr>
        <w:t xml:space="preserve"> exceedences in 201</w:t>
      </w:r>
      <w:r w:rsidR="00991EC3">
        <w:rPr>
          <w:noProof/>
        </w:rPr>
        <w:t>2</w:t>
      </w:r>
      <w:r w:rsidRPr="00740666">
        <w:rPr>
          <w:noProof/>
        </w:rPr>
        <w:t xml:space="preserve"> to </w:t>
      </w:r>
      <w:r w:rsidR="00991EC3">
        <w:rPr>
          <w:noProof/>
        </w:rPr>
        <w:t>1</w:t>
      </w:r>
      <w:r w:rsidRPr="00740666">
        <w:rPr>
          <w:noProof/>
        </w:rPr>
        <w:t xml:space="preserve"> exceedence in 201</w:t>
      </w:r>
      <w:r w:rsidR="00991EC3">
        <w:rPr>
          <w:noProof/>
        </w:rPr>
        <w:t>6</w:t>
      </w:r>
      <w:r w:rsidRPr="00740666">
        <w:rPr>
          <w:noProof/>
        </w:rPr>
        <w:t>. The air quality objective of 50µg/m</w:t>
      </w:r>
      <w:r w:rsidRPr="00740666">
        <w:rPr>
          <w:noProof/>
          <w:vertAlign w:val="superscript"/>
        </w:rPr>
        <w:t>3</w:t>
      </w:r>
      <w:r w:rsidRPr="00740666">
        <w:rPr>
          <w:noProof/>
        </w:rPr>
        <w:t>, not to be exceeded more than 35 times per year has therefore been met for the last 5 years.</w:t>
      </w:r>
    </w:p>
    <w:p w:rsidR="00D52906" w:rsidRPr="008603A5" w:rsidRDefault="00D52906" w:rsidP="00D52906">
      <w:pPr>
        <w:pStyle w:val="Heading3"/>
      </w:pPr>
      <w:bookmarkStart w:id="145" w:name="_Toc494352317"/>
      <w:r w:rsidRPr="00767A3C">
        <w:rPr>
          <w:color w:val="7030A0"/>
        </w:rPr>
        <w:t>Ozone (O3)</w:t>
      </w:r>
      <w:bookmarkEnd w:id="145"/>
    </w:p>
    <w:p w:rsidR="00991EC3" w:rsidRDefault="00991EC3" w:rsidP="00991EC3">
      <w:pPr>
        <w:pStyle w:val="Style1"/>
        <w:spacing w:line="240" w:lineRule="auto"/>
      </w:pPr>
      <w:r w:rsidRPr="00740666">
        <w:t xml:space="preserve">Chichester District Council has been monitoring ozone in the rural village of </w:t>
      </w:r>
      <w:proofErr w:type="spellStart"/>
      <w:r w:rsidRPr="00740666">
        <w:t>Lodsworth</w:t>
      </w:r>
      <w:proofErr w:type="spellEnd"/>
      <w:r w:rsidRPr="00740666">
        <w:t xml:space="preserve"> for over ten years. Ozone concentrations can become elevated when nitrogen dioxide and volatile organic compounds react in the presence of strong sunlight</w:t>
      </w:r>
      <w:r w:rsidR="0025598B">
        <w:t>.</w:t>
      </w:r>
      <w:r w:rsidRPr="00740666">
        <w:t xml:space="preserve"> </w:t>
      </w:r>
      <w:r w:rsidR="0025598B">
        <w:t xml:space="preserve"> </w:t>
      </w:r>
      <w:r w:rsidRPr="00740666">
        <w:t xml:space="preserve">CDC has been monitoring this pollutant </w:t>
      </w:r>
      <w:r w:rsidR="0025598B">
        <w:t xml:space="preserve">due to its importance with regard to public health and </w:t>
      </w:r>
      <w:r w:rsidRPr="00740666">
        <w:t xml:space="preserve">to provide information to </w:t>
      </w:r>
      <w:r w:rsidR="0025598B">
        <w:t xml:space="preserve">the </w:t>
      </w:r>
      <w:r w:rsidRPr="00740666">
        <w:t>Sussex-</w:t>
      </w:r>
      <w:proofErr w:type="gramStart"/>
      <w:r w:rsidRPr="00740666">
        <w:t xml:space="preserve">air </w:t>
      </w:r>
      <w:r w:rsidR="0025598B">
        <w:t xml:space="preserve"> </w:t>
      </w:r>
      <w:r w:rsidRPr="00740666">
        <w:t>air</w:t>
      </w:r>
      <w:proofErr w:type="gramEnd"/>
      <w:r w:rsidRPr="00740666">
        <w:t xml:space="preserve">-Alert public information system (see Table 2.2 Measure no. </w:t>
      </w:r>
      <w:r w:rsidR="00334999">
        <w:t>16</w:t>
      </w:r>
      <w:r w:rsidRPr="00740666">
        <w:t>).</w:t>
      </w:r>
    </w:p>
    <w:p w:rsidR="00991EC3" w:rsidRPr="00740666" w:rsidRDefault="00991EC3" w:rsidP="00991EC3">
      <w:pPr>
        <w:pStyle w:val="Style1"/>
        <w:spacing w:line="240" w:lineRule="auto"/>
      </w:pPr>
      <w:r>
        <w:t>The Table below</w:t>
      </w:r>
      <w:r w:rsidRPr="00740666">
        <w:t xml:space="preserve"> compares the ratified and adjusted monitored O</w:t>
      </w:r>
      <w:r w:rsidRPr="00740666">
        <w:rPr>
          <w:vertAlign w:val="subscript"/>
        </w:rPr>
        <w:t>3</w:t>
      </w:r>
      <w:r w:rsidRPr="00740666">
        <w:t xml:space="preserve"> concentrations and indi</w:t>
      </w:r>
      <w:r>
        <w:t>cates that the number of exceeda</w:t>
      </w:r>
      <w:r w:rsidRPr="00740666">
        <w:t>nces of the running 8 hour mean (of 100</w:t>
      </w:r>
      <w:r w:rsidRPr="00740666">
        <w:rPr>
          <w:noProof/>
        </w:rPr>
        <w:t xml:space="preserve"> µg/m</w:t>
      </w:r>
      <w:r w:rsidRPr="00740666">
        <w:rPr>
          <w:noProof/>
          <w:vertAlign w:val="superscript"/>
        </w:rPr>
        <w:t xml:space="preserve">3 </w:t>
      </w:r>
      <w:r w:rsidRPr="00740666">
        <w:rPr>
          <w:noProof/>
        </w:rPr>
        <w:t>or 50ppb)</w:t>
      </w:r>
      <w:r w:rsidRPr="00740666">
        <w:t xml:space="preserve"> has</w:t>
      </w:r>
      <w:r w:rsidR="009778AF">
        <w:t xml:space="preserve"> fluctuated over the last five years</w:t>
      </w:r>
      <w:r w:rsidRPr="00740666">
        <w:t xml:space="preserve"> from </w:t>
      </w:r>
      <w:r w:rsidR="008378C2">
        <w:t>thirteen</w:t>
      </w:r>
      <w:r w:rsidRPr="00740666">
        <w:t xml:space="preserve"> in 201</w:t>
      </w:r>
      <w:r w:rsidR="008378C2">
        <w:t>2</w:t>
      </w:r>
      <w:r w:rsidRPr="00740666">
        <w:t xml:space="preserve"> to </w:t>
      </w:r>
      <w:r w:rsidR="008378C2">
        <w:t>sixteen</w:t>
      </w:r>
      <w:r w:rsidRPr="00740666">
        <w:t xml:space="preserve"> in 201</w:t>
      </w:r>
      <w:r w:rsidR="008378C2">
        <w:t>6</w:t>
      </w:r>
      <w:r w:rsidRPr="00740666">
        <w:t xml:space="preserve">. The latest data shows that the Objective was </w:t>
      </w:r>
      <w:r w:rsidR="008378C2">
        <w:t xml:space="preserve">not </w:t>
      </w:r>
      <w:r w:rsidRPr="00740666">
        <w:t>achieved in 201</w:t>
      </w:r>
      <w:r w:rsidR="008378C2">
        <w:t>6</w:t>
      </w:r>
      <w:r w:rsidRPr="00740666">
        <w:t xml:space="preserve"> </w:t>
      </w:r>
      <w:r w:rsidR="0025598B">
        <w:t xml:space="preserve">as </w:t>
      </w:r>
      <w:r w:rsidRPr="00740666">
        <w:t xml:space="preserve">there were </w:t>
      </w:r>
      <w:r w:rsidR="008378C2">
        <w:t>more</w:t>
      </w:r>
      <w:r w:rsidRPr="00740666">
        <w:t xml:space="preserve"> than ten</w:t>
      </w:r>
      <w:r>
        <w:t xml:space="preserve"> exceeda</w:t>
      </w:r>
      <w:r w:rsidRPr="00740666">
        <w:t>nces of the running 8 hour mean during the year</w:t>
      </w:r>
      <w:r w:rsidR="00885EEC">
        <w:t>,</w:t>
      </w:r>
      <w:r w:rsidR="00BF22B0">
        <w:t xml:space="preserve"> see Figure below</w:t>
      </w:r>
      <w:r w:rsidRPr="00740666">
        <w:t>.</w:t>
      </w:r>
    </w:p>
    <w:p w:rsidR="00991EC3" w:rsidRPr="00740666" w:rsidRDefault="00991EC3" w:rsidP="00991EC3">
      <w:pPr>
        <w:pStyle w:val="Style1"/>
        <w:spacing w:line="240" w:lineRule="auto"/>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05"/>
        <w:gridCol w:w="1698"/>
        <w:gridCol w:w="1559"/>
        <w:gridCol w:w="1021"/>
        <w:gridCol w:w="992"/>
        <w:gridCol w:w="856"/>
        <w:gridCol w:w="850"/>
        <w:gridCol w:w="851"/>
      </w:tblGrid>
      <w:tr w:rsidR="008378C2" w:rsidRPr="008603A5" w:rsidTr="008378C2">
        <w:trPr>
          <w:trHeight w:val="453"/>
          <w:tblHeader/>
          <w:jc w:val="center"/>
        </w:trPr>
        <w:tc>
          <w:tcPr>
            <w:tcW w:w="851" w:type="dxa"/>
            <w:vMerge w:val="restart"/>
            <w:shd w:val="clear" w:color="auto" w:fill="00AF41"/>
            <w:vAlign w:val="center"/>
          </w:tcPr>
          <w:p w:rsidR="00991EC3" w:rsidRPr="00767A3C" w:rsidRDefault="00991EC3" w:rsidP="00436ABD">
            <w:pPr>
              <w:jc w:val="center"/>
              <w:rPr>
                <w:b/>
                <w:sz w:val="16"/>
                <w:szCs w:val="16"/>
              </w:rPr>
            </w:pPr>
            <w:r w:rsidRPr="00767A3C">
              <w:rPr>
                <w:b/>
                <w:sz w:val="16"/>
                <w:szCs w:val="16"/>
              </w:rPr>
              <w:t>Site ID</w:t>
            </w:r>
          </w:p>
        </w:tc>
        <w:tc>
          <w:tcPr>
            <w:tcW w:w="1105" w:type="dxa"/>
            <w:vMerge w:val="restart"/>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r w:rsidRPr="00767A3C">
              <w:rPr>
                <w:rFonts w:ascii="Arial" w:hAnsi="Arial" w:cs="Arial"/>
                <w:b/>
                <w:sz w:val="16"/>
                <w:szCs w:val="16"/>
              </w:rPr>
              <w:t>Site Type</w:t>
            </w:r>
          </w:p>
        </w:tc>
        <w:tc>
          <w:tcPr>
            <w:tcW w:w="1698" w:type="dxa"/>
            <w:vMerge w:val="restart"/>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r w:rsidRPr="00767A3C">
              <w:rPr>
                <w:rFonts w:ascii="Arial" w:hAnsi="Arial" w:cs="Arial"/>
                <w:b/>
                <w:sz w:val="16"/>
                <w:szCs w:val="16"/>
              </w:rPr>
              <w:t xml:space="preserve">Valid Data Capture for Monitoring Period (%) </w:t>
            </w:r>
            <w:r w:rsidRPr="00767A3C">
              <w:rPr>
                <w:rFonts w:ascii="Arial" w:hAnsi="Arial" w:cs="Arial"/>
                <w:b/>
                <w:sz w:val="16"/>
                <w:szCs w:val="16"/>
                <w:vertAlign w:val="superscript"/>
              </w:rPr>
              <w:t>(1)</w:t>
            </w:r>
          </w:p>
        </w:tc>
        <w:tc>
          <w:tcPr>
            <w:tcW w:w="1559" w:type="dxa"/>
            <w:vMerge w:val="restart"/>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r w:rsidRPr="00767A3C">
              <w:rPr>
                <w:rFonts w:ascii="Arial" w:hAnsi="Arial" w:cs="Arial"/>
                <w:b/>
                <w:sz w:val="16"/>
                <w:szCs w:val="16"/>
              </w:rPr>
              <w:t xml:space="preserve">Valid Data Capture 2015 (%) </w:t>
            </w:r>
            <w:r w:rsidRPr="00767A3C">
              <w:rPr>
                <w:rFonts w:ascii="Arial" w:hAnsi="Arial" w:cs="Arial"/>
                <w:b/>
                <w:sz w:val="16"/>
                <w:szCs w:val="16"/>
                <w:vertAlign w:val="superscript"/>
              </w:rPr>
              <w:t>(2)</w:t>
            </w:r>
          </w:p>
        </w:tc>
        <w:tc>
          <w:tcPr>
            <w:tcW w:w="4570" w:type="dxa"/>
            <w:gridSpan w:val="5"/>
            <w:shd w:val="clear" w:color="auto" w:fill="00AF41"/>
            <w:vAlign w:val="center"/>
          </w:tcPr>
          <w:p w:rsidR="00991EC3" w:rsidRPr="00767A3C" w:rsidRDefault="00991EC3" w:rsidP="00436ABD">
            <w:pPr>
              <w:jc w:val="center"/>
              <w:rPr>
                <w:b/>
                <w:sz w:val="16"/>
                <w:szCs w:val="16"/>
              </w:rPr>
            </w:pPr>
            <w:r w:rsidRPr="00767A3C">
              <w:rPr>
                <w:rFonts w:cs="Arial"/>
                <w:b/>
                <w:sz w:val="16"/>
                <w:szCs w:val="16"/>
              </w:rPr>
              <w:t>O</w:t>
            </w:r>
            <w:r w:rsidRPr="00767A3C">
              <w:rPr>
                <w:rFonts w:cs="Arial"/>
                <w:b/>
                <w:sz w:val="16"/>
                <w:szCs w:val="16"/>
                <w:vertAlign w:val="subscript"/>
              </w:rPr>
              <w:t>3</w:t>
            </w:r>
            <w:r w:rsidRPr="00767A3C">
              <w:rPr>
                <w:b/>
                <w:sz w:val="16"/>
                <w:szCs w:val="16"/>
              </w:rPr>
              <w:t xml:space="preserve"> - No more than 10 days where maximum rolling 8 hr mean &gt;= 100</w:t>
            </w:r>
            <w:r w:rsidRPr="00767A3C">
              <w:rPr>
                <w:rFonts w:cs="Arial"/>
                <w:b/>
                <w:sz w:val="16"/>
                <w:szCs w:val="16"/>
              </w:rPr>
              <w:t xml:space="preserve"> µg/m</w:t>
            </w:r>
            <w:r w:rsidRPr="00767A3C">
              <w:rPr>
                <w:rFonts w:cs="Arial"/>
                <w:b/>
                <w:sz w:val="16"/>
                <w:szCs w:val="16"/>
                <w:vertAlign w:val="superscript"/>
              </w:rPr>
              <w:t>3</w:t>
            </w:r>
          </w:p>
        </w:tc>
      </w:tr>
      <w:tr w:rsidR="008378C2" w:rsidRPr="008603A5" w:rsidTr="008378C2">
        <w:trPr>
          <w:trHeight w:val="480"/>
          <w:tblHeader/>
          <w:jc w:val="center"/>
        </w:trPr>
        <w:tc>
          <w:tcPr>
            <w:tcW w:w="851" w:type="dxa"/>
            <w:vMerge/>
            <w:shd w:val="clear" w:color="auto" w:fill="00AF41"/>
            <w:vAlign w:val="center"/>
          </w:tcPr>
          <w:p w:rsidR="00991EC3" w:rsidRPr="00767A3C" w:rsidRDefault="00991EC3" w:rsidP="00436ABD">
            <w:pPr>
              <w:jc w:val="center"/>
              <w:rPr>
                <w:b/>
                <w:sz w:val="16"/>
                <w:szCs w:val="16"/>
              </w:rPr>
            </w:pPr>
          </w:p>
        </w:tc>
        <w:tc>
          <w:tcPr>
            <w:tcW w:w="1105" w:type="dxa"/>
            <w:vMerge/>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p>
        </w:tc>
        <w:tc>
          <w:tcPr>
            <w:tcW w:w="1698" w:type="dxa"/>
            <w:vMerge/>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p>
        </w:tc>
        <w:tc>
          <w:tcPr>
            <w:tcW w:w="1559" w:type="dxa"/>
            <w:vMerge/>
            <w:shd w:val="clear" w:color="auto" w:fill="00AF41"/>
            <w:vAlign w:val="center"/>
          </w:tcPr>
          <w:p w:rsidR="00991EC3" w:rsidRPr="00767A3C" w:rsidRDefault="00991EC3" w:rsidP="00436ABD">
            <w:pPr>
              <w:pStyle w:val="BodyText3"/>
              <w:ind w:left="-108" w:right="-108"/>
              <w:jc w:val="center"/>
              <w:rPr>
                <w:rFonts w:ascii="Arial" w:hAnsi="Arial" w:cs="Arial"/>
                <w:b/>
                <w:sz w:val="16"/>
                <w:szCs w:val="16"/>
              </w:rPr>
            </w:pPr>
          </w:p>
        </w:tc>
        <w:tc>
          <w:tcPr>
            <w:tcW w:w="1021" w:type="dxa"/>
            <w:shd w:val="clear" w:color="auto" w:fill="00AF41"/>
            <w:vAlign w:val="center"/>
          </w:tcPr>
          <w:p w:rsidR="00991EC3" w:rsidRPr="00767A3C" w:rsidRDefault="00991EC3" w:rsidP="008378C2">
            <w:pPr>
              <w:jc w:val="center"/>
              <w:rPr>
                <w:b/>
                <w:sz w:val="16"/>
                <w:szCs w:val="16"/>
              </w:rPr>
            </w:pPr>
            <w:r w:rsidRPr="00767A3C">
              <w:rPr>
                <w:b/>
                <w:sz w:val="16"/>
                <w:szCs w:val="16"/>
              </w:rPr>
              <w:t>201</w:t>
            </w:r>
            <w:r w:rsidR="008378C2" w:rsidRPr="00767A3C">
              <w:rPr>
                <w:b/>
                <w:sz w:val="16"/>
                <w:szCs w:val="16"/>
              </w:rPr>
              <w:t>2</w:t>
            </w:r>
          </w:p>
        </w:tc>
        <w:tc>
          <w:tcPr>
            <w:tcW w:w="992" w:type="dxa"/>
            <w:shd w:val="clear" w:color="auto" w:fill="00AF41"/>
            <w:vAlign w:val="center"/>
          </w:tcPr>
          <w:p w:rsidR="00991EC3" w:rsidRPr="00767A3C" w:rsidRDefault="00991EC3" w:rsidP="008378C2">
            <w:pPr>
              <w:jc w:val="center"/>
              <w:rPr>
                <w:b/>
                <w:sz w:val="16"/>
                <w:szCs w:val="16"/>
              </w:rPr>
            </w:pPr>
            <w:r w:rsidRPr="00767A3C">
              <w:rPr>
                <w:b/>
                <w:sz w:val="16"/>
                <w:szCs w:val="16"/>
              </w:rPr>
              <w:t>201</w:t>
            </w:r>
            <w:r w:rsidR="008378C2" w:rsidRPr="00767A3C">
              <w:rPr>
                <w:b/>
                <w:sz w:val="16"/>
                <w:szCs w:val="16"/>
              </w:rPr>
              <w:t>3</w:t>
            </w:r>
          </w:p>
        </w:tc>
        <w:tc>
          <w:tcPr>
            <w:tcW w:w="856" w:type="dxa"/>
            <w:shd w:val="clear" w:color="auto" w:fill="00AF41"/>
            <w:vAlign w:val="center"/>
          </w:tcPr>
          <w:p w:rsidR="00991EC3" w:rsidRPr="00767A3C" w:rsidRDefault="00991EC3" w:rsidP="008378C2">
            <w:pPr>
              <w:jc w:val="center"/>
              <w:rPr>
                <w:b/>
                <w:sz w:val="16"/>
                <w:szCs w:val="16"/>
              </w:rPr>
            </w:pPr>
            <w:r w:rsidRPr="00767A3C">
              <w:rPr>
                <w:b/>
                <w:sz w:val="16"/>
                <w:szCs w:val="16"/>
              </w:rPr>
              <w:t>201</w:t>
            </w:r>
            <w:r w:rsidR="008378C2" w:rsidRPr="00767A3C">
              <w:rPr>
                <w:b/>
                <w:sz w:val="16"/>
                <w:szCs w:val="16"/>
              </w:rPr>
              <w:t>4</w:t>
            </w:r>
          </w:p>
        </w:tc>
        <w:tc>
          <w:tcPr>
            <w:tcW w:w="850" w:type="dxa"/>
            <w:shd w:val="clear" w:color="auto" w:fill="00AF41"/>
            <w:vAlign w:val="center"/>
          </w:tcPr>
          <w:p w:rsidR="00991EC3" w:rsidRPr="00767A3C" w:rsidRDefault="00991EC3" w:rsidP="008378C2">
            <w:pPr>
              <w:jc w:val="center"/>
              <w:rPr>
                <w:b/>
                <w:sz w:val="16"/>
                <w:szCs w:val="16"/>
              </w:rPr>
            </w:pPr>
            <w:r w:rsidRPr="00767A3C">
              <w:rPr>
                <w:b/>
                <w:sz w:val="16"/>
                <w:szCs w:val="16"/>
              </w:rPr>
              <w:t>201</w:t>
            </w:r>
            <w:r w:rsidR="008378C2" w:rsidRPr="00767A3C">
              <w:rPr>
                <w:b/>
                <w:sz w:val="16"/>
                <w:szCs w:val="16"/>
              </w:rPr>
              <w:t>5</w:t>
            </w:r>
          </w:p>
        </w:tc>
        <w:tc>
          <w:tcPr>
            <w:tcW w:w="851" w:type="dxa"/>
            <w:shd w:val="clear" w:color="auto" w:fill="00AF41"/>
            <w:vAlign w:val="center"/>
          </w:tcPr>
          <w:p w:rsidR="00991EC3" w:rsidRPr="00767A3C" w:rsidRDefault="00991EC3" w:rsidP="008378C2">
            <w:pPr>
              <w:jc w:val="center"/>
              <w:rPr>
                <w:b/>
                <w:sz w:val="16"/>
                <w:szCs w:val="16"/>
              </w:rPr>
            </w:pPr>
            <w:r w:rsidRPr="00767A3C">
              <w:rPr>
                <w:b/>
                <w:sz w:val="16"/>
                <w:szCs w:val="16"/>
              </w:rPr>
              <w:t>201</w:t>
            </w:r>
            <w:r w:rsidR="008378C2" w:rsidRPr="00767A3C">
              <w:rPr>
                <w:b/>
                <w:sz w:val="16"/>
                <w:szCs w:val="16"/>
              </w:rPr>
              <w:t>6</w:t>
            </w:r>
          </w:p>
        </w:tc>
      </w:tr>
      <w:tr w:rsidR="008378C2" w:rsidRPr="008603A5" w:rsidTr="008378C2">
        <w:trPr>
          <w:jc w:val="center"/>
        </w:trPr>
        <w:tc>
          <w:tcPr>
            <w:tcW w:w="851" w:type="dxa"/>
            <w:shd w:val="clear" w:color="auto" w:fill="CBE9D3"/>
            <w:vAlign w:val="center"/>
          </w:tcPr>
          <w:p w:rsidR="00991EC3" w:rsidRPr="00991EC3" w:rsidRDefault="00991EC3" w:rsidP="00436ABD">
            <w:pPr>
              <w:jc w:val="center"/>
              <w:rPr>
                <w:sz w:val="16"/>
                <w:szCs w:val="16"/>
              </w:rPr>
            </w:pPr>
            <w:r w:rsidRPr="00991EC3">
              <w:rPr>
                <w:sz w:val="16"/>
                <w:szCs w:val="16"/>
              </w:rPr>
              <w:t>AR1</w:t>
            </w:r>
          </w:p>
        </w:tc>
        <w:tc>
          <w:tcPr>
            <w:tcW w:w="1105" w:type="dxa"/>
            <w:vAlign w:val="center"/>
          </w:tcPr>
          <w:p w:rsidR="00991EC3" w:rsidRPr="00991EC3" w:rsidRDefault="00991EC3" w:rsidP="00436ABD">
            <w:pPr>
              <w:jc w:val="center"/>
              <w:rPr>
                <w:sz w:val="16"/>
                <w:szCs w:val="16"/>
              </w:rPr>
            </w:pPr>
            <w:r w:rsidRPr="00991EC3">
              <w:rPr>
                <w:sz w:val="16"/>
                <w:szCs w:val="16"/>
              </w:rPr>
              <w:t>Rural</w:t>
            </w:r>
          </w:p>
          <w:p w:rsidR="00991EC3" w:rsidRPr="00991EC3" w:rsidRDefault="00991EC3" w:rsidP="00436ABD">
            <w:pPr>
              <w:jc w:val="center"/>
              <w:rPr>
                <w:sz w:val="16"/>
                <w:szCs w:val="16"/>
              </w:rPr>
            </w:pPr>
            <w:r w:rsidRPr="00991EC3">
              <w:rPr>
                <w:sz w:val="16"/>
                <w:szCs w:val="16"/>
              </w:rPr>
              <w:t>(</w:t>
            </w:r>
            <w:proofErr w:type="spellStart"/>
            <w:r w:rsidRPr="00991EC3">
              <w:rPr>
                <w:sz w:val="16"/>
                <w:szCs w:val="16"/>
              </w:rPr>
              <w:t>Lodsworth</w:t>
            </w:r>
            <w:proofErr w:type="spellEnd"/>
            <w:r w:rsidRPr="00991EC3">
              <w:rPr>
                <w:sz w:val="16"/>
                <w:szCs w:val="16"/>
              </w:rPr>
              <w:t>)</w:t>
            </w:r>
          </w:p>
        </w:tc>
        <w:tc>
          <w:tcPr>
            <w:tcW w:w="1698" w:type="dxa"/>
            <w:vAlign w:val="center"/>
          </w:tcPr>
          <w:p w:rsidR="00991EC3" w:rsidRPr="00991EC3" w:rsidRDefault="00991EC3" w:rsidP="008378C2">
            <w:pPr>
              <w:jc w:val="center"/>
              <w:rPr>
                <w:sz w:val="16"/>
                <w:szCs w:val="16"/>
              </w:rPr>
            </w:pPr>
            <w:r w:rsidRPr="00991EC3">
              <w:rPr>
                <w:sz w:val="16"/>
                <w:szCs w:val="16"/>
              </w:rPr>
              <w:t>9</w:t>
            </w:r>
            <w:r w:rsidR="008378C2">
              <w:rPr>
                <w:sz w:val="16"/>
                <w:szCs w:val="16"/>
              </w:rPr>
              <w:t>8</w:t>
            </w:r>
          </w:p>
        </w:tc>
        <w:tc>
          <w:tcPr>
            <w:tcW w:w="1559" w:type="dxa"/>
            <w:vAlign w:val="center"/>
          </w:tcPr>
          <w:p w:rsidR="00991EC3" w:rsidRPr="00991EC3" w:rsidRDefault="008378C2" w:rsidP="00436ABD">
            <w:pPr>
              <w:jc w:val="center"/>
              <w:rPr>
                <w:sz w:val="16"/>
                <w:szCs w:val="16"/>
              </w:rPr>
            </w:pPr>
            <w:r>
              <w:rPr>
                <w:sz w:val="16"/>
                <w:szCs w:val="16"/>
              </w:rPr>
              <w:t>98</w:t>
            </w:r>
          </w:p>
        </w:tc>
        <w:tc>
          <w:tcPr>
            <w:tcW w:w="1021" w:type="dxa"/>
            <w:shd w:val="clear" w:color="auto" w:fill="auto"/>
            <w:vAlign w:val="center"/>
          </w:tcPr>
          <w:p w:rsidR="00991EC3" w:rsidRPr="00991EC3" w:rsidRDefault="008378C2" w:rsidP="00436ABD">
            <w:pPr>
              <w:jc w:val="center"/>
              <w:rPr>
                <w:sz w:val="16"/>
                <w:szCs w:val="16"/>
              </w:rPr>
            </w:pPr>
            <w:r>
              <w:rPr>
                <w:sz w:val="16"/>
                <w:szCs w:val="16"/>
              </w:rPr>
              <w:t>13</w:t>
            </w:r>
          </w:p>
        </w:tc>
        <w:tc>
          <w:tcPr>
            <w:tcW w:w="992" w:type="dxa"/>
            <w:shd w:val="clear" w:color="auto" w:fill="auto"/>
            <w:vAlign w:val="center"/>
          </w:tcPr>
          <w:p w:rsidR="00991EC3" w:rsidRPr="00991EC3" w:rsidRDefault="008378C2" w:rsidP="00436ABD">
            <w:pPr>
              <w:jc w:val="center"/>
              <w:rPr>
                <w:sz w:val="16"/>
                <w:szCs w:val="16"/>
              </w:rPr>
            </w:pPr>
            <w:r>
              <w:rPr>
                <w:sz w:val="16"/>
                <w:szCs w:val="16"/>
              </w:rPr>
              <w:t>25</w:t>
            </w:r>
          </w:p>
        </w:tc>
        <w:tc>
          <w:tcPr>
            <w:tcW w:w="856" w:type="dxa"/>
            <w:shd w:val="clear" w:color="auto" w:fill="auto"/>
            <w:vAlign w:val="center"/>
          </w:tcPr>
          <w:p w:rsidR="00991EC3" w:rsidRPr="00991EC3" w:rsidRDefault="008378C2" w:rsidP="00436ABD">
            <w:pPr>
              <w:jc w:val="center"/>
              <w:rPr>
                <w:sz w:val="16"/>
                <w:szCs w:val="16"/>
              </w:rPr>
            </w:pPr>
            <w:r>
              <w:rPr>
                <w:sz w:val="16"/>
                <w:szCs w:val="16"/>
              </w:rPr>
              <w:t>17</w:t>
            </w:r>
          </w:p>
        </w:tc>
        <w:tc>
          <w:tcPr>
            <w:tcW w:w="850" w:type="dxa"/>
            <w:shd w:val="clear" w:color="auto" w:fill="auto"/>
            <w:vAlign w:val="center"/>
          </w:tcPr>
          <w:p w:rsidR="00991EC3" w:rsidRPr="00991EC3" w:rsidRDefault="008378C2" w:rsidP="00436ABD">
            <w:pPr>
              <w:jc w:val="center"/>
              <w:rPr>
                <w:sz w:val="16"/>
                <w:szCs w:val="16"/>
              </w:rPr>
            </w:pPr>
            <w:r>
              <w:rPr>
                <w:sz w:val="16"/>
                <w:szCs w:val="16"/>
              </w:rPr>
              <w:t>7</w:t>
            </w:r>
          </w:p>
        </w:tc>
        <w:tc>
          <w:tcPr>
            <w:tcW w:w="851" w:type="dxa"/>
            <w:vAlign w:val="center"/>
          </w:tcPr>
          <w:p w:rsidR="00991EC3" w:rsidRPr="008378C2" w:rsidRDefault="008378C2" w:rsidP="00436ABD">
            <w:pPr>
              <w:jc w:val="center"/>
              <w:rPr>
                <w:sz w:val="16"/>
                <w:szCs w:val="16"/>
              </w:rPr>
            </w:pPr>
            <w:r w:rsidRPr="008378C2">
              <w:rPr>
                <w:sz w:val="16"/>
                <w:szCs w:val="16"/>
              </w:rPr>
              <w:t>16</w:t>
            </w:r>
            <w:r w:rsidR="00991EC3" w:rsidRPr="008378C2">
              <w:rPr>
                <w:sz w:val="16"/>
                <w:szCs w:val="16"/>
              </w:rPr>
              <w:t xml:space="preserve"> </w:t>
            </w:r>
          </w:p>
        </w:tc>
      </w:tr>
    </w:tbl>
    <w:p w:rsidR="00991EC3" w:rsidRPr="005313D2" w:rsidRDefault="00991EC3" w:rsidP="008378C2">
      <w:pPr>
        <w:spacing w:before="60" w:after="60"/>
        <w:ind w:left="142"/>
        <w:rPr>
          <w:rFonts w:cs="Arial"/>
          <w:iCs/>
          <w:sz w:val="16"/>
          <w:szCs w:val="16"/>
        </w:rPr>
      </w:pPr>
      <w:r w:rsidRPr="005313D2">
        <w:rPr>
          <w:rFonts w:cs="Arial"/>
          <w:iCs/>
          <w:sz w:val="16"/>
          <w:szCs w:val="16"/>
        </w:rPr>
        <w:t>(1) Data capture for the monitoring period, in cases where monitoring was only carried out for part of the year.</w:t>
      </w:r>
    </w:p>
    <w:p w:rsidR="00991EC3" w:rsidRDefault="00991EC3" w:rsidP="008378C2">
      <w:pPr>
        <w:spacing w:before="60" w:after="60"/>
        <w:ind w:left="142"/>
        <w:rPr>
          <w:rFonts w:cs="Arial"/>
          <w:iCs/>
          <w:sz w:val="16"/>
          <w:szCs w:val="16"/>
        </w:rPr>
      </w:pPr>
      <w:r w:rsidRPr="005313D2">
        <w:rPr>
          <w:rFonts w:cs="Arial"/>
          <w:iCs/>
          <w:sz w:val="16"/>
          <w:szCs w:val="16"/>
        </w:rPr>
        <w:t>(2) Data capture for the full calendar year (e.g. if monitoring was carried out for 6 months, the maximum data capture for the full calendar year is 50%).</w:t>
      </w:r>
    </w:p>
    <w:p w:rsidR="00464FE9" w:rsidRDefault="001363A8" w:rsidP="00903C6D">
      <w:pPr>
        <w:spacing w:before="60" w:after="60"/>
        <w:ind w:left="142"/>
      </w:pPr>
      <w:r>
        <w:rPr>
          <w:noProof/>
          <w:lang w:eastAsia="en-GB"/>
        </w:rPr>
        <w:drawing>
          <wp:inline distT="0" distB="0" distL="0" distR="0" wp14:anchorId="3A8C1D73" wp14:editId="2C5288D1">
            <wp:extent cx="5759450" cy="2513606"/>
            <wp:effectExtent l="0" t="0" r="0" b="1270"/>
            <wp:docPr id="1" name="Picture 1" title="Lodsworth (running 8 hou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2513606"/>
                    </a:xfrm>
                    <a:prstGeom prst="rect">
                      <a:avLst/>
                    </a:prstGeom>
                  </pic:spPr>
                </pic:pic>
              </a:graphicData>
            </a:graphic>
          </wp:inline>
        </w:drawing>
      </w:r>
      <w:bookmarkStart w:id="146" w:name="_Toc418239109"/>
      <w:bookmarkStart w:id="147" w:name="_Toc459021050"/>
    </w:p>
    <w:p w:rsidR="00903C6D" w:rsidRDefault="00903C6D" w:rsidP="00903C6D">
      <w:pPr>
        <w:spacing w:before="60" w:after="60"/>
        <w:ind w:left="142"/>
      </w:pPr>
    </w:p>
    <w:p w:rsidR="00464FE9" w:rsidRPr="00906A78" w:rsidRDefault="00464FE9" w:rsidP="00906A78">
      <w:pPr>
        <w:rPr>
          <w:rFonts w:cs="Arial"/>
          <w:b/>
          <w:bCs/>
          <w:sz w:val="24"/>
        </w:rPr>
      </w:pPr>
      <w:bookmarkStart w:id="148" w:name="_Toc494352318"/>
      <w:r w:rsidRPr="00906A78">
        <w:rPr>
          <w:sz w:val="24"/>
        </w:rPr>
        <w:lastRenderedPageBreak/>
        <w:t xml:space="preserve">Comparison to the DEFRA banding below shows that in 2016 at </w:t>
      </w:r>
      <w:proofErr w:type="spellStart"/>
      <w:r w:rsidRPr="00906A78">
        <w:rPr>
          <w:sz w:val="24"/>
        </w:rPr>
        <w:t>Lodsworth</w:t>
      </w:r>
      <w:proofErr w:type="spellEnd"/>
      <w:r w:rsidRPr="00906A78">
        <w:rPr>
          <w:sz w:val="24"/>
        </w:rPr>
        <w:t xml:space="preserve"> there were 14 days when ‘moderate pollution’ occurred and no ‘high pollution’ days, see box for health messages of DEFRA pollution bands.</w:t>
      </w:r>
      <w:bookmarkEnd w:id="148"/>
    </w:p>
    <w:p w:rsidR="00464FE9" w:rsidRPr="003C1BCB" w:rsidRDefault="00464FE9" w:rsidP="00464FE9">
      <w:pPr>
        <w:keepNext/>
        <w:tabs>
          <w:tab w:val="left" w:pos="1134"/>
        </w:tabs>
        <w:spacing w:before="240" w:after="240"/>
        <w:outlineLvl w:val="2"/>
        <w:rPr>
          <w:rFonts w:cs="Arial"/>
          <w:b/>
          <w:bCs/>
          <w:sz w:val="24"/>
          <w:szCs w:val="26"/>
        </w:rPr>
      </w:pPr>
      <w:bookmarkStart w:id="149" w:name="_Toc494352319"/>
      <w:r w:rsidRPr="003C1BCB">
        <w:rPr>
          <w:rFonts w:cs="Arial"/>
          <w:b/>
          <w:bCs/>
          <w:sz w:val="24"/>
          <w:szCs w:val="26"/>
        </w:rPr>
        <w:t>Health messages of the DEFRA Pollution Bands</w:t>
      </w:r>
      <w:bookmarkEnd w:id="146"/>
      <w:bookmarkEnd w:id="147"/>
      <w:bookmarkEnd w:id="149"/>
    </w:p>
    <w:tbl>
      <w:tblPr>
        <w:tblW w:w="0" w:type="auto"/>
        <w:jc w:val="center"/>
        <w:tblLayout w:type="fixed"/>
        <w:tblCellMar>
          <w:left w:w="75" w:type="dxa"/>
          <w:right w:w="75" w:type="dxa"/>
        </w:tblCellMar>
        <w:tblLook w:val="0000" w:firstRow="0" w:lastRow="0" w:firstColumn="0" w:lastColumn="0" w:noHBand="0" w:noVBand="0"/>
      </w:tblPr>
      <w:tblGrid>
        <w:gridCol w:w="2527"/>
        <w:gridCol w:w="5896"/>
      </w:tblGrid>
      <w:tr w:rsidR="00464FE9" w:rsidRPr="003C1BCB" w:rsidTr="00464FE9">
        <w:trPr>
          <w:jc w:val="center"/>
        </w:trPr>
        <w:tc>
          <w:tcPr>
            <w:tcW w:w="2527"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keepNext/>
              <w:autoSpaceDE w:val="0"/>
              <w:autoSpaceDN w:val="0"/>
              <w:adjustRightInd w:val="0"/>
              <w:spacing w:before="100" w:after="100"/>
              <w:outlineLvl w:val="4"/>
              <w:rPr>
                <w:rFonts w:cs="Arial"/>
                <w:sz w:val="22"/>
                <w:szCs w:val="22"/>
              </w:rPr>
            </w:pPr>
            <w:r w:rsidRPr="003C1BCB">
              <w:rPr>
                <w:rFonts w:cs="Arial"/>
                <w:sz w:val="22"/>
                <w:szCs w:val="22"/>
              </w:rPr>
              <w:t xml:space="preserve">Pollution band and numerical index </w:t>
            </w:r>
          </w:p>
        </w:tc>
        <w:tc>
          <w:tcPr>
            <w:tcW w:w="5896"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keepNext/>
              <w:autoSpaceDE w:val="0"/>
              <w:autoSpaceDN w:val="0"/>
              <w:adjustRightInd w:val="0"/>
              <w:spacing w:before="100" w:after="100"/>
              <w:ind w:left="45"/>
              <w:jc w:val="both"/>
              <w:outlineLvl w:val="4"/>
              <w:rPr>
                <w:rFonts w:cs="Arial"/>
                <w:sz w:val="22"/>
                <w:szCs w:val="22"/>
              </w:rPr>
            </w:pPr>
            <w:r w:rsidRPr="003C1BCB">
              <w:rPr>
                <w:rFonts w:cs="Arial"/>
                <w:sz w:val="22"/>
                <w:szCs w:val="22"/>
              </w:rPr>
              <w:t xml:space="preserve">Health messages for at-risk groups* </w:t>
            </w:r>
          </w:p>
        </w:tc>
      </w:tr>
      <w:tr w:rsidR="00464FE9" w:rsidRPr="003C1BCB" w:rsidTr="00464FE9">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FF"/>
          </w:tcPr>
          <w:p w:rsidR="00464FE9" w:rsidRPr="003C1BCB" w:rsidRDefault="00464FE9" w:rsidP="00464FE9">
            <w:pPr>
              <w:rPr>
                <w:rFonts w:cs="Arial"/>
                <w:sz w:val="22"/>
                <w:szCs w:val="22"/>
              </w:rPr>
            </w:pPr>
            <w:r w:rsidRPr="003C1BCB">
              <w:rPr>
                <w:rFonts w:cs="Arial"/>
                <w:sz w:val="22"/>
                <w:szCs w:val="22"/>
              </w:rPr>
              <w:t xml:space="preserve">1 – 3 (low) </w:t>
            </w:r>
          </w:p>
        </w:tc>
        <w:tc>
          <w:tcPr>
            <w:tcW w:w="5896"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ind w:left="45"/>
              <w:rPr>
                <w:rFonts w:cs="Arial"/>
                <w:sz w:val="22"/>
                <w:szCs w:val="22"/>
              </w:rPr>
            </w:pPr>
            <w:r w:rsidRPr="003C1BCB">
              <w:rPr>
                <w:rFonts w:cs="Arial"/>
                <w:sz w:val="22"/>
                <w:szCs w:val="22"/>
              </w:rPr>
              <w:t xml:space="preserve">Enjoy your usual outdoor activities. </w:t>
            </w:r>
          </w:p>
          <w:p w:rsidR="00464FE9" w:rsidRPr="003C1BCB" w:rsidRDefault="00464FE9" w:rsidP="00464FE9">
            <w:pPr>
              <w:ind w:left="45"/>
              <w:rPr>
                <w:rFonts w:cs="Arial"/>
                <w:sz w:val="22"/>
                <w:szCs w:val="22"/>
              </w:rPr>
            </w:pPr>
          </w:p>
        </w:tc>
      </w:tr>
      <w:tr w:rsidR="00464FE9" w:rsidRPr="003C1BCB" w:rsidTr="00464FE9">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00"/>
          </w:tcPr>
          <w:p w:rsidR="00464FE9" w:rsidRPr="003C1BCB" w:rsidRDefault="00464FE9" w:rsidP="00464FE9">
            <w:pPr>
              <w:rPr>
                <w:rFonts w:cs="Arial"/>
                <w:sz w:val="22"/>
                <w:szCs w:val="22"/>
              </w:rPr>
            </w:pPr>
            <w:r w:rsidRPr="003C1BCB">
              <w:rPr>
                <w:rFonts w:cs="Arial"/>
                <w:sz w:val="22"/>
                <w:szCs w:val="22"/>
              </w:rPr>
              <w:t xml:space="preserve">4 – 6 (moderate) </w:t>
            </w:r>
          </w:p>
        </w:tc>
        <w:tc>
          <w:tcPr>
            <w:tcW w:w="5896"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ind w:left="45"/>
              <w:rPr>
                <w:rFonts w:cs="Arial"/>
                <w:sz w:val="22"/>
                <w:szCs w:val="22"/>
              </w:rPr>
            </w:pPr>
            <w:r w:rsidRPr="003C1BCB">
              <w:rPr>
                <w:rFonts w:cs="Arial"/>
                <w:sz w:val="22"/>
                <w:szCs w:val="22"/>
              </w:rPr>
              <w:t xml:space="preserve">Adults and children with lung problems, and adults with heart problems, who experience symptoms, should consider reducing strenuous physical activity, particularly outdoors. </w:t>
            </w:r>
          </w:p>
          <w:p w:rsidR="00464FE9" w:rsidRPr="003C1BCB" w:rsidRDefault="00464FE9" w:rsidP="00464FE9">
            <w:pPr>
              <w:ind w:left="45"/>
              <w:rPr>
                <w:rFonts w:cs="Arial"/>
                <w:sz w:val="22"/>
                <w:szCs w:val="22"/>
              </w:rPr>
            </w:pPr>
          </w:p>
        </w:tc>
      </w:tr>
      <w:tr w:rsidR="00464FE9" w:rsidRPr="003C1BCB" w:rsidTr="00464FE9">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FF00"/>
          </w:tcPr>
          <w:p w:rsidR="00464FE9" w:rsidRPr="003C1BCB" w:rsidRDefault="00464FE9" w:rsidP="00464FE9">
            <w:pPr>
              <w:rPr>
                <w:rFonts w:cs="Arial"/>
                <w:sz w:val="22"/>
                <w:szCs w:val="22"/>
              </w:rPr>
            </w:pPr>
            <w:r w:rsidRPr="003C1BCB">
              <w:rPr>
                <w:rFonts w:cs="Arial"/>
                <w:sz w:val="22"/>
                <w:szCs w:val="22"/>
              </w:rPr>
              <w:t xml:space="preserve">7 – 9 (high) </w:t>
            </w:r>
          </w:p>
        </w:tc>
        <w:tc>
          <w:tcPr>
            <w:tcW w:w="5896"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ind w:left="45"/>
              <w:rPr>
                <w:rFonts w:cs="Arial"/>
                <w:sz w:val="22"/>
                <w:szCs w:val="22"/>
              </w:rPr>
            </w:pPr>
            <w:r w:rsidRPr="003C1BCB">
              <w:rPr>
                <w:rFonts w:cs="Arial"/>
                <w:sz w:val="22"/>
                <w:szCs w:val="22"/>
              </w:rPr>
              <w:t>Adults and children with lung problems, and adults with heart problems, should reduce strenuous physical exertion, particularly outdoors, and particularly if they experience symptoms. People with asthma may find they need to use their reliever inhaler more often. Older people should also reduce physical exertion.</w:t>
            </w:r>
          </w:p>
          <w:p w:rsidR="00464FE9" w:rsidRPr="003C1BCB" w:rsidRDefault="00464FE9" w:rsidP="00464FE9">
            <w:pPr>
              <w:ind w:left="45"/>
              <w:rPr>
                <w:rFonts w:cs="Arial"/>
                <w:sz w:val="22"/>
                <w:szCs w:val="22"/>
              </w:rPr>
            </w:pPr>
          </w:p>
        </w:tc>
      </w:tr>
      <w:tr w:rsidR="00464FE9" w:rsidRPr="003C1BCB" w:rsidTr="00464FE9">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0000"/>
          </w:tcPr>
          <w:p w:rsidR="00464FE9" w:rsidRPr="003C1BCB" w:rsidRDefault="00464FE9" w:rsidP="00464FE9">
            <w:pPr>
              <w:rPr>
                <w:rFonts w:cs="Arial"/>
                <w:sz w:val="22"/>
                <w:szCs w:val="22"/>
              </w:rPr>
            </w:pPr>
            <w:r w:rsidRPr="003C1BCB">
              <w:rPr>
                <w:rFonts w:cs="Arial"/>
                <w:sz w:val="22"/>
                <w:szCs w:val="22"/>
              </w:rPr>
              <w:t xml:space="preserve">10 (very high) </w:t>
            </w:r>
          </w:p>
        </w:tc>
        <w:tc>
          <w:tcPr>
            <w:tcW w:w="5896" w:type="dxa"/>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ind w:left="45"/>
              <w:rPr>
                <w:rFonts w:cs="Arial"/>
                <w:sz w:val="22"/>
                <w:szCs w:val="22"/>
              </w:rPr>
            </w:pPr>
            <w:r w:rsidRPr="003C1BCB">
              <w:rPr>
                <w:rFonts w:cs="Arial"/>
                <w:sz w:val="22"/>
                <w:szCs w:val="22"/>
              </w:rPr>
              <w:t xml:space="preserve">Adults and children with lung problems, adults with heart problems, and older people, should avoid strenuous physical activity. People with asthma may find they need to use their reliever inhaler more often. </w:t>
            </w:r>
          </w:p>
          <w:p w:rsidR="00464FE9" w:rsidRPr="003C1BCB" w:rsidRDefault="00464FE9" w:rsidP="00464FE9">
            <w:pPr>
              <w:ind w:left="45"/>
              <w:rPr>
                <w:rFonts w:cs="Arial"/>
                <w:sz w:val="22"/>
                <w:szCs w:val="22"/>
              </w:rPr>
            </w:pPr>
          </w:p>
        </w:tc>
      </w:tr>
      <w:tr w:rsidR="00464FE9" w:rsidRPr="003C1BCB" w:rsidTr="00464FE9">
        <w:trPr>
          <w:jc w:val="center"/>
        </w:trPr>
        <w:tc>
          <w:tcPr>
            <w:tcW w:w="8423" w:type="dxa"/>
            <w:gridSpan w:val="2"/>
            <w:tcBorders>
              <w:top w:val="threeDEmboss" w:sz="6" w:space="0" w:color="auto"/>
              <w:left w:val="threeDEmboss" w:sz="6" w:space="0" w:color="auto"/>
              <w:bottom w:val="threeDEmboss" w:sz="6" w:space="0" w:color="auto"/>
              <w:right w:val="threeDEmboss" w:sz="6" w:space="0" w:color="auto"/>
            </w:tcBorders>
          </w:tcPr>
          <w:p w:rsidR="00464FE9" w:rsidRPr="003C1BCB" w:rsidRDefault="00464FE9" w:rsidP="00464FE9">
            <w:pPr>
              <w:jc w:val="center"/>
              <w:rPr>
                <w:rFonts w:cs="Arial"/>
                <w:sz w:val="22"/>
                <w:szCs w:val="22"/>
              </w:rPr>
            </w:pPr>
            <w:r w:rsidRPr="003C1BCB">
              <w:rPr>
                <w:rFonts w:cs="Arial"/>
                <w:i/>
                <w:iCs/>
                <w:sz w:val="22"/>
                <w:szCs w:val="22"/>
              </w:rPr>
              <w:t xml:space="preserve">*Adults and children with heart or lung problems are at greater risk of symptoms. </w:t>
            </w:r>
            <w:r w:rsidRPr="003C1BCB">
              <w:rPr>
                <w:rFonts w:cs="Arial"/>
                <w:sz w:val="22"/>
                <w:szCs w:val="22"/>
              </w:rPr>
              <w:t xml:space="preserve"> </w:t>
            </w:r>
          </w:p>
        </w:tc>
      </w:tr>
    </w:tbl>
    <w:p w:rsidR="00991EC3" w:rsidRDefault="00E74BB1" w:rsidP="007819A5">
      <w:pPr>
        <w:pStyle w:val="Style1"/>
        <w:spacing w:line="240" w:lineRule="auto"/>
        <w:sectPr w:rsidR="00991EC3" w:rsidSect="008378C2">
          <w:headerReference w:type="even" r:id="rId25"/>
          <w:footerReference w:type="even" r:id="rId26"/>
          <w:footerReference w:type="default" r:id="rId27"/>
          <w:pgSz w:w="11906" w:h="16838" w:code="9"/>
          <w:pgMar w:top="1474" w:right="1418" w:bottom="1134" w:left="1418" w:header="964" w:footer="454" w:gutter="0"/>
          <w:cols w:space="708"/>
          <w:docGrid w:linePitch="360"/>
        </w:sectPr>
      </w:pPr>
      <w:r w:rsidRPr="00313D04">
        <w:t xml:space="preserve">NB. Local authorities </w:t>
      </w:r>
      <w:r w:rsidR="0025598B">
        <w:t xml:space="preserve">are no longer obliged to </w:t>
      </w:r>
      <w:r w:rsidRPr="00313D04">
        <w:t xml:space="preserve">report annually on the following pollutants: 1,3 butadiene, benzene, carbon monoxide and lead, unless local circumstances indicate there is </w:t>
      </w:r>
      <w:r w:rsidR="0025598B">
        <w:t>an issue</w:t>
      </w:r>
      <w:r w:rsidRPr="00313D04">
        <w:t>. National monitoring results are available at https://uk-air.defra.gov.uk/data/</w:t>
      </w:r>
    </w:p>
    <w:p w:rsidR="006A17A2" w:rsidRPr="00F20F26" w:rsidRDefault="00BE1965" w:rsidP="00BE1965">
      <w:pPr>
        <w:pStyle w:val="Heading1"/>
        <w:numPr>
          <w:ilvl w:val="0"/>
          <w:numId w:val="0"/>
        </w:numPr>
      </w:pPr>
      <w:bookmarkStart w:id="150" w:name="_Toc445216289"/>
      <w:bookmarkStart w:id="151" w:name="_Toc445216664"/>
      <w:bookmarkStart w:id="152" w:name="_Toc445216290"/>
      <w:bookmarkStart w:id="153" w:name="_Toc445216665"/>
      <w:bookmarkStart w:id="154" w:name="_Toc445237343"/>
      <w:bookmarkStart w:id="155" w:name="_Toc445216295"/>
      <w:bookmarkStart w:id="156" w:name="_Toc445216670"/>
      <w:bookmarkStart w:id="157" w:name="_Toc445237347"/>
      <w:bookmarkStart w:id="158" w:name="_Toc445216303"/>
      <w:bookmarkStart w:id="159" w:name="_Toc445216678"/>
      <w:bookmarkStart w:id="160" w:name="_Toc445237353"/>
      <w:bookmarkStart w:id="161" w:name="_Toc445216311"/>
      <w:bookmarkStart w:id="162" w:name="_Toc445216686"/>
      <w:bookmarkStart w:id="163" w:name="_Toc445237359"/>
      <w:bookmarkStart w:id="164" w:name="_Toc445216319"/>
      <w:bookmarkStart w:id="165" w:name="_Toc445216694"/>
      <w:bookmarkStart w:id="166" w:name="_Toc445237365"/>
      <w:bookmarkStart w:id="167" w:name="_Toc445216323"/>
      <w:bookmarkStart w:id="168" w:name="_Toc445216698"/>
      <w:bookmarkStart w:id="169" w:name="_Toc445237368"/>
      <w:bookmarkStart w:id="170" w:name="_Toc445216328"/>
      <w:bookmarkStart w:id="171" w:name="_Toc445216703"/>
      <w:bookmarkStart w:id="172" w:name="_Toc445237372"/>
      <w:bookmarkStart w:id="173" w:name="_Toc445216329"/>
      <w:bookmarkStart w:id="174" w:name="_Toc445216704"/>
      <w:bookmarkStart w:id="175" w:name="_Toc445237373"/>
      <w:bookmarkStart w:id="176" w:name="_Toc447695433"/>
      <w:bookmarkStart w:id="177" w:name="_Toc445216705"/>
      <w:bookmarkStart w:id="178" w:name="_Toc494352320"/>
      <w:bookmarkStart w:id="179" w:name="_Toc418601613"/>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767A3C">
        <w:rPr>
          <w:color w:val="7030A0"/>
        </w:rPr>
        <w:lastRenderedPageBreak/>
        <w:t>Appendix A</w:t>
      </w:r>
      <w:r w:rsidR="004D336C" w:rsidRPr="00767A3C">
        <w:rPr>
          <w:color w:val="7030A0"/>
        </w:rPr>
        <w:t>:</w:t>
      </w:r>
      <w:r w:rsidRPr="00E3664B">
        <w:t xml:space="preserve"> </w:t>
      </w:r>
      <w:bookmarkEnd w:id="176"/>
      <w:r w:rsidR="000330F9" w:rsidRPr="00767A3C">
        <w:rPr>
          <w:color w:val="7030A0"/>
        </w:rPr>
        <w:t xml:space="preserve">Monitoring </w:t>
      </w:r>
      <w:r w:rsidR="0038259F" w:rsidRPr="00767A3C">
        <w:rPr>
          <w:color w:val="7030A0"/>
        </w:rPr>
        <w:t>R</w:t>
      </w:r>
      <w:r w:rsidR="000330F9" w:rsidRPr="00767A3C">
        <w:rPr>
          <w:color w:val="7030A0"/>
        </w:rPr>
        <w:t>esults</w:t>
      </w:r>
      <w:bookmarkEnd w:id="177"/>
      <w:bookmarkEnd w:id="178"/>
    </w:p>
    <w:p w:rsidR="009C2C88" w:rsidRPr="00767A3C" w:rsidRDefault="002C1F82" w:rsidP="009C2C88">
      <w:pPr>
        <w:pStyle w:val="Caption"/>
        <w:keepNext/>
        <w:rPr>
          <w:color w:val="7030A0"/>
        </w:rPr>
      </w:pPr>
      <w:bookmarkStart w:id="180" w:name="_Ref447720256"/>
      <w:bookmarkStart w:id="181" w:name="_Toc445239286"/>
      <w:r w:rsidRPr="00767A3C">
        <w:rPr>
          <w:color w:val="7030A0"/>
        </w:rPr>
        <w:t>Table A.</w:t>
      </w:r>
      <w:r w:rsidR="00943C5A" w:rsidRPr="00767A3C">
        <w:rPr>
          <w:color w:val="7030A0"/>
        </w:rPr>
        <w:fldChar w:fldCharType="begin"/>
      </w:r>
      <w:r w:rsidR="00943C5A" w:rsidRPr="00767A3C">
        <w:rPr>
          <w:color w:val="7030A0"/>
        </w:rPr>
        <w:instrText xml:space="preserve"> SEQ Table_A. \* ARABIC </w:instrText>
      </w:r>
      <w:r w:rsidR="00943C5A" w:rsidRPr="00767A3C">
        <w:rPr>
          <w:color w:val="7030A0"/>
        </w:rPr>
        <w:fldChar w:fldCharType="separate"/>
      </w:r>
      <w:r w:rsidR="006A622F" w:rsidRPr="00767A3C">
        <w:rPr>
          <w:noProof/>
          <w:color w:val="7030A0"/>
        </w:rPr>
        <w:t>1</w:t>
      </w:r>
      <w:r w:rsidR="00943C5A" w:rsidRPr="00767A3C">
        <w:rPr>
          <w:noProof/>
          <w:color w:val="7030A0"/>
        </w:rPr>
        <w:fldChar w:fldCharType="end"/>
      </w:r>
      <w:bookmarkEnd w:id="180"/>
      <w:r>
        <w:t xml:space="preserve"> </w:t>
      </w:r>
      <w:r w:rsidR="007666C2" w:rsidRPr="00767A3C">
        <w:rPr>
          <w:color w:val="7030A0"/>
        </w:rPr>
        <w:t>–</w:t>
      </w:r>
      <w:r w:rsidR="009C2C88" w:rsidRPr="00767A3C">
        <w:rPr>
          <w:color w:val="7030A0"/>
        </w:rPr>
        <w:t xml:space="preserve"> Details of Automatic Monitoring Sites</w:t>
      </w:r>
      <w:bookmarkEnd w:id="181"/>
    </w:p>
    <w:tbl>
      <w:tblPr>
        <w:tblW w:w="14227" w:type="dxa"/>
        <w:tblInd w:w="98" w:type="dxa"/>
        <w:tblLook w:val="04A0" w:firstRow="1" w:lastRow="0" w:firstColumn="1" w:lastColumn="0" w:noHBand="0" w:noVBand="1"/>
      </w:tblPr>
      <w:tblGrid>
        <w:gridCol w:w="840"/>
        <w:gridCol w:w="1273"/>
        <w:gridCol w:w="1084"/>
        <w:gridCol w:w="1115"/>
        <w:gridCol w:w="1115"/>
        <w:gridCol w:w="1183"/>
        <w:gridCol w:w="1047"/>
        <w:gridCol w:w="1892"/>
        <w:gridCol w:w="1616"/>
        <w:gridCol w:w="1580"/>
        <w:gridCol w:w="1482"/>
      </w:tblGrid>
      <w:tr w:rsidR="00EA0E7C" w:rsidRPr="00EA0E7C" w:rsidTr="00F53C68">
        <w:trPr>
          <w:trHeight w:val="810"/>
        </w:trPr>
        <w:tc>
          <w:tcPr>
            <w:tcW w:w="840"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bookmarkStart w:id="182" w:name="_MON_1550668594"/>
            <w:bookmarkStart w:id="183" w:name="_MON_1550668646"/>
            <w:bookmarkStart w:id="184" w:name="_MON_1550668658"/>
            <w:bookmarkStart w:id="185" w:name="_MON_1550668681"/>
            <w:bookmarkStart w:id="186" w:name="_MON_1550668699"/>
            <w:bookmarkStart w:id="187" w:name="_MON_1550668716"/>
            <w:bookmarkStart w:id="188" w:name="_MON_1550668724"/>
            <w:bookmarkStart w:id="189" w:name="_MON_1550668732"/>
            <w:bookmarkStart w:id="190" w:name="_MON_1550668742"/>
            <w:bookmarkStart w:id="191" w:name="_MON_1550668761"/>
            <w:bookmarkStart w:id="192" w:name="_MON_1550668812"/>
            <w:bookmarkStart w:id="193" w:name="_MON_1550668816"/>
            <w:bookmarkStart w:id="194" w:name="_MON_1550668828"/>
            <w:bookmarkStart w:id="195" w:name="_MON_1550668846"/>
            <w:bookmarkStart w:id="196" w:name="_MON_1549787405"/>
            <w:bookmarkStart w:id="197" w:name="_MON_1550650994"/>
            <w:bookmarkStart w:id="198" w:name="_MON_1550651010"/>
            <w:bookmarkStart w:id="199" w:name="_MON_155066381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67A3C">
              <w:rPr>
                <w:rFonts w:cs="Arial"/>
                <w:b/>
                <w:bCs/>
                <w:szCs w:val="20"/>
                <w:lang w:eastAsia="en-GB"/>
              </w:rPr>
              <w:t>Site ID</w:t>
            </w:r>
          </w:p>
        </w:tc>
        <w:tc>
          <w:tcPr>
            <w:tcW w:w="1273"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Name</w:t>
            </w:r>
          </w:p>
        </w:tc>
        <w:tc>
          <w:tcPr>
            <w:tcW w:w="108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Type</w:t>
            </w:r>
          </w:p>
        </w:tc>
        <w:tc>
          <w:tcPr>
            <w:tcW w:w="1115"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X OS Grid Ref</w:t>
            </w:r>
          </w:p>
        </w:tc>
        <w:tc>
          <w:tcPr>
            <w:tcW w:w="1115"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Pollutants Monitored</w:t>
            </w:r>
          </w:p>
        </w:tc>
        <w:tc>
          <w:tcPr>
            <w:tcW w:w="1047"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In AQMA?</w:t>
            </w:r>
          </w:p>
        </w:tc>
        <w:tc>
          <w:tcPr>
            <w:tcW w:w="1892"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Monitoring Technique</w:t>
            </w:r>
          </w:p>
        </w:tc>
        <w:tc>
          <w:tcPr>
            <w:tcW w:w="1616"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Distance to Relevant Exposure (m) </w:t>
            </w:r>
            <w:r w:rsidRPr="00767A3C">
              <w:rPr>
                <w:rFonts w:cs="Arial"/>
                <w:b/>
                <w:bCs/>
                <w:szCs w:val="20"/>
                <w:vertAlign w:val="superscript"/>
                <w:lang w:eastAsia="en-GB"/>
              </w:rPr>
              <w:t>(1)</w:t>
            </w:r>
          </w:p>
        </w:tc>
        <w:tc>
          <w:tcPr>
            <w:tcW w:w="1580"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Distance to kerb of nearest road (m) </w:t>
            </w:r>
            <w:r w:rsidRPr="00767A3C">
              <w:rPr>
                <w:rFonts w:cs="Arial"/>
                <w:b/>
                <w:bCs/>
                <w:szCs w:val="20"/>
                <w:vertAlign w:val="superscript"/>
                <w:lang w:eastAsia="en-GB"/>
              </w:rPr>
              <w:t>(2)</w:t>
            </w:r>
          </w:p>
        </w:tc>
        <w:tc>
          <w:tcPr>
            <w:tcW w:w="1482"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Inlet Height (m)</w:t>
            </w:r>
          </w:p>
        </w:tc>
      </w:tr>
      <w:tr w:rsidR="00F53C68" w:rsidRPr="00334999" w:rsidTr="00F53C68">
        <w:trPr>
          <w:trHeight w:val="525"/>
        </w:trPr>
        <w:tc>
          <w:tcPr>
            <w:tcW w:w="840" w:type="dxa"/>
            <w:tcBorders>
              <w:top w:val="nil"/>
              <w:left w:val="single" w:sz="8" w:space="0" w:color="auto"/>
              <w:bottom w:val="single" w:sz="8" w:space="0" w:color="auto"/>
              <w:right w:val="single" w:sz="8" w:space="0" w:color="auto"/>
            </w:tcBorders>
            <w:shd w:val="clear" w:color="000000" w:fill="CBE9D3"/>
            <w:vAlign w:val="center"/>
          </w:tcPr>
          <w:p w:rsidR="00F53C68" w:rsidRPr="00334999" w:rsidRDefault="00F53C68" w:rsidP="00F53C68">
            <w:pPr>
              <w:jc w:val="center"/>
              <w:rPr>
                <w:rFonts w:cs="Arial"/>
                <w:szCs w:val="20"/>
                <w:lang w:eastAsia="en-GB"/>
              </w:rPr>
            </w:pPr>
            <w:r w:rsidRPr="00334999">
              <w:rPr>
                <w:rFonts w:cs="Arial"/>
                <w:szCs w:val="20"/>
                <w:lang w:eastAsia="en-GB"/>
              </w:rPr>
              <w:t>CI1</w:t>
            </w:r>
          </w:p>
        </w:tc>
        <w:tc>
          <w:tcPr>
            <w:tcW w:w="127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Stockbridge</w:t>
            </w:r>
          </w:p>
        </w:tc>
        <w:tc>
          <w:tcPr>
            <w:tcW w:w="1084"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Suburban</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485881</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103791</w:t>
            </w:r>
          </w:p>
        </w:tc>
        <w:tc>
          <w:tcPr>
            <w:tcW w:w="118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r w:rsidRPr="00334999">
              <w:rPr>
                <w:rFonts w:cs="Arial"/>
                <w:szCs w:val="20"/>
                <w:lang w:eastAsia="en-GB"/>
              </w:rPr>
              <w:t>, PM</w:t>
            </w:r>
            <w:r w:rsidRPr="00C25942">
              <w:rPr>
                <w:rFonts w:cs="Arial"/>
                <w:szCs w:val="20"/>
                <w:vertAlign w:val="subscript"/>
                <w:lang w:eastAsia="en-GB"/>
              </w:rPr>
              <w:t>10</w:t>
            </w:r>
          </w:p>
        </w:tc>
        <w:tc>
          <w:tcPr>
            <w:tcW w:w="1047"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NO</w:t>
            </w:r>
          </w:p>
        </w:tc>
        <w:tc>
          <w:tcPr>
            <w:tcW w:w="189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proofErr w:type="spellStart"/>
            <w:r w:rsidRPr="00334999">
              <w:rPr>
                <w:rFonts w:cs="Arial"/>
                <w:szCs w:val="20"/>
                <w:lang w:eastAsia="en-GB"/>
              </w:rPr>
              <w:t>chemilumin-escence</w:t>
            </w:r>
            <w:proofErr w:type="spellEnd"/>
            <w:r w:rsidRPr="00334999">
              <w:rPr>
                <w:rFonts w:cs="Arial"/>
                <w:szCs w:val="20"/>
                <w:lang w:eastAsia="en-GB"/>
              </w:rPr>
              <w:t>/TEOM</w:t>
            </w:r>
          </w:p>
        </w:tc>
        <w:tc>
          <w:tcPr>
            <w:tcW w:w="1616"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25m</w:t>
            </w:r>
          </w:p>
        </w:tc>
        <w:tc>
          <w:tcPr>
            <w:tcW w:w="1580"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26m</w:t>
            </w:r>
          </w:p>
        </w:tc>
        <w:tc>
          <w:tcPr>
            <w:tcW w:w="148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3m</w:t>
            </w:r>
          </w:p>
        </w:tc>
      </w:tr>
      <w:tr w:rsidR="00F53C68" w:rsidRPr="00334999" w:rsidTr="00F53C68">
        <w:trPr>
          <w:trHeight w:val="525"/>
        </w:trPr>
        <w:tc>
          <w:tcPr>
            <w:tcW w:w="840" w:type="dxa"/>
            <w:tcBorders>
              <w:top w:val="nil"/>
              <w:left w:val="single" w:sz="8" w:space="0" w:color="auto"/>
              <w:bottom w:val="single" w:sz="8" w:space="0" w:color="auto"/>
              <w:right w:val="single" w:sz="8" w:space="0" w:color="auto"/>
            </w:tcBorders>
            <w:shd w:val="clear" w:color="000000" w:fill="CBE9D3"/>
            <w:vAlign w:val="center"/>
          </w:tcPr>
          <w:p w:rsidR="00F53C68" w:rsidRPr="00334999" w:rsidRDefault="00F53C68" w:rsidP="00F53C68">
            <w:pPr>
              <w:jc w:val="center"/>
              <w:rPr>
                <w:rFonts w:cs="Arial"/>
                <w:szCs w:val="20"/>
                <w:lang w:eastAsia="en-GB"/>
              </w:rPr>
            </w:pPr>
            <w:r w:rsidRPr="00334999">
              <w:rPr>
                <w:rFonts w:cs="Arial"/>
                <w:szCs w:val="20"/>
                <w:lang w:eastAsia="en-GB"/>
              </w:rPr>
              <w:t>CI4</w:t>
            </w:r>
          </w:p>
        </w:tc>
        <w:tc>
          <w:tcPr>
            <w:tcW w:w="127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Orchard Street</w:t>
            </w:r>
          </w:p>
        </w:tc>
        <w:tc>
          <w:tcPr>
            <w:tcW w:w="1084"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Roadside</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485982</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105221</w:t>
            </w:r>
          </w:p>
        </w:tc>
        <w:tc>
          <w:tcPr>
            <w:tcW w:w="118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47"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YES</w:t>
            </w:r>
          </w:p>
        </w:tc>
        <w:tc>
          <w:tcPr>
            <w:tcW w:w="189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proofErr w:type="spellStart"/>
            <w:r w:rsidRPr="00334999">
              <w:rPr>
                <w:rFonts w:cs="Arial"/>
                <w:szCs w:val="20"/>
                <w:lang w:eastAsia="en-GB"/>
              </w:rPr>
              <w:t>chemilumin-escence</w:t>
            </w:r>
            <w:proofErr w:type="spellEnd"/>
          </w:p>
        </w:tc>
        <w:tc>
          <w:tcPr>
            <w:tcW w:w="1616"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10</w:t>
            </w:r>
            <w:r w:rsidR="003E52AD" w:rsidRPr="00334999">
              <w:rPr>
                <w:rFonts w:cs="Arial"/>
                <w:szCs w:val="20"/>
                <w:lang w:eastAsia="en-GB"/>
              </w:rPr>
              <w:t>m</w:t>
            </w:r>
          </w:p>
        </w:tc>
        <w:tc>
          <w:tcPr>
            <w:tcW w:w="1580"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3.</w:t>
            </w:r>
            <w:r w:rsidR="003E52AD" w:rsidRPr="00334999">
              <w:rPr>
                <w:rFonts w:cs="Arial"/>
                <w:szCs w:val="20"/>
                <w:lang w:eastAsia="en-GB"/>
              </w:rPr>
              <w:t>7</w:t>
            </w:r>
            <w:r w:rsidRPr="00334999">
              <w:rPr>
                <w:rFonts w:cs="Arial"/>
                <w:szCs w:val="20"/>
                <w:lang w:eastAsia="en-GB"/>
              </w:rPr>
              <w:t>5</w:t>
            </w:r>
            <w:r w:rsidR="003E52AD" w:rsidRPr="00334999">
              <w:rPr>
                <w:rFonts w:cs="Arial"/>
                <w:szCs w:val="20"/>
                <w:lang w:eastAsia="en-GB"/>
              </w:rPr>
              <w:t>m</w:t>
            </w:r>
          </w:p>
        </w:tc>
        <w:tc>
          <w:tcPr>
            <w:tcW w:w="148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2m</w:t>
            </w:r>
          </w:p>
        </w:tc>
      </w:tr>
      <w:tr w:rsidR="00F53C68" w:rsidRPr="00334999" w:rsidTr="00F53C68">
        <w:trPr>
          <w:trHeight w:val="525"/>
        </w:trPr>
        <w:tc>
          <w:tcPr>
            <w:tcW w:w="840" w:type="dxa"/>
            <w:tcBorders>
              <w:top w:val="nil"/>
              <w:left w:val="single" w:sz="8" w:space="0" w:color="auto"/>
              <w:bottom w:val="single" w:sz="8" w:space="0" w:color="auto"/>
              <w:right w:val="single" w:sz="8" w:space="0" w:color="auto"/>
            </w:tcBorders>
            <w:shd w:val="clear" w:color="000000" w:fill="CBE9D3"/>
            <w:vAlign w:val="center"/>
          </w:tcPr>
          <w:p w:rsidR="00F53C68" w:rsidRPr="00334999" w:rsidRDefault="00F53C68" w:rsidP="00F53C68">
            <w:pPr>
              <w:jc w:val="center"/>
              <w:rPr>
                <w:rFonts w:cs="Arial"/>
                <w:szCs w:val="20"/>
                <w:lang w:eastAsia="en-GB"/>
              </w:rPr>
            </w:pPr>
            <w:r w:rsidRPr="00334999">
              <w:rPr>
                <w:rFonts w:cs="Arial"/>
                <w:szCs w:val="20"/>
                <w:lang w:eastAsia="en-GB"/>
              </w:rPr>
              <w:t>AR1</w:t>
            </w:r>
          </w:p>
        </w:tc>
        <w:tc>
          <w:tcPr>
            <w:tcW w:w="127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proofErr w:type="spellStart"/>
            <w:r w:rsidRPr="00334999">
              <w:rPr>
                <w:rFonts w:cs="Arial"/>
                <w:szCs w:val="20"/>
                <w:lang w:eastAsia="en-GB"/>
              </w:rPr>
              <w:t>Lodsworth</w:t>
            </w:r>
            <w:proofErr w:type="spellEnd"/>
          </w:p>
        </w:tc>
        <w:tc>
          <w:tcPr>
            <w:tcW w:w="1084"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Rural</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492396</w:t>
            </w:r>
          </w:p>
        </w:tc>
        <w:tc>
          <w:tcPr>
            <w:tcW w:w="1115"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123248</w:t>
            </w:r>
          </w:p>
        </w:tc>
        <w:tc>
          <w:tcPr>
            <w:tcW w:w="1183"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O</w:t>
            </w:r>
            <w:r w:rsidRPr="00C25942">
              <w:rPr>
                <w:rFonts w:cs="Arial"/>
                <w:szCs w:val="20"/>
                <w:vertAlign w:val="subscript"/>
                <w:lang w:eastAsia="en-GB"/>
              </w:rPr>
              <w:t>3</w:t>
            </w:r>
          </w:p>
        </w:tc>
        <w:tc>
          <w:tcPr>
            <w:tcW w:w="1047"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NO</w:t>
            </w:r>
          </w:p>
        </w:tc>
        <w:tc>
          <w:tcPr>
            <w:tcW w:w="189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UV</w:t>
            </w:r>
          </w:p>
        </w:tc>
        <w:tc>
          <w:tcPr>
            <w:tcW w:w="1616"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n/a</w:t>
            </w:r>
          </w:p>
        </w:tc>
        <w:tc>
          <w:tcPr>
            <w:tcW w:w="1580"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n/a</w:t>
            </w:r>
          </w:p>
        </w:tc>
        <w:tc>
          <w:tcPr>
            <w:tcW w:w="1482" w:type="dxa"/>
            <w:tcBorders>
              <w:top w:val="nil"/>
              <w:left w:val="nil"/>
              <w:bottom w:val="single" w:sz="8" w:space="0" w:color="auto"/>
              <w:right w:val="single" w:sz="8" w:space="0" w:color="auto"/>
            </w:tcBorders>
            <w:shd w:val="clear" w:color="auto" w:fill="auto"/>
            <w:vAlign w:val="center"/>
          </w:tcPr>
          <w:p w:rsidR="00F53C68" w:rsidRPr="00334999" w:rsidRDefault="00F53C68" w:rsidP="00F53C68">
            <w:pPr>
              <w:jc w:val="center"/>
              <w:rPr>
                <w:rFonts w:cs="Arial"/>
                <w:szCs w:val="20"/>
                <w:lang w:eastAsia="en-GB"/>
              </w:rPr>
            </w:pPr>
            <w:r w:rsidRPr="00334999">
              <w:rPr>
                <w:rFonts w:cs="Arial"/>
                <w:szCs w:val="20"/>
                <w:lang w:eastAsia="en-GB"/>
              </w:rPr>
              <w:t>2.1m</w:t>
            </w:r>
          </w:p>
        </w:tc>
      </w:tr>
    </w:tbl>
    <w:p w:rsidR="001669F8" w:rsidRDefault="001669F8" w:rsidP="00ED22FB">
      <w:pPr>
        <w:pStyle w:val="Style1"/>
        <w:spacing w:before="60" w:after="60" w:line="240" w:lineRule="auto"/>
        <w:ind w:left="-142"/>
        <w:rPr>
          <w:sz w:val="20"/>
        </w:rPr>
      </w:pPr>
    </w:p>
    <w:p w:rsidR="00197923" w:rsidRPr="00C24DBB" w:rsidRDefault="00197923" w:rsidP="00ED22FB">
      <w:pPr>
        <w:pStyle w:val="Style1"/>
        <w:spacing w:before="60" w:after="60" w:line="240" w:lineRule="auto"/>
        <w:rPr>
          <w:b/>
          <w:sz w:val="20"/>
        </w:rPr>
      </w:pPr>
      <w:r w:rsidRPr="00C24DBB">
        <w:rPr>
          <w:b/>
          <w:sz w:val="20"/>
        </w:rPr>
        <w:t>Notes:</w:t>
      </w:r>
    </w:p>
    <w:p w:rsidR="00054A3C" w:rsidRPr="008603A5" w:rsidRDefault="00197923" w:rsidP="00ED22FB">
      <w:pPr>
        <w:pStyle w:val="Style1"/>
        <w:spacing w:before="60" w:after="60" w:line="240" w:lineRule="auto"/>
        <w:rPr>
          <w:sz w:val="20"/>
        </w:rPr>
      </w:pPr>
      <w:r>
        <w:rPr>
          <w:sz w:val="20"/>
        </w:rPr>
        <w:t xml:space="preserve">(1) </w:t>
      </w:r>
      <w:r w:rsidR="00054A3C" w:rsidRPr="008603A5">
        <w:rPr>
          <w:sz w:val="20"/>
        </w:rPr>
        <w:t>0</w:t>
      </w:r>
      <w:r w:rsidR="00510D2B">
        <w:rPr>
          <w:sz w:val="20"/>
        </w:rPr>
        <w:t>m</w:t>
      </w:r>
      <w:r w:rsidR="00054A3C" w:rsidRPr="008603A5">
        <w:rPr>
          <w:sz w:val="20"/>
        </w:rPr>
        <w:t xml:space="preserve"> if the monitoring site is at a location of exposure</w:t>
      </w:r>
      <w:r w:rsidR="00D54877">
        <w:rPr>
          <w:sz w:val="20"/>
        </w:rPr>
        <w:t xml:space="preserve"> </w:t>
      </w:r>
      <w:r w:rsidR="00054A3C" w:rsidRPr="008603A5">
        <w:rPr>
          <w:sz w:val="20"/>
        </w:rPr>
        <w:t>(e.g. installed on the façade of a residential property).</w:t>
      </w:r>
    </w:p>
    <w:p w:rsidR="00054A3C" w:rsidRDefault="00197923" w:rsidP="00ED22FB">
      <w:pPr>
        <w:pStyle w:val="Style1"/>
        <w:spacing w:before="60" w:after="60" w:line="240" w:lineRule="auto"/>
        <w:rPr>
          <w:sz w:val="20"/>
        </w:rPr>
      </w:pPr>
      <w:r>
        <w:rPr>
          <w:sz w:val="20"/>
        </w:rPr>
        <w:t xml:space="preserve">(2) </w:t>
      </w:r>
      <w:r w:rsidR="00054A3C" w:rsidRPr="008603A5">
        <w:rPr>
          <w:sz w:val="20"/>
        </w:rPr>
        <w:t>N/A if not applicable.</w:t>
      </w:r>
    </w:p>
    <w:p w:rsidR="004E7DCA" w:rsidRDefault="004E7DCA" w:rsidP="00F37AE8">
      <w:pPr>
        <w:pStyle w:val="Style1"/>
      </w:pPr>
      <w:r>
        <w:br w:type="page"/>
      </w:r>
    </w:p>
    <w:p w:rsidR="00EA0E7C" w:rsidRDefault="002C1F82" w:rsidP="00471E6E">
      <w:pPr>
        <w:pStyle w:val="Caption"/>
        <w:keepNext/>
      </w:pPr>
      <w:bookmarkStart w:id="200" w:name="_Ref447720267"/>
      <w:bookmarkStart w:id="201" w:name="_Toc445239287"/>
      <w:r w:rsidRPr="00767A3C">
        <w:rPr>
          <w:color w:val="7030A0"/>
        </w:rPr>
        <w:lastRenderedPageBreak/>
        <w:t>Table A.</w:t>
      </w:r>
      <w:r w:rsidR="00943C5A" w:rsidRPr="00767A3C">
        <w:rPr>
          <w:color w:val="7030A0"/>
        </w:rPr>
        <w:fldChar w:fldCharType="begin"/>
      </w:r>
      <w:r w:rsidR="00943C5A" w:rsidRPr="00767A3C">
        <w:rPr>
          <w:color w:val="7030A0"/>
        </w:rPr>
        <w:instrText xml:space="preserve"> SEQ Table_A. \* ARABIC </w:instrText>
      </w:r>
      <w:r w:rsidR="00943C5A" w:rsidRPr="00767A3C">
        <w:rPr>
          <w:color w:val="7030A0"/>
        </w:rPr>
        <w:fldChar w:fldCharType="separate"/>
      </w:r>
      <w:r w:rsidR="006A622F" w:rsidRPr="00767A3C">
        <w:rPr>
          <w:noProof/>
          <w:color w:val="7030A0"/>
        </w:rPr>
        <w:t>2</w:t>
      </w:r>
      <w:r w:rsidR="00943C5A" w:rsidRPr="00767A3C">
        <w:rPr>
          <w:noProof/>
          <w:color w:val="7030A0"/>
        </w:rPr>
        <w:fldChar w:fldCharType="end"/>
      </w:r>
      <w:bookmarkEnd w:id="200"/>
      <w:r>
        <w:t xml:space="preserve"> </w:t>
      </w:r>
      <w:r w:rsidR="007666C2" w:rsidRPr="00767A3C">
        <w:rPr>
          <w:color w:val="7030A0"/>
        </w:rPr>
        <w:t>–</w:t>
      </w:r>
      <w:r>
        <w:t xml:space="preserve"> </w:t>
      </w:r>
      <w:r w:rsidR="009C2C88" w:rsidRPr="00767A3C">
        <w:rPr>
          <w:color w:val="7030A0"/>
        </w:rPr>
        <w:t>Details of Non-Automatic Monitoring Sites</w:t>
      </w:r>
      <w:bookmarkStart w:id="202" w:name="_MON_1550651020"/>
      <w:bookmarkStart w:id="203" w:name="_MON_1550663912"/>
      <w:bookmarkStart w:id="204" w:name="_MON_1550668853"/>
      <w:bookmarkEnd w:id="201"/>
      <w:bookmarkEnd w:id="202"/>
      <w:bookmarkEnd w:id="203"/>
      <w:bookmarkEnd w:id="204"/>
    </w:p>
    <w:tbl>
      <w:tblPr>
        <w:tblW w:w="13972" w:type="dxa"/>
        <w:tblInd w:w="98" w:type="dxa"/>
        <w:tblLook w:val="04A0" w:firstRow="1" w:lastRow="0" w:firstColumn="1" w:lastColumn="0" w:noHBand="0" w:noVBand="1"/>
      </w:tblPr>
      <w:tblGrid>
        <w:gridCol w:w="1281"/>
        <w:gridCol w:w="1573"/>
        <w:gridCol w:w="1284"/>
        <w:gridCol w:w="1316"/>
        <w:gridCol w:w="1300"/>
        <w:gridCol w:w="1183"/>
        <w:gridCol w:w="1036"/>
        <w:gridCol w:w="1309"/>
        <w:gridCol w:w="1243"/>
        <w:gridCol w:w="1421"/>
        <w:gridCol w:w="1026"/>
      </w:tblGrid>
      <w:tr w:rsidR="00C25942" w:rsidRPr="00EA0E7C" w:rsidTr="005313D2">
        <w:trPr>
          <w:trHeight w:val="1290"/>
        </w:trPr>
        <w:tc>
          <w:tcPr>
            <w:tcW w:w="1301"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ID</w:t>
            </w:r>
          </w:p>
        </w:tc>
        <w:tc>
          <w:tcPr>
            <w:tcW w:w="1506"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Type</w:t>
            </w:r>
          </w:p>
        </w:tc>
        <w:tc>
          <w:tcPr>
            <w:tcW w:w="1329"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X OS Grid Ref</w:t>
            </w:r>
          </w:p>
        </w:tc>
        <w:tc>
          <w:tcPr>
            <w:tcW w:w="1312"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Pollutants Monitored</w:t>
            </w:r>
          </w:p>
        </w:tc>
        <w:tc>
          <w:tcPr>
            <w:tcW w:w="1039"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In AQMA?</w:t>
            </w:r>
          </w:p>
        </w:tc>
        <w:tc>
          <w:tcPr>
            <w:tcW w:w="131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Distance to Relevant Exposure (m) </w:t>
            </w:r>
            <w:r w:rsidRPr="00767A3C">
              <w:rPr>
                <w:rFonts w:cs="Arial"/>
                <w:b/>
                <w:bCs/>
                <w:szCs w:val="20"/>
                <w:vertAlign w:val="superscript"/>
                <w:lang w:eastAsia="en-GB"/>
              </w:rPr>
              <w:t>(1)</w:t>
            </w:r>
          </w:p>
        </w:tc>
        <w:tc>
          <w:tcPr>
            <w:tcW w:w="1249"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Distance to kerb of nearest road (m) </w:t>
            </w:r>
            <w:r w:rsidRPr="00767A3C">
              <w:rPr>
                <w:rFonts w:cs="Arial"/>
                <w:b/>
                <w:bCs/>
                <w:szCs w:val="20"/>
                <w:vertAlign w:val="superscript"/>
                <w:lang w:eastAsia="en-GB"/>
              </w:rPr>
              <w:t>(2)</w:t>
            </w:r>
          </w:p>
        </w:tc>
        <w:tc>
          <w:tcPr>
            <w:tcW w:w="1424"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Tube collocated with a Continuous Analyser?</w:t>
            </w:r>
          </w:p>
        </w:tc>
        <w:tc>
          <w:tcPr>
            <w:tcW w:w="1031" w:type="dxa"/>
            <w:tcBorders>
              <w:top w:val="single" w:sz="8" w:space="0" w:color="auto"/>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Height (m)</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1</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Pr>
                <w:rFonts w:cs="Arial"/>
                <w:szCs w:val="20"/>
                <w:lang w:eastAsia="en-GB"/>
              </w:rPr>
              <w:t>Kings Ave/Southbank</w:t>
            </w:r>
            <w:r w:rsidRPr="00334999">
              <w:rPr>
                <w:rFonts w:cs="Arial"/>
                <w:szCs w:val="20"/>
                <w:lang w:eastAsia="en-GB"/>
              </w:rPr>
              <w:t xml:space="preserve"> </w:t>
            </w:r>
            <w:proofErr w:type="spellStart"/>
            <w:r w:rsidRPr="00334999">
              <w:rPr>
                <w:rFonts w:cs="Arial"/>
                <w:szCs w:val="20"/>
                <w:lang w:eastAsia="en-GB"/>
              </w:rPr>
              <w:t>Jct</w:t>
            </w:r>
            <w:proofErr w:type="spellEnd"/>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485776</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103961</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11</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2.25</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2</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Claremont Court</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485772</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103847</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7.5</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3</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Suburban</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485880</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25</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26</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2.7</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4</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Suburban</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485880</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25</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26</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2.7</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5</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Suburban</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485880</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25</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26</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2.7</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6</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Stockbridge Road South</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485696</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103731</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14</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2.85</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7</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Cleveland Rd</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Urban Background</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486953</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104414</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18</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1.8</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2.8</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8</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Westhampnett Road</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487341</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105474</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1.65</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2.85</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9</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Hornet</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486502</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104795</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1.8</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3.1</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10</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St Pancras</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486533</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104860</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11</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Arthur Purchase</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Urban Background</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486082</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105026</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6</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2.7</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12</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174 Orchard St</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485914</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105185</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Y</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2.65</w:t>
            </w:r>
          </w:p>
        </w:tc>
      </w:tr>
      <w:tr w:rsidR="0025598B" w:rsidRPr="00334999" w:rsidTr="005313D2">
        <w:trPr>
          <w:trHeight w:val="330"/>
        </w:trPr>
        <w:tc>
          <w:tcPr>
            <w:tcW w:w="1301" w:type="dxa"/>
            <w:tcBorders>
              <w:top w:val="nil"/>
              <w:left w:val="single" w:sz="8" w:space="0" w:color="auto"/>
              <w:bottom w:val="single" w:sz="4" w:space="0" w:color="auto"/>
              <w:right w:val="single" w:sz="8" w:space="0" w:color="auto"/>
            </w:tcBorders>
            <w:shd w:val="clear" w:color="000000" w:fill="CBE9D3"/>
            <w:vAlign w:val="center"/>
          </w:tcPr>
          <w:p w:rsidR="0025598B" w:rsidRPr="00334999" w:rsidRDefault="0025598B" w:rsidP="005313D2">
            <w:pPr>
              <w:jc w:val="center"/>
              <w:rPr>
                <w:rFonts w:cs="Arial"/>
                <w:szCs w:val="20"/>
                <w:lang w:eastAsia="en-GB"/>
              </w:rPr>
            </w:pPr>
            <w:r w:rsidRPr="00334999">
              <w:rPr>
                <w:rFonts w:cs="Arial"/>
                <w:szCs w:val="20"/>
                <w:lang w:eastAsia="en-GB"/>
              </w:rPr>
              <w:t>14</w:t>
            </w:r>
          </w:p>
        </w:tc>
        <w:tc>
          <w:tcPr>
            <w:tcW w:w="1506"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Rumbold’s Hill, Midhurst</w:t>
            </w:r>
          </w:p>
        </w:tc>
        <w:tc>
          <w:tcPr>
            <w:tcW w:w="128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Roadside</w:t>
            </w:r>
          </w:p>
        </w:tc>
        <w:tc>
          <w:tcPr>
            <w:tcW w:w="132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488561</w:t>
            </w:r>
          </w:p>
        </w:tc>
        <w:tc>
          <w:tcPr>
            <w:tcW w:w="1312"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121479</w:t>
            </w:r>
          </w:p>
        </w:tc>
        <w:tc>
          <w:tcPr>
            <w:tcW w:w="1183"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NO</w:t>
            </w:r>
            <w:r w:rsidRPr="00C25942">
              <w:rPr>
                <w:rFonts w:cs="Arial"/>
                <w:szCs w:val="20"/>
                <w:vertAlign w:val="subscript"/>
                <w:lang w:eastAsia="en-GB"/>
              </w:rPr>
              <w:t>2</w:t>
            </w:r>
          </w:p>
        </w:tc>
        <w:tc>
          <w:tcPr>
            <w:tcW w:w="103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31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0.5</w:t>
            </w:r>
          </w:p>
        </w:tc>
        <w:tc>
          <w:tcPr>
            <w:tcW w:w="1249"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1.5</w:t>
            </w:r>
          </w:p>
        </w:tc>
        <w:tc>
          <w:tcPr>
            <w:tcW w:w="1424"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N</w:t>
            </w:r>
          </w:p>
        </w:tc>
        <w:tc>
          <w:tcPr>
            <w:tcW w:w="1031" w:type="dxa"/>
            <w:tcBorders>
              <w:top w:val="nil"/>
              <w:left w:val="nil"/>
              <w:bottom w:val="single" w:sz="4" w:space="0" w:color="auto"/>
              <w:right w:val="single" w:sz="8" w:space="0" w:color="auto"/>
            </w:tcBorders>
            <w:shd w:val="clear" w:color="auto" w:fill="auto"/>
            <w:vAlign w:val="center"/>
          </w:tcPr>
          <w:p w:rsidR="0025598B" w:rsidRPr="00334999" w:rsidRDefault="0025598B" w:rsidP="005313D2">
            <w:pPr>
              <w:jc w:val="center"/>
              <w:rPr>
                <w:rFonts w:cs="Arial"/>
                <w:szCs w:val="20"/>
                <w:lang w:eastAsia="en-GB"/>
              </w:rPr>
            </w:pPr>
            <w:r w:rsidRPr="00334999">
              <w:rPr>
                <w:rFonts w:cs="Arial"/>
                <w:szCs w:val="20"/>
                <w:lang w:eastAsia="en-GB"/>
              </w:rPr>
              <w:t>3.4</w:t>
            </w:r>
          </w:p>
        </w:tc>
      </w:tr>
    </w:tbl>
    <w:p w:rsidR="001669F8" w:rsidRDefault="001669F8" w:rsidP="00C24DBB">
      <w:pPr>
        <w:spacing w:before="60" w:after="60"/>
        <w:rPr>
          <w:rFonts w:cs="Arial"/>
          <w:b/>
          <w:iCs/>
        </w:rPr>
      </w:pPr>
    </w:p>
    <w:p w:rsidR="007A696F" w:rsidRPr="00C24DBB" w:rsidRDefault="007A696F" w:rsidP="00C24DBB">
      <w:pPr>
        <w:spacing w:before="60" w:after="60"/>
        <w:rPr>
          <w:rFonts w:cs="Arial"/>
          <w:b/>
          <w:iCs/>
        </w:rPr>
      </w:pPr>
      <w:r w:rsidRPr="00C24DBB">
        <w:rPr>
          <w:rFonts w:cs="Arial"/>
          <w:b/>
          <w:iCs/>
        </w:rPr>
        <w:t>Notes:</w:t>
      </w:r>
    </w:p>
    <w:p w:rsidR="006311FB" w:rsidRPr="00C24DBB" w:rsidRDefault="007617D2" w:rsidP="00C24DBB">
      <w:pPr>
        <w:pStyle w:val="Style1"/>
        <w:spacing w:before="60" w:after="60" w:line="240" w:lineRule="auto"/>
        <w:rPr>
          <w:sz w:val="20"/>
          <w:szCs w:val="20"/>
        </w:rPr>
      </w:pPr>
      <w:r w:rsidRPr="00C24DBB">
        <w:rPr>
          <w:rFonts w:cs="Arial"/>
          <w:iCs/>
          <w:sz w:val="20"/>
          <w:szCs w:val="20"/>
        </w:rPr>
        <w:t xml:space="preserve">(1)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rsidR="006311FB" w:rsidRDefault="007617D2" w:rsidP="00C24DBB">
      <w:pPr>
        <w:pStyle w:val="Style1"/>
        <w:spacing w:before="60" w:after="60" w:line="240" w:lineRule="auto"/>
        <w:rPr>
          <w:sz w:val="20"/>
        </w:rPr>
      </w:pPr>
      <w:r w:rsidRPr="00C24DBB">
        <w:rPr>
          <w:rFonts w:cs="Arial"/>
          <w:iCs/>
          <w:sz w:val="20"/>
          <w:szCs w:val="20"/>
        </w:rPr>
        <w:t xml:space="preserve">(2) </w:t>
      </w:r>
      <w:r w:rsidR="006311FB" w:rsidRPr="00D30514">
        <w:rPr>
          <w:sz w:val="20"/>
          <w:szCs w:val="20"/>
        </w:rPr>
        <w:t>N/</w:t>
      </w:r>
      <w:r w:rsidR="006311FB" w:rsidRPr="008603A5">
        <w:rPr>
          <w:sz w:val="20"/>
        </w:rPr>
        <w:t>A if not applicable.</w:t>
      </w:r>
    </w:p>
    <w:p w:rsidR="009C2C88" w:rsidRPr="00767A3C" w:rsidRDefault="002C1F82" w:rsidP="007819A5">
      <w:pPr>
        <w:pStyle w:val="Style1"/>
        <w:rPr>
          <w:b/>
          <w:color w:val="7030A0"/>
        </w:rPr>
      </w:pPr>
      <w:bookmarkStart w:id="205" w:name="_Ref447720284"/>
      <w:bookmarkStart w:id="206" w:name="_Toc445239288"/>
      <w:r w:rsidRPr="00767A3C">
        <w:rPr>
          <w:b/>
          <w:color w:val="7030A0"/>
        </w:rPr>
        <w:lastRenderedPageBreak/>
        <w:t>Table A.</w:t>
      </w:r>
      <w:r w:rsidR="007634D2" w:rsidRPr="00767A3C">
        <w:rPr>
          <w:b/>
          <w:color w:val="7030A0"/>
        </w:rPr>
        <w:fldChar w:fldCharType="begin"/>
      </w:r>
      <w:r w:rsidR="007634D2" w:rsidRPr="00767A3C">
        <w:rPr>
          <w:b/>
          <w:color w:val="7030A0"/>
        </w:rPr>
        <w:instrText xml:space="preserve"> SEQ Table_A. \* ARABIC </w:instrText>
      </w:r>
      <w:r w:rsidR="007634D2" w:rsidRPr="00767A3C">
        <w:rPr>
          <w:b/>
          <w:color w:val="7030A0"/>
        </w:rPr>
        <w:fldChar w:fldCharType="separate"/>
      </w:r>
      <w:r w:rsidR="006A622F" w:rsidRPr="00767A3C">
        <w:rPr>
          <w:b/>
          <w:noProof/>
          <w:color w:val="7030A0"/>
        </w:rPr>
        <w:t>3</w:t>
      </w:r>
      <w:r w:rsidR="007634D2" w:rsidRPr="00767A3C">
        <w:rPr>
          <w:b/>
          <w:noProof/>
          <w:color w:val="7030A0"/>
        </w:rPr>
        <w:fldChar w:fldCharType="end"/>
      </w:r>
      <w:bookmarkEnd w:id="205"/>
      <w:r w:rsidRPr="00EB6450">
        <w:rPr>
          <w:b/>
          <w:color w:val="00B050"/>
        </w:rPr>
        <w:t xml:space="preserve"> </w:t>
      </w:r>
      <w:r w:rsidR="007666C2" w:rsidRPr="00767A3C">
        <w:rPr>
          <w:b/>
          <w:color w:val="7030A0"/>
        </w:rPr>
        <w:t>–</w:t>
      </w:r>
      <w:r w:rsidRPr="00EB6450">
        <w:rPr>
          <w:b/>
          <w:color w:val="00B050"/>
        </w:rPr>
        <w:t xml:space="preserve"> </w:t>
      </w:r>
      <w:r w:rsidR="009C2C88" w:rsidRPr="00767A3C">
        <w:rPr>
          <w:b/>
          <w:color w:val="7030A0"/>
        </w:rPr>
        <w:t>Annual Mean NO</w:t>
      </w:r>
      <w:r w:rsidR="009C2C88" w:rsidRPr="00767A3C">
        <w:rPr>
          <w:b/>
          <w:color w:val="7030A0"/>
          <w:vertAlign w:val="subscript"/>
        </w:rPr>
        <w:t>2</w:t>
      </w:r>
      <w:r w:rsidR="009C2C88" w:rsidRPr="00767A3C">
        <w:rPr>
          <w:b/>
          <w:color w:val="7030A0"/>
        </w:rPr>
        <w:t xml:space="preserve"> Monitoring Results</w:t>
      </w:r>
      <w:bookmarkEnd w:id="206"/>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bookmarkStart w:id="207" w:name="_MON_1550668954"/>
            <w:bookmarkStart w:id="208" w:name="_MON_1549793526"/>
            <w:bookmarkStart w:id="209" w:name="_MON_1550651033"/>
            <w:bookmarkStart w:id="210" w:name="_MON_1550663966"/>
            <w:bookmarkEnd w:id="207"/>
            <w:bookmarkEnd w:id="208"/>
            <w:bookmarkEnd w:id="209"/>
            <w:bookmarkEnd w:id="210"/>
            <w:r w:rsidRPr="00767A3C">
              <w:rPr>
                <w:rFonts w:cs="Arial"/>
                <w:b/>
                <w:bCs/>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Valid Data Capture for Monitoring Period (%) </w:t>
            </w:r>
            <w:r w:rsidRPr="00767A3C">
              <w:rPr>
                <w:rFonts w:cs="Arial"/>
                <w:b/>
                <w:bCs/>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 xml:space="preserve">Valid Data Capture 2016 (%) </w:t>
            </w:r>
            <w:r w:rsidRPr="00767A3C">
              <w:rPr>
                <w:rFonts w:cs="Arial"/>
                <w:b/>
                <w:bCs/>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NO</w:t>
            </w:r>
            <w:r w:rsidRPr="00767A3C">
              <w:rPr>
                <w:rFonts w:cs="Arial"/>
                <w:b/>
                <w:bCs/>
                <w:szCs w:val="20"/>
                <w:vertAlign w:val="subscript"/>
                <w:lang w:eastAsia="en-GB"/>
              </w:rPr>
              <w:t>2</w:t>
            </w:r>
            <w:r w:rsidRPr="00767A3C">
              <w:rPr>
                <w:rFonts w:cs="Arial"/>
                <w:b/>
                <w:bCs/>
                <w:szCs w:val="20"/>
                <w:lang w:eastAsia="en-GB"/>
              </w:rPr>
              <w:t xml:space="preserve"> Annual Mean Concentration (µg/m</w:t>
            </w:r>
            <w:r w:rsidRPr="00767A3C">
              <w:rPr>
                <w:rFonts w:cs="Arial"/>
                <w:b/>
                <w:bCs/>
                <w:szCs w:val="20"/>
                <w:vertAlign w:val="superscript"/>
                <w:lang w:eastAsia="en-GB"/>
              </w:rPr>
              <w:t>3</w:t>
            </w:r>
            <w:r w:rsidRPr="00767A3C">
              <w:rPr>
                <w:rFonts w:cs="Arial"/>
                <w:b/>
                <w:bCs/>
                <w:szCs w:val="20"/>
                <w:lang w:eastAsia="en-GB"/>
              </w:rPr>
              <w:t xml:space="preserve">) </w:t>
            </w:r>
            <w:r w:rsidRPr="00767A3C">
              <w:rPr>
                <w:rFonts w:cs="Arial"/>
                <w:b/>
                <w:bCs/>
                <w:szCs w:val="20"/>
                <w:vertAlign w:val="superscript"/>
                <w:lang w:eastAsia="en-GB"/>
              </w:rPr>
              <w:t>(3)</w:t>
            </w:r>
          </w:p>
        </w:tc>
      </w:tr>
      <w:tr w:rsidR="00EA0E7C" w:rsidRPr="00EA0E7C"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767A3C" w:rsidRDefault="00EA0E7C" w:rsidP="00EA0E7C">
            <w:pPr>
              <w:rPr>
                <w:rFonts w:cs="Arial"/>
                <w:b/>
                <w:bCs/>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767A3C" w:rsidRDefault="00EA0E7C" w:rsidP="00EA0E7C">
            <w:pPr>
              <w:rPr>
                <w:rFonts w:cs="Arial"/>
                <w:b/>
                <w:bCs/>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767A3C" w:rsidRDefault="00EA0E7C" w:rsidP="00EA0E7C">
            <w:pPr>
              <w:rPr>
                <w:rFonts w:cs="Arial"/>
                <w:b/>
                <w:bCs/>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EA0E7C" w:rsidRPr="00767A3C" w:rsidRDefault="00EA0E7C" w:rsidP="00EA0E7C">
            <w:pPr>
              <w:rPr>
                <w:rFonts w:cs="Arial"/>
                <w:b/>
                <w:bCs/>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767A3C" w:rsidRDefault="00EA0E7C" w:rsidP="00EA0E7C">
            <w:pPr>
              <w:rPr>
                <w:rFonts w:cs="Arial"/>
                <w:b/>
                <w:bCs/>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2012</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2013</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2014</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2015</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767A3C" w:rsidRDefault="00EA0E7C" w:rsidP="00EA0E7C">
            <w:pPr>
              <w:jc w:val="center"/>
              <w:rPr>
                <w:rFonts w:cs="Arial"/>
                <w:b/>
                <w:bCs/>
                <w:szCs w:val="20"/>
                <w:lang w:eastAsia="en-GB"/>
              </w:rPr>
            </w:pPr>
            <w:r w:rsidRPr="00767A3C">
              <w:rPr>
                <w:rFonts w:cs="Arial"/>
                <w:b/>
                <w:bCs/>
                <w:szCs w:val="20"/>
                <w:lang w:eastAsia="en-GB"/>
              </w:rPr>
              <w:t>2016</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CI1</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98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35</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CI4</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31</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27</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27</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29</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1</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2</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37</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42</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3</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4</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5</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35</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6</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40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45</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28</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7</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25</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16</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17</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18</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8</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36</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31</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31</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9</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45</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40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41</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10</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53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52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46</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51</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11</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25</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20</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12</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39</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38</w:t>
            </w:r>
          </w:p>
        </w:tc>
      </w:tr>
      <w:tr w:rsidR="0013646B" w:rsidRPr="00515E8C" w:rsidTr="003E52AD">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13646B" w:rsidRPr="00515E8C" w:rsidRDefault="0013646B" w:rsidP="003E52AD">
            <w:pPr>
              <w:jc w:val="center"/>
              <w:rPr>
                <w:rFonts w:cs="Arial"/>
                <w:szCs w:val="20"/>
                <w:lang w:eastAsia="en-GB"/>
              </w:rPr>
            </w:pPr>
            <w:r w:rsidRPr="00515E8C">
              <w:rPr>
                <w:rFonts w:cs="Arial"/>
                <w:szCs w:val="20"/>
                <w:lang w:eastAsia="en-GB"/>
              </w:rPr>
              <w:t>14</w:t>
            </w:r>
          </w:p>
        </w:tc>
        <w:tc>
          <w:tcPr>
            <w:tcW w:w="154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szCs w:val="20"/>
                <w:lang w:eastAsia="en-GB"/>
              </w:rPr>
            </w:pPr>
            <w:r w:rsidRPr="00515E8C">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Cs/>
                <w:szCs w:val="20"/>
                <w:lang w:eastAsia="en-GB"/>
              </w:rPr>
            </w:pPr>
            <w:r w:rsidRPr="00515E8C">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48</w:t>
            </w:r>
          </w:p>
        </w:tc>
        <w:tc>
          <w:tcPr>
            <w:tcW w:w="1320" w:type="dxa"/>
            <w:tcBorders>
              <w:top w:val="nil"/>
              <w:left w:val="nil"/>
              <w:bottom w:val="single" w:sz="8" w:space="0" w:color="auto"/>
              <w:right w:val="single" w:sz="8" w:space="0" w:color="auto"/>
            </w:tcBorders>
            <w:shd w:val="clear" w:color="auto" w:fill="auto"/>
            <w:vAlign w:val="center"/>
          </w:tcPr>
          <w:p w:rsidR="0013646B" w:rsidRPr="00515E8C" w:rsidRDefault="0013646B" w:rsidP="003E52AD">
            <w:pPr>
              <w:jc w:val="center"/>
              <w:rPr>
                <w:rFonts w:cs="Arial"/>
                <w:b/>
                <w:bCs/>
                <w:szCs w:val="20"/>
                <w:lang w:eastAsia="en-GB"/>
              </w:rPr>
            </w:pPr>
            <w:r w:rsidRPr="00515E8C">
              <w:rPr>
                <w:rFonts w:cs="Arial"/>
                <w:b/>
                <w:bCs/>
                <w:szCs w:val="20"/>
                <w:lang w:eastAsia="en-GB"/>
              </w:rPr>
              <w:t>51</w:t>
            </w:r>
          </w:p>
        </w:tc>
      </w:tr>
    </w:tbl>
    <w:p w:rsidR="00EA0E7C" w:rsidRDefault="00EA0E7C" w:rsidP="00C51E9B">
      <w:pPr>
        <w:spacing w:before="60" w:after="60"/>
        <w:rPr>
          <w:rFonts w:cs="Arial"/>
          <w:iCs/>
        </w:rPr>
      </w:pPr>
    </w:p>
    <w:p w:rsidR="00095742" w:rsidRPr="00EF4CB5" w:rsidRDefault="00943C5A"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Content>
          <w:r w:rsidR="003E52AD">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rsidR="00C51E9B" w:rsidRPr="00792DDF" w:rsidRDefault="00943C5A" w:rsidP="000F02BA">
      <w:pPr>
        <w:spacing w:before="60" w:after="60"/>
        <w:ind w:left="284" w:hanging="284"/>
        <w:rPr>
          <w:rFonts w:cs="Arial"/>
          <w:b/>
          <w:iCs/>
        </w:rPr>
      </w:pPr>
      <w:sdt>
        <w:sdtPr>
          <w:rPr>
            <w:rFonts w:cs="Arial"/>
            <w:b/>
            <w:iCs/>
          </w:rPr>
          <w:id w:val="-702713706"/>
          <w14:checkbox>
            <w14:checked w14:val="1"/>
            <w14:checkedState w14:val="2612" w14:font="MS Gothic"/>
            <w14:uncheckedState w14:val="2610" w14:font="MS Gothic"/>
          </w14:checkbox>
        </w:sdtPr>
        <w:sdtContent>
          <w:r w:rsidR="003E52AD">
            <w:rPr>
              <w:rFonts w:ascii="MS Gothic" w:eastAsia="MS Gothic" w:hAnsi="MS Gothic" w:cs="Arial" w:hint="eastAsia"/>
              <w:b/>
              <w:iCs/>
            </w:rPr>
            <w:t>☒</w:t>
          </w:r>
        </w:sdtContent>
      </w:sdt>
      <w:r w:rsidR="00C51E9B">
        <w:rPr>
          <w:rFonts w:cs="Arial"/>
          <w:b/>
          <w:iCs/>
        </w:rPr>
        <w:t xml:space="preserve"> </w:t>
      </w:r>
      <w:proofErr w:type="spellStart"/>
      <w:r w:rsidR="00C51E9B">
        <w:rPr>
          <w:rFonts w:cs="Arial"/>
          <w:b/>
          <w:iCs/>
        </w:rPr>
        <w:t>Annualisation</w:t>
      </w:r>
      <w:proofErr w:type="spellEnd"/>
      <w:r w:rsidR="00C51E9B">
        <w:rPr>
          <w:rFonts w:cs="Arial"/>
          <w:b/>
          <w:iCs/>
        </w:rPr>
        <w:t xml:space="preserve"> has been conducted where data capture is &lt;75%</w:t>
      </w:r>
      <w:r w:rsidR="00E367CA">
        <w:rPr>
          <w:rFonts w:cs="Arial"/>
          <w:b/>
          <w:iCs/>
        </w:rPr>
        <w:t xml:space="preserve"> </w:t>
      </w:r>
    </w:p>
    <w:p w:rsidR="00EF4CB5" w:rsidRDefault="00943C5A" w:rsidP="00EF4CB5">
      <w:pPr>
        <w:pStyle w:val="CommentText"/>
        <w:tabs>
          <w:tab w:val="left" w:pos="142"/>
        </w:tabs>
        <w:spacing w:before="60" w:after="60"/>
        <w:rPr>
          <w:rFonts w:cs="Arial"/>
          <w:iCs/>
        </w:rPr>
      </w:pPr>
      <w:sdt>
        <w:sdtPr>
          <w:rPr>
            <w:b/>
          </w:rPr>
          <w:id w:val="-563570940"/>
          <w14:checkbox>
            <w14:checked w14:val="1"/>
            <w14:checkedState w14:val="2612" w14:font="MS Gothic"/>
            <w14:uncheckedState w14:val="2610" w14:font="MS Gothic"/>
          </w14:checkbox>
        </w:sdtPr>
        <w:sdtContent>
          <w:r w:rsidR="003E52AD">
            <w:rPr>
              <w:rFonts w:ascii="MS Gothic" w:eastAsia="MS Gothic" w:hAnsi="MS Gothic" w:hint="eastAsia"/>
              <w:b/>
            </w:rPr>
            <w:t>☒</w:t>
          </w:r>
        </w:sdtContent>
      </w:sdt>
      <w:r w:rsidR="00F551D7">
        <w:rPr>
          <w:b/>
        </w:rPr>
        <w:t xml:space="preserve"> </w:t>
      </w:r>
      <w:r w:rsidR="007A696F">
        <w:rPr>
          <w:b/>
        </w:rPr>
        <w:t xml:space="preserve">If </w:t>
      </w:r>
      <w:r w:rsidR="0050107B">
        <w:rPr>
          <w:b/>
        </w:rPr>
        <w:t xml:space="preserve">applicable, </w:t>
      </w:r>
      <w:r w:rsidR="00792DDF" w:rsidRPr="00017870">
        <w:rPr>
          <w:b/>
        </w:rPr>
        <w:t>all</w:t>
      </w:r>
      <w:r w:rsidR="00792DDF">
        <w:rPr>
          <w:b/>
        </w:rPr>
        <w:t xml:space="preserve"> data </w:t>
      </w:r>
      <w:r w:rsidR="00555DF1">
        <w:rPr>
          <w:b/>
        </w:rPr>
        <w:t xml:space="preserve">has </w:t>
      </w:r>
      <w:r w:rsidR="00792DDF">
        <w:rPr>
          <w:b/>
        </w:rPr>
        <w:t>been distance corrected for relevant exposure</w:t>
      </w:r>
      <w:r w:rsidR="00E367CA">
        <w:rPr>
          <w:b/>
        </w:rPr>
        <w:t xml:space="preserve"> </w:t>
      </w:r>
    </w:p>
    <w:p w:rsidR="007A696F" w:rsidRPr="00C24DBB" w:rsidRDefault="00AF5C1B" w:rsidP="000F02BA">
      <w:pPr>
        <w:spacing w:before="60" w:after="60"/>
        <w:ind w:left="284" w:hanging="284"/>
        <w:rPr>
          <w:rFonts w:cs="Arial"/>
          <w:b/>
          <w:iCs/>
        </w:rPr>
      </w:pPr>
      <w:r w:rsidRPr="00C24DBB">
        <w:rPr>
          <w:rFonts w:cs="Arial"/>
          <w:b/>
          <w:iCs/>
        </w:rPr>
        <w:t>Notes:</w:t>
      </w:r>
    </w:p>
    <w:p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rsidR="00AF5C1B" w:rsidRPr="008603A5" w:rsidRDefault="00B1747B" w:rsidP="007A696F">
      <w:pPr>
        <w:spacing w:before="60" w:after="60"/>
        <w:rPr>
          <w:rFonts w:cs="Arial"/>
          <w:iCs/>
        </w:rPr>
      </w:pPr>
      <w:r w:rsidRPr="008603A5" w:rsidDel="00B1747B">
        <w:rPr>
          <w:rFonts w:cs="Arial"/>
          <w:iCs/>
        </w:rPr>
        <w:t xml:space="preserve"> </w:t>
      </w:r>
      <w:r w:rsidR="00AF5C1B" w:rsidRPr="008603A5">
        <w:rPr>
          <w:rFonts w:cs="Arial"/>
          <w:iCs/>
        </w:rPr>
        <w:t xml:space="preserve">(1) </w:t>
      </w:r>
      <w:r w:rsidR="007A696F">
        <w:rPr>
          <w:rFonts w:cs="Arial"/>
          <w:iCs/>
        </w:rPr>
        <w:t>D</w:t>
      </w:r>
      <w:r w:rsidR="00AF5C1B" w:rsidRPr="008603A5">
        <w:rPr>
          <w:rFonts w:cs="Arial"/>
          <w:iCs/>
        </w:rPr>
        <w:t>ata capture for the monitoring period, in cases where monitoring was only carried out for part of the year.</w:t>
      </w:r>
    </w:p>
    <w:p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rsidR="00CC5116" w:rsidRDefault="00CC5116" w:rsidP="00146809">
      <w:pPr>
        <w:pStyle w:val="Style1"/>
        <w:rPr>
          <w:b/>
          <w:bCs/>
          <w:color w:val="00AF41"/>
          <w:szCs w:val="20"/>
        </w:rPr>
      </w:pPr>
    </w:p>
    <w:p w:rsidR="00377970" w:rsidRDefault="00CC5116" w:rsidP="007819A5">
      <w:pPr>
        <w:pStyle w:val="Style1"/>
        <w:spacing w:line="240" w:lineRule="auto"/>
        <w:rPr>
          <w:b/>
          <w:bCs/>
          <w:color w:val="00AF41"/>
          <w:szCs w:val="20"/>
        </w:rPr>
      </w:pPr>
      <w:r w:rsidRPr="00767A3C">
        <w:rPr>
          <w:b/>
          <w:bCs/>
          <w:color w:val="7030A0"/>
          <w:szCs w:val="20"/>
        </w:rPr>
        <w:t>Note for 2016 results - at locations 6, 8 and 14 the results have been distance corrected to represent nearest exposure</w:t>
      </w:r>
      <w:r w:rsidR="009932B4" w:rsidRPr="00767A3C">
        <w:rPr>
          <w:b/>
          <w:bCs/>
          <w:color w:val="7030A0"/>
          <w:szCs w:val="20"/>
        </w:rPr>
        <w:t xml:space="preserve"> but this correction was not </w:t>
      </w:r>
      <w:r w:rsidR="00E74BB1" w:rsidRPr="00767A3C">
        <w:rPr>
          <w:b/>
          <w:bCs/>
          <w:color w:val="7030A0"/>
          <w:szCs w:val="20"/>
        </w:rPr>
        <w:t xml:space="preserve">shown in the table </w:t>
      </w:r>
      <w:r w:rsidR="009932B4" w:rsidRPr="00767A3C">
        <w:rPr>
          <w:b/>
          <w:bCs/>
          <w:color w:val="7030A0"/>
          <w:szCs w:val="20"/>
        </w:rPr>
        <w:t>in previous years.</w:t>
      </w:r>
    </w:p>
    <w:p w:rsidR="00377970" w:rsidRDefault="00377970" w:rsidP="007819A5">
      <w:pPr>
        <w:pStyle w:val="Style1"/>
        <w:spacing w:line="240" w:lineRule="auto"/>
        <w:rPr>
          <w:b/>
          <w:bCs/>
          <w:color w:val="00AF41"/>
          <w:szCs w:val="20"/>
        </w:rPr>
      </w:pPr>
    </w:p>
    <w:p w:rsidR="00377970" w:rsidRDefault="00377970">
      <w:pPr>
        <w:rPr>
          <w:b/>
          <w:bCs/>
          <w:color w:val="00AF41"/>
          <w:sz w:val="24"/>
          <w:szCs w:val="20"/>
        </w:rPr>
      </w:pPr>
      <w:r>
        <w:rPr>
          <w:b/>
          <w:bCs/>
          <w:color w:val="00AF41"/>
          <w:szCs w:val="20"/>
        </w:rPr>
        <w:br w:type="page"/>
      </w:r>
    </w:p>
    <w:p w:rsidR="00377970" w:rsidRDefault="00377970" w:rsidP="007819A5">
      <w:pPr>
        <w:pStyle w:val="Style1"/>
        <w:spacing w:line="240" w:lineRule="auto"/>
        <w:rPr>
          <w:rFonts w:cs="Arial"/>
          <w:b/>
          <w:bCs/>
          <w:color w:val="00AF41"/>
          <w:sz w:val="28"/>
          <w:szCs w:val="28"/>
        </w:rPr>
      </w:pPr>
      <w:r w:rsidRPr="00767A3C">
        <w:rPr>
          <w:rFonts w:cs="Arial"/>
          <w:b/>
          <w:bCs/>
          <w:color w:val="7030A0"/>
          <w:sz w:val="28"/>
          <w:szCs w:val="28"/>
        </w:rPr>
        <w:lastRenderedPageBreak/>
        <w:t>Figure A.1 – Annual mean NO</w:t>
      </w:r>
      <w:r w:rsidRPr="00767A3C">
        <w:rPr>
          <w:rFonts w:cs="Arial"/>
          <w:b/>
          <w:bCs/>
          <w:color w:val="7030A0"/>
          <w:sz w:val="28"/>
          <w:szCs w:val="28"/>
          <w:vertAlign w:val="subscript"/>
        </w:rPr>
        <w:t>2</w:t>
      </w:r>
      <w:r w:rsidRPr="00767A3C">
        <w:rPr>
          <w:rFonts w:cs="Arial"/>
          <w:b/>
          <w:bCs/>
          <w:color w:val="7030A0"/>
          <w:sz w:val="28"/>
          <w:szCs w:val="28"/>
        </w:rPr>
        <w:t xml:space="preserve"> concentrations at monitoring stations</w:t>
      </w:r>
    </w:p>
    <w:p w:rsidR="00937666" w:rsidRPr="000F02BA" w:rsidRDefault="001363A8" w:rsidP="00903C6D">
      <w:pPr>
        <w:pStyle w:val="Style1"/>
        <w:spacing w:line="240" w:lineRule="auto"/>
        <w:rPr>
          <w:b/>
          <w:bCs/>
          <w:color w:val="00AF41"/>
          <w:szCs w:val="20"/>
        </w:rPr>
      </w:pPr>
      <w:r>
        <w:rPr>
          <w:noProof/>
          <w:lang w:eastAsia="en-GB"/>
        </w:rPr>
        <w:drawing>
          <wp:inline distT="0" distB="0" distL="0" distR="0" wp14:anchorId="559FAD12" wp14:editId="69BF6886">
            <wp:extent cx="8885465" cy="4146550"/>
            <wp:effectExtent l="0" t="0" r="0" b="6350"/>
            <wp:docPr id="26" name="Picture 26" title="Trends in annual mean NO2 concentrations at Stockbridge and Orchard St 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887361" cy="4147435"/>
                    </a:xfrm>
                    <a:prstGeom prst="rect">
                      <a:avLst/>
                    </a:prstGeom>
                  </pic:spPr>
                </pic:pic>
              </a:graphicData>
            </a:graphic>
          </wp:inline>
        </w:drawing>
      </w:r>
    </w:p>
    <w:p w:rsidR="00937666" w:rsidRDefault="00937666">
      <w:pPr>
        <w:rPr>
          <w:b/>
          <w:bCs/>
          <w:color w:val="00AF41"/>
          <w:sz w:val="24"/>
          <w:szCs w:val="20"/>
        </w:rPr>
      </w:pPr>
      <w:bookmarkStart w:id="211" w:name="_Ref447720288"/>
      <w:bookmarkStart w:id="212" w:name="_Toc445239289"/>
      <w:r>
        <w:br w:type="page"/>
      </w:r>
    </w:p>
    <w:p w:rsidR="009C2C88" w:rsidRDefault="002C1F82" w:rsidP="009C2C88">
      <w:pPr>
        <w:pStyle w:val="Caption"/>
        <w:keepNext/>
      </w:pPr>
      <w:r w:rsidRPr="00767A3C">
        <w:rPr>
          <w:color w:val="7030A0"/>
        </w:rPr>
        <w:lastRenderedPageBreak/>
        <w:t>Table A.</w:t>
      </w:r>
      <w:r w:rsidR="00943C5A" w:rsidRPr="00767A3C">
        <w:rPr>
          <w:color w:val="7030A0"/>
        </w:rPr>
        <w:fldChar w:fldCharType="begin"/>
      </w:r>
      <w:r w:rsidR="00943C5A" w:rsidRPr="00767A3C">
        <w:rPr>
          <w:color w:val="7030A0"/>
        </w:rPr>
        <w:instrText xml:space="preserve"> SEQ Table_A. \* ARABIC </w:instrText>
      </w:r>
      <w:r w:rsidR="00943C5A" w:rsidRPr="00767A3C">
        <w:rPr>
          <w:color w:val="7030A0"/>
        </w:rPr>
        <w:fldChar w:fldCharType="separate"/>
      </w:r>
      <w:r w:rsidR="006A622F" w:rsidRPr="00767A3C">
        <w:rPr>
          <w:noProof/>
          <w:color w:val="7030A0"/>
        </w:rPr>
        <w:t>4</w:t>
      </w:r>
      <w:r w:rsidR="00943C5A" w:rsidRPr="00767A3C">
        <w:rPr>
          <w:noProof/>
          <w:color w:val="7030A0"/>
        </w:rPr>
        <w:fldChar w:fldCharType="end"/>
      </w:r>
      <w:bookmarkEnd w:id="211"/>
      <w:r>
        <w:t xml:space="preserve"> </w:t>
      </w:r>
      <w:r w:rsidR="007666C2" w:rsidRPr="00767A3C">
        <w:rPr>
          <w:color w:val="7030A0"/>
        </w:rPr>
        <w:t>–</w:t>
      </w:r>
      <w:r>
        <w:t xml:space="preserve"> </w:t>
      </w:r>
      <w:r w:rsidR="009C2C88" w:rsidRPr="00767A3C">
        <w:rPr>
          <w:color w:val="7030A0"/>
        </w:rPr>
        <w:t>1-Hour Mean NO</w:t>
      </w:r>
      <w:r w:rsidR="009C2C88" w:rsidRPr="00767A3C">
        <w:rPr>
          <w:color w:val="7030A0"/>
          <w:vertAlign w:val="subscript"/>
        </w:rPr>
        <w:t>2</w:t>
      </w:r>
      <w:r w:rsidR="009C2C88" w:rsidRPr="00767A3C">
        <w:rPr>
          <w:color w:val="7030A0"/>
        </w:rPr>
        <w:t xml:space="preserve"> Monitoring Results</w:t>
      </w:r>
      <w:bookmarkEnd w:id="212"/>
    </w:p>
    <w:tbl>
      <w:tblPr>
        <w:tblW w:w="12135" w:type="dxa"/>
        <w:tblInd w:w="98" w:type="dxa"/>
        <w:tblLook w:val="04A0" w:firstRow="1" w:lastRow="0" w:firstColumn="1" w:lastColumn="0" w:noHBand="0" w:noVBand="1"/>
      </w:tblPr>
      <w:tblGrid>
        <w:gridCol w:w="1510"/>
        <w:gridCol w:w="1514"/>
        <w:gridCol w:w="1250"/>
        <w:gridCol w:w="2115"/>
        <w:gridCol w:w="1385"/>
        <w:gridCol w:w="872"/>
        <w:gridCol w:w="872"/>
        <w:gridCol w:w="872"/>
        <w:gridCol w:w="873"/>
        <w:gridCol w:w="872"/>
      </w:tblGrid>
      <w:tr w:rsidR="00B12B32" w:rsidRPr="00B12B32" w:rsidTr="00B12B32">
        <w:trPr>
          <w:trHeight w:val="570"/>
        </w:trPr>
        <w:tc>
          <w:tcPr>
            <w:tcW w:w="151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bookmarkStart w:id="213" w:name="_MON_1550669009"/>
            <w:bookmarkStart w:id="214" w:name="_MON_1549794712"/>
            <w:bookmarkStart w:id="215" w:name="_MON_1550651061"/>
            <w:bookmarkStart w:id="216" w:name="_MON_1550664034"/>
            <w:bookmarkEnd w:id="213"/>
            <w:bookmarkEnd w:id="214"/>
            <w:bookmarkEnd w:id="215"/>
            <w:bookmarkEnd w:id="216"/>
            <w:r w:rsidRPr="00767A3C">
              <w:rPr>
                <w:rFonts w:cs="Arial"/>
                <w:b/>
                <w:bCs/>
                <w:szCs w:val="20"/>
                <w:lang w:eastAsia="en-GB"/>
              </w:rPr>
              <w:t>Site ID</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Monitoring Type</w:t>
            </w:r>
          </w:p>
        </w:tc>
        <w:tc>
          <w:tcPr>
            <w:tcW w:w="21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 xml:space="preserve">Valid Data Capture for Monitoring Period (%) </w:t>
            </w:r>
            <w:r w:rsidRPr="00767A3C">
              <w:rPr>
                <w:rFonts w:cs="Arial"/>
                <w:b/>
                <w:bCs/>
                <w:szCs w:val="20"/>
                <w:vertAlign w:val="superscript"/>
                <w:lang w:eastAsia="en-GB"/>
              </w:rPr>
              <w:t>(1)</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 xml:space="preserve">Valid Data Capture 2016 (%) </w:t>
            </w:r>
            <w:r w:rsidRPr="00767A3C">
              <w:rPr>
                <w:rFonts w:cs="Arial"/>
                <w:b/>
                <w:bCs/>
                <w:szCs w:val="20"/>
                <w:vertAlign w:val="superscript"/>
                <w:lang w:eastAsia="en-GB"/>
              </w:rPr>
              <w:t>(2)</w:t>
            </w:r>
          </w:p>
        </w:tc>
        <w:tc>
          <w:tcPr>
            <w:tcW w:w="4361"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NO</w:t>
            </w:r>
            <w:r w:rsidRPr="00767A3C">
              <w:rPr>
                <w:rFonts w:cs="Arial"/>
                <w:b/>
                <w:bCs/>
                <w:szCs w:val="20"/>
                <w:vertAlign w:val="subscript"/>
                <w:lang w:eastAsia="en-GB"/>
              </w:rPr>
              <w:t>2</w:t>
            </w:r>
            <w:r w:rsidRPr="00767A3C">
              <w:rPr>
                <w:rFonts w:cs="Arial"/>
                <w:b/>
                <w:bCs/>
                <w:szCs w:val="20"/>
                <w:lang w:eastAsia="en-GB"/>
              </w:rPr>
              <w:t xml:space="preserve"> 1-Hour Means &gt; 200µg/m</w:t>
            </w:r>
            <w:r w:rsidRPr="00767A3C">
              <w:rPr>
                <w:rFonts w:cs="Arial"/>
                <w:b/>
                <w:bCs/>
                <w:szCs w:val="20"/>
                <w:vertAlign w:val="superscript"/>
                <w:lang w:eastAsia="en-GB"/>
              </w:rPr>
              <w:t>3 (3)</w:t>
            </w:r>
          </w:p>
        </w:tc>
      </w:tr>
      <w:tr w:rsidR="00B12B32" w:rsidRPr="00B12B32" w:rsidTr="00B12B32">
        <w:trPr>
          <w:trHeight w:val="570"/>
        </w:trPr>
        <w:tc>
          <w:tcPr>
            <w:tcW w:w="1510" w:type="dxa"/>
            <w:vMerge/>
            <w:tcBorders>
              <w:top w:val="single" w:sz="8" w:space="0" w:color="auto"/>
              <w:left w:val="single" w:sz="8" w:space="0" w:color="auto"/>
              <w:bottom w:val="single" w:sz="8" w:space="0" w:color="000000"/>
              <w:right w:val="single" w:sz="8" w:space="0" w:color="auto"/>
            </w:tcBorders>
            <w:vAlign w:val="center"/>
            <w:hideMark/>
          </w:tcPr>
          <w:p w:rsidR="00B12B32" w:rsidRPr="00767A3C" w:rsidRDefault="00B12B32" w:rsidP="00B12B32">
            <w:pPr>
              <w:rPr>
                <w:rFonts w:cs="Arial"/>
                <w:b/>
                <w:bCs/>
                <w:szCs w:val="20"/>
                <w:lang w:eastAsia="en-GB"/>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rsidR="00B12B32" w:rsidRPr="00767A3C" w:rsidRDefault="00B12B32" w:rsidP="00B12B32">
            <w:pPr>
              <w:rPr>
                <w:rFonts w:cs="Arial"/>
                <w:b/>
                <w:bCs/>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rsidR="00B12B32" w:rsidRPr="00767A3C" w:rsidRDefault="00B12B32" w:rsidP="00B12B32">
            <w:pPr>
              <w:rPr>
                <w:rFonts w:cs="Arial"/>
                <w:b/>
                <w:bCs/>
                <w:szCs w:val="20"/>
                <w:lang w:eastAsia="en-GB"/>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rsidR="00B12B32" w:rsidRPr="00767A3C" w:rsidRDefault="00B12B32" w:rsidP="00B12B32">
            <w:pPr>
              <w:rPr>
                <w:rFonts w:cs="Arial"/>
                <w:b/>
                <w:bCs/>
                <w:szCs w:val="20"/>
                <w:lang w:eastAsia="en-GB"/>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rsidR="00B12B32" w:rsidRPr="00767A3C" w:rsidRDefault="00B12B32" w:rsidP="00B12B32">
            <w:pPr>
              <w:rPr>
                <w:rFonts w:cs="Arial"/>
                <w:b/>
                <w:bCs/>
                <w:szCs w:val="20"/>
                <w:lang w:eastAsia="en-GB"/>
              </w:rPr>
            </w:pPr>
          </w:p>
        </w:tc>
        <w:tc>
          <w:tcPr>
            <w:tcW w:w="872" w:type="dxa"/>
            <w:tcBorders>
              <w:top w:val="nil"/>
              <w:left w:val="nil"/>
              <w:bottom w:val="single" w:sz="8" w:space="0" w:color="auto"/>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2012</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2013</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2014</w:t>
            </w:r>
          </w:p>
        </w:tc>
        <w:tc>
          <w:tcPr>
            <w:tcW w:w="873" w:type="dxa"/>
            <w:tcBorders>
              <w:top w:val="nil"/>
              <w:left w:val="nil"/>
              <w:bottom w:val="single" w:sz="8" w:space="0" w:color="auto"/>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2015</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767A3C" w:rsidRDefault="00B12B32" w:rsidP="00B12B32">
            <w:pPr>
              <w:jc w:val="center"/>
              <w:rPr>
                <w:rFonts w:cs="Arial"/>
                <w:b/>
                <w:bCs/>
                <w:szCs w:val="20"/>
                <w:lang w:eastAsia="en-GB"/>
              </w:rPr>
            </w:pPr>
            <w:r w:rsidRPr="00767A3C">
              <w:rPr>
                <w:rFonts w:cs="Arial"/>
                <w:b/>
                <w:bCs/>
                <w:szCs w:val="20"/>
                <w:lang w:eastAsia="en-GB"/>
              </w:rPr>
              <w:t>2016</w:t>
            </w:r>
          </w:p>
        </w:tc>
      </w:tr>
      <w:tr w:rsidR="00ED2CBF" w:rsidRPr="00CC5116" w:rsidTr="00ED2CBF">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rsidR="00ED2CBF" w:rsidRPr="00CC5116" w:rsidRDefault="00ED2CBF" w:rsidP="00ED2CBF">
            <w:pPr>
              <w:jc w:val="center"/>
              <w:rPr>
                <w:rFonts w:cs="Arial"/>
                <w:szCs w:val="20"/>
                <w:lang w:eastAsia="en-GB"/>
              </w:rPr>
            </w:pPr>
            <w:r w:rsidRPr="00CC5116">
              <w:rPr>
                <w:rFonts w:cs="Arial"/>
                <w:szCs w:val="20"/>
                <w:lang w:eastAsia="en-GB"/>
              </w:rPr>
              <w:t>CI1</w:t>
            </w:r>
          </w:p>
        </w:tc>
        <w:tc>
          <w:tcPr>
            <w:tcW w:w="1514"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Suburban</w:t>
            </w:r>
          </w:p>
        </w:tc>
        <w:tc>
          <w:tcPr>
            <w:tcW w:w="1250"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98</w:t>
            </w:r>
          </w:p>
        </w:tc>
        <w:tc>
          <w:tcPr>
            <w:tcW w:w="1385"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98</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bCs/>
                <w:szCs w:val="20"/>
                <w:lang w:eastAsia="en-GB"/>
              </w:rPr>
            </w:pPr>
            <w:r w:rsidRPr="00CC5116">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bCs/>
                <w:szCs w:val="20"/>
                <w:lang w:eastAsia="en-GB"/>
              </w:rPr>
            </w:pPr>
            <w:r w:rsidRPr="00CC5116">
              <w:rPr>
                <w:rFonts w:cs="Arial"/>
                <w:bCs/>
                <w:szCs w:val="20"/>
                <w:lang w:eastAsia="en-GB"/>
              </w:rPr>
              <w:t>0</w:t>
            </w:r>
          </w:p>
        </w:tc>
      </w:tr>
      <w:tr w:rsidR="00ED2CBF" w:rsidRPr="00CC5116" w:rsidTr="00ED2CBF">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rsidR="00ED2CBF" w:rsidRPr="00CC5116" w:rsidRDefault="00ED2CBF" w:rsidP="00ED2CBF">
            <w:pPr>
              <w:jc w:val="center"/>
              <w:rPr>
                <w:rFonts w:cs="Arial"/>
                <w:szCs w:val="20"/>
                <w:lang w:eastAsia="en-GB"/>
              </w:rPr>
            </w:pPr>
            <w:r w:rsidRPr="00CC5116">
              <w:rPr>
                <w:rFonts w:cs="Arial"/>
                <w:szCs w:val="20"/>
                <w:lang w:eastAsia="en-GB"/>
              </w:rPr>
              <w:t>CI4</w:t>
            </w:r>
          </w:p>
        </w:tc>
        <w:tc>
          <w:tcPr>
            <w:tcW w:w="1514"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100</w:t>
            </w:r>
          </w:p>
        </w:tc>
        <w:tc>
          <w:tcPr>
            <w:tcW w:w="1385"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31</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bCs/>
                <w:szCs w:val="20"/>
                <w:lang w:eastAsia="en-GB"/>
              </w:rPr>
            </w:pPr>
            <w:r w:rsidRPr="00CC5116">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szCs w:val="20"/>
                <w:lang w:eastAsia="en-GB"/>
              </w:rPr>
            </w:pPr>
            <w:r w:rsidRPr="00CC5116">
              <w:rPr>
                <w:rFonts w:cs="Arial"/>
                <w:szCs w:val="20"/>
                <w:lang w:eastAsia="en-GB"/>
              </w:rPr>
              <w:t>x</w:t>
            </w:r>
          </w:p>
        </w:tc>
        <w:tc>
          <w:tcPr>
            <w:tcW w:w="872" w:type="dxa"/>
            <w:tcBorders>
              <w:top w:val="nil"/>
              <w:left w:val="nil"/>
              <w:bottom w:val="single" w:sz="8" w:space="0" w:color="auto"/>
              <w:right w:val="single" w:sz="8" w:space="0" w:color="auto"/>
            </w:tcBorders>
            <w:shd w:val="clear" w:color="auto" w:fill="auto"/>
            <w:vAlign w:val="center"/>
          </w:tcPr>
          <w:p w:rsidR="00ED2CBF" w:rsidRPr="00CC5116" w:rsidRDefault="00ED2CBF" w:rsidP="00ED2CBF">
            <w:pPr>
              <w:jc w:val="center"/>
              <w:rPr>
                <w:rFonts w:cs="Arial"/>
                <w:bCs/>
                <w:szCs w:val="20"/>
                <w:lang w:eastAsia="en-GB"/>
              </w:rPr>
            </w:pPr>
            <w:r w:rsidRPr="00CC5116">
              <w:rPr>
                <w:rFonts w:cs="Arial"/>
                <w:bCs/>
                <w:szCs w:val="20"/>
                <w:lang w:eastAsia="en-GB"/>
              </w:rPr>
              <w:t>0</w:t>
            </w:r>
          </w:p>
        </w:tc>
      </w:tr>
    </w:tbl>
    <w:p w:rsidR="00B12B32" w:rsidRDefault="00B12B32" w:rsidP="000F02BA">
      <w:pPr>
        <w:spacing w:before="60" w:after="60"/>
        <w:rPr>
          <w:rFonts w:cs="Arial"/>
          <w:iCs/>
        </w:rPr>
      </w:pPr>
    </w:p>
    <w:p w:rsidR="007A696F" w:rsidRPr="00C24DBB" w:rsidRDefault="006118CF" w:rsidP="007A696F">
      <w:pPr>
        <w:spacing w:before="60" w:after="60"/>
        <w:rPr>
          <w:rFonts w:cs="Arial"/>
          <w:b/>
          <w:iCs/>
        </w:rPr>
      </w:pPr>
      <w:r w:rsidRPr="00C24DBB">
        <w:rPr>
          <w:rFonts w:cs="Arial"/>
          <w:b/>
          <w:iCs/>
        </w:rPr>
        <w:t>Notes:</w:t>
      </w:r>
    </w:p>
    <w:p w:rsidR="006118CF" w:rsidRPr="008603A5" w:rsidRDefault="00B1747B" w:rsidP="007A696F">
      <w:pPr>
        <w:spacing w:before="60" w:after="60"/>
        <w:rPr>
          <w:rFonts w:cs="Arial"/>
          <w:b/>
          <w:iCs/>
        </w:rPr>
      </w:pPr>
      <w:r>
        <w:rPr>
          <w:rFonts w:cs="Arial"/>
          <w:iCs/>
        </w:rPr>
        <w:t>There were no e</w:t>
      </w:r>
      <w:r w:rsidR="00293FDA">
        <w:rPr>
          <w:rFonts w:cs="Arial"/>
          <w:iCs/>
        </w:rPr>
        <w:t>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w:t>
      </w:r>
    </w:p>
    <w:p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w:t>
      </w:r>
      <w:r w:rsidR="00885EEC">
        <w:rPr>
          <w:rFonts w:cs="Arial"/>
          <w:iCs/>
          <w:szCs w:val="20"/>
        </w:rPr>
        <w:t xml:space="preserve"> </w:t>
      </w:r>
      <w:r w:rsidRPr="008603A5">
        <w:rPr>
          <w:rFonts w:cs="Arial"/>
          <w:iCs/>
          <w:szCs w:val="20"/>
        </w:rPr>
        <w:t>in cases where monitoring was only carried out for part of the year.</w:t>
      </w:r>
    </w:p>
    <w:p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118CF" w:rsidRPr="008603A5" w:rsidRDefault="006118CF" w:rsidP="0013646B">
      <w:pPr>
        <w:spacing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rsidR="004E7DCA" w:rsidRPr="00C356EC" w:rsidRDefault="00C356EC" w:rsidP="0013646B">
      <w:pPr>
        <w:pStyle w:val="Style1"/>
        <w:spacing w:before="0"/>
        <w:rPr>
          <w:bCs/>
          <w:color w:val="00AF41"/>
          <w:sz w:val="20"/>
          <w:szCs w:val="20"/>
        </w:rPr>
      </w:pPr>
      <w:r w:rsidRPr="00C356EC">
        <w:rPr>
          <w:bCs/>
          <w:sz w:val="20"/>
          <w:szCs w:val="20"/>
        </w:rPr>
        <w:t xml:space="preserve">X - no monitoring undertaken </w:t>
      </w:r>
      <w:r w:rsidR="004E7DCA" w:rsidRPr="00C356EC">
        <w:rPr>
          <w:bCs/>
          <w:color w:val="00AF41"/>
          <w:sz w:val="20"/>
          <w:szCs w:val="20"/>
        </w:rPr>
        <w:br w:type="page"/>
      </w:r>
    </w:p>
    <w:p w:rsidR="00771B75" w:rsidRDefault="00771B75" w:rsidP="007465BE">
      <w:pPr>
        <w:pStyle w:val="Style1"/>
        <w:spacing w:line="240" w:lineRule="auto"/>
        <w:rPr>
          <w:b/>
          <w:bCs/>
          <w:color w:val="00B050"/>
          <w:szCs w:val="20"/>
        </w:rPr>
      </w:pPr>
      <w:r w:rsidRPr="00767A3C">
        <w:rPr>
          <w:b/>
          <w:bCs/>
          <w:color w:val="7030A0"/>
          <w:szCs w:val="20"/>
        </w:rPr>
        <w:lastRenderedPageBreak/>
        <w:t>Figure A.</w:t>
      </w:r>
      <w:r w:rsidR="003665F5" w:rsidRPr="00767A3C">
        <w:rPr>
          <w:b/>
          <w:bCs/>
          <w:color w:val="7030A0"/>
          <w:szCs w:val="20"/>
        </w:rPr>
        <w:t>2</w:t>
      </w:r>
      <w:r w:rsidRPr="00767A3C">
        <w:rPr>
          <w:b/>
          <w:bCs/>
          <w:color w:val="7030A0"/>
          <w:szCs w:val="20"/>
        </w:rPr>
        <w:t xml:space="preserve"> – Trends in Number of NO</w:t>
      </w:r>
      <w:r w:rsidRPr="00767A3C">
        <w:rPr>
          <w:b/>
          <w:bCs/>
          <w:color w:val="7030A0"/>
          <w:szCs w:val="20"/>
          <w:vertAlign w:val="subscript"/>
        </w:rPr>
        <w:t>2</w:t>
      </w:r>
      <w:r w:rsidRPr="00767A3C">
        <w:rPr>
          <w:b/>
          <w:bCs/>
          <w:color w:val="7030A0"/>
          <w:szCs w:val="20"/>
        </w:rPr>
        <w:t xml:space="preserve"> 1-Hour Means &gt; 200µg/m</w:t>
      </w:r>
      <w:r w:rsidRPr="00767A3C">
        <w:rPr>
          <w:b/>
          <w:bCs/>
          <w:color w:val="7030A0"/>
          <w:szCs w:val="20"/>
          <w:vertAlign w:val="superscript"/>
        </w:rPr>
        <w:t>3</w:t>
      </w:r>
      <w:r w:rsidR="008162F4">
        <w:rPr>
          <w:b/>
          <w:bCs/>
          <w:color w:val="00AF41"/>
          <w:szCs w:val="20"/>
          <w:vertAlign w:val="superscript"/>
        </w:rPr>
        <w:t xml:space="preserve"> </w:t>
      </w:r>
      <w:r w:rsidR="008162F4" w:rsidRPr="00767A3C">
        <w:rPr>
          <w:b/>
          <w:bCs/>
          <w:color w:val="7030A0"/>
          <w:szCs w:val="20"/>
        </w:rPr>
        <w:t xml:space="preserve">(100 ppb) </w:t>
      </w:r>
    </w:p>
    <w:p w:rsidR="00D3122D" w:rsidRDefault="00D3122D" w:rsidP="007465BE">
      <w:pPr>
        <w:pStyle w:val="Style1"/>
        <w:spacing w:line="240" w:lineRule="auto"/>
        <w:rPr>
          <w:b/>
          <w:bCs/>
          <w:color w:val="00B050"/>
          <w:szCs w:val="20"/>
        </w:rPr>
      </w:pPr>
    </w:p>
    <w:p w:rsidR="00266F0C" w:rsidRPr="00C356EC" w:rsidRDefault="00B1747B" w:rsidP="007465BE">
      <w:pPr>
        <w:pStyle w:val="Style1"/>
        <w:spacing w:line="240" w:lineRule="auto"/>
        <w:rPr>
          <w:bCs/>
          <w:szCs w:val="20"/>
        </w:rPr>
      </w:pPr>
      <w:r>
        <w:rPr>
          <w:bCs/>
          <w:szCs w:val="20"/>
        </w:rPr>
        <w:t>There have been no 1 hour mean concentration</w:t>
      </w:r>
      <w:r w:rsidR="00E20769">
        <w:rPr>
          <w:bCs/>
          <w:szCs w:val="20"/>
        </w:rPr>
        <w:t>s</w:t>
      </w:r>
      <w:r>
        <w:rPr>
          <w:bCs/>
          <w:szCs w:val="20"/>
        </w:rPr>
        <w:t xml:space="preserve"> that exceed the </w:t>
      </w:r>
      <w:r w:rsidR="00266F0C" w:rsidRPr="00C356EC">
        <w:rPr>
          <w:bCs/>
          <w:szCs w:val="20"/>
        </w:rPr>
        <w:t>200µg/m</w:t>
      </w:r>
      <w:r w:rsidR="00266F0C" w:rsidRPr="00C356EC">
        <w:rPr>
          <w:bCs/>
          <w:szCs w:val="20"/>
          <w:vertAlign w:val="superscript"/>
        </w:rPr>
        <w:t>3</w:t>
      </w:r>
      <w:r w:rsidR="00885EEC">
        <w:rPr>
          <w:bCs/>
          <w:szCs w:val="20"/>
          <w:vertAlign w:val="superscript"/>
        </w:rPr>
        <w:t xml:space="preserve"> </w:t>
      </w:r>
      <w:r w:rsidR="00885EEC">
        <w:rPr>
          <w:bCs/>
          <w:szCs w:val="20"/>
        </w:rPr>
        <w:t>(100ppb)</w:t>
      </w:r>
      <w:r w:rsidR="00266F0C" w:rsidRPr="00C356EC">
        <w:rPr>
          <w:bCs/>
          <w:szCs w:val="20"/>
          <w:vertAlign w:val="superscript"/>
        </w:rPr>
        <w:t xml:space="preserve"> </w:t>
      </w:r>
      <w:r w:rsidR="00266F0C" w:rsidRPr="00C356EC">
        <w:rPr>
          <w:bCs/>
          <w:szCs w:val="20"/>
        </w:rPr>
        <w:t>Objective in 2016</w:t>
      </w:r>
      <w:r w:rsidR="00CC0D9F" w:rsidRPr="00C356EC">
        <w:rPr>
          <w:bCs/>
          <w:szCs w:val="20"/>
        </w:rPr>
        <w:t xml:space="preserve"> at either monitoring station</w:t>
      </w:r>
      <w:r w:rsidR="00724C7F">
        <w:rPr>
          <w:bCs/>
          <w:szCs w:val="20"/>
        </w:rPr>
        <w:t xml:space="preserve"> </w:t>
      </w:r>
    </w:p>
    <w:p w:rsidR="008162F4" w:rsidRDefault="008162F4" w:rsidP="00771B75">
      <w:pPr>
        <w:pStyle w:val="Style1"/>
        <w:rPr>
          <w:b/>
          <w:bCs/>
          <w:color w:val="00B050"/>
          <w:szCs w:val="20"/>
        </w:rPr>
      </w:pPr>
      <w:r>
        <w:rPr>
          <w:rFonts w:cs="Arial"/>
          <w:noProof/>
          <w:color w:val="000000"/>
          <w:sz w:val="20"/>
          <w:szCs w:val="20"/>
          <w:lang w:eastAsia="en-GB"/>
        </w:rPr>
        <w:drawing>
          <wp:inline distT="0" distB="0" distL="0" distR="0" wp14:anchorId="24D4F32C" wp14:editId="1881922A">
            <wp:extent cx="4965405" cy="2482702"/>
            <wp:effectExtent l="0" t="0" r="6985" b="0"/>
            <wp:docPr id="2" name="ctl00_ContentPlaceHolder1_ctl00_ImageGraph" descr="Loading Air Quality graph for Chichester - A27 Chichester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Loading Air Quality graph for Chichester - A27 Chichester Byp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6353" cy="2493176"/>
                    </a:xfrm>
                    <a:prstGeom prst="rect">
                      <a:avLst/>
                    </a:prstGeom>
                    <a:noFill/>
                    <a:ln>
                      <a:noFill/>
                    </a:ln>
                  </pic:spPr>
                </pic:pic>
              </a:graphicData>
            </a:graphic>
          </wp:inline>
        </w:drawing>
      </w:r>
      <w:r w:rsidR="00903C6D" w:rsidRPr="00054793">
        <w:rPr>
          <w:b/>
          <w:bCs/>
          <w:color w:val="7030A0"/>
          <w:szCs w:val="20"/>
        </w:rPr>
        <w:softHyphen/>
      </w:r>
    </w:p>
    <w:p w:rsidR="008162F4" w:rsidRDefault="00C26041" w:rsidP="00771B75">
      <w:pPr>
        <w:pStyle w:val="Style1"/>
        <w:rPr>
          <w:b/>
          <w:bCs/>
          <w:color w:val="00B050"/>
          <w:szCs w:val="20"/>
        </w:rPr>
      </w:pPr>
      <w:r>
        <w:rPr>
          <w:rFonts w:cs="Arial"/>
          <w:noProof/>
          <w:color w:val="000000"/>
          <w:sz w:val="20"/>
          <w:szCs w:val="20"/>
          <w:lang w:eastAsia="en-GB"/>
        </w:rPr>
        <w:lastRenderedPageBreak/>
        <w:drawing>
          <wp:inline distT="0" distB="0" distL="0" distR="0" wp14:anchorId="3DD10B0F" wp14:editId="17A201F6">
            <wp:extent cx="4965405" cy="2482702"/>
            <wp:effectExtent l="0" t="0" r="6985" b="0"/>
            <wp:docPr id="7" name="ctl00_ContentPlaceHolder1_ctl00_ImageGraph" descr="Loading Air Quality graph for Chichester - Orcha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Loading Air Quality graph for Chichester - Orchard Str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4482" cy="2482240"/>
                    </a:xfrm>
                    <a:prstGeom prst="rect">
                      <a:avLst/>
                    </a:prstGeom>
                    <a:noFill/>
                    <a:ln>
                      <a:noFill/>
                    </a:ln>
                  </pic:spPr>
                </pic:pic>
              </a:graphicData>
            </a:graphic>
          </wp:inline>
        </w:drawing>
      </w:r>
    </w:p>
    <w:p w:rsidR="007465BE" w:rsidRDefault="007465BE">
      <w:pPr>
        <w:rPr>
          <w:b/>
          <w:bCs/>
          <w:color w:val="00B050"/>
          <w:sz w:val="24"/>
          <w:szCs w:val="20"/>
        </w:rPr>
      </w:pPr>
      <w:r>
        <w:rPr>
          <w:b/>
          <w:bCs/>
          <w:color w:val="00B050"/>
          <w:szCs w:val="20"/>
        </w:rPr>
        <w:br w:type="page"/>
      </w:r>
    </w:p>
    <w:p w:rsidR="00154E19" w:rsidRDefault="00154E19" w:rsidP="00154E19">
      <w:pPr>
        <w:pStyle w:val="Style1"/>
        <w:rPr>
          <w:b/>
          <w:bCs/>
          <w:color w:val="00B050"/>
          <w:szCs w:val="20"/>
        </w:rPr>
      </w:pPr>
      <w:r w:rsidRPr="00767A3C">
        <w:rPr>
          <w:b/>
          <w:bCs/>
          <w:color w:val="7030A0"/>
          <w:szCs w:val="20"/>
        </w:rPr>
        <w:lastRenderedPageBreak/>
        <w:t>Figure A.3 – Trends in NO</w:t>
      </w:r>
      <w:r w:rsidRPr="00767A3C">
        <w:rPr>
          <w:b/>
          <w:bCs/>
          <w:color w:val="7030A0"/>
          <w:szCs w:val="20"/>
          <w:vertAlign w:val="subscript"/>
        </w:rPr>
        <w:t>2</w:t>
      </w:r>
      <w:r w:rsidRPr="00771B75">
        <w:rPr>
          <w:b/>
          <w:bCs/>
          <w:color w:val="00AF41"/>
          <w:szCs w:val="20"/>
        </w:rPr>
        <w:t xml:space="preserve"> </w:t>
      </w:r>
      <w:r w:rsidRPr="00767A3C">
        <w:rPr>
          <w:b/>
          <w:bCs/>
          <w:color w:val="7030A0"/>
          <w:szCs w:val="20"/>
        </w:rPr>
        <w:t>diffusion tubes 201</w:t>
      </w:r>
      <w:r w:rsidR="00EA0CB0" w:rsidRPr="00767A3C">
        <w:rPr>
          <w:b/>
          <w:bCs/>
          <w:color w:val="7030A0"/>
          <w:szCs w:val="20"/>
        </w:rPr>
        <w:t>1</w:t>
      </w:r>
      <w:r w:rsidRPr="00767A3C">
        <w:rPr>
          <w:b/>
          <w:bCs/>
          <w:color w:val="7030A0"/>
          <w:szCs w:val="20"/>
        </w:rPr>
        <w:t xml:space="preserve"> – 2016</w:t>
      </w:r>
      <w:r>
        <w:rPr>
          <w:b/>
          <w:bCs/>
          <w:color w:val="00B050"/>
          <w:szCs w:val="20"/>
        </w:rPr>
        <w:t xml:space="preserve"> </w:t>
      </w:r>
      <w:r w:rsidR="001363A8">
        <w:rPr>
          <w:noProof/>
          <w:lang w:eastAsia="en-GB"/>
        </w:rPr>
        <w:drawing>
          <wp:inline distT="0" distB="0" distL="0" distR="0" wp14:anchorId="3B7D74A9" wp14:editId="1447C3F2">
            <wp:extent cx="8498561" cy="5003800"/>
            <wp:effectExtent l="0" t="0" r="0" b="6350"/>
            <wp:docPr id="27" name="Picture 27" title="2011 - 2016 Nitrogen dioxide concentrations measured by diffusio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501521" cy="5005543"/>
                    </a:xfrm>
                    <a:prstGeom prst="rect">
                      <a:avLst/>
                    </a:prstGeom>
                  </pic:spPr>
                </pic:pic>
              </a:graphicData>
            </a:graphic>
          </wp:inline>
        </w:drawing>
      </w:r>
      <w:r w:rsidR="00001E1C">
        <w:rPr>
          <w:b/>
          <w:bCs/>
          <w:color w:val="00B050"/>
          <w:szCs w:val="20"/>
        </w:rPr>
        <w:br/>
      </w:r>
    </w:p>
    <w:p w:rsidR="00154E19" w:rsidRDefault="00154E19" w:rsidP="00154E19">
      <w:pPr>
        <w:rPr>
          <w:sz w:val="24"/>
        </w:rPr>
      </w:pPr>
      <w:bookmarkStart w:id="217" w:name="_Ref447720373"/>
      <w:bookmarkStart w:id="218" w:name="_Toc445239290"/>
    </w:p>
    <w:p w:rsidR="00B12B32" w:rsidRPr="00EB6450" w:rsidRDefault="002C1F82" w:rsidP="00C26041">
      <w:pPr>
        <w:pStyle w:val="Style1"/>
        <w:rPr>
          <w:b/>
          <w:color w:val="00B050"/>
        </w:rPr>
      </w:pPr>
      <w:r w:rsidRPr="00767A3C">
        <w:rPr>
          <w:b/>
          <w:color w:val="7030A0"/>
        </w:rPr>
        <w:t>Table A.</w:t>
      </w:r>
      <w:r w:rsidR="007634D2" w:rsidRPr="00767A3C">
        <w:rPr>
          <w:b/>
          <w:color w:val="7030A0"/>
        </w:rPr>
        <w:fldChar w:fldCharType="begin"/>
      </w:r>
      <w:r w:rsidR="007634D2" w:rsidRPr="00767A3C">
        <w:rPr>
          <w:b/>
          <w:color w:val="7030A0"/>
        </w:rPr>
        <w:instrText xml:space="preserve"> SEQ Table_A. \* ARABIC </w:instrText>
      </w:r>
      <w:r w:rsidR="007634D2" w:rsidRPr="00767A3C">
        <w:rPr>
          <w:b/>
          <w:color w:val="7030A0"/>
        </w:rPr>
        <w:fldChar w:fldCharType="separate"/>
      </w:r>
      <w:r w:rsidR="006A622F" w:rsidRPr="00767A3C">
        <w:rPr>
          <w:b/>
          <w:noProof/>
          <w:color w:val="7030A0"/>
        </w:rPr>
        <w:t>5</w:t>
      </w:r>
      <w:r w:rsidR="007634D2" w:rsidRPr="00767A3C">
        <w:rPr>
          <w:b/>
          <w:noProof/>
          <w:color w:val="7030A0"/>
        </w:rPr>
        <w:fldChar w:fldCharType="end"/>
      </w:r>
      <w:bookmarkEnd w:id="217"/>
      <w:r w:rsidRPr="00EB6450">
        <w:rPr>
          <w:b/>
          <w:color w:val="00B050"/>
        </w:rPr>
        <w:t xml:space="preserve"> </w:t>
      </w:r>
      <w:r w:rsidR="007666C2" w:rsidRPr="00767A3C">
        <w:rPr>
          <w:b/>
          <w:color w:val="7030A0"/>
        </w:rPr>
        <w:t>–</w:t>
      </w:r>
      <w:r w:rsidRPr="00EB6450">
        <w:rPr>
          <w:b/>
          <w:color w:val="00B050"/>
        </w:rPr>
        <w:t xml:space="preserve"> </w:t>
      </w:r>
      <w:r w:rsidR="009C2C88" w:rsidRPr="00767A3C">
        <w:rPr>
          <w:b/>
          <w:color w:val="7030A0"/>
        </w:rPr>
        <w:t xml:space="preserve">Annual Mean </w:t>
      </w:r>
      <w:r w:rsidR="009C2C88" w:rsidRPr="00767A3C">
        <w:rPr>
          <w:rFonts w:cs="Arial"/>
          <w:b/>
          <w:color w:val="7030A0"/>
        </w:rPr>
        <w:t>PM</w:t>
      </w:r>
      <w:r w:rsidR="009C2C88" w:rsidRPr="00767A3C">
        <w:rPr>
          <w:rFonts w:cs="Arial"/>
          <w:b/>
          <w:color w:val="7030A0"/>
          <w:vertAlign w:val="subscript"/>
        </w:rPr>
        <w:t>10</w:t>
      </w:r>
      <w:r w:rsidR="009C2C88" w:rsidRPr="00767A3C">
        <w:rPr>
          <w:b/>
          <w:color w:val="7030A0"/>
        </w:rPr>
        <w:t xml:space="preserve"> Monitoring Results</w:t>
      </w:r>
      <w:bookmarkStart w:id="219" w:name="_MON_1550669231"/>
      <w:bookmarkStart w:id="220" w:name="_MON_1549794456"/>
      <w:bookmarkStart w:id="221" w:name="_MON_1550651073"/>
      <w:bookmarkStart w:id="222" w:name="_MON_1550664081"/>
      <w:bookmarkStart w:id="223" w:name="_MON_1550669054"/>
      <w:bookmarkEnd w:id="218"/>
      <w:bookmarkEnd w:id="219"/>
      <w:bookmarkEnd w:id="220"/>
      <w:bookmarkEnd w:id="221"/>
      <w:bookmarkEnd w:id="222"/>
      <w:bookmarkEnd w:id="223"/>
    </w:p>
    <w:tbl>
      <w:tblPr>
        <w:tblW w:w="13228" w:type="dxa"/>
        <w:tblInd w:w="98" w:type="dxa"/>
        <w:tblLook w:val="04A0" w:firstRow="1" w:lastRow="0" w:firstColumn="1" w:lastColumn="0" w:noHBand="0" w:noVBand="1"/>
      </w:tblPr>
      <w:tblGrid>
        <w:gridCol w:w="1144"/>
        <w:gridCol w:w="1276"/>
        <w:gridCol w:w="2640"/>
        <w:gridCol w:w="2268"/>
        <w:gridCol w:w="1180"/>
        <w:gridCol w:w="1180"/>
        <w:gridCol w:w="1180"/>
        <w:gridCol w:w="1180"/>
        <w:gridCol w:w="1180"/>
      </w:tblGrid>
      <w:tr w:rsidR="00B12B32" w:rsidRPr="00B12B32" w:rsidTr="00E80FD9">
        <w:trPr>
          <w:trHeight w:val="930"/>
        </w:trPr>
        <w:tc>
          <w:tcPr>
            <w:tcW w:w="114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Site ID</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Site Type</w:t>
            </w:r>
          </w:p>
        </w:tc>
        <w:tc>
          <w:tcPr>
            <w:tcW w:w="26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 xml:space="preserve">Valid Data Capture for Monitoring Period (%) </w:t>
            </w:r>
            <w:r w:rsidRPr="00054793">
              <w:rPr>
                <w:rFonts w:cs="Arial"/>
                <w:b/>
                <w:bCs/>
                <w:szCs w:val="20"/>
                <w:vertAlign w:val="superscript"/>
                <w:lang w:eastAsia="en-GB"/>
              </w:rPr>
              <w:t>(1)</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 xml:space="preserve">Valid Data Capture 2016 (%) </w:t>
            </w:r>
            <w:r w:rsidRPr="00054793">
              <w:rPr>
                <w:rFonts w:cs="Arial"/>
                <w:b/>
                <w:bCs/>
                <w:szCs w:val="20"/>
                <w:vertAlign w:val="superscript"/>
                <w:lang w:eastAsia="en-GB"/>
              </w:rPr>
              <w:t>(2)</w:t>
            </w:r>
          </w:p>
        </w:tc>
        <w:tc>
          <w:tcPr>
            <w:tcW w:w="5900"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PM</w:t>
            </w:r>
            <w:r w:rsidRPr="00054793">
              <w:rPr>
                <w:rFonts w:cs="Arial"/>
                <w:b/>
                <w:bCs/>
                <w:szCs w:val="20"/>
                <w:vertAlign w:val="subscript"/>
                <w:lang w:eastAsia="en-GB"/>
              </w:rPr>
              <w:t>10</w:t>
            </w:r>
            <w:r w:rsidRPr="00054793">
              <w:rPr>
                <w:rFonts w:cs="Arial"/>
                <w:b/>
                <w:bCs/>
                <w:szCs w:val="20"/>
                <w:lang w:eastAsia="en-GB"/>
              </w:rPr>
              <w:t xml:space="preserve"> Annual Mean Concentration (µg/m</w:t>
            </w:r>
            <w:r w:rsidRPr="00054793">
              <w:rPr>
                <w:rFonts w:cs="Arial"/>
                <w:b/>
                <w:bCs/>
                <w:szCs w:val="20"/>
                <w:vertAlign w:val="superscript"/>
                <w:lang w:eastAsia="en-GB"/>
              </w:rPr>
              <w:t>3</w:t>
            </w:r>
            <w:r w:rsidRPr="00054793">
              <w:rPr>
                <w:rFonts w:cs="Arial"/>
                <w:b/>
                <w:bCs/>
                <w:szCs w:val="20"/>
                <w:lang w:eastAsia="en-GB"/>
              </w:rPr>
              <w:t xml:space="preserve">) </w:t>
            </w:r>
            <w:r w:rsidRPr="00054793">
              <w:rPr>
                <w:rFonts w:cs="Arial"/>
                <w:b/>
                <w:bCs/>
                <w:szCs w:val="20"/>
                <w:vertAlign w:val="superscript"/>
                <w:lang w:eastAsia="en-GB"/>
              </w:rPr>
              <w:t>(3)</w:t>
            </w:r>
          </w:p>
        </w:tc>
      </w:tr>
      <w:tr w:rsidR="00B12B32" w:rsidRPr="00B12B32" w:rsidTr="00E80FD9">
        <w:trPr>
          <w:trHeight w:val="330"/>
        </w:trPr>
        <w:tc>
          <w:tcPr>
            <w:tcW w:w="1144"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118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2012</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2013</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2014</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2015</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2016</w:t>
            </w:r>
          </w:p>
        </w:tc>
      </w:tr>
      <w:tr w:rsidR="00B44CE3" w:rsidRPr="00CC5116" w:rsidTr="00B44CE3">
        <w:trPr>
          <w:trHeight w:val="270"/>
        </w:trPr>
        <w:tc>
          <w:tcPr>
            <w:tcW w:w="1144" w:type="dxa"/>
            <w:tcBorders>
              <w:top w:val="nil"/>
              <w:left w:val="single" w:sz="8" w:space="0" w:color="auto"/>
              <w:bottom w:val="single" w:sz="8" w:space="0" w:color="auto"/>
              <w:right w:val="single" w:sz="8" w:space="0" w:color="auto"/>
            </w:tcBorders>
            <w:shd w:val="clear" w:color="000000" w:fill="CBE9D3"/>
            <w:vAlign w:val="center"/>
          </w:tcPr>
          <w:p w:rsidR="00B44CE3" w:rsidRPr="00CC5116" w:rsidRDefault="00B44CE3" w:rsidP="00B44CE3">
            <w:pPr>
              <w:jc w:val="center"/>
              <w:rPr>
                <w:rFonts w:cs="Arial"/>
                <w:szCs w:val="20"/>
                <w:lang w:eastAsia="en-GB"/>
              </w:rPr>
            </w:pPr>
            <w:r w:rsidRPr="00CC5116">
              <w:rPr>
                <w:rFonts w:cs="Arial"/>
                <w:szCs w:val="20"/>
                <w:lang w:eastAsia="en-GB"/>
              </w:rPr>
              <w:t>CI1</w:t>
            </w:r>
          </w:p>
        </w:tc>
        <w:tc>
          <w:tcPr>
            <w:tcW w:w="1276"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Suburban</w:t>
            </w:r>
          </w:p>
        </w:tc>
        <w:tc>
          <w:tcPr>
            <w:tcW w:w="26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p>
        </w:tc>
        <w:tc>
          <w:tcPr>
            <w:tcW w:w="2268"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99</w:t>
            </w:r>
          </w:p>
        </w:tc>
        <w:tc>
          <w:tcPr>
            <w:tcW w:w="118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22</w:t>
            </w:r>
          </w:p>
        </w:tc>
        <w:tc>
          <w:tcPr>
            <w:tcW w:w="118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20</w:t>
            </w:r>
          </w:p>
        </w:tc>
        <w:tc>
          <w:tcPr>
            <w:tcW w:w="118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20</w:t>
            </w:r>
          </w:p>
        </w:tc>
        <w:tc>
          <w:tcPr>
            <w:tcW w:w="118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21</w:t>
            </w:r>
          </w:p>
        </w:tc>
        <w:tc>
          <w:tcPr>
            <w:tcW w:w="118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18</w:t>
            </w:r>
          </w:p>
        </w:tc>
      </w:tr>
    </w:tbl>
    <w:p w:rsidR="00AA4EEA" w:rsidRDefault="00AA4EEA" w:rsidP="00C51E9B">
      <w:pPr>
        <w:spacing w:before="60" w:after="60"/>
        <w:rPr>
          <w:rFonts w:cs="Arial"/>
          <w:iCs/>
        </w:rPr>
      </w:pPr>
    </w:p>
    <w:p w:rsidR="00C51E9B" w:rsidRPr="00792DDF" w:rsidRDefault="00943C5A" w:rsidP="000F02BA">
      <w:pPr>
        <w:spacing w:before="60" w:after="60"/>
        <w:rPr>
          <w:rFonts w:cs="Arial"/>
          <w:b/>
          <w:iCs/>
        </w:rPr>
      </w:pPr>
      <w:sdt>
        <w:sdtPr>
          <w:rPr>
            <w:rFonts w:cs="Arial"/>
            <w:b/>
            <w:iCs/>
          </w:rPr>
          <w:id w:val="1920594750"/>
          <w14:checkbox>
            <w14:checked w14:val="0"/>
            <w14:checkedState w14:val="2612" w14:font="MS Gothic"/>
            <w14:uncheckedState w14:val="2610" w14:font="MS Gothic"/>
          </w14:checkbox>
        </w:sdtPr>
        <w:sdtContent>
          <w:r w:rsidR="00C51E9B">
            <w:rPr>
              <w:rFonts w:ascii="MS Gothic" w:eastAsia="MS Gothic" w:hAnsi="MS Gothic" w:cs="Arial" w:hint="eastAsia"/>
              <w:b/>
              <w:iCs/>
            </w:rPr>
            <w:t>☐</w:t>
          </w:r>
        </w:sdtContent>
      </w:sdt>
      <w:r w:rsidR="00C51E9B">
        <w:rPr>
          <w:rFonts w:cs="Arial"/>
          <w:b/>
          <w:iCs/>
        </w:rPr>
        <w:t xml:space="preserve"> </w:t>
      </w:r>
      <w:proofErr w:type="spellStart"/>
      <w:r w:rsidR="00C51E9B">
        <w:rPr>
          <w:rFonts w:cs="Arial"/>
          <w:b/>
          <w:iCs/>
        </w:rPr>
        <w:t>Annualisation</w:t>
      </w:r>
      <w:proofErr w:type="spellEnd"/>
      <w:r w:rsidR="00C51E9B">
        <w:rPr>
          <w:rFonts w:cs="Arial"/>
          <w:b/>
          <w:iCs/>
        </w:rPr>
        <w:t xml:space="preserve"> has been conducted where data capture is &lt;75%</w:t>
      </w:r>
      <w:r w:rsidR="00E367CA">
        <w:rPr>
          <w:rFonts w:cs="Arial"/>
          <w:b/>
          <w:iCs/>
        </w:rPr>
        <w:t xml:space="preserve"> </w:t>
      </w:r>
    </w:p>
    <w:p w:rsidR="007617D2" w:rsidRDefault="007617D2" w:rsidP="007617D2">
      <w:pPr>
        <w:spacing w:before="60" w:after="60"/>
        <w:rPr>
          <w:rFonts w:cs="Arial"/>
          <w:iCs/>
        </w:rPr>
      </w:pPr>
    </w:p>
    <w:p w:rsidR="007617D2" w:rsidRDefault="00676522" w:rsidP="007617D2">
      <w:pPr>
        <w:spacing w:before="60" w:after="60"/>
        <w:rPr>
          <w:rFonts w:cs="Arial"/>
          <w:iCs/>
        </w:rPr>
      </w:pPr>
      <w:r w:rsidRPr="00C24DBB">
        <w:rPr>
          <w:rFonts w:cs="Arial"/>
          <w:b/>
          <w:iCs/>
        </w:rPr>
        <w:t>Notes:</w:t>
      </w:r>
    </w:p>
    <w:p w:rsidR="00676522" w:rsidRPr="008603A5" w:rsidRDefault="000A05FF" w:rsidP="007617D2">
      <w:pPr>
        <w:spacing w:before="60" w:after="60"/>
        <w:rPr>
          <w:rFonts w:cs="Arial"/>
          <w:b/>
          <w:iCs/>
        </w:rPr>
      </w:pPr>
      <w:r>
        <w:rPr>
          <w:rFonts w:cs="Arial"/>
          <w:iCs/>
        </w:rPr>
        <w:t>There have been no e</w:t>
      </w:r>
      <w:r w:rsidR="00293FDA">
        <w:rPr>
          <w:rFonts w:cs="Arial"/>
          <w:iCs/>
        </w:rPr>
        <w:t>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w:t>
      </w:r>
    </w:p>
    <w:p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rsidR="004E7DCA" w:rsidRDefault="004E7DCA" w:rsidP="004D7558">
      <w:pPr>
        <w:pStyle w:val="Style1"/>
      </w:pPr>
      <w:r>
        <w:br w:type="page"/>
      </w:r>
    </w:p>
    <w:p w:rsidR="00771B75" w:rsidRDefault="00771B75" w:rsidP="00771B75">
      <w:pPr>
        <w:pStyle w:val="Style1"/>
        <w:rPr>
          <w:b/>
          <w:bCs/>
          <w:color w:val="00AF41"/>
          <w:szCs w:val="20"/>
        </w:rPr>
      </w:pPr>
      <w:r w:rsidRPr="00054793">
        <w:rPr>
          <w:b/>
          <w:bCs/>
          <w:color w:val="7030A0"/>
          <w:szCs w:val="20"/>
        </w:rPr>
        <w:lastRenderedPageBreak/>
        <w:t>Figure A.</w:t>
      </w:r>
      <w:r w:rsidR="00355DEC" w:rsidRPr="00054793">
        <w:rPr>
          <w:b/>
          <w:bCs/>
          <w:color w:val="7030A0"/>
          <w:szCs w:val="20"/>
        </w:rPr>
        <w:t>4</w:t>
      </w:r>
      <w:r w:rsidR="00355DEC" w:rsidRPr="00EF7B0E">
        <w:rPr>
          <w:b/>
          <w:bCs/>
          <w:color w:val="00AF41"/>
          <w:szCs w:val="20"/>
        </w:rPr>
        <w:t xml:space="preserve"> </w:t>
      </w:r>
      <w:r w:rsidRPr="00054793">
        <w:rPr>
          <w:b/>
          <w:bCs/>
          <w:color w:val="7030A0"/>
          <w:szCs w:val="20"/>
        </w:rPr>
        <w:t>– Annual Mean PM</w:t>
      </w:r>
      <w:r w:rsidRPr="00054793">
        <w:rPr>
          <w:b/>
          <w:bCs/>
          <w:color w:val="7030A0"/>
          <w:szCs w:val="20"/>
          <w:vertAlign w:val="subscript"/>
        </w:rPr>
        <w:t>10</w:t>
      </w:r>
      <w:r w:rsidRPr="00EF7B0E">
        <w:rPr>
          <w:b/>
          <w:bCs/>
          <w:color w:val="00AF41"/>
          <w:szCs w:val="20"/>
        </w:rPr>
        <w:t xml:space="preserve"> </w:t>
      </w:r>
      <w:r w:rsidRPr="00054793">
        <w:rPr>
          <w:b/>
          <w:bCs/>
          <w:color w:val="7030A0"/>
          <w:szCs w:val="20"/>
        </w:rPr>
        <w:t>Concentrations</w:t>
      </w:r>
      <w:r w:rsidRPr="00EF7B0E">
        <w:rPr>
          <w:b/>
          <w:bCs/>
          <w:color w:val="00AF41"/>
          <w:szCs w:val="20"/>
        </w:rPr>
        <w:t xml:space="preserve"> </w:t>
      </w:r>
      <w:r w:rsidR="007819A5" w:rsidRPr="00054793">
        <w:rPr>
          <w:b/>
          <w:bCs/>
          <w:color w:val="7030A0"/>
          <w:szCs w:val="20"/>
        </w:rPr>
        <w:t xml:space="preserve">at </w:t>
      </w:r>
      <w:r w:rsidR="008162F4" w:rsidRPr="00054793">
        <w:rPr>
          <w:b/>
          <w:bCs/>
          <w:color w:val="7030A0"/>
          <w:szCs w:val="20"/>
        </w:rPr>
        <w:t>Stockbridge monitoring site</w:t>
      </w:r>
      <w:r w:rsidR="001363A8">
        <w:rPr>
          <w:noProof/>
          <w:lang w:eastAsia="en-GB"/>
        </w:rPr>
        <w:drawing>
          <wp:inline distT="0" distB="0" distL="0" distR="0" wp14:anchorId="16A82564" wp14:editId="18EC0C1D">
            <wp:extent cx="8937646" cy="4337050"/>
            <wp:effectExtent l="0" t="0" r="0" b="6350"/>
            <wp:docPr id="29" name="Picture 29" title="Trend in annual mean PM10 concentration (ug/m3) measured at automatic monitoring sit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941583" cy="4338961"/>
                    </a:xfrm>
                    <a:prstGeom prst="rect">
                      <a:avLst/>
                    </a:prstGeom>
                  </pic:spPr>
                </pic:pic>
              </a:graphicData>
            </a:graphic>
          </wp:inline>
        </w:drawing>
      </w:r>
    </w:p>
    <w:p w:rsidR="00FD7A2A" w:rsidRPr="00EF7B0E" w:rsidRDefault="002C665B" w:rsidP="00771B75">
      <w:pPr>
        <w:pStyle w:val="Style1"/>
        <w:rPr>
          <w:b/>
          <w:bCs/>
          <w:color w:val="00AF41"/>
          <w:szCs w:val="20"/>
        </w:rPr>
      </w:pPr>
      <w:r>
        <w:rPr>
          <w:noProof/>
          <w:lang w:eastAsia="en-GB"/>
        </w:rPr>
        <w:lastRenderedPageBreak/>
        <w:drawing>
          <wp:inline distT="0" distB="0" distL="0" distR="0" wp14:anchorId="14BFFB69" wp14:editId="0B735EBA">
            <wp:extent cx="8528050" cy="4153780"/>
            <wp:effectExtent l="0" t="0" r="6350" b="0"/>
            <wp:docPr id="30" name="Picture 30" title="Trends in annual mean PM10 concentration (ug/m3) measured at automatic monitoring site 201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528050" cy="4153780"/>
                    </a:xfrm>
                    <a:prstGeom prst="rect">
                      <a:avLst/>
                    </a:prstGeom>
                  </pic:spPr>
                </pic:pic>
              </a:graphicData>
            </a:graphic>
          </wp:inline>
        </w:drawing>
      </w:r>
    </w:p>
    <w:p w:rsidR="00FD7A2A" w:rsidRDefault="00FD7A2A">
      <w:pPr>
        <w:rPr>
          <w:b/>
          <w:bCs/>
          <w:color w:val="00AF41"/>
          <w:sz w:val="24"/>
          <w:szCs w:val="20"/>
        </w:rPr>
      </w:pPr>
      <w:bookmarkStart w:id="224" w:name="_Ref447720377"/>
      <w:bookmarkStart w:id="225" w:name="_Toc445239291"/>
      <w:r>
        <w:br w:type="page"/>
      </w:r>
    </w:p>
    <w:p w:rsidR="00B12B32" w:rsidRDefault="002C1F82" w:rsidP="00E80FD9">
      <w:pPr>
        <w:pStyle w:val="Caption"/>
        <w:keepNext/>
      </w:pPr>
      <w:r w:rsidRPr="00054793">
        <w:rPr>
          <w:color w:val="7030A0"/>
        </w:rPr>
        <w:lastRenderedPageBreak/>
        <w:t>Table A.</w:t>
      </w:r>
      <w:r w:rsidR="00943C5A" w:rsidRPr="00054793">
        <w:rPr>
          <w:color w:val="7030A0"/>
        </w:rPr>
        <w:fldChar w:fldCharType="begin"/>
      </w:r>
      <w:r w:rsidR="00943C5A" w:rsidRPr="00054793">
        <w:rPr>
          <w:color w:val="7030A0"/>
        </w:rPr>
        <w:instrText xml:space="preserve"> SEQ Table_A. \* ARABIC </w:instrText>
      </w:r>
      <w:r w:rsidR="00943C5A" w:rsidRPr="00054793">
        <w:rPr>
          <w:color w:val="7030A0"/>
        </w:rPr>
        <w:fldChar w:fldCharType="separate"/>
      </w:r>
      <w:r w:rsidR="006A622F" w:rsidRPr="00054793">
        <w:rPr>
          <w:noProof/>
          <w:color w:val="7030A0"/>
        </w:rPr>
        <w:t>6</w:t>
      </w:r>
      <w:r w:rsidR="00943C5A" w:rsidRPr="00054793">
        <w:rPr>
          <w:noProof/>
          <w:color w:val="7030A0"/>
        </w:rPr>
        <w:fldChar w:fldCharType="end"/>
      </w:r>
      <w:bookmarkEnd w:id="224"/>
      <w:r>
        <w:t xml:space="preserve"> </w:t>
      </w:r>
      <w:r w:rsidR="007666C2" w:rsidRPr="00054793">
        <w:rPr>
          <w:color w:val="7030A0"/>
        </w:rPr>
        <w:t>–</w:t>
      </w:r>
      <w:r>
        <w:t xml:space="preserve"> </w:t>
      </w:r>
      <w:r w:rsidR="00F20F26" w:rsidRPr="00054793">
        <w:rPr>
          <w:color w:val="7030A0"/>
        </w:rPr>
        <w:t xml:space="preserve">24-Hour Mean </w:t>
      </w:r>
      <w:r w:rsidR="00F20F26" w:rsidRPr="00054793">
        <w:rPr>
          <w:rFonts w:cs="Arial"/>
          <w:color w:val="7030A0"/>
        </w:rPr>
        <w:t>PM</w:t>
      </w:r>
      <w:r w:rsidR="00F20F26" w:rsidRPr="00054793">
        <w:rPr>
          <w:rFonts w:cs="Arial"/>
          <w:color w:val="7030A0"/>
          <w:vertAlign w:val="subscript"/>
        </w:rPr>
        <w:t>10</w:t>
      </w:r>
      <w:r w:rsidR="00F20F26" w:rsidRPr="00054793">
        <w:rPr>
          <w:color w:val="7030A0"/>
        </w:rPr>
        <w:t xml:space="preserve"> Monitoring Results</w:t>
      </w:r>
      <w:bookmarkStart w:id="226" w:name="_MON_1550651084"/>
      <w:bookmarkStart w:id="227" w:name="_MON_1550664126"/>
      <w:bookmarkStart w:id="228" w:name="_MON_1550669239"/>
      <w:bookmarkEnd w:id="225"/>
      <w:bookmarkEnd w:id="226"/>
      <w:bookmarkEnd w:id="227"/>
      <w:bookmarkEnd w:id="228"/>
    </w:p>
    <w:tbl>
      <w:tblPr>
        <w:tblW w:w="12600" w:type="dxa"/>
        <w:tblInd w:w="98" w:type="dxa"/>
        <w:tblLook w:val="04A0" w:firstRow="1" w:lastRow="0" w:firstColumn="1" w:lastColumn="0" w:noHBand="0" w:noVBand="1"/>
      </w:tblPr>
      <w:tblGrid>
        <w:gridCol w:w="1360"/>
        <w:gridCol w:w="1360"/>
        <w:gridCol w:w="3460"/>
        <w:gridCol w:w="2220"/>
        <w:gridCol w:w="840"/>
        <w:gridCol w:w="840"/>
        <w:gridCol w:w="840"/>
        <w:gridCol w:w="840"/>
        <w:gridCol w:w="840"/>
      </w:tblGrid>
      <w:tr w:rsidR="00B12B32" w:rsidRPr="00B12B32" w:rsidTr="00B12B32">
        <w:trPr>
          <w:trHeight w:val="54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Site ID</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Site Type</w:t>
            </w:r>
          </w:p>
        </w:tc>
        <w:tc>
          <w:tcPr>
            <w:tcW w:w="34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 xml:space="preserve">Valid Data Capture for Monitoring Period (%) </w:t>
            </w:r>
            <w:r w:rsidRPr="00054793">
              <w:rPr>
                <w:rFonts w:cs="Arial"/>
                <w:b/>
                <w:bCs/>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 xml:space="preserve">Valid Data Capture 2016 (%) </w:t>
            </w:r>
            <w:r w:rsidRPr="00054793">
              <w:rPr>
                <w:rFonts w:cs="Arial"/>
                <w:b/>
                <w:bCs/>
                <w:szCs w:val="20"/>
                <w:vertAlign w:val="superscript"/>
                <w:lang w:eastAsia="en-GB"/>
              </w:rPr>
              <w:t>(2)</w:t>
            </w:r>
          </w:p>
        </w:tc>
        <w:tc>
          <w:tcPr>
            <w:tcW w:w="4200"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PM</w:t>
            </w:r>
            <w:r w:rsidRPr="00054793">
              <w:rPr>
                <w:rFonts w:cs="Arial"/>
                <w:b/>
                <w:bCs/>
                <w:szCs w:val="20"/>
                <w:vertAlign w:val="subscript"/>
                <w:lang w:eastAsia="en-GB"/>
              </w:rPr>
              <w:t>10</w:t>
            </w:r>
            <w:r w:rsidRPr="00054793">
              <w:rPr>
                <w:rFonts w:cs="Arial"/>
                <w:b/>
                <w:bCs/>
                <w:szCs w:val="20"/>
                <w:lang w:eastAsia="en-GB"/>
              </w:rPr>
              <w:t xml:space="preserve"> 24-Hour Means &gt; 50µg/m</w:t>
            </w:r>
            <w:r w:rsidRPr="00054793">
              <w:rPr>
                <w:rFonts w:cs="Arial"/>
                <w:b/>
                <w:bCs/>
                <w:szCs w:val="20"/>
                <w:vertAlign w:val="superscript"/>
                <w:lang w:eastAsia="en-GB"/>
              </w:rPr>
              <w:t>3 (3)</w:t>
            </w:r>
          </w:p>
        </w:tc>
      </w:tr>
      <w:tr w:rsidR="00B12B32" w:rsidRPr="00B12B32" w:rsidTr="00B12B32">
        <w:trPr>
          <w:trHeight w:val="54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84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2012</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2013</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2014</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2015</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2016</w:t>
            </w:r>
          </w:p>
        </w:tc>
      </w:tr>
      <w:tr w:rsidR="00B44CE3" w:rsidRPr="00CC5116" w:rsidTr="00B44CE3">
        <w:trPr>
          <w:trHeight w:val="315"/>
        </w:trPr>
        <w:tc>
          <w:tcPr>
            <w:tcW w:w="1360" w:type="dxa"/>
            <w:tcBorders>
              <w:top w:val="nil"/>
              <w:left w:val="single" w:sz="8" w:space="0" w:color="auto"/>
              <w:bottom w:val="single" w:sz="8" w:space="0" w:color="auto"/>
              <w:right w:val="single" w:sz="8" w:space="0" w:color="auto"/>
            </w:tcBorders>
            <w:shd w:val="clear" w:color="000000" w:fill="CBE9D3"/>
            <w:vAlign w:val="center"/>
          </w:tcPr>
          <w:p w:rsidR="00B44CE3" w:rsidRPr="00CC5116" w:rsidRDefault="00B44CE3" w:rsidP="00B44CE3">
            <w:pPr>
              <w:jc w:val="center"/>
              <w:rPr>
                <w:rFonts w:cs="Arial"/>
                <w:szCs w:val="20"/>
                <w:lang w:eastAsia="en-GB"/>
              </w:rPr>
            </w:pPr>
            <w:r w:rsidRPr="00CC5116">
              <w:rPr>
                <w:rFonts w:cs="Arial"/>
                <w:szCs w:val="20"/>
                <w:lang w:eastAsia="en-GB"/>
              </w:rPr>
              <w:t>CI1</w:t>
            </w:r>
          </w:p>
        </w:tc>
        <w:tc>
          <w:tcPr>
            <w:tcW w:w="136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Suburban</w:t>
            </w:r>
          </w:p>
        </w:tc>
        <w:tc>
          <w:tcPr>
            <w:tcW w:w="346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p>
        </w:tc>
        <w:tc>
          <w:tcPr>
            <w:tcW w:w="222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99</w:t>
            </w:r>
          </w:p>
        </w:tc>
        <w:tc>
          <w:tcPr>
            <w:tcW w:w="8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11</w:t>
            </w:r>
          </w:p>
        </w:tc>
        <w:tc>
          <w:tcPr>
            <w:tcW w:w="8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2</w:t>
            </w:r>
          </w:p>
        </w:tc>
        <w:tc>
          <w:tcPr>
            <w:tcW w:w="8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szCs w:val="20"/>
                <w:lang w:eastAsia="en-GB"/>
              </w:rPr>
            </w:pPr>
            <w:r w:rsidRPr="00CC5116">
              <w:rPr>
                <w:rFonts w:cs="Arial"/>
                <w:szCs w:val="20"/>
                <w:lang w:eastAsia="en-GB"/>
              </w:rPr>
              <w:t>4</w:t>
            </w:r>
          </w:p>
        </w:tc>
        <w:tc>
          <w:tcPr>
            <w:tcW w:w="840" w:type="dxa"/>
            <w:tcBorders>
              <w:top w:val="nil"/>
              <w:left w:val="nil"/>
              <w:bottom w:val="single" w:sz="8" w:space="0" w:color="auto"/>
              <w:right w:val="single" w:sz="8" w:space="0" w:color="auto"/>
            </w:tcBorders>
            <w:shd w:val="clear" w:color="auto" w:fill="auto"/>
            <w:vAlign w:val="center"/>
          </w:tcPr>
          <w:p w:rsidR="00B44CE3" w:rsidRPr="00CC5116" w:rsidRDefault="00B44CE3" w:rsidP="00B44CE3">
            <w:pPr>
              <w:jc w:val="center"/>
              <w:rPr>
                <w:rFonts w:cs="Arial"/>
                <w:bCs/>
                <w:szCs w:val="20"/>
                <w:lang w:eastAsia="en-GB"/>
              </w:rPr>
            </w:pPr>
            <w:r w:rsidRPr="00CC5116">
              <w:rPr>
                <w:rFonts w:cs="Arial"/>
                <w:bCs/>
                <w:szCs w:val="20"/>
                <w:lang w:eastAsia="en-GB"/>
              </w:rPr>
              <w:t>1</w:t>
            </w:r>
          </w:p>
        </w:tc>
      </w:tr>
    </w:tbl>
    <w:p w:rsidR="00AA4EEA" w:rsidRDefault="00AA4EEA" w:rsidP="00AF5C1B">
      <w:pPr>
        <w:spacing w:before="60" w:after="60"/>
        <w:ind w:left="567" w:hanging="567"/>
        <w:rPr>
          <w:rFonts w:cs="Arial"/>
          <w:iCs/>
        </w:rPr>
      </w:pPr>
    </w:p>
    <w:p w:rsidR="007617D2" w:rsidRDefault="00AF5C1B" w:rsidP="007617D2">
      <w:pPr>
        <w:spacing w:before="60" w:after="60"/>
        <w:rPr>
          <w:rFonts w:cs="Arial"/>
          <w:iCs/>
        </w:rPr>
      </w:pPr>
      <w:r w:rsidRPr="00C24DBB">
        <w:rPr>
          <w:rFonts w:cs="Arial"/>
          <w:b/>
          <w:iCs/>
        </w:rPr>
        <w:t>Notes:</w:t>
      </w:r>
    </w:p>
    <w:p w:rsidR="00AF5C1B" w:rsidRPr="008603A5" w:rsidRDefault="000A05FF" w:rsidP="007617D2">
      <w:pPr>
        <w:spacing w:before="60" w:after="60"/>
        <w:rPr>
          <w:rFonts w:cs="Arial"/>
          <w:b/>
          <w:iCs/>
        </w:rPr>
      </w:pPr>
      <w:r>
        <w:rPr>
          <w:rFonts w:cs="Arial"/>
          <w:iCs/>
        </w:rPr>
        <w:t>There have been no e</w:t>
      </w:r>
      <w:r w:rsidR="00293FDA">
        <w:rPr>
          <w:rFonts w:cs="Arial"/>
          <w:iCs/>
        </w:rPr>
        <w:t>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w:t>
      </w:r>
    </w:p>
    <w:p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rsidR="004E7DCA" w:rsidRDefault="004E7DCA" w:rsidP="004D7558">
      <w:pPr>
        <w:pStyle w:val="Style1"/>
      </w:pPr>
      <w:r>
        <w:br w:type="page"/>
      </w:r>
    </w:p>
    <w:p w:rsidR="00771B75" w:rsidRPr="00C25942" w:rsidRDefault="00771B75" w:rsidP="00771B75">
      <w:pPr>
        <w:pStyle w:val="Style1"/>
        <w:rPr>
          <w:b/>
          <w:bCs/>
          <w:color w:val="00AF41"/>
          <w:szCs w:val="20"/>
        </w:rPr>
      </w:pPr>
      <w:r w:rsidRPr="00054793">
        <w:rPr>
          <w:b/>
          <w:bCs/>
          <w:color w:val="7030A0"/>
          <w:szCs w:val="20"/>
        </w:rPr>
        <w:lastRenderedPageBreak/>
        <w:t>Figure A.</w:t>
      </w:r>
      <w:r w:rsidR="00355DEC" w:rsidRPr="00054793">
        <w:rPr>
          <w:b/>
          <w:bCs/>
          <w:color w:val="7030A0"/>
          <w:szCs w:val="20"/>
        </w:rPr>
        <w:t xml:space="preserve">5 </w:t>
      </w:r>
      <w:r w:rsidRPr="00054793">
        <w:rPr>
          <w:b/>
          <w:bCs/>
          <w:color w:val="7030A0"/>
          <w:szCs w:val="20"/>
        </w:rPr>
        <w:t>Number of 24-Hour Mean PM</w:t>
      </w:r>
      <w:r w:rsidRPr="00054793">
        <w:rPr>
          <w:b/>
          <w:bCs/>
          <w:color w:val="7030A0"/>
          <w:szCs w:val="20"/>
          <w:vertAlign w:val="subscript"/>
        </w:rPr>
        <w:t>10</w:t>
      </w:r>
      <w:r w:rsidRPr="000F02BA">
        <w:rPr>
          <w:b/>
          <w:bCs/>
          <w:color w:val="00AF41"/>
          <w:szCs w:val="20"/>
        </w:rPr>
        <w:t xml:space="preserve"> </w:t>
      </w:r>
      <w:r w:rsidR="007617D2" w:rsidRPr="00054793">
        <w:rPr>
          <w:b/>
          <w:bCs/>
          <w:color w:val="7030A0"/>
          <w:szCs w:val="20"/>
        </w:rPr>
        <w:t>R</w:t>
      </w:r>
      <w:r w:rsidRPr="00054793">
        <w:rPr>
          <w:b/>
          <w:bCs/>
          <w:color w:val="7030A0"/>
          <w:szCs w:val="20"/>
        </w:rPr>
        <w:t>esults &gt;</w:t>
      </w:r>
      <w:r w:rsidR="007617D2" w:rsidRPr="00054793">
        <w:rPr>
          <w:b/>
          <w:bCs/>
          <w:color w:val="7030A0"/>
          <w:szCs w:val="20"/>
        </w:rPr>
        <w:t>50µg</w:t>
      </w:r>
      <w:r w:rsidRPr="00054793">
        <w:rPr>
          <w:b/>
          <w:bCs/>
          <w:color w:val="7030A0"/>
          <w:szCs w:val="20"/>
        </w:rPr>
        <w:t>/m</w:t>
      </w:r>
      <w:r w:rsidRPr="00054793">
        <w:rPr>
          <w:b/>
          <w:bCs/>
          <w:color w:val="7030A0"/>
          <w:szCs w:val="20"/>
          <w:vertAlign w:val="superscript"/>
        </w:rPr>
        <w:t>3</w:t>
      </w:r>
      <w:r w:rsidR="00C25942">
        <w:rPr>
          <w:b/>
          <w:bCs/>
          <w:color w:val="00AF41"/>
          <w:szCs w:val="20"/>
          <w:vertAlign w:val="superscript"/>
        </w:rPr>
        <w:t xml:space="preserve"> </w:t>
      </w:r>
      <w:r w:rsidR="00C25942" w:rsidRPr="00054793">
        <w:rPr>
          <w:b/>
          <w:bCs/>
          <w:color w:val="7030A0"/>
          <w:szCs w:val="20"/>
        </w:rPr>
        <w:t>at Stockbridge monitoring site</w:t>
      </w:r>
      <w:r w:rsidR="002C665B">
        <w:rPr>
          <w:noProof/>
          <w:lang w:eastAsia="en-GB"/>
        </w:rPr>
        <w:drawing>
          <wp:inline distT="0" distB="0" distL="0" distR="0" wp14:anchorId="543C6A2C" wp14:editId="2B684CA6">
            <wp:extent cx="8641090" cy="4330700"/>
            <wp:effectExtent l="0" t="0" r="7620" b="0"/>
            <wp:docPr id="31" name="Picture 31" title="A27 Chichester Bypass (daily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42932" cy="4331623"/>
                    </a:xfrm>
                    <a:prstGeom prst="rect">
                      <a:avLst/>
                    </a:prstGeom>
                  </pic:spPr>
                </pic:pic>
              </a:graphicData>
            </a:graphic>
          </wp:inline>
        </w:drawing>
      </w:r>
    </w:p>
    <w:p w:rsidR="00515E8C" w:rsidRDefault="00515E8C" w:rsidP="004D7558">
      <w:pPr>
        <w:pStyle w:val="Style1"/>
      </w:pPr>
    </w:p>
    <w:p w:rsidR="004E7DCA" w:rsidRDefault="004E7DCA" w:rsidP="004D7558">
      <w:pPr>
        <w:pStyle w:val="Style1"/>
      </w:pPr>
      <w:r>
        <w:br w:type="page"/>
      </w:r>
    </w:p>
    <w:p w:rsidR="00F20F26" w:rsidRDefault="00510D2B" w:rsidP="00510D2B">
      <w:pPr>
        <w:pStyle w:val="Heading1"/>
        <w:numPr>
          <w:ilvl w:val="0"/>
          <w:numId w:val="0"/>
        </w:numPr>
      </w:pPr>
      <w:bookmarkStart w:id="229" w:name="_Toc445216706"/>
      <w:bookmarkStart w:id="230" w:name="_Toc494352321"/>
      <w:r w:rsidRPr="00054793">
        <w:rPr>
          <w:color w:val="7030A0"/>
        </w:rPr>
        <w:lastRenderedPageBreak/>
        <w:t>Appendix B</w:t>
      </w:r>
      <w:r w:rsidR="004D336C" w:rsidRPr="00054793">
        <w:rPr>
          <w:color w:val="7030A0"/>
        </w:rPr>
        <w:t>:</w:t>
      </w:r>
      <w:r>
        <w:t xml:space="preserve"> </w:t>
      </w:r>
      <w:r w:rsidR="003A2DFA" w:rsidRPr="00054793">
        <w:rPr>
          <w:color w:val="7030A0"/>
        </w:rPr>
        <w:t>Full Monthly Diffusion Tube Results for</w:t>
      </w:r>
      <w:r w:rsidR="007E2339" w:rsidRPr="00054793">
        <w:rPr>
          <w:color w:val="7030A0"/>
        </w:rPr>
        <w:t xml:space="preserve"> 2016</w:t>
      </w:r>
      <w:bookmarkEnd w:id="179"/>
      <w:bookmarkEnd w:id="229"/>
      <w:bookmarkEnd w:id="230"/>
    </w:p>
    <w:p w:rsidR="00F20F26" w:rsidRDefault="002C1F82" w:rsidP="00F20F26">
      <w:pPr>
        <w:pStyle w:val="Caption"/>
        <w:keepNext/>
        <w:rPr>
          <w:color w:val="FF0000"/>
        </w:rPr>
      </w:pPr>
      <w:bookmarkStart w:id="231" w:name="_Toc445239294"/>
      <w:r w:rsidRPr="00054793">
        <w:rPr>
          <w:color w:val="7030A0"/>
        </w:rPr>
        <w:t>Table B.</w:t>
      </w:r>
      <w:r w:rsidR="00943C5A" w:rsidRPr="00054793">
        <w:rPr>
          <w:color w:val="7030A0"/>
        </w:rPr>
        <w:fldChar w:fldCharType="begin"/>
      </w:r>
      <w:r w:rsidR="00943C5A" w:rsidRPr="00054793">
        <w:rPr>
          <w:color w:val="7030A0"/>
        </w:rPr>
        <w:instrText xml:space="preserve"> SEQ Table_B. \* ARABIC </w:instrText>
      </w:r>
      <w:r w:rsidR="00943C5A" w:rsidRPr="00054793">
        <w:rPr>
          <w:color w:val="7030A0"/>
        </w:rPr>
        <w:fldChar w:fldCharType="separate"/>
      </w:r>
      <w:r w:rsidR="006A622F" w:rsidRPr="00054793">
        <w:rPr>
          <w:noProof/>
          <w:color w:val="7030A0"/>
        </w:rPr>
        <w:t>1</w:t>
      </w:r>
      <w:r w:rsidR="00943C5A" w:rsidRPr="00054793">
        <w:rPr>
          <w:noProof/>
          <w:color w:val="7030A0"/>
        </w:rPr>
        <w:fldChar w:fldCharType="end"/>
      </w:r>
      <w:r w:rsidR="00F20F26">
        <w:t xml:space="preserve"> </w:t>
      </w:r>
      <w:r w:rsidR="007666C2" w:rsidRPr="00054793">
        <w:rPr>
          <w:color w:val="7030A0"/>
        </w:rPr>
        <w:t>–</w:t>
      </w:r>
      <w:r w:rsidR="003F72EE">
        <w:t xml:space="preserve"> </w:t>
      </w:r>
      <w:r w:rsidR="00F20F26" w:rsidRPr="00054793">
        <w:rPr>
          <w:noProof/>
          <w:color w:val="7030A0"/>
        </w:rPr>
        <w:t>NO</w:t>
      </w:r>
      <w:r w:rsidR="00F20F26" w:rsidRPr="00054793">
        <w:rPr>
          <w:noProof/>
          <w:color w:val="7030A0"/>
          <w:vertAlign w:val="subscript"/>
        </w:rPr>
        <w:t>2</w:t>
      </w:r>
      <w:r w:rsidR="00F20F26" w:rsidRPr="00054793">
        <w:rPr>
          <w:color w:val="7030A0"/>
        </w:rPr>
        <w:t xml:space="preserve"> Monthly Diffusion Tube Results - </w:t>
      </w:r>
      <w:r w:rsidR="007E2339" w:rsidRPr="00054793">
        <w:rPr>
          <w:color w:val="7030A0"/>
        </w:rPr>
        <w:t>2016</w:t>
      </w:r>
      <w:bookmarkEnd w:id="231"/>
    </w:p>
    <w:p w:rsidR="00BF122F" w:rsidRPr="00BF122F" w:rsidRDefault="00BF122F" w:rsidP="00C24DBB"/>
    <w:tbl>
      <w:tblPr>
        <w:tblW w:w="15656" w:type="dxa"/>
        <w:tblInd w:w="-318" w:type="dxa"/>
        <w:tblLook w:val="04A0" w:firstRow="1" w:lastRow="0" w:firstColumn="1" w:lastColumn="0" w:noHBand="0" w:noVBand="1"/>
      </w:tblPr>
      <w:tblGrid>
        <w:gridCol w:w="1135"/>
        <w:gridCol w:w="927"/>
        <w:gridCol w:w="929"/>
        <w:gridCol w:w="927"/>
        <w:gridCol w:w="926"/>
        <w:gridCol w:w="929"/>
        <w:gridCol w:w="929"/>
        <w:gridCol w:w="922"/>
        <w:gridCol w:w="929"/>
        <w:gridCol w:w="928"/>
        <w:gridCol w:w="929"/>
        <w:gridCol w:w="929"/>
        <w:gridCol w:w="929"/>
        <w:gridCol w:w="933"/>
        <w:gridCol w:w="1294"/>
        <w:gridCol w:w="1161"/>
      </w:tblGrid>
      <w:tr w:rsidR="00B12B32" w:rsidRPr="00B12B32" w:rsidTr="00C24DBB">
        <w:trPr>
          <w:trHeight w:val="315"/>
        </w:trPr>
        <w:tc>
          <w:tcPr>
            <w:tcW w:w="113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bookmarkStart w:id="232" w:name="_MON_1550302732"/>
            <w:bookmarkStart w:id="233" w:name="_MON_1550651123"/>
            <w:bookmarkStart w:id="234" w:name="_MON_1550664230"/>
            <w:bookmarkEnd w:id="232"/>
            <w:bookmarkEnd w:id="233"/>
            <w:bookmarkEnd w:id="234"/>
            <w:r w:rsidRPr="00054793">
              <w:rPr>
                <w:rFonts w:cs="Arial"/>
                <w:b/>
                <w:bCs/>
                <w:szCs w:val="20"/>
                <w:lang w:eastAsia="en-GB"/>
              </w:rPr>
              <w:t>Site ID</w:t>
            </w:r>
          </w:p>
        </w:tc>
        <w:tc>
          <w:tcPr>
            <w:tcW w:w="14521" w:type="dxa"/>
            <w:gridSpan w:val="15"/>
            <w:tcBorders>
              <w:top w:val="single" w:sz="8" w:space="0" w:color="auto"/>
              <w:left w:val="nil"/>
              <w:bottom w:val="single" w:sz="8" w:space="0" w:color="auto"/>
              <w:right w:val="single" w:sz="8" w:space="0" w:color="000000"/>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NO</w:t>
            </w:r>
            <w:r w:rsidRPr="00054793">
              <w:rPr>
                <w:rFonts w:cs="Arial"/>
                <w:b/>
                <w:bCs/>
                <w:szCs w:val="20"/>
                <w:vertAlign w:val="subscript"/>
                <w:lang w:eastAsia="en-GB"/>
              </w:rPr>
              <w:t>2</w:t>
            </w:r>
            <w:r w:rsidRPr="00054793">
              <w:rPr>
                <w:rFonts w:cs="Arial"/>
                <w:b/>
                <w:bCs/>
                <w:szCs w:val="20"/>
                <w:lang w:eastAsia="en-GB"/>
              </w:rPr>
              <w:t xml:space="preserve"> Mean Concentrations (µg/m</w:t>
            </w:r>
            <w:r w:rsidRPr="00054793">
              <w:rPr>
                <w:rFonts w:cs="Arial"/>
                <w:b/>
                <w:bCs/>
                <w:szCs w:val="20"/>
                <w:vertAlign w:val="superscript"/>
                <w:lang w:eastAsia="en-GB"/>
              </w:rPr>
              <w:t>3</w:t>
            </w:r>
            <w:r w:rsidRPr="00054793">
              <w:rPr>
                <w:rFonts w:cs="Arial"/>
                <w:b/>
                <w:bCs/>
                <w:szCs w:val="20"/>
                <w:lang w:eastAsia="en-GB"/>
              </w:rPr>
              <w:t>)</w:t>
            </w:r>
          </w:p>
        </w:tc>
      </w:tr>
      <w:tr w:rsidR="003A0C2F" w:rsidRPr="00B12B32" w:rsidTr="00B12B32">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Jan</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Feb</w:t>
            </w: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Mar</w:t>
            </w:r>
          </w:p>
        </w:tc>
        <w:tc>
          <w:tcPr>
            <w:tcW w:w="926"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Apr</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May</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Jun</w:t>
            </w:r>
          </w:p>
        </w:tc>
        <w:tc>
          <w:tcPr>
            <w:tcW w:w="922"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Jul</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Aug</w:t>
            </w:r>
          </w:p>
        </w:tc>
        <w:tc>
          <w:tcPr>
            <w:tcW w:w="92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Sep</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Oct</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Nov</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Dec</w:t>
            </w:r>
          </w:p>
        </w:tc>
        <w:tc>
          <w:tcPr>
            <w:tcW w:w="3388" w:type="dxa"/>
            <w:gridSpan w:val="3"/>
            <w:tcBorders>
              <w:top w:val="single" w:sz="8" w:space="0" w:color="auto"/>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Annual Mean</w:t>
            </w:r>
          </w:p>
        </w:tc>
      </w:tr>
      <w:tr w:rsidR="00C24DBB" w:rsidRPr="00B12B32" w:rsidTr="00C24DBB">
        <w:trPr>
          <w:trHeight w:val="1575"/>
        </w:trPr>
        <w:tc>
          <w:tcPr>
            <w:tcW w:w="113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6"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2"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8"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054793" w:rsidRDefault="00B12B32" w:rsidP="00B12B32">
            <w:pPr>
              <w:rPr>
                <w:rFonts w:cs="Arial"/>
                <w:b/>
                <w:bCs/>
                <w:szCs w:val="20"/>
                <w:lang w:eastAsia="en-GB"/>
              </w:rPr>
            </w:pPr>
          </w:p>
        </w:tc>
        <w:tc>
          <w:tcPr>
            <w:tcW w:w="933" w:type="dxa"/>
            <w:tcBorders>
              <w:top w:val="nil"/>
              <w:left w:val="nil"/>
              <w:bottom w:val="single" w:sz="8" w:space="0" w:color="auto"/>
              <w:right w:val="single" w:sz="8" w:space="0" w:color="auto"/>
            </w:tcBorders>
            <w:shd w:val="clear" w:color="000000" w:fill="00AF41"/>
            <w:vAlign w:val="center"/>
            <w:hideMark/>
          </w:tcPr>
          <w:p w:rsidR="00B12B32" w:rsidRPr="00054793" w:rsidRDefault="00B12B32" w:rsidP="00B12B32">
            <w:pPr>
              <w:jc w:val="center"/>
              <w:rPr>
                <w:rFonts w:cs="Arial"/>
                <w:b/>
                <w:bCs/>
                <w:szCs w:val="20"/>
                <w:lang w:eastAsia="en-GB"/>
              </w:rPr>
            </w:pPr>
            <w:r w:rsidRPr="00054793">
              <w:rPr>
                <w:rFonts w:cs="Arial"/>
                <w:b/>
                <w:bCs/>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D53EAD">
            <w:pPr>
              <w:jc w:val="center"/>
              <w:rPr>
                <w:rFonts w:cs="Arial"/>
                <w:b/>
                <w:bCs/>
                <w:color w:val="FFFFFF"/>
                <w:szCs w:val="20"/>
                <w:lang w:eastAsia="en-GB"/>
              </w:rPr>
            </w:pPr>
            <w:r w:rsidRPr="00054793">
              <w:rPr>
                <w:rFonts w:cs="Arial"/>
                <w:b/>
                <w:bCs/>
                <w:szCs w:val="20"/>
                <w:lang w:eastAsia="en-GB"/>
              </w:rPr>
              <w:t xml:space="preserve">Bias Adjusted </w:t>
            </w:r>
            <w:r w:rsidR="00424E4A" w:rsidRPr="00054793">
              <w:rPr>
                <w:rFonts w:cs="Arial"/>
                <w:b/>
                <w:bCs/>
                <w:szCs w:val="20"/>
                <w:lang w:eastAsia="en-GB"/>
              </w:rPr>
              <w:t>(1.114</w:t>
            </w:r>
            <w:r w:rsidRPr="00054793">
              <w:rPr>
                <w:rFonts w:cs="Arial"/>
                <w:b/>
                <w:bCs/>
                <w:szCs w:val="20"/>
                <w:lang w:eastAsia="en-GB"/>
              </w:rPr>
              <w:t xml:space="preserve">) and Annualised </w:t>
            </w:r>
            <w:r w:rsidRPr="00054793">
              <w:rPr>
                <w:rFonts w:cs="Arial"/>
                <w:b/>
                <w:bCs/>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054793">
              <w:rPr>
                <w:rFonts w:cs="Arial"/>
                <w:b/>
                <w:bCs/>
                <w:szCs w:val="20"/>
                <w:lang w:eastAsia="en-GB"/>
              </w:rPr>
              <w:t>Distance Corrected to Nearest Exposure</w:t>
            </w:r>
            <w:r w:rsidR="00BF122F" w:rsidRPr="00054793">
              <w:rPr>
                <w:rFonts w:cs="Arial"/>
                <w:b/>
                <w:bCs/>
                <w:szCs w:val="20"/>
                <w:lang w:eastAsia="en-GB"/>
              </w:rPr>
              <w:t xml:space="preserve"> (</w:t>
            </w:r>
            <w:r w:rsidR="00BF122F" w:rsidRPr="00054793">
              <w:rPr>
                <w:rFonts w:cs="Arial"/>
                <w:b/>
                <w:bCs/>
                <w:szCs w:val="20"/>
                <w:vertAlign w:val="superscript"/>
                <w:lang w:eastAsia="en-GB"/>
              </w:rPr>
              <w:t>2</w:t>
            </w:r>
            <w:r w:rsidR="00BF122F" w:rsidRPr="00054793">
              <w:rPr>
                <w:rFonts w:cs="Arial"/>
                <w:b/>
                <w:bCs/>
                <w:szCs w:val="20"/>
                <w:lang w:eastAsia="en-GB"/>
              </w:rPr>
              <w:t>)</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1</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35.76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28.19</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26.43</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24.57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23.50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28.15</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29.06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26.39</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31.73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32.12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33.70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38.67</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29.86</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33.24</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n/a</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42.18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37.27</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29.89</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32.30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38.57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37.62</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37.77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40.68</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40.32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35.04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38.51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41.49</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37.64</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41.91</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41.9</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3</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38.50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30.83</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19.17</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27.96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24.25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29.91</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35.11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34.75</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33.74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24.57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32.81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38.11</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30.81</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34.30</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n/a</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4</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28.11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29.38</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23.42</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27.22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1.22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28.27</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36.50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32.88</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34.40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24.07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29.98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33.73</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29.81</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33.20</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n/a</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5</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37.96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28.92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22.63</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28.99</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25.99</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30.24</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33.92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34.61</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33.20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24.66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32.62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38.09</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30.99</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34.50</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n/a</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6</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41.17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40.10</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35.66</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33.71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35.63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36.03</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31.98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34.84</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36.00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47.10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46.91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45.97</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38.76</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43.15</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28.0</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7</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23.10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14.89</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14.24</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14.11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12.03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10.20</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10.71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12.65</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14.84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20.49</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23.30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24.04</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16.22</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18.06</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n/a</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49625D" w:rsidP="00F01973">
            <w:pPr>
              <w:jc w:val="center"/>
              <w:rPr>
                <w:rFonts w:cs="Arial"/>
                <w:szCs w:val="20"/>
                <w:lang w:eastAsia="en-GB"/>
              </w:rPr>
            </w:pPr>
            <w:r>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36.12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29.62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25.23</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26.81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27.64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31.19</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27.57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20.03</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31.94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29.92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40.45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39.78</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30.52</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33.99</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31.2</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9</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40.00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34.42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35.29</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32.37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37.60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36.55</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27.74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34.85</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35.15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36.15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45.44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48.06</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36.97</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41.16</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41.2</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10</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50.95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38.65</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38.53</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39.25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45.25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47.29</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42.28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47.22</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52.70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42.05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47.09</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56.82</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45.67</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50.85</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50.9</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11</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21.93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18.02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15.95</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14.24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14.55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15.23</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14.45</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15.18</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16.50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19.71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23.63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28.52</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18.16</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20.22</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20.2</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12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46.67</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29.51</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29.41</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29.90</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31.11</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29.65</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25.82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31.08</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35.33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34.13</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40.36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42.55</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33.79</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37.63</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37.6</w:t>
            </w:r>
          </w:p>
        </w:tc>
      </w:tr>
      <w:tr w:rsidR="00F01973" w:rsidRPr="00D53EAD" w:rsidTr="00F01973">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F01973" w:rsidRPr="00D53EAD" w:rsidRDefault="00F01973" w:rsidP="00F01973">
            <w:pPr>
              <w:jc w:val="center"/>
              <w:rPr>
                <w:rFonts w:cs="Arial"/>
                <w:szCs w:val="20"/>
                <w:lang w:eastAsia="en-GB"/>
              </w:rPr>
            </w:pPr>
            <w:r w:rsidRPr="00D53EAD">
              <w:rPr>
                <w:rFonts w:cs="Arial"/>
                <w:szCs w:val="20"/>
                <w:lang w:eastAsia="en-GB"/>
              </w:rPr>
              <w:t>14</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53.62</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35.92</w:t>
            </w:r>
          </w:p>
        </w:tc>
        <w:tc>
          <w:tcPr>
            <w:tcW w:w="927"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A</w:t>
            </w:r>
          </w:p>
        </w:tc>
        <w:tc>
          <w:tcPr>
            <w:tcW w:w="926"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43.98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44.78</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51.01</w:t>
            </w:r>
          </w:p>
        </w:tc>
        <w:tc>
          <w:tcPr>
            <w:tcW w:w="922"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46.76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51.41</w:t>
            </w:r>
          </w:p>
        </w:tc>
        <w:tc>
          <w:tcPr>
            <w:tcW w:w="928"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48.06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49.36</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60.44</w:t>
            </w:r>
          </w:p>
        </w:tc>
        <w:tc>
          <w:tcPr>
            <w:tcW w:w="929"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52.36</w:t>
            </w:r>
          </w:p>
        </w:tc>
        <w:tc>
          <w:tcPr>
            <w:tcW w:w="933"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szCs w:val="20"/>
                <w:lang w:eastAsia="en-GB"/>
              </w:rPr>
            </w:pPr>
            <w:r w:rsidRPr="00D53EAD">
              <w:rPr>
                <w:rFonts w:cs="Arial"/>
                <w:szCs w:val="20"/>
                <w:lang w:eastAsia="en-GB"/>
              </w:rPr>
              <w:t>48.88</w:t>
            </w:r>
          </w:p>
        </w:tc>
        <w:tc>
          <w:tcPr>
            <w:tcW w:w="1294"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54.43</w:t>
            </w:r>
          </w:p>
        </w:tc>
        <w:tc>
          <w:tcPr>
            <w:tcW w:w="1161" w:type="dxa"/>
            <w:tcBorders>
              <w:top w:val="nil"/>
              <w:left w:val="nil"/>
              <w:bottom w:val="single" w:sz="4" w:space="0" w:color="auto"/>
              <w:right w:val="single" w:sz="8" w:space="0" w:color="auto"/>
            </w:tcBorders>
            <w:shd w:val="clear" w:color="auto" w:fill="auto"/>
            <w:vAlign w:val="center"/>
          </w:tcPr>
          <w:p w:rsidR="00F01973" w:rsidRPr="00D53EAD" w:rsidRDefault="00F01973" w:rsidP="00F01973">
            <w:pPr>
              <w:jc w:val="center"/>
              <w:rPr>
                <w:rFonts w:cs="Arial"/>
                <w:b/>
                <w:szCs w:val="20"/>
                <w:lang w:eastAsia="en-GB"/>
              </w:rPr>
            </w:pPr>
            <w:r w:rsidRPr="00D53EAD">
              <w:rPr>
                <w:rFonts w:cs="Arial"/>
                <w:b/>
                <w:szCs w:val="20"/>
                <w:lang w:eastAsia="en-GB"/>
              </w:rPr>
              <w:t>51.2</w:t>
            </w:r>
          </w:p>
        </w:tc>
      </w:tr>
    </w:tbl>
    <w:p w:rsidR="00D53EAD" w:rsidRDefault="00D53EAD" w:rsidP="00F01973">
      <w:pPr>
        <w:pStyle w:val="Style1"/>
        <w:spacing w:before="60" w:after="60" w:line="240" w:lineRule="auto"/>
        <w:rPr>
          <w:rFonts w:cs="Arial"/>
          <w:sz w:val="20"/>
        </w:rPr>
      </w:pPr>
    </w:p>
    <w:p w:rsidR="00B12B32" w:rsidRDefault="00F01973" w:rsidP="00F01973">
      <w:pPr>
        <w:pStyle w:val="Style1"/>
        <w:spacing w:before="60" w:after="60" w:line="240" w:lineRule="auto"/>
        <w:rPr>
          <w:rFonts w:cs="Arial"/>
          <w:sz w:val="20"/>
        </w:rPr>
      </w:pPr>
      <w:r>
        <w:rPr>
          <w:rFonts w:cs="Arial"/>
          <w:sz w:val="20"/>
        </w:rPr>
        <w:t xml:space="preserve">n/a </w:t>
      </w:r>
      <w:proofErr w:type="gramStart"/>
      <w:r>
        <w:rPr>
          <w:rFonts w:cs="Arial"/>
          <w:sz w:val="20"/>
        </w:rPr>
        <w:t>-  where</w:t>
      </w:r>
      <w:proofErr w:type="gramEnd"/>
      <w:r>
        <w:rPr>
          <w:rFonts w:cs="Arial"/>
          <w:sz w:val="20"/>
        </w:rPr>
        <w:t xml:space="preserve"> bias adjusted mean does not exceed the annual mean objective of 40 ug/m</w:t>
      </w:r>
      <w:r w:rsidRPr="00F01973">
        <w:rPr>
          <w:rFonts w:cs="Arial"/>
          <w:sz w:val="20"/>
          <w:vertAlign w:val="superscript"/>
        </w:rPr>
        <w:t>3</w:t>
      </w:r>
      <w:r>
        <w:rPr>
          <w:rFonts w:cs="Arial"/>
          <w:sz w:val="20"/>
        </w:rPr>
        <w:t xml:space="preserve"> and site is background or suburban, no distance correction has been calculated</w:t>
      </w:r>
      <w:r w:rsidRPr="00054793">
        <w:rPr>
          <w:rFonts w:cs="Arial"/>
          <w:b/>
          <w:bCs/>
          <w:szCs w:val="20"/>
          <w:lang w:eastAsia="en-GB"/>
        </w:rPr>
        <w:t>. µg/m</w:t>
      </w:r>
      <w:r w:rsidRPr="00054793">
        <w:rPr>
          <w:rFonts w:cs="Arial"/>
          <w:b/>
          <w:bCs/>
          <w:szCs w:val="20"/>
          <w:vertAlign w:val="superscript"/>
          <w:lang w:eastAsia="en-GB"/>
        </w:rPr>
        <w:t>3</w:t>
      </w:r>
      <w:r w:rsidRPr="00054793">
        <w:rPr>
          <w:rFonts w:cs="Arial"/>
          <w:sz w:val="20"/>
        </w:rPr>
        <w:t xml:space="preserve"> </w:t>
      </w:r>
      <w:r w:rsidRPr="00054793">
        <w:rPr>
          <w:rFonts w:cs="Arial"/>
          <w:b/>
          <w:bCs/>
          <w:szCs w:val="20"/>
          <w:lang w:eastAsia="en-GB"/>
        </w:rPr>
        <w:t>µg/m</w:t>
      </w:r>
      <w:r w:rsidRPr="00054793">
        <w:rPr>
          <w:rFonts w:cs="Arial"/>
          <w:b/>
          <w:bCs/>
          <w:szCs w:val="20"/>
          <w:vertAlign w:val="superscript"/>
          <w:lang w:eastAsia="en-GB"/>
        </w:rPr>
        <w:t>3</w:t>
      </w:r>
    </w:p>
    <w:p w:rsidR="00151138" w:rsidRPr="000F02BA" w:rsidRDefault="00943C5A" w:rsidP="000F02BA">
      <w:pPr>
        <w:pStyle w:val="Style1"/>
        <w:spacing w:before="60" w:after="60" w:line="240" w:lineRule="auto"/>
        <w:ind w:left="-426"/>
        <w:rPr>
          <w:rFonts w:cs="Arial"/>
          <w:b/>
          <w:sz w:val="20"/>
        </w:rPr>
      </w:pPr>
      <w:sdt>
        <w:sdtPr>
          <w:rPr>
            <w:rFonts w:cs="Arial"/>
            <w:b/>
            <w:sz w:val="20"/>
          </w:rPr>
          <w:id w:val="-537971159"/>
          <w14:checkbox>
            <w14:checked w14:val="1"/>
            <w14:checkedState w14:val="2612" w14:font="MS Gothic"/>
            <w14:uncheckedState w14:val="2610" w14:font="MS Gothic"/>
          </w14:checkbox>
        </w:sdtPr>
        <w:sdtContent>
          <w:r w:rsidR="00F01973">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rsidR="00052B7C" w:rsidRDefault="00943C5A" w:rsidP="000F02BA">
      <w:pPr>
        <w:pStyle w:val="Style1"/>
        <w:spacing w:before="60" w:after="60" w:line="240" w:lineRule="auto"/>
        <w:ind w:left="-426"/>
        <w:rPr>
          <w:rFonts w:cs="Arial"/>
          <w:b/>
          <w:sz w:val="20"/>
        </w:rPr>
      </w:pPr>
      <w:sdt>
        <w:sdtPr>
          <w:rPr>
            <w:rFonts w:cs="Arial"/>
            <w:b/>
            <w:sz w:val="20"/>
          </w:rPr>
          <w:id w:val="210850684"/>
          <w14:checkbox>
            <w14:checked w14:val="0"/>
            <w14:checkedState w14:val="2612" w14:font="MS Gothic"/>
            <w14:uncheckedState w14:val="2610" w14:font="MS Gothic"/>
          </w14:checkbox>
        </w:sdtPr>
        <w:sdtContent>
          <w:r w:rsidR="00800467">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p>
    <w:p w:rsidR="00F4711B" w:rsidRDefault="00943C5A" w:rsidP="00F4711B">
      <w:pPr>
        <w:pStyle w:val="Style1"/>
        <w:spacing w:before="60" w:after="60" w:line="240" w:lineRule="auto"/>
        <w:ind w:left="-426"/>
        <w:rPr>
          <w:rFonts w:cs="Arial"/>
          <w:sz w:val="20"/>
        </w:rPr>
      </w:pPr>
      <w:sdt>
        <w:sdtPr>
          <w:rPr>
            <w:rFonts w:cs="Arial"/>
            <w:b/>
            <w:iCs/>
            <w:szCs w:val="20"/>
          </w:rPr>
          <w:id w:val="-967892219"/>
          <w14:checkbox>
            <w14:checked w14:val="0"/>
            <w14:checkedState w14:val="2612" w14:font="MS Gothic"/>
            <w14:uncheckedState w14:val="2610" w14:font="MS Gothic"/>
          </w14:checkbox>
        </w:sdtPr>
        <w:sdtContent>
          <w:r w:rsidR="00800467">
            <w:rPr>
              <w:rFonts w:ascii="MS Gothic" w:eastAsia="MS Gothic" w:hAnsi="MS Gothic" w:cs="Arial" w:hint="eastAsia"/>
              <w:b/>
              <w:iCs/>
              <w:sz w:val="20"/>
              <w:szCs w:val="20"/>
            </w:rPr>
            <w:t>☐</w:t>
          </w:r>
        </w:sdtContent>
      </w:sdt>
      <w:r w:rsidR="000E5E0D" w:rsidRPr="000F02BA">
        <w:rPr>
          <w:rFonts w:cs="Arial"/>
          <w:b/>
          <w:iCs/>
          <w:sz w:val="20"/>
          <w:szCs w:val="20"/>
        </w:rPr>
        <w:t xml:space="preserve"> </w:t>
      </w:r>
      <w:proofErr w:type="spellStart"/>
      <w:r w:rsidR="000E5E0D" w:rsidRPr="000F02BA">
        <w:rPr>
          <w:rFonts w:cs="Arial"/>
          <w:b/>
          <w:iCs/>
          <w:sz w:val="20"/>
          <w:szCs w:val="20"/>
        </w:rPr>
        <w:t>Annualisation</w:t>
      </w:r>
      <w:proofErr w:type="spellEnd"/>
      <w:r w:rsidR="000E5E0D" w:rsidRPr="000F02BA">
        <w:rPr>
          <w:rFonts w:cs="Arial"/>
          <w:b/>
          <w:iCs/>
          <w:sz w:val="20"/>
          <w:szCs w:val="20"/>
        </w:rPr>
        <w:t xml:space="preserve"> has been conducted where data capture is &lt;75%</w:t>
      </w:r>
      <w:r w:rsidR="00D04138">
        <w:rPr>
          <w:rFonts w:cs="Arial"/>
          <w:b/>
          <w:iCs/>
          <w:sz w:val="20"/>
          <w:szCs w:val="20"/>
        </w:rPr>
        <w:t xml:space="preserve"> </w:t>
      </w:r>
    </w:p>
    <w:p w:rsidR="0095435F" w:rsidRDefault="0095435F" w:rsidP="00F4711B">
      <w:pPr>
        <w:spacing w:before="60" w:after="60"/>
        <w:ind w:hanging="426"/>
        <w:rPr>
          <w:rFonts w:cs="Arial"/>
          <w:iCs/>
        </w:rPr>
      </w:pPr>
    </w:p>
    <w:p w:rsidR="0095435F" w:rsidRPr="00C24DBB" w:rsidRDefault="00F4711B" w:rsidP="00F4711B">
      <w:pPr>
        <w:spacing w:before="60" w:after="60"/>
        <w:ind w:hanging="426"/>
        <w:rPr>
          <w:rFonts w:cs="Arial"/>
          <w:b/>
          <w:iCs/>
        </w:rPr>
      </w:pPr>
      <w:r w:rsidRPr="00C24DBB">
        <w:rPr>
          <w:rFonts w:cs="Arial"/>
          <w:b/>
          <w:iCs/>
        </w:rPr>
        <w:t xml:space="preserve">Notes: </w:t>
      </w:r>
    </w:p>
    <w:p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rsidR="00F4711B" w:rsidRPr="00F4711B" w:rsidRDefault="00F4711B" w:rsidP="00C24DBB">
      <w:pPr>
        <w:spacing w:before="60" w:after="60"/>
        <w:ind w:left="-426"/>
        <w:rPr>
          <w:rFonts w:cs="Arial"/>
          <w:iCs/>
        </w:rPr>
      </w:pPr>
    </w:p>
    <w:p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w:t>
      </w:r>
      <w:proofErr w:type="spellStart"/>
      <w:r w:rsidR="00D04138">
        <w:rPr>
          <w:rFonts w:cs="Arial"/>
          <w:sz w:val="20"/>
        </w:rPr>
        <w:t>annualisation</w:t>
      </w:r>
      <w:proofErr w:type="spellEnd"/>
      <w:r w:rsidR="00D04138">
        <w:rPr>
          <w:rFonts w:cs="Arial"/>
          <w:sz w:val="20"/>
        </w:rPr>
        <w:t>.</w:t>
      </w:r>
    </w:p>
    <w:p w:rsidR="00BF122F" w:rsidRPr="008603A5" w:rsidRDefault="0095435F" w:rsidP="00C24DBB">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rsidR="00BF122F" w:rsidRPr="008603A5" w:rsidRDefault="00BF122F" w:rsidP="00C24DBB">
      <w:pPr>
        <w:pStyle w:val="Style1"/>
        <w:spacing w:before="60" w:after="60" w:line="240" w:lineRule="auto"/>
        <w:ind w:left="-66"/>
      </w:pPr>
    </w:p>
    <w:p w:rsidR="00C14A03" w:rsidRPr="008603A5" w:rsidRDefault="00C14A03">
      <w:pPr>
        <w:rPr>
          <w:b/>
          <w:bCs/>
          <w:sz w:val="32"/>
        </w:rPr>
        <w:sectPr w:rsidR="00C14A03" w:rsidRPr="008603A5" w:rsidSect="004D7558">
          <w:footerReference w:type="default" r:id="rId35"/>
          <w:pgSz w:w="16838" w:h="11906" w:orient="landscape" w:code="9"/>
          <w:pgMar w:top="1702" w:right="1474" w:bottom="1418" w:left="1134" w:header="964" w:footer="454" w:gutter="0"/>
          <w:cols w:space="708"/>
          <w:docGrid w:linePitch="360"/>
        </w:sectPr>
      </w:pPr>
    </w:p>
    <w:p w:rsidR="00F20F26" w:rsidRDefault="00510D2B" w:rsidP="00510D2B">
      <w:pPr>
        <w:pStyle w:val="Heading1"/>
        <w:numPr>
          <w:ilvl w:val="0"/>
          <w:numId w:val="0"/>
        </w:numPr>
      </w:pPr>
      <w:bookmarkStart w:id="235" w:name="_Toc445216707"/>
      <w:bookmarkStart w:id="236" w:name="_Toc494352322"/>
      <w:r w:rsidRPr="00054793">
        <w:rPr>
          <w:color w:val="7030A0"/>
        </w:rPr>
        <w:lastRenderedPageBreak/>
        <w:t>Appendix C</w:t>
      </w:r>
      <w:r w:rsidR="004D336C" w:rsidRPr="00054793">
        <w:rPr>
          <w:color w:val="7030A0"/>
        </w:rPr>
        <w:t>:</w:t>
      </w:r>
      <w:r w:rsidRPr="00E3664B">
        <w:t xml:space="preserve"> </w:t>
      </w:r>
      <w:r w:rsidR="00C14A03" w:rsidRPr="00054793">
        <w:rPr>
          <w:color w:val="7030A0"/>
        </w:rPr>
        <w:t>Supporting Technical Information</w:t>
      </w:r>
      <w:r w:rsidR="004A1301" w:rsidRPr="00F20F26">
        <w:t xml:space="preserve"> </w:t>
      </w:r>
      <w:r w:rsidR="000330F9" w:rsidRPr="00054793">
        <w:rPr>
          <w:color w:val="7030A0"/>
        </w:rPr>
        <w:t>/</w:t>
      </w:r>
      <w:r w:rsidR="004A1301" w:rsidRPr="00F20F26">
        <w:t xml:space="preserve"> </w:t>
      </w:r>
      <w:r w:rsidR="009278F3" w:rsidRPr="00054793">
        <w:rPr>
          <w:color w:val="7030A0"/>
        </w:rPr>
        <w:t>Air Quality M</w:t>
      </w:r>
      <w:r w:rsidR="000330F9" w:rsidRPr="00054793">
        <w:rPr>
          <w:color w:val="7030A0"/>
        </w:rPr>
        <w:t xml:space="preserve">onitoring </w:t>
      </w:r>
      <w:r w:rsidR="009278F3" w:rsidRPr="00054793">
        <w:rPr>
          <w:color w:val="7030A0"/>
        </w:rPr>
        <w:t>Data QA/QC</w:t>
      </w:r>
      <w:bookmarkEnd w:id="235"/>
      <w:bookmarkEnd w:id="236"/>
    </w:p>
    <w:p w:rsidR="00EA0CB0" w:rsidRDefault="00EA0CB0" w:rsidP="00A6575F"/>
    <w:p w:rsidR="00EA0CB0" w:rsidRDefault="00EA0CB0" w:rsidP="00EA0CB0">
      <w:pPr>
        <w:rPr>
          <w:sz w:val="24"/>
        </w:rPr>
      </w:pPr>
      <w:r w:rsidRPr="001502AA">
        <w:rPr>
          <w:b/>
          <w:sz w:val="28"/>
          <w:szCs w:val="28"/>
        </w:rPr>
        <w:t>Significant changes to sources</w:t>
      </w:r>
      <w:r>
        <w:rPr>
          <w:b/>
          <w:sz w:val="28"/>
          <w:szCs w:val="28"/>
        </w:rPr>
        <w:br/>
      </w:r>
      <w:r w:rsidRPr="0090000F">
        <w:rPr>
          <w:sz w:val="24"/>
        </w:rPr>
        <w:t>No</w:t>
      </w:r>
      <w:r>
        <w:rPr>
          <w:sz w:val="24"/>
        </w:rPr>
        <w:t xml:space="preserve"> significant changes</w:t>
      </w:r>
      <w:r w:rsidRPr="0090000F">
        <w:rPr>
          <w:sz w:val="24"/>
        </w:rPr>
        <w:t xml:space="preserve"> noted</w:t>
      </w:r>
    </w:p>
    <w:p w:rsidR="00EA0CB0" w:rsidRPr="001502AA" w:rsidRDefault="00EA0CB0" w:rsidP="00EA0CB0">
      <w:pPr>
        <w:rPr>
          <w:b/>
          <w:sz w:val="28"/>
          <w:szCs w:val="28"/>
        </w:rPr>
      </w:pPr>
      <w:r>
        <w:rPr>
          <w:b/>
          <w:sz w:val="28"/>
          <w:szCs w:val="28"/>
        </w:rPr>
        <w:br/>
        <w:t>Monitoring campaigns in the District</w:t>
      </w:r>
    </w:p>
    <w:p w:rsidR="00EA0CB0" w:rsidRDefault="00EA0CB0" w:rsidP="00EA0CB0">
      <w:pPr>
        <w:rPr>
          <w:sz w:val="24"/>
        </w:rPr>
      </w:pPr>
      <w:r w:rsidRPr="0090000F">
        <w:rPr>
          <w:sz w:val="24"/>
        </w:rPr>
        <w:t>None undertaken</w:t>
      </w:r>
    </w:p>
    <w:p w:rsidR="00EA0CB0" w:rsidRDefault="00EA0CB0" w:rsidP="00EA0CB0">
      <w:pPr>
        <w:rPr>
          <w:sz w:val="24"/>
        </w:rPr>
      </w:pPr>
    </w:p>
    <w:p w:rsidR="00EA0CB0" w:rsidRDefault="00EA0CB0" w:rsidP="00EA0CB0">
      <w:pPr>
        <w:rPr>
          <w:b/>
          <w:sz w:val="28"/>
          <w:szCs w:val="28"/>
        </w:rPr>
      </w:pPr>
      <w:r w:rsidRPr="00246EF4">
        <w:rPr>
          <w:b/>
          <w:sz w:val="28"/>
          <w:szCs w:val="28"/>
        </w:rPr>
        <w:t>Additional Evidence gathered</w:t>
      </w:r>
    </w:p>
    <w:p w:rsidR="00EA0CB0" w:rsidRPr="0090000F" w:rsidRDefault="00EA0CB0" w:rsidP="00EA0CB0">
      <w:pPr>
        <w:rPr>
          <w:sz w:val="24"/>
        </w:rPr>
      </w:pPr>
      <w:r w:rsidRPr="0090000F">
        <w:rPr>
          <w:sz w:val="24"/>
        </w:rPr>
        <w:t>None noted</w:t>
      </w:r>
    </w:p>
    <w:p w:rsidR="00EA0CB0" w:rsidRPr="00246EF4" w:rsidRDefault="00EA0CB0" w:rsidP="00EA0CB0">
      <w:pPr>
        <w:rPr>
          <w:sz w:val="24"/>
        </w:rPr>
      </w:pPr>
    </w:p>
    <w:p w:rsidR="00EA0CB0" w:rsidRDefault="00EA0CB0" w:rsidP="00EA0CB0">
      <w:pPr>
        <w:rPr>
          <w:b/>
          <w:sz w:val="28"/>
          <w:szCs w:val="28"/>
        </w:rPr>
      </w:pPr>
      <w:r w:rsidRPr="007B3B8C">
        <w:rPr>
          <w:b/>
          <w:sz w:val="28"/>
          <w:szCs w:val="28"/>
        </w:rPr>
        <w:t>QA/QC of Automatic Monitoring</w:t>
      </w:r>
    </w:p>
    <w:p w:rsidR="00EA0CB0" w:rsidRDefault="00EA0CB0" w:rsidP="00EA0CB0">
      <w:pPr>
        <w:rPr>
          <w:sz w:val="24"/>
        </w:rPr>
      </w:pPr>
      <w:r>
        <w:rPr>
          <w:sz w:val="24"/>
        </w:rPr>
        <w:t>All sites are visited by an officer for calibration and filter changes on a bi-monthly basis. CDC has a service agreement with a third party who provides site maintenance, auditing, regular inspections and 48-hour callout response if problems are encountered at the sites. Data is downloaded from all sites twice daily by the ERG</w:t>
      </w:r>
      <w:r>
        <w:rPr>
          <w:rStyle w:val="FootnoteReference"/>
          <w:sz w:val="24"/>
        </w:rPr>
        <w:footnoteReference w:id="6"/>
      </w:r>
      <w:r>
        <w:rPr>
          <w:sz w:val="24"/>
        </w:rPr>
        <w:t xml:space="preserve"> and is available to download online</w:t>
      </w:r>
      <w:r>
        <w:rPr>
          <w:rStyle w:val="FootnoteReference"/>
          <w:sz w:val="24"/>
        </w:rPr>
        <w:footnoteReference w:id="7"/>
      </w:r>
      <w:r>
        <w:rPr>
          <w:sz w:val="24"/>
        </w:rPr>
        <w:t>. CDC has a contract with ERG to calibrate and ratify all real time data collected.</w:t>
      </w:r>
    </w:p>
    <w:p w:rsidR="00EA0CB0" w:rsidRPr="007B3B8C" w:rsidRDefault="00EA0CB0" w:rsidP="00EA0CB0">
      <w:pPr>
        <w:rPr>
          <w:b/>
          <w:sz w:val="28"/>
          <w:szCs w:val="28"/>
        </w:rPr>
      </w:pPr>
    </w:p>
    <w:p w:rsidR="00EA0CB0" w:rsidRDefault="00EA0CB0" w:rsidP="00EA0CB0">
      <w:pPr>
        <w:rPr>
          <w:sz w:val="24"/>
        </w:rPr>
      </w:pPr>
      <w:r>
        <w:rPr>
          <w:sz w:val="24"/>
        </w:rPr>
        <w:t>For more information please contact the ERG helpdesk</w:t>
      </w:r>
      <w:r>
        <w:rPr>
          <w:rStyle w:val="FootnoteReference"/>
          <w:sz w:val="24"/>
        </w:rPr>
        <w:footnoteReference w:id="8"/>
      </w:r>
      <w:r>
        <w:rPr>
          <w:sz w:val="24"/>
        </w:rPr>
        <w:t xml:space="preserve">. </w:t>
      </w:r>
    </w:p>
    <w:p w:rsidR="00EA0CB0" w:rsidRDefault="00EA0CB0" w:rsidP="00EA0CB0">
      <w:pPr>
        <w:rPr>
          <w:sz w:val="24"/>
        </w:rPr>
      </w:pPr>
    </w:p>
    <w:p w:rsidR="00EA0CB0" w:rsidRPr="00EA5A5F" w:rsidRDefault="00EA0CB0" w:rsidP="00EA0CB0">
      <w:pPr>
        <w:rPr>
          <w:sz w:val="28"/>
          <w:szCs w:val="28"/>
        </w:rPr>
      </w:pPr>
      <w:r w:rsidRPr="00EA5A5F">
        <w:rPr>
          <w:b/>
          <w:bCs/>
          <w:sz w:val="28"/>
          <w:szCs w:val="28"/>
        </w:rPr>
        <w:t xml:space="preserve">QA/QC </w:t>
      </w:r>
      <w:r>
        <w:rPr>
          <w:b/>
          <w:bCs/>
          <w:sz w:val="28"/>
          <w:szCs w:val="28"/>
        </w:rPr>
        <w:t xml:space="preserve">Diffusion Tube </w:t>
      </w:r>
      <w:r w:rsidRPr="00EA5A5F">
        <w:rPr>
          <w:b/>
          <w:bCs/>
          <w:sz w:val="28"/>
          <w:szCs w:val="28"/>
        </w:rPr>
        <w:t>Data</w:t>
      </w:r>
    </w:p>
    <w:p w:rsidR="00EA0CB0" w:rsidRDefault="00EA0CB0" w:rsidP="00EA0CB0">
      <w:pPr>
        <w:rPr>
          <w:sz w:val="24"/>
        </w:rPr>
      </w:pPr>
      <w:r>
        <w:rPr>
          <w:sz w:val="24"/>
        </w:rPr>
        <w:t xml:space="preserve">Chichester District Council uses </w:t>
      </w:r>
      <w:proofErr w:type="spellStart"/>
      <w:r>
        <w:rPr>
          <w:sz w:val="24"/>
        </w:rPr>
        <w:t>Gradko</w:t>
      </w:r>
      <w:proofErr w:type="spellEnd"/>
      <w:r>
        <w:rPr>
          <w:sz w:val="24"/>
        </w:rPr>
        <w:t xml:space="preserve"> Environmental for supplying and analysing the diffusion tubes. The tube preparation method is 50% TEA/Acetone and ANA UKAS Method GLM 7 and GLM 9. CDC uses a local bias adjustment factor. </w:t>
      </w:r>
    </w:p>
    <w:p w:rsidR="00510D2B" w:rsidRDefault="00510D2B" w:rsidP="00A6575F"/>
    <w:p w:rsidR="00EA0CB0" w:rsidRPr="007B3B8C" w:rsidRDefault="00EA0CB0" w:rsidP="00EA0CB0">
      <w:pPr>
        <w:rPr>
          <w:b/>
          <w:sz w:val="28"/>
          <w:szCs w:val="28"/>
        </w:rPr>
      </w:pPr>
      <w:r w:rsidRPr="007B3B8C">
        <w:rPr>
          <w:b/>
          <w:sz w:val="28"/>
          <w:szCs w:val="28"/>
        </w:rPr>
        <w:t xml:space="preserve">Factor from Local Co-location Studies </w:t>
      </w:r>
    </w:p>
    <w:p w:rsidR="00EA0CB0" w:rsidRDefault="00EA0CB0" w:rsidP="00EA0CB0">
      <w:pPr>
        <w:rPr>
          <w:sz w:val="24"/>
        </w:rPr>
      </w:pPr>
      <w:r w:rsidRPr="007B3B8C">
        <w:rPr>
          <w:sz w:val="24"/>
        </w:rPr>
        <w:t xml:space="preserve">Three diffusion tubes are co-located with the Stockbridge monitoring station. </w:t>
      </w:r>
      <w:r w:rsidRPr="00390F0C">
        <w:rPr>
          <w:sz w:val="24"/>
        </w:rPr>
        <w:t>These are used to calculate a bias-correction for the NO</w:t>
      </w:r>
      <w:r w:rsidRPr="00390F0C">
        <w:rPr>
          <w:sz w:val="24"/>
          <w:vertAlign w:val="subscript"/>
        </w:rPr>
        <w:t>2</w:t>
      </w:r>
      <w:r w:rsidRPr="00390F0C">
        <w:rPr>
          <w:sz w:val="24"/>
        </w:rPr>
        <w:t xml:space="preserve"> diffusion tubes. The automatic monitoring station’s data is quality assured </w:t>
      </w:r>
      <w:r>
        <w:rPr>
          <w:sz w:val="24"/>
        </w:rPr>
        <w:t>by ERG</w:t>
      </w:r>
      <w:r w:rsidRPr="00390F0C">
        <w:rPr>
          <w:sz w:val="24"/>
        </w:rPr>
        <w:t xml:space="preserve">. The annual average concentrations from the three co-located tubes are compared to the annual average real time data derived concentration for the same period. A factor can then be derived to correct all other diffusion tube data. The ‘bias correction’ calculation is as per </w:t>
      </w:r>
      <w:r>
        <w:rPr>
          <w:sz w:val="24"/>
        </w:rPr>
        <w:t>the table</w:t>
      </w:r>
      <w:r w:rsidRPr="00390F0C">
        <w:rPr>
          <w:sz w:val="24"/>
        </w:rPr>
        <w:t xml:space="preserve"> below.</w:t>
      </w:r>
      <w:r>
        <w:rPr>
          <w:sz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9"/>
        <w:gridCol w:w="1751"/>
      </w:tblGrid>
      <w:tr w:rsidR="00EA0CB0" w:rsidRPr="0090000F" w:rsidTr="001D6B74">
        <w:trPr>
          <w:jc w:val="center"/>
        </w:trPr>
        <w:tc>
          <w:tcPr>
            <w:tcW w:w="6929" w:type="dxa"/>
          </w:tcPr>
          <w:p w:rsidR="00EA0CB0" w:rsidRPr="0090000F" w:rsidRDefault="00EA0CB0" w:rsidP="001D6B74">
            <w:pPr>
              <w:rPr>
                <w:szCs w:val="20"/>
              </w:rPr>
            </w:pPr>
            <w:r w:rsidRPr="0090000F">
              <w:rPr>
                <w:szCs w:val="20"/>
              </w:rPr>
              <w:t xml:space="preserve">Annual mean (automatic monitor) </w:t>
            </w:r>
            <w:proofErr w:type="spellStart"/>
            <w:r w:rsidRPr="0090000F">
              <w:rPr>
                <w:szCs w:val="20"/>
                <w:vertAlign w:val="superscript"/>
              </w:rPr>
              <w:t>a,b,c</w:t>
            </w:r>
            <w:proofErr w:type="spellEnd"/>
          </w:p>
        </w:tc>
        <w:tc>
          <w:tcPr>
            <w:tcW w:w="1751" w:type="dxa"/>
          </w:tcPr>
          <w:p w:rsidR="00EA0CB0" w:rsidRPr="0090000F" w:rsidRDefault="00EA0CB0" w:rsidP="001D6B74">
            <w:pPr>
              <w:rPr>
                <w:szCs w:val="20"/>
              </w:rPr>
            </w:pPr>
            <w:r w:rsidRPr="0090000F">
              <w:rPr>
                <w:szCs w:val="20"/>
              </w:rPr>
              <w:t xml:space="preserve">= 34 </w:t>
            </w:r>
            <w:r w:rsidRPr="0090000F">
              <w:rPr>
                <w:iCs/>
                <w:szCs w:val="20"/>
              </w:rPr>
              <w:t>µg/m</w:t>
            </w:r>
            <w:r w:rsidRPr="0090000F">
              <w:rPr>
                <w:iCs/>
                <w:szCs w:val="20"/>
                <w:vertAlign w:val="superscript"/>
              </w:rPr>
              <w:t>3</w:t>
            </w:r>
          </w:p>
        </w:tc>
      </w:tr>
      <w:tr w:rsidR="00EA0CB0" w:rsidRPr="0090000F" w:rsidTr="001D6B74">
        <w:trPr>
          <w:jc w:val="center"/>
        </w:trPr>
        <w:tc>
          <w:tcPr>
            <w:tcW w:w="6929" w:type="dxa"/>
          </w:tcPr>
          <w:p w:rsidR="00EA0CB0" w:rsidRPr="0090000F" w:rsidRDefault="00EA0CB0" w:rsidP="001D6B74">
            <w:pPr>
              <w:rPr>
                <w:szCs w:val="20"/>
              </w:rPr>
            </w:pPr>
            <w:r w:rsidRPr="0090000F">
              <w:rPr>
                <w:szCs w:val="20"/>
              </w:rPr>
              <w:t>Annual average mean (NO</w:t>
            </w:r>
            <w:r w:rsidRPr="0090000F">
              <w:rPr>
                <w:szCs w:val="20"/>
                <w:vertAlign w:val="subscript"/>
              </w:rPr>
              <w:t>2</w:t>
            </w:r>
            <w:r w:rsidRPr="0090000F">
              <w:rPr>
                <w:szCs w:val="20"/>
              </w:rPr>
              <w:t xml:space="preserve"> diffusion tubes) </w:t>
            </w:r>
            <w:r w:rsidRPr="0090000F">
              <w:rPr>
                <w:szCs w:val="20"/>
                <w:vertAlign w:val="superscript"/>
              </w:rPr>
              <w:t>d</w:t>
            </w:r>
          </w:p>
        </w:tc>
        <w:tc>
          <w:tcPr>
            <w:tcW w:w="1751" w:type="dxa"/>
          </w:tcPr>
          <w:p w:rsidR="00EA0CB0" w:rsidRPr="0090000F" w:rsidRDefault="00EA0CB0" w:rsidP="00EA0CB0">
            <w:pPr>
              <w:rPr>
                <w:szCs w:val="20"/>
              </w:rPr>
            </w:pPr>
            <w:r w:rsidRPr="0090000F">
              <w:rPr>
                <w:szCs w:val="20"/>
              </w:rPr>
              <w:t>= 3</w:t>
            </w:r>
            <w:r>
              <w:rPr>
                <w:szCs w:val="20"/>
              </w:rPr>
              <w:t>0.5</w:t>
            </w:r>
            <w:r w:rsidRPr="0090000F">
              <w:rPr>
                <w:szCs w:val="20"/>
              </w:rPr>
              <w:t xml:space="preserve"> </w:t>
            </w:r>
            <w:r w:rsidRPr="0090000F">
              <w:rPr>
                <w:iCs/>
                <w:szCs w:val="20"/>
              </w:rPr>
              <w:t>µg/m</w:t>
            </w:r>
            <w:r w:rsidRPr="0090000F">
              <w:rPr>
                <w:iCs/>
                <w:szCs w:val="20"/>
                <w:vertAlign w:val="superscript"/>
              </w:rPr>
              <w:t>3</w:t>
            </w:r>
          </w:p>
        </w:tc>
      </w:tr>
      <w:tr w:rsidR="00EA0CB0" w:rsidRPr="0090000F" w:rsidTr="001D6B74">
        <w:trPr>
          <w:jc w:val="center"/>
        </w:trPr>
        <w:tc>
          <w:tcPr>
            <w:tcW w:w="6929" w:type="dxa"/>
          </w:tcPr>
          <w:p w:rsidR="00EA0CB0" w:rsidRPr="0090000F" w:rsidRDefault="00EA0CB0" w:rsidP="001D6B74">
            <w:pPr>
              <w:pStyle w:val="Footer"/>
              <w:tabs>
                <w:tab w:val="clear" w:pos="4153"/>
                <w:tab w:val="clear" w:pos="8306"/>
              </w:tabs>
              <w:rPr>
                <w:szCs w:val="20"/>
              </w:rPr>
            </w:pPr>
            <w:r w:rsidRPr="0090000F">
              <w:rPr>
                <w:szCs w:val="20"/>
              </w:rPr>
              <w:t>Correction factor calculation</w:t>
            </w:r>
          </w:p>
        </w:tc>
        <w:tc>
          <w:tcPr>
            <w:tcW w:w="1751" w:type="dxa"/>
          </w:tcPr>
          <w:p w:rsidR="00EA0CB0" w:rsidRPr="0090000F" w:rsidRDefault="00EA0CB0" w:rsidP="001D6B74">
            <w:pPr>
              <w:rPr>
                <w:szCs w:val="20"/>
              </w:rPr>
            </w:pPr>
            <w:r w:rsidRPr="0090000F">
              <w:rPr>
                <w:szCs w:val="20"/>
              </w:rPr>
              <w:t>= 34/</w:t>
            </w:r>
            <w:r w:rsidR="004A407E">
              <w:rPr>
                <w:szCs w:val="20"/>
              </w:rPr>
              <w:t>/</w:t>
            </w:r>
            <w:r w:rsidR="005668DF">
              <w:rPr>
                <w:szCs w:val="20"/>
              </w:rPr>
              <w:t>30.5</w:t>
            </w:r>
          </w:p>
          <w:p w:rsidR="00EA0CB0" w:rsidRPr="0090000F" w:rsidRDefault="00EA0CB0" w:rsidP="001D6B74">
            <w:pPr>
              <w:rPr>
                <w:szCs w:val="20"/>
              </w:rPr>
            </w:pPr>
            <w:r w:rsidRPr="0090000F">
              <w:rPr>
                <w:szCs w:val="20"/>
              </w:rPr>
              <w:t>1.</w:t>
            </w:r>
            <w:r>
              <w:rPr>
                <w:szCs w:val="20"/>
              </w:rPr>
              <w:t>1</w:t>
            </w:r>
            <w:r w:rsidR="005668DF">
              <w:rPr>
                <w:szCs w:val="20"/>
              </w:rPr>
              <w:t>15</w:t>
            </w:r>
          </w:p>
        </w:tc>
      </w:tr>
    </w:tbl>
    <w:p w:rsidR="005668DF" w:rsidRDefault="005668DF" w:rsidP="00A6575F"/>
    <w:p w:rsidR="005668DF" w:rsidRPr="0090000F" w:rsidRDefault="005668DF" w:rsidP="005668DF">
      <w:pPr>
        <w:ind w:left="1440"/>
        <w:rPr>
          <w:szCs w:val="20"/>
        </w:rPr>
      </w:pPr>
      <w:r w:rsidRPr="0090000F">
        <w:rPr>
          <w:szCs w:val="20"/>
          <w:vertAlign w:val="superscript"/>
        </w:rPr>
        <w:t>a</w:t>
      </w:r>
      <w:r w:rsidRPr="0090000F">
        <w:rPr>
          <w:szCs w:val="20"/>
        </w:rPr>
        <w:t xml:space="preserve"> 1</w:t>
      </w:r>
      <w:r w:rsidRPr="0090000F">
        <w:rPr>
          <w:szCs w:val="20"/>
          <w:vertAlign w:val="superscript"/>
        </w:rPr>
        <w:t>st</w:t>
      </w:r>
      <w:r w:rsidRPr="0090000F">
        <w:rPr>
          <w:szCs w:val="20"/>
        </w:rPr>
        <w:t xml:space="preserve"> January 201</w:t>
      </w:r>
      <w:r>
        <w:rPr>
          <w:szCs w:val="20"/>
        </w:rPr>
        <w:t>6</w:t>
      </w:r>
      <w:r w:rsidRPr="0090000F">
        <w:rPr>
          <w:szCs w:val="20"/>
        </w:rPr>
        <w:t xml:space="preserve"> – 31st December 201</w:t>
      </w:r>
      <w:r>
        <w:rPr>
          <w:szCs w:val="20"/>
        </w:rPr>
        <w:t>6</w:t>
      </w:r>
    </w:p>
    <w:p w:rsidR="005668DF" w:rsidRPr="0090000F" w:rsidRDefault="005668DF" w:rsidP="005668DF">
      <w:pPr>
        <w:ind w:left="720" w:firstLine="720"/>
        <w:rPr>
          <w:szCs w:val="20"/>
        </w:rPr>
      </w:pPr>
      <w:r w:rsidRPr="0090000F">
        <w:rPr>
          <w:szCs w:val="20"/>
          <w:vertAlign w:val="superscript"/>
        </w:rPr>
        <w:t>b</w:t>
      </w:r>
      <w:r w:rsidRPr="0090000F">
        <w:rPr>
          <w:szCs w:val="20"/>
        </w:rPr>
        <w:t xml:space="preserve"> Real-time data capture for 201</w:t>
      </w:r>
      <w:r>
        <w:rPr>
          <w:szCs w:val="20"/>
        </w:rPr>
        <w:t>6 = 98</w:t>
      </w:r>
      <w:r w:rsidRPr="0090000F">
        <w:rPr>
          <w:szCs w:val="20"/>
        </w:rPr>
        <w:t>%</w:t>
      </w:r>
    </w:p>
    <w:p w:rsidR="005668DF" w:rsidRPr="0090000F" w:rsidRDefault="005668DF" w:rsidP="005668DF">
      <w:pPr>
        <w:ind w:left="720" w:firstLine="720"/>
        <w:rPr>
          <w:szCs w:val="20"/>
        </w:rPr>
      </w:pPr>
      <w:r w:rsidRPr="0090000F">
        <w:rPr>
          <w:szCs w:val="20"/>
          <w:vertAlign w:val="superscript"/>
        </w:rPr>
        <w:t>c</w:t>
      </w:r>
      <w:r w:rsidRPr="0090000F">
        <w:rPr>
          <w:szCs w:val="20"/>
        </w:rPr>
        <w:t xml:space="preserve"> All data ratified by Environmental Research Group</w:t>
      </w:r>
    </w:p>
    <w:p w:rsidR="005668DF" w:rsidRPr="0090000F" w:rsidRDefault="005668DF" w:rsidP="005668DF">
      <w:pPr>
        <w:ind w:left="720" w:firstLine="720"/>
        <w:rPr>
          <w:szCs w:val="20"/>
        </w:rPr>
      </w:pPr>
      <w:r w:rsidRPr="0090000F">
        <w:rPr>
          <w:szCs w:val="20"/>
          <w:vertAlign w:val="superscript"/>
        </w:rPr>
        <w:t>d</w:t>
      </w:r>
      <w:r w:rsidRPr="0090000F">
        <w:rPr>
          <w:szCs w:val="20"/>
        </w:rPr>
        <w:t xml:space="preserve"> Diffusion tube data capture for the period Jan - Dec = 100%</w:t>
      </w:r>
    </w:p>
    <w:p w:rsidR="005668DF" w:rsidRDefault="005668DF" w:rsidP="00A6575F"/>
    <w:p w:rsidR="005668DF" w:rsidRDefault="005668DF" w:rsidP="00A6575F"/>
    <w:p w:rsidR="005668DF" w:rsidRPr="00EA5A5F" w:rsidRDefault="005668DF" w:rsidP="005668DF">
      <w:pPr>
        <w:rPr>
          <w:b/>
          <w:sz w:val="28"/>
          <w:szCs w:val="28"/>
        </w:rPr>
      </w:pPr>
      <w:r w:rsidRPr="00EA5A5F">
        <w:rPr>
          <w:b/>
          <w:sz w:val="28"/>
          <w:szCs w:val="28"/>
        </w:rPr>
        <w:t>QA/QC of Diffusion Tube Monitoring</w:t>
      </w:r>
    </w:p>
    <w:p w:rsidR="005668DF" w:rsidRDefault="005668DF" w:rsidP="005668DF">
      <w:pPr>
        <w:rPr>
          <w:sz w:val="24"/>
        </w:rPr>
      </w:pPr>
      <w:r w:rsidRPr="007B3B8C">
        <w:rPr>
          <w:sz w:val="24"/>
        </w:rPr>
        <w:t xml:space="preserve">CDC has confirmed by checking the web site provided that </w:t>
      </w:r>
      <w:proofErr w:type="spellStart"/>
      <w:r w:rsidRPr="007B3B8C">
        <w:rPr>
          <w:sz w:val="24"/>
        </w:rPr>
        <w:t>Gradko</w:t>
      </w:r>
      <w:proofErr w:type="spellEnd"/>
      <w:r w:rsidRPr="007B3B8C">
        <w:rPr>
          <w:sz w:val="24"/>
        </w:rPr>
        <w:t xml:space="preserve"> Environmental uses the Workplace Scheme for Proficiency (WASP) indicator rating for quality control. The result for 201</w:t>
      </w:r>
      <w:r>
        <w:rPr>
          <w:sz w:val="24"/>
        </w:rPr>
        <w:t>6</w:t>
      </w:r>
      <w:r w:rsidRPr="007B3B8C">
        <w:rPr>
          <w:sz w:val="24"/>
        </w:rPr>
        <w:t xml:space="preserve"> was Satisfactory (Z score +/- 2) for 100% of results submitted. For more information please contact </w:t>
      </w:r>
      <w:proofErr w:type="spellStart"/>
      <w:r w:rsidRPr="007B3B8C">
        <w:rPr>
          <w:sz w:val="24"/>
        </w:rPr>
        <w:t>Gradko</w:t>
      </w:r>
      <w:proofErr w:type="spellEnd"/>
      <w:r w:rsidRPr="007B3B8C">
        <w:rPr>
          <w:sz w:val="24"/>
        </w:rPr>
        <w:t xml:space="preserve"> Environmental</w:t>
      </w:r>
      <w:r w:rsidRPr="007B3B8C">
        <w:rPr>
          <w:sz w:val="24"/>
          <w:vertAlign w:val="superscript"/>
        </w:rPr>
        <w:footnoteReference w:id="9"/>
      </w:r>
      <w:r w:rsidRPr="007B3B8C">
        <w:rPr>
          <w:sz w:val="24"/>
        </w:rPr>
        <w:t>.</w:t>
      </w:r>
    </w:p>
    <w:p w:rsidR="005668DF" w:rsidRDefault="005668DF" w:rsidP="00A6575F"/>
    <w:p w:rsidR="005668DF" w:rsidRPr="003268A6" w:rsidRDefault="005668DF" w:rsidP="00A6575F">
      <w:pPr>
        <w:rPr>
          <w:b/>
          <w:sz w:val="28"/>
          <w:szCs w:val="28"/>
        </w:rPr>
      </w:pPr>
      <w:r w:rsidRPr="003268A6">
        <w:rPr>
          <w:b/>
          <w:sz w:val="28"/>
          <w:szCs w:val="28"/>
        </w:rPr>
        <w:t>Annualising monitoring data for monitoring station at Orchard Street, Chichester</w:t>
      </w:r>
    </w:p>
    <w:p w:rsidR="005668DF" w:rsidRDefault="005668DF" w:rsidP="00A6575F"/>
    <w:p w:rsidR="003268A6" w:rsidRDefault="003268A6" w:rsidP="00A6575F">
      <w:pPr>
        <w:rPr>
          <w:sz w:val="24"/>
        </w:rPr>
      </w:pPr>
      <w:r>
        <w:rPr>
          <w:sz w:val="24"/>
        </w:rPr>
        <w:t>See Box 7.9 in TG16 for details of method used.</w:t>
      </w:r>
    </w:p>
    <w:p w:rsidR="003268A6" w:rsidRDefault="003268A6" w:rsidP="00A6575F">
      <w:pPr>
        <w:rPr>
          <w:sz w:val="24"/>
        </w:rPr>
      </w:pPr>
    </w:p>
    <w:tbl>
      <w:tblPr>
        <w:tblStyle w:val="TableGrid"/>
        <w:tblW w:w="0" w:type="auto"/>
        <w:tblLook w:val="04A0" w:firstRow="1" w:lastRow="0" w:firstColumn="1" w:lastColumn="0" w:noHBand="0" w:noVBand="1"/>
        <w:tblCaption w:val="Box 7.9"/>
      </w:tblPr>
      <w:tblGrid>
        <w:gridCol w:w="2376"/>
        <w:gridCol w:w="1560"/>
        <w:gridCol w:w="1559"/>
        <w:gridCol w:w="1674"/>
        <w:gridCol w:w="2117"/>
      </w:tblGrid>
      <w:tr w:rsidR="003268A6" w:rsidRPr="003268A6" w:rsidTr="00906A78">
        <w:trPr>
          <w:trHeight w:val="300"/>
          <w:tblHeader/>
        </w:trPr>
        <w:tc>
          <w:tcPr>
            <w:tcW w:w="2376" w:type="dxa"/>
            <w:noWrap/>
            <w:hideMark/>
          </w:tcPr>
          <w:p w:rsidR="003268A6" w:rsidRPr="003268A6" w:rsidRDefault="001D6B74" w:rsidP="001D6B74">
            <w:pPr>
              <w:rPr>
                <w:sz w:val="24"/>
              </w:rPr>
            </w:pPr>
            <w:r>
              <w:rPr>
                <w:sz w:val="24"/>
              </w:rPr>
              <w:t xml:space="preserve">Comparative Roadside </w:t>
            </w:r>
            <w:r w:rsidR="003268A6" w:rsidRPr="003268A6">
              <w:rPr>
                <w:sz w:val="24"/>
              </w:rPr>
              <w:t>site</w:t>
            </w:r>
          </w:p>
        </w:tc>
        <w:tc>
          <w:tcPr>
            <w:tcW w:w="1560" w:type="dxa"/>
            <w:noWrap/>
            <w:hideMark/>
          </w:tcPr>
          <w:p w:rsidR="003268A6" w:rsidRPr="003268A6" w:rsidRDefault="003268A6">
            <w:pPr>
              <w:rPr>
                <w:sz w:val="24"/>
              </w:rPr>
            </w:pPr>
            <w:r w:rsidRPr="003268A6">
              <w:rPr>
                <w:sz w:val="24"/>
              </w:rPr>
              <w:t>Annual Mean (Am)</w:t>
            </w:r>
          </w:p>
        </w:tc>
        <w:tc>
          <w:tcPr>
            <w:tcW w:w="1559" w:type="dxa"/>
            <w:noWrap/>
            <w:hideMark/>
          </w:tcPr>
          <w:p w:rsidR="003268A6" w:rsidRPr="003268A6" w:rsidRDefault="003268A6">
            <w:pPr>
              <w:rPr>
                <w:sz w:val="24"/>
              </w:rPr>
            </w:pPr>
            <w:r w:rsidRPr="003268A6">
              <w:rPr>
                <w:sz w:val="24"/>
              </w:rPr>
              <w:t>Period Mean (Pm)</w:t>
            </w:r>
          </w:p>
        </w:tc>
        <w:tc>
          <w:tcPr>
            <w:tcW w:w="1674" w:type="dxa"/>
            <w:noWrap/>
            <w:hideMark/>
          </w:tcPr>
          <w:p w:rsidR="003268A6" w:rsidRPr="003268A6" w:rsidRDefault="003268A6">
            <w:pPr>
              <w:rPr>
                <w:sz w:val="24"/>
              </w:rPr>
            </w:pPr>
            <w:r w:rsidRPr="003268A6">
              <w:rPr>
                <w:sz w:val="24"/>
              </w:rPr>
              <w:t>Ratio Am/Pm</w:t>
            </w:r>
            <w:r w:rsidR="001D6B74">
              <w:rPr>
                <w:sz w:val="24"/>
              </w:rPr>
              <w:t xml:space="preserve"> (Ra)</w:t>
            </w:r>
          </w:p>
        </w:tc>
        <w:tc>
          <w:tcPr>
            <w:tcW w:w="2117" w:type="dxa"/>
            <w:noWrap/>
            <w:hideMark/>
          </w:tcPr>
          <w:p w:rsidR="003268A6" w:rsidRPr="003268A6" w:rsidRDefault="003268A6">
            <w:pPr>
              <w:rPr>
                <w:sz w:val="24"/>
              </w:rPr>
            </w:pPr>
            <w:r w:rsidRPr="003268A6">
              <w:rPr>
                <w:sz w:val="24"/>
              </w:rPr>
              <w:t>annual data capture rate %</w:t>
            </w:r>
          </w:p>
        </w:tc>
      </w:tr>
      <w:tr w:rsidR="003268A6" w:rsidRPr="003268A6" w:rsidTr="001D6B74">
        <w:trPr>
          <w:trHeight w:val="300"/>
        </w:trPr>
        <w:tc>
          <w:tcPr>
            <w:tcW w:w="2376" w:type="dxa"/>
            <w:noWrap/>
            <w:hideMark/>
          </w:tcPr>
          <w:p w:rsidR="003268A6" w:rsidRPr="003268A6" w:rsidRDefault="003268A6" w:rsidP="001D6B74">
            <w:pPr>
              <w:rPr>
                <w:sz w:val="24"/>
              </w:rPr>
            </w:pPr>
            <w:r w:rsidRPr="003268A6">
              <w:rPr>
                <w:sz w:val="24"/>
              </w:rPr>
              <w:t xml:space="preserve">Worthing Grove Lodge </w:t>
            </w:r>
          </w:p>
        </w:tc>
        <w:tc>
          <w:tcPr>
            <w:tcW w:w="1560" w:type="dxa"/>
            <w:noWrap/>
            <w:hideMark/>
          </w:tcPr>
          <w:p w:rsidR="003268A6" w:rsidRPr="003268A6" w:rsidRDefault="003268A6" w:rsidP="003268A6">
            <w:pPr>
              <w:rPr>
                <w:sz w:val="24"/>
              </w:rPr>
            </w:pPr>
            <w:r w:rsidRPr="003268A6">
              <w:rPr>
                <w:sz w:val="24"/>
              </w:rPr>
              <w:t>48</w:t>
            </w:r>
          </w:p>
        </w:tc>
        <w:tc>
          <w:tcPr>
            <w:tcW w:w="1559" w:type="dxa"/>
            <w:noWrap/>
            <w:hideMark/>
          </w:tcPr>
          <w:p w:rsidR="003268A6" w:rsidRPr="003268A6" w:rsidRDefault="003268A6" w:rsidP="003268A6">
            <w:pPr>
              <w:rPr>
                <w:sz w:val="24"/>
              </w:rPr>
            </w:pPr>
            <w:r w:rsidRPr="003268A6">
              <w:rPr>
                <w:sz w:val="24"/>
              </w:rPr>
              <w:t>47.6</w:t>
            </w:r>
          </w:p>
        </w:tc>
        <w:tc>
          <w:tcPr>
            <w:tcW w:w="1674" w:type="dxa"/>
            <w:noWrap/>
            <w:hideMark/>
          </w:tcPr>
          <w:p w:rsidR="003268A6" w:rsidRPr="003268A6" w:rsidRDefault="00107783" w:rsidP="003268A6">
            <w:pPr>
              <w:rPr>
                <w:sz w:val="24"/>
              </w:rPr>
            </w:pPr>
            <w:r>
              <w:rPr>
                <w:sz w:val="24"/>
              </w:rPr>
              <w:t>1.0084</w:t>
            </w:r>
          </w:p>
        </w:tc>
        <w:tc>
          <w:tcPr>
            <w:tcW w:w="2117" w:type="dxa"/>
            <w:noWrap/>
            <w:hideMark/>
          </w:tcPr>
          <w:p w:rsidR="003268A6" w:rsidRPr="003268A6" w:rsidRDefault="003268A6" w:rsidP="003268A6">
            <w:pPr>
              <w:rPr>
                <w:sz w:val="24"/>
              </w:rPr>
            </w:pPr>
            <w:r w:rsidRPr="003268A6">
              <w:rPr>
                <w:sz w:val="24"/>
              </w:rPr>
              <w:t>94</w:t>
            </w:r>
          </w:p>
        </w:tc>
      </w:tr>
      <w:tr w:rsidR="003268A6" w:rsidRPr="003268A6" w:rsidTr="001D6B74">
        <w:trPr>
          <w:trHeight w:val="300"/>
        </w:trPr>
        <w:tc>
          <w:tcPr>
            <w:tcW w:w="2376" w:type="dxa"/>
            <w:noWrap/>
            <w:hideMark/>
          </w:tcPr>
          <w:p w:rsidR="003268A6" w:rsidRPr="003268A6" w:rsidRDefault="003268A6">
            <w:pPr>
              <w:rPr>
                <w:sz w:val="24"/>
              </w:rPr>
            </w:pPr>
            <w:r w:rsidRPr="003268A6">
              <w:rPr>
                <w:sz w:val="24"/>
              </w:rPr>
              <w:t>Horsham Park Way</w:t>
            </w:r>
          </w:p>
        </w:tc>
        <w:tc>
          <w:tcPr>
            <w:tcW w:w="1560" w:type="dxa"/>
            <w:noWrap/>
            <w:hideMark/>
          </w:tcPr>
          <w:p w:rsidR="003268A6" w:rsidRPr="003268A6" w:rsidRDefault="003268A6" w:rsidP="003268A6">
            <w:pPr>
              <w:rPr>
                <w:sz w:val="24"/>
              </w:rPr>
            </w:pPr>
            <w:r w:rsidRPr="003268A6">
              <w:rPr>
                <w:sz w:val="24"/>
              </w:rPr>
              <w:t>28.7</w:t>
            </w:r>
          </w:p>
        </w:tc>
        <w:tc>
          <w:tcPr>
            <w:tcW w:w="1559" w:type="dxa"/>
            <w:noWrap/>
            <w:hideMark/>
          </w:tcPr>
          <w:p w:rsidR="003268A6" w:rsidRPr="003268A6" w:rsidRDefault="003268A6" w:rsidP="003268A6">
            <w:pPr>
              <w:rPr>
                <w:sz w:val="24"/>
              </w:rPr>
            </w:pPr>
            <w:r w:rsidRPr="003268A6">
              <w:rPr>
                <w:sz w:val="24"/>
              </w:rPr>
              <w:t>35.1</w:t>
            </w:r>
          </w:p>
        </w:tc>
        <w:tc>
          <w:tcPr>
            <w:tcW w:w="1674" w:type="dxa"/>
            <w:noWrap/>
            <w:hideMark/>
          </w:tcPr>
          <w:p w:rsidR="003268A6" w:rsidRPr="003268A6" w:rsidRDefault="00107783" w:rsidP="003268A6">
            <w:pPr>
              <w:rPr>
                <w:sz w:val="24"/>
              </w:rPr>
            </w:pPr>
            <w:r>
              <w:rPr>
                <w:sz w:val="24"/>
              </w:rPr>
              <w:t>0.8176</w:t>
            </w:r>
          </w:p>
        </w:tc>
        <w:tc>
          <w:tcPr>
            <w:tcW w:w="2117" w:type="dxa"/>
            <w:noWrap/>
            <w:hideMark/>
          </w:tcPr>
          <w:p w:rsidR="003268A6" w:rsidRPr="003268A6" w:rsidRDefault="003268A6" w:rsidP="003268A6">
            <w:pPr>
              <w:rPr>
                <w:sz w:val="24"/>
              </w:rPr>
            </w:pPr>
            <w:r w:rsidRPr="003268A6">
              <w:rPr>
                <w:sz w:val="24"/>
              </w:rPr>
              <w:t>95</w:t>
            </w:r>
          </w:p>
        </w:tc>
      </w:tr>
      <w:tr w:rsidR="003268A6" w:rsidRPr="003268A6" w:rsidTr="001D6B74">
        <w:trPr>
          <w:trHeight w:val="300"/>
        </w:trPr>
        <w:tc>
          <w:tcPr>
            <w:tcW w:w="2376" w:type="dxa"/>
            <w:noWrap/>
            <w:hideMark/>
          </w:tcPr>
          <w:p w:rsidR="003268A6" w:rsidRPr="003268A6" w:rsidRDefault="003268A6">
            <w:pPr>
              <w:rPr>
                <w:sz w:val="24"/>
              </w:rPr>
            </w:pPr>
          </w:p>
        </w:tc>
        <w:tc>
          <w:tcPr>
            <w:tcW w:w="1560" w:type="dxa"/>
            <w:noWrap/>
            <w:hideMark/>
          </w:tcPr>
          <w:p w:rsidR="003268A6" w:rsidRPr="003268A6" w:rsidRDefault="003268A6">
            <w:pPr>
              <w:rPr>
                <w:sz w:val="24"/>
              </w:rPr>
            </w:pPr>
          </w:p>
        </w:tc>
        <w:tc>
          <w:tcPr>
            <w:tcW w:w="1559" w:type="dxa"/>
            <w:noWrap/>
            <w:hideMark/>
          </w:tcPr>
          <w:p w:rsidR="003268A6" w:rsidRPr="003268A6" w:rsidRDefault="00C25942">
            <w:pPr>
              <w:rPr>
                <w:sz w:val="24"/>
              </w:rPr>
            </w:pPr>
            <w:r>
              <w:rPr>
                <w:sz w:val="24"/>
              </w:rPr>
              <w:t>S</w:t>
            </w:r>
            <w:r w:rsidR="003268A6" w:rsidRPr="003268A6">
              <w:rPr>
                <w:sz w:val="24"/>
              </w:rPr>
              <w:t>um Ra</w:t>
            </w:r>
          </w:p>
        </w:tc>
        <w:tc>
          <w:tcPr>
            <w:tcW w:w="1674" w:type="dxa"/>
            <w:noWrap/>
            <w:hideMark/>
          </w:tcPr>
          <w:p w:rsidR="003268A6" w:rsidRPr="003268A6" w:rsidRDefault="00107783" w:rsidP="003268A6">
            <w:pPr>
              <w:rPr>
                <w:sz w:val="24"/>
              </w:rPr>
            </w:pPr>
            <w:r>
              <w:rPr>
                <w:sz w:val="24"/>
              </w:rPr>
              <w:t>1.8260</w:t>
            </w:r>
          </w:p>
        </w:tc>
        <w:tc>
          <w:tcPr>
            <w:tcW w:w="2117" w:type="dxa"/>
            <w:noWrap/>
            <w:hideMark/>
          </w:tcPr>
          <w:p w:rsidR="003268A6" w:rsidRPr="003268A6" w:rsidRDefault="003268A6">
            <w:pPr>
              <w:rPr>
                <w:sz w:val="24"/>
              </w:rPr>
            </w:pPr>
          </w:p>
        </w:tc>
      </w:tr>
      <w:tr w:rsidR="003268A6" w:rsidRPr="003268A6" w:rsidTr="001D6B74">
        <w:trPr>
          <w:trHeight w:val="300"/>
        </w:trPr>
        <w:tc>
          <w:tcPr>
            <w:tcW w:w="2376" w:type="dxa"/>
            <w:noWrap/>
            <w:hideMark/>
          </w:tcPr>
          <w:p w:rsidR="003268A6" w:rsidRPr="003268A6" w:rsidRDefault="003268A6">
            <w:pPr>
              <w:rPr>
                <w:sz w:val="24"/>
              </w:rPr>
            </w:pPr>
          </w:p>
        </w:tc>
        <w:tc>
          <w:tcPr>
            <w:tcW w:w="1560" w:type="dxa"/>
            <w:noWrap/>
            <w:hideMark/>
          </w:tcPr>
          <w:p w:rsidR="003268A6" w:rsidRPr="003268A6" w:rsidRDefault="003268A6">
            <w:pPr>
              <w:rPr>
                <w:sz w:val="24"/>
              </w:rPr>
            </w:pPr>
          </w:p>
        </w:tc>
        <w:tc>
          <w:tcPr>
            <w:tcW w:w="1559" w:type="dxa"/>
            <w:noWrap/>
            <w:hideMark/>
          </w:tcPr>
          <w:p w:rsidR="003268A6" w:rsidRPr="003268A6" w:rsidRDefault="003268A6">
            <w:pPr>
              <w:rPr>
                <w:sz w:val="24"/>
              </w:rPr>
            </w:pPr>
            <w:r w:rsidRPr="003268A6">
              <w:rPr>
                <w:sz w:val="24"/>
              </w:rPr>
              <w:t>Average Ra</w:t>
            </w:r>
          </w:p>
        </w:tc>
        <w:tc>
          <w:tcPr>
            <w:tcW w:w="1674" w:type="dxa"/>
            <w:noWrap/>
            <w:hideMark/>
          </w:tcPr>
          <w:p w:rsidR="003268A6" w:rsidRPr="003268A6" w:rsidRDefault="00107783" w:rsidP="003268A6">
            <w:pPr>
              <w:rPr>
                <w:sz w:val="24"/>
              </w:rPr>
            </w:pPr>
            <w:r>
              <w:rPr>
                <w:sz w:val="24"/>
              </w:rPr>
              <w:t>0.9130</w:t>
            </w:r>
          </w:p>
        </w:tc>
        <w:tc>
          <w:tcPr>
            <w:tcW w:w="2117" w:type="dxa"/>
            <w:noWrap/>
            <w:hideMark/>
          </w:tcPr>
          <w:p w:rsidR="003268A6" w:rsidRPr="003268A6" w:rsidRDefault="003268A6">
            <w:pPr>
              <w:rPr>
                <w:sz w:val="24"/>
              </w:rPr>
            </w:pPr>
          </w:p>
        </w:tc>
      </w:tr>
      <w:tr w:rsidR="003268A6" w:rsidRPr="003268A6" w:rsidTr="001D6B74">
        <w:trPr>
          <w:trHeight w:val="300"/>
        </w:trPr>
        <w:tc>
          <w:tcPr>
            <w:tcW w:w="2376" w:type="dxa"/>
            <w:noWrap/>
            <w:hideMark/>
          </w:tcPr>
          <w:p w:rsidR="003268A6" w:rsidRPr="003268A6" w:rsidRDefault="003268A6">
            <w:pPr>
              <w:rPr>
                <w:sz w:val="24"/>
              </w:rPr>
            </w:pPr>
            <w:r w:rsidRPr="003268A6">
              <w:rPr>
                <w:sz w:val="24"/>
              </w:rPr>
              <w:t xml:space="preserve">measured mean for Orchard St </w:t>
            </w:r>
          </w:p>
        </w:tc>
        <w:tc>
          <w:tcPr>
            <w:tcW w:w="1560" w:type="dxa"/>
            <w:noWrap/>
            <w:hideMark/>
          </w:tcPr>
          <w:p w:rsidR="003268A6" w:rsidRPr="003268A6" w:rsidRDefault="003268A6">
            <w:pPr>
              <w:rPr>
                <w:sz w:val="24"/>
              </w:rPr>
            </w:pPr>
          </w:p>
        </w:tc>
        <w:tc>
          <w:tcPr>
            <w:tcW w:w="1559" w:type="dxa"/>
            <w:noWrap/>
            <w:hideMark/>
          </w:tcPr>
          <w:p w:rsidR="003268A6" w:rsidRPr="003268A6" w:rsidRDefault="003268A6">
            <w:pPr>
              <w:rPr>
                <w:sz w:val="24"/>
              </w:rPr>
            </w:pPr>
            <w:r w:rsidRPr="003268A6">
              <w:rPr>
                <w:sz w:val="24"/>
              </w:rPr>
              <w:t>M</w:t>
            </w:r>
          </w:p>
        </w:tc>
        <w:tc>
          <w:tcPr>
            <w:tcW w:w="1674" w:type="dxa"/>
            <w:noWrap/>
            <w:hideMark/>
          </w:tcPr>
          <w:p w:rsidR="003268A6" w:rsidRPr="003268A6" w:rsidRDefault="003268A6" w:rsidP="003268A6">
            <w:pPr>
              <w:rPr>
                <w:sz w:val="24"/>
              </w:rPr>
            </w:pPr>
            <w:r w:rsidRPr="003268A6">
              <w:rPr>
                <w:sz w:val="24"/>
              </w:rPr>
              <w:t>32</w:t>
            </w:r>
          </w:p>
        </w:tc>
        <w:tc>
          <w:tcPr>
            <w:tcW w:w="2117" w:type="dxa"/>
            <w:noWrap/>
            <w:hideMark/>
          </w:tcPr>
          <w:p w:rsidR="003268A6" w:rsidRPr="003268A6" w:rsidRDefault="003268A6">
            <w:pPr>
              <w:rPr>
                <w:sz w:val="24"/>
              </w:rPr>
            </w:pPr>
          </w:p>
        </w:tc>
      </w:tr>
      <w:tr w:rsidR="00943C5A" w:rsidRPr="003268A6" w:rsidTr="00943C5A">
        <w:trPr>
          <w:trHeight w:val="300"/>
        </w:trPr>
        <w:tc>
          <w:tcPr>
            <w:tcW w:w="2376" w:type="dxa"/>
            <w:noWrap/>
            <w:hideMark/>
          </w:tcPr>
          <w:p w:rsidR="00943C5A" w:rsidRPr="003268A6" w:rsidRDefault="00943C5A">
            <w:pPr>
              <w:rPr>
                <w:sz w:val="24"/>
              </w:rPr>
            </w:pPr>
          </w:p>
        </w:tc>
        <w:tc>
          <w:tcPr>
            <w:tcW w:w="1559" w:type="dxa"/>
            <w:noWrap/>
            <w:hideMark/>
          </w:tcPr>
          <w:p w:rsidR="00943C5A" w:rsidRPr="003268A6" w:rsidRDefault="00943C5A">
            <w:pPr>
              <w:rPr>
                <w:sz w:val="24"/>
              </w:rPr>
            </w:pPr>
            <w:r w:rsidRPr="003268A6">
              <w:rPr>
                <w:sz w:val="24"/>
              </w:rPr>
              <w:t>annual mean for site</w:t>
            </w:r>
          </w:p>
        </w:tc>
        <w:tc>
          <w:tcPr>
            <w:tcW w:w="1560" w:type="dxa"/>
          </w:tcPr>
          <w:p w:rsidR="00943C5A" w:rsidRPr="003268A6" w:rsidRDefault="00943C5A">
            <w:pPr>
              <w:rPr>
                <w:sz w:val="24"/>
              </w:rPr>
            </w:pPr>
            <w:r w:rsidRPr="003268A6">
              <w:rPr>
                <w:sz w:val="24"/>
              </w:rPr>
              <w:t>annual mean for site</w:t>
            </w:r>
          </w:p>
        </w:tc>
        <w:tc>
          <w:tcPr>
            <w:tcW w:w="1674" w:type="dxa"/>
            <w:noWrap/>
            <w:hideMark/>
          </w:tcPr>
          <w:p w:rsidR="00943C5A" w:rsidRPr="003268A6" w:rsidRDefault="00943C5A">
            <w:pPr>
              <w:rPr>
                <w:sz w:val="24"/>
              </w:rPr>
            </w:pPr>
            <w:r w:rsidRPr="003268A6">
              <w:rPr>
                <w:sz w:val="24"/>
              </w:rPr>
              <w:t>M x Ra</w:t>
            </w:r>
          </w:p>
        </w:tc>
        <w:tc>
          <w:tcPr>
            <w:tcW w:w="2117" w:type="dxa"/>
            <w:noWrap/>
            <w:hideMark/>
          </w:tcPr>
          <w:p w:rsidR="00943C5A" w:rsidRPr="003268A6" w:rsidRDefault="00943C5A" w:rsidP="003268A6">
            <w:pPr>
              <w:rPr>
                <w:sz w:val="24"/>
              </w:rPr>
            </w:pPr>
            <w:r>
              <w:rPr>
                <w:sz w:val="24"/>
              </w:rPr>
              <w:t>29.21</w:t>
            </w:r>
          </w:p>
        </w:tc>
      </w:tr>
    </w:tbl>
    <w:p w:rsidR="003268A6" w:rsidRDefault="003268A6" w:rsidP="00A6575F">
      <w:pPr>
        <w:rPr>
          <w:sz w:val="24"/>
        </w:rPr>
      </w:pPr>
    </w:p>
    <w:p w:rsidR="003268A6" w:rsidRDefault="001D6B74" w:rsidP="00A6575F">
      <w:pPr>
        <w:rPr>
          <w:sz w:val="24"/>
        </w:rPr>
      </w:pPr>
      <w:r>
        <w:rPr>
          <w:sz w:val="24"/>
        </w:rPr>
        <w:t>Both comparative sites chosen are long-term, continuous monitoring sites and lie within a radius of 50 miles of Orchard Street, Chichester. As the site to be annualised is a roadside site the comparative sites chosen are also roadside sites.</w:t>
      </w:r>
    </w:p>
    <w:p w:rsidR="001D6B74" w:rsidRDefault="001D6B74" w:rsidP="00A6575F">
      <w:pPr>
        <w:rPr>
          <w:sz w:val="24"/>
        </w:rPr>
      </w:pPr>
    </w:p>
    <w:p w:rsidR="001D6B74" w:rsidRDefault="001D6B74" w:rsidP="00A6575F">
      <w:pPr>
        <w:rPr>
          <w:sz w:val="24"/>
        </w:rPr>
      </w:pPr>
    </w:p>
    <w:p w:rsidR="001D6B74" w:rsidRPr="00261916" w:rsidRDefault="00261916" w:rsidP="00A6575F">
      <w:pPr>
        <w:rPr>
          <w:b/>
          <w:sz w:val="28"/>
          <w:szCs w:val="28"/>
        </w:rPr>
      </w:pPr>
      <w:r w:rsidRPr="00261916">
        <w:rPr>
          <w:b/>
          <w:sz w:val="28"/>
          <w:szCs w:val="28"/>
        </w:rPr>
        <w:t>Distance calculations for roadside diffusion sites where monitoring is not carried out at a location of relevant exposure</w:t>
      </w:r>
    </w:p>
    <w:p w:rsidR="00261916" w:rsidRDefault="00261916" w:rsidP="00A6575F">
      <w:pPr>
        <w:rPr>
          <w:sz w:val="24"/>
        </w:rPr>
      </w:pPr>
    </w:p>
    <w:p w:rsidR="00261916" w:rsidRDefault="00261916" w:rsidP="00A6575F">
      <w:pPr>
        <w:rPr>
          <w:sz w:val="24"/>
        </w:rPr>
      </w:pPr>
    </w:p>
    <w:p w:rsidR="000D2B62" w:rsidRDefault="000D2B62">
      <w:pPr>
        <w:rPr>
          <w:sz w:val="24"/>
        </w:rPr>
      </w:pPr>
      <w:r>
        <w:rPr>
          <w:sz w:val="24"/>
        </w:rPr>
        <w:br w:type="page"/>
      </w:r>
    </w:p>
    <w:p w:rsidR="00261916" w:rsidRDefault="00261916" w:rsidP="00F369A4">
      <w:pPr>
        <w:rPr>
          <w:sz w:val="24"/>
        </w:rPr>
      </w:pPr>
      <w:r>
        <w:rPr>
          <w:sz w:val="24"/>
        </w:rPr>
        <w:lastRenderedPageBreak/>
        <w:t>Stockbridge Road South</w:t>
      </w:r>
    </w:p>
    <w:p w:rsidR="00261916" w:rsidRDefault="00261916" w:rsidP="00A6575F">
      <w:pPr>
        <w:rPr>
          <w:sz w:val="24"/>
        </w:rPr>
      </w:pPr>
      <w:r w:rsidRPr="00A72943">
        <w:rPr>
          <w:noProof/>
          <w:lang w:eastAsia="en-GB"/>
        </w:rPr>
        <w:drawing>
          <wp:inline distT="0" distB="0" distL="0" distR="0" wp14:anchorId="52625082" wp14:editId="20B75CD3">
            <wp:extent cx="5731510" cy="2712729"/>
            <wp:effectExtent l="0" t="0" r="2540" b="0"/>
            <wp:docPr id="10" name="Picture 10" title="Stockbridge Roa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rsidR="00F369A4" w:rsidRDefault="00F369A4" w:rsidP="00A6575F">
      <w:pPr>
        <w:rPr>
          <w:sz w:val="24"/>
        </w:rPr>
      </w:pPr>
    </w:p>
    <w:p w:rsidR="00F369A4" w:rsidRDefault="00F369A4" w:rsidP="00A6575F">
      <w:pPr>
        <w:rPr>
          <w:sz w:val="24"/>
        </w:rPr>
      </w:pPr>
      <w:r>
        <w:rPr>
          <w:sz w:val="24"/>
        </w:rPr>
        <w:t>Westhampnett Road</w:t>
      </w:r>
    </w:p>
    <w:p w:rsidR="00F369A4" w:rsidRDefault="00F369A4" w:rsidP="00A6575F">
      <w:pPr>
        <w:rPr>
          <w:sz w:val="24"/>
        </w:rPr>
      </w:pPr>
      <w:r w:rsidRPr="00383425">
        <w:rPr>
          <w:noProof/>
          <w:lang w:eastAsia="en-GB"/>
        </w:rPr>
        <w:drawing>
          <wp:inline distT="0" distB="0" distL="0" distR="0" wp14:anchorId="3570DD13" wp14:editId="45DDF440">
            <wp:extent cx="5731510" cy="2712729"/>
            <wp:effectExtent l="0" t="0" r="2540" b="0"/>
            <wp:docPr id="11" name="Picture 11" title="Westhampnet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rsidR="00F369A4" w:rsidRDefault="00F369A4" w:rsidP="00A6575F">
      <w:pPr>
        <w:rPr>
          <w:sz w:val="24"/>
        </w:rPr>
      </w:pPr>
    </w:p>
    <w:p w:rsidR="00F369A4" w:rsidRDefault="00F369A4" w:rsidP="00A6575F">
      <w:pPr>
        <w:rPr>
          <w:sz w:val="24"/>
        </w:rPr>
      </w:pPr>
      <w:r>
        <w:rPr>
          <w:sz w:val="24"/>
        </w:rPr>
        <w:t>Rumbold’s Hill Midhurst</w:t>
      </w:r>
    </w:p>
    <w:p w:rsidR="00F369A4" w:rsidRDefault="00F369A4" w:rsidP="00A6575F">
      <w:pPr>
        <w:rPr>
          <w:sz w:val="24"/>
        </w:rPr>
      </w:pPr>
      <w:r w:rsidRPr="00F2712E">
        <w:rPr>
          <w:noProof/>
          <w:lang w:eastAsia="en-GB"/>
        </w:rPr>
        <w:drawing>
          <wp:inline distT="0" distB="0" distL="0" distR="0" wp14:anchorId="6EF006A0" wp14:editId="093B1DFE">
            <wp:extent cx="5731510" cy="2712729"/>
            <wp:effectExtent l="0" t="0" r="2540" b="0"/>
            <wp:docPr id="15" name="Picture 15" title="Rubmold's hill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rsidR="00811407" w:rsidRDefault="00510D2B" w:rsidP="00510D2B">
      <w:pPr>
        <w:pStyle w:val="Heading1"/>
        <w:numPr>
          <w:ilvl w:val="0"/>
          <w:numId w:val="0"/>
        </w:numPr>
      </w:pPr>
      <w:bookmarkStart w:id="237" w:name="_Toc445216708"/>
      <w:bookmarkStart w:id="238" w:name="_Ref478118347"/>
      <w:bookmarkStart w:id="239" w:name="_Ref478118355"/>
      <w:bookmarkStart w:id="240" w:name="_Toc494352323"/>
      <w:r w:rsidRPr="00054793">
        <w:rPr>
          <w:color w:val="7030A0"/>
        </w:rPr>
        <w:lastRenderedPageBreak/>
        <w:t>Appendix D</w:t>
      </w:r>
      <w:r w:rsidR="004D336C" w:rsidRPr="00054793">
        <w:rPr>
          <w:color w:val="7030A0"/>
        </w:rPr>
        <w:t>:</w:t>
      </w:r>
      <w:r w:rsidRPr="00E3664B">
        <w:t xml:space="preserve"> </w:t>
      </w:r>
      <w:r w:rsidR="00811407" w:rsidRPr="00054793">
        <w:rPr>
          <w:color w:val="7030A0"/>
        </w:rPr>
        <w:t>Map(s) of Monitoring Locations</w:t>
      </w:r>
      <w:bookmarkEnd w:id="237"/>
      <w:r w:rsidR="00996811" w:rsidRPr="00054793">
        <w:rPr>
          <w:color w:val="7030A0"/>
        </w:rPr>
        <w:t xml:space="preserve"> and AQMAs</w:t>
      </w:r>
      <w:bookmarkEnd w:id="238"/>
      <w:bookmarkEnd w:id="239"/>
      <w:bookmarkEnd w:id="240"/>
    </w:p>
    <w:p w:rsidR="00641F1E" w:rsidRDefault="00641F1E" w:rsidP="00F20F26"/>
    <w:p w:rsidR="00D95BEB" w:rsidRPr="007819A5" w:rsidRDefault="00D95BEB" w:rsidP="00F20F26">
      <w:pPr>
        <w:rPr>
          <w:sz w:val="24"/>
        </w:rPr>
      </w:pPr>
      <w:r w:rsidRPr="007819A5">
        <w:rPr>
          <w:sz w:val="24"/>
        </w:rPr>
        <w:t>Figure D.1 Stockbridge Roundabout AQMA and automatic and diffusion tube locations</w:t>
      </w:r>
    </w:p>
    <w:p w:rsidR="002C2A1A" w:rsidRDefault="002C2A1A" w:rsidP="00F20F26">
      <w:r>
        <w:rPr>
          <w:noProof/>
          <w:lang w:eastAsia="en-GB"/>
        </w:rPr>
        <w:drawing>
          <wp:inline distT="0" distB="0" distL="0" distR="0" wp14:anchorId="206AF2A1" wp14:editId="41EADDCF">
            <wp:extent cx="4805917" cy="3339855"/>
            <wp:effectExtent l="0" t="0" r="0" b="0"/>
            <wp:docPr id="16" name="Picture 16" descr="L:\GIS\AQ report\Stockbridge_monitoring.jpg" title="Figur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S\AQ report\Stockbridge_monitori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6262" cy="3340095"/>
                    </a:xfrm>
                    <a:prstGeom prst="rect">
                      <a:avLst/>
                    </a:prstGeom>
                    <a:noFill/>
                    <a:ln>
                      <a:noFill/>
                    </a:ln>
                  </pic:spPr>
                </pic:pic>
              </a:graphicData>
            </a:graphic>
          </wp:inline>
        </w:drawing>
      </w:r>
    </w:p>
    <w:p w:rsidR="00D95BEB" w:rsidRDefault="00D95BEB" w:rsidP="00D95BEB">
      <w:r w:rsidRPr="00EA5A5F">
        <w:t>© Crown Copyright and database right 201</w:t>
      </w:r>
      <w:r>
        <w:t>6</w:t>
      </w:r>
      <w:r w:rsidRPr="00EA5A5F">
        <w:t>. Ordnance Survey 100018803</w:t>
      </w:r>
    </w:p>
    <w:p w:rsidR="002C2A1A" w:rsidRDefault="002C2A1A" w:rsidP="00F20F26"/>
    <w:p w:rsidR="00D95BEB" w:rsidRPr="007819A5" w:rsidRDefault="00D95BEB" w:rsidP="00F20F26">
      <w:pPr>
        <w:rPr>
          <w:sz w:val="24"/>
        </w:rPr>
      </w:pPr>
      <w:r w:rsidRPr="007819A5">
        <w:rPr>
          <w:sz w:val="24"/>
        </w:rPr>
        <w:t>Figure D.2 Orchard Street AQMA and automatic and diffusion tube locations</w:t>
      </w:r>
    </w:p>
    <w:p w:rsidR="002C2A1A" w:rsidRDefault="002C2A1A" w:rsidP="00F20F26">
      <w:r>
        <w:rPr>
          <w:noProof/>
          <w:lang w:eastAsia="en-GB"/>
        </w:rPr>
        <w:drawing>
          <wp:inline distT="0" distB="0" distL="0" distR="0" wp14:anchorId="6A4C2770" wp14:editId="0691DA58">
            <wp:extent cx="4933507" cy="3327991"/>
            <wp:effectExtent l="0" t="0" r="635" b="6350"/>
            <wp:docPr id="17" name="Picture 17" descr="L:\GIS\AQ report\orchard_street_monitoring.jpg" title="Figur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IS\AQ report\orchard_street_monitorin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237" b="10057"/>
                    <a:stretch/>
                  </pic:blipFill>
                  <pic:spPr bwMode="auto">
                    <a:xfrm>
                      <a:off x="0" y="0"/>
                      <a:ext cx="4947279" cy="3337281"/>
                    </a:xfrm>
                    <a:prstGeom prst="rect">
                      <a:avLst/>
                    </a:prstGeom>
                    <a:noFill/>
                    <a:ln>
                      <a:noFill/>
                    </a:ln>
                    <a:extLst>
                      <a:ext uri="{53640926-AAD7-44D8-BBD7-CCE9431645EC}">
                        <a14:shadowObscured xmlns:a14="http://schemas.microsoft.com/office/drawing/2010/main"/>
                      </a:ext>
                    </a:extLst>
                  </pic:spPr>
                </pic:pic>
              </a:graphicData>
            </a:graphic>
          </wp:inline>
        </w:drawing>
      </w:r>
    </w:p>
    <w:p w:rsidR="002C2A1A" w:rsidRDefault="002C2A1A" w:rsidP="00F20F26"/>
    <w:p w:rsidR="002C2A1A" w:rsidRDefault="002C2A1A" w:rsidP="00F20F26"/>
    <w:p w:rsidR="00D95BEB" w:rsidRDefault="00D95BEB" w:rsidP="00D95BEB">
      <w:r w:rsidRPr="00EA5A5F">
        <w:t>© Crown Copyright and database right 201</w:t>
      </w:r>
      <w:r>
        <w:t>6</w:t>
      </w:r>
      <w:r w:rsidRPr="00EA5A5F">
        <w:t>. Ordnance Survey 100018803</w:t>
      </w:r>
    </w:p>
    <w:p w:rsidR="002C2A1A" w:rsidRDefault="002C2A1A" w:rsidP="00F20F26"/>
    <w:p w:rsidR="00D95BEB" w:rsidRDefault="00D95BEB" w:rsidP="00F20F26"/>
    <w:p w:rsidR="00D95BEB" w:rsidRPr="007819A5" w:rsidRDefault="00D95BEB" w:rsidP="00F20F26">
      <w:pPr>
        <w:rPr>
          <w:sz w:val="24"/>
        </w:rPr>
      </w:pPr>
      <w:r w:rsidRPr="007819A5">
        <w:rPr>
          <w:sz w:val="24"/>
        </w:rPr>
        <w:t>Figure D.3 St Pancras AQMA and diffusion tube locations</w:t>
      </w:r>
    </w:p>
    <w:p w:rsidR="00D95BEB" w:rsidRDefault="00D95BEB" w:rsidP="00F20F26"/>
    <w:p w:rsidR="002C2A1A" w:rsidRDefault="00D95BEB" w:rsidP="00F20F26">
      <w:r>
        <w:rPr>
          <w:noProof/>
          <w:lang w:eastAsia="en-GB"/>
        </w:rPr>
        <w:drawing>
          <wp:inline distT="0" distB="0" distL="0" distR="0">
            <wp:extent cx="4848225" cy="3335020"/>
            <wp:effectExtent l="0" t="0" r="9525" b="0"/>
            <wp:docPr id="12" name="Picture 12" descr="L:\GIS\AQ report\4AQMA and tube locations.jpg" title="Figure 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S\AQ report\4AQMA and tube location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8225" cy="3335020"/>
                    </a:xfrm>
                    <a:prstGeom prst="rect">
                      <a:avLst/>
                    </a:prstGeom>
                    <a:noFill/>
                    <a:ln>
                      <a:noFill/>
                    </a:ln>
                  </pic:spPr>
                </pic:pic>
              </a:graphicData>
            </a:graphic>
          </wp:inline>
        </w:drawing>
      </w:r>
      <w:r w:rsidR="0013762D">
        <w:br w:type="textWrapping" w:clear="all"/>
      </w:r>
    </w:p>
    <w:p w:rsidR="00F20F26" w:rsidRDefault="00F20F26" w:rsidP="00F20F26"/>
    <w:p w:rsidR="00D95BEB" w:rsidRDefault="00D95BEB" w:rsidP="00D95BEB">
      <w:r w:rsidRPr="00EA5A5F">
        <w:t>© Crown Copyright and database right 201</w:t>
      </w:r>
      <w:r>
        <w:t>6</w:t>
      </w:r>
      <w:r w:rsidRPr="00EA5A5F">
        <w:t>. Ordnance Survey 100018803</w:t>
      </w:r>
    </w:p>
    <w:p w:rsidR="00D95BEB" w:rsidRDefault="00D95BEB" w:rsidP="00F20F26"/>
    <w:p w:rsidR="00D95BEB" w:rsidRDefault="00D95BEB" w:rsidP="00F20F26"/>
    <w:p w:rsidR="00D95BEB" w:rsidRPr="007819A5" w:rsidRDefault="00A3357E" w:rsidP="00F20F26">
      <w:pPr>
        <w:rPr>
          <w:sz w:val="24"/>
        </w:rPr>
      </w:pPr>
      <w:r w:rsidRPr="007819A5">
        <w:rPr>
          <w:sz w:val="24"/>
        </w:rPr>
        <w:t>Figure D.4 Map of diffusion tube sites in Chichester</w:t>
      </w:r>
    </w:p>
    <w:p w:rsidR="00A3357E" w:rsidRDefault="00A3357E" w:rsidP="0013762D">
      <w:pPr>
        <w:jc w:val="center"/>
      </w:pPr>
    </w:p>
    <w:p w:rsidR="00A3357E" w:rsidRPr="001E6AF9" w:rsidRDefault="00A3357E" w:rsidP="00A3357E">
      <w:pPr>
        <w:spacing w:line="360" w:lineRule="auto"/>
        <w:rPr>
          <w:sz w:val="24"/>
        </w:rPr>
      </w:pPr>
      <w:r>
        <w:rPr>
          <w:noProof/>
          <w:sz w:val="24"/>
          <w:lang w:eastAsia="en-GB"/>
        </w:rPr>
        <w:drawing>
          <wp:inline distT="0" distB="0" distL="0" distR="0" wp14:anchorId="4DD649E9" wp14:editId="30DE4703">
            <wp:extent cx="4774019" cy="3610166"/>
            <wp:effectExtent l="0" t="0" r="7620" b="9525"/>
            <wp:docPr id="18" name="Picture 18" descr="no2 lo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2 locations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3923" cy="3610094"/>
                    </a:xfrm>
                    <a:prstGeom prst="rect">
                      <a:avLst/>
                    </a:prstGeom>
                    <a:noFill/>
                    <a:ln>
                      <a:noFill/>
                    </a:ln>
                  </pic:spPr>
                </pic:pic>
              </a:graphicData>
            </a:graphic>
          </wp:inline>
        </w:drawing>
      </w:r>
    </w:p>
    <w:p w:rsidR="00D95BEB" w:rsidRDefault="00A3357E" w:rsidP="00F20F26">
      <w:r w:rsidRPr="00EA5A5F">
        <w:t>© Crown Copyright and database right 201</w:t>
      </w:r>
      <w:r>
        <w:t>6</w:t>
      </w:r>
      <w:r w:rsidRPr="00EA5A5F">
        <w:t>. Ordnance Survey 100018803</w:t>
      </w:r>
    </w:p>
    <w:p w:rsidR="00A3357E" w:rsidRDefault="00A3357E" w:rsidP="00F20F26"/>
    <w:p w:rsidR="00C356EC" w:rsidRDefault="00C356EC">
      <w:pPr>
        <w:rPr>
          <w:sz w:val="24"/>
        </w:rPr>
      </w:pPr>
      <w:r>
        <w:rPr>
          <w:sz w:val="24"/>
        </w:rPr>
        <w:br w:type="page"/>
      </w:r>
    </w:p>
    <w:p w:rsidR="00A3357E" w:rsidRPr="007819A5" w:rsidRDefault="00A3357E" w:rsidP="00F20F26">
      <w:pPr>
        <w:rPr>
          <w:sz w:val="24"/>
        </w:rPr>
      </w:pPr>
      <w:r w:rsidRPr="007819A5">
        <w:rPr>
          <w:sz w:val="24"/>
        </w:rPr>
        <w:lastRenderedPageBreak/>
        <w:t xml:space="preserve">Figure D.5 Location of ozone monitoring station in </w:t>
      </w:r>
      <w:proofErr w:type="spellStart"/>
      <w:r w:rsidRPr="007819A5">
        <w:rPr>
          <w:sz w:val="24"/>
        </w:rPr>
        <w:t>Lodsworth</w:t>
      </w:r>
      <w:proofErr w:type="spellEnd"/>
    </w:p>
    <w:p w:rsidR="00A3357E" w:rsidRDefault="00A3357E" w:rsidP="00F20F26"/>
    <w:p w:rsidR="00A3357E" w:rsidRDefault="00A3357E" w:rsidP="00A3357E">
      <w:pPr>
        <w:rPr>
          <w:sz w:val="22"/>
          <w:szCs w:val="22"/>
        </w:rPr>
      </w:pPr>
      <w:r>
        <w:rPr>
          <w:noProof/>
          <w:sz w:val="24"/>
          <w:lang w:eastAsia="en-GB"/>
        </w:rPr>
        <w:drawing>
          <wp:inline distT="0" distB="0" distL="0" distR="0" wp14:anchorId="08CE90AE" wp14:editId="779123B9">
            <wp:extent cx="5007935" cy="3534396"/>
            <wp:effectExtent l="0" t="0" r="2540" b="9525"/>
            <wp:docPr id="19" name="Picture 19" title="Figure 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750" cy="3529325"/>
                    </a:xfrm>
                    <a:prstGeom prst="rect">
                      <a:avLst/>
                    </a:prstGeom>
                    <a:noFill/>
                  </pic:spPr>
                </pic:pic>
              </a:graphicData>
            </a:graphic>
          </wp:inline>
        </w:drawing>
      </w:r>
    </w:p>
    <w:p w:rsidR="00A3357E" w:rsidRDefault="00A3357E" w:rsidP="00A3357E">
      <w:r w:rsidRPr="00EA5A5F">
        <w:t>© Crown Copyright and database right 201</w:t>
      </w:r>
      <w:r>
        <w:t>6</w:t>
      </w:r>
      <w:r w:rsidRPr="00EA5A5F">
        <w:t>. Ordnance Survey 100018803</w:t>
      </w:r>
    </w:p>
    <w:p w:rsidR="00A3357E" w:rsidRDefault="00A3357E" w:rsidP="00F20F26"/>
    <w:p w:rsidR="00A3357E" w:rsidRDefault="00A3357E" w:rsidP="00F20F26"/>
    <w:p w:rsidR="00A3357E" w:rsidRPr="007819A5" w:rsidRDefault="00A3357E" w:rsidP="00F20F26">
      <w:pPr>
        <w:rPr>
          <w:sz w:val="24"/>
        </w:rPr>
      </w:pPr>
      <w:r w:rsidRPr="007819A5">
        <w:rPr>
          <w:sz w:val="24"/>
        </w:rPr>
        <w:t>Figure D.6 Map of diffusion tube site in Midhurst</w:t>
      </w:r>
    </w:p>
    <w:p w:rsidR="00A3357E" w:rsidRDefault="00A3357E" w:rsidP="00F20F26"/>
    <w:p w:rsidR="00A3357E" w:rsidRDefault="00A3357E" w:rsidP="00A3357E">
      <w:pPr>
        <w:rPr>
          <w:sz w:val="22"/>
          <w:szCs w:val="22"/>
        </w:rPr>
      </w:pPr>
      <w:r>
        <w:rPr>
          <w:noProof/>
          <w:sz w:val="22"/>
          <w:szCs w:val="22"/>
          <w:lang w:eastAsia="en-GB"/>
        </w:rPr>
        <w:drawing>
          <wp:inline distT="0" distB="0" distL="0" distR="0" wp14:anchorId="55039DAA" wp14:editId="06C4582E">
            <wp:extent cx="4859080" cy="3675340"/>
            <wp:effectExtent l="0" t="0" r="0" b="1905"/>
            <wp:docPr id="20" name="Picture 20" descr="1 midhurst loca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midhurst location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1931" cy="3677497"/>
                    </a:xfrm>
                    <a:prstGeom prst="rect">
                      <a:avLst/>
                    </a:prstGeom>
                    <a:noFill/>
                    <a:ln>
                      <a:noFill/>
                    </a:ln>
                  </pic:spPr>
                </pic:pic>
              </a:graphicData>
            </a:graphic>
          </wp:inline>
        </w:drawing>
      </w:r>
    </w:p>
    <w:p w:rsidR="00A3357E" w:rsidRDefault="00A3357E" w:rsidP="00F20F26"/>
    <w:p w:rsidR="00A3357E" w:rsidRDefault="00A3357E" w:rsidP="00F20F26"/>
    <w:p w:rsidR="00A3357E" w:rsidRDefault="00A3357E" w:rsidP="00A3357E">
      <w:r w:rsidRPr="00EA5A5F">
        <w:t>© Crown Copyright and database right 201</w:t>
      </w:r>
      <w:r>
        <w:t>6</w:t>
      </w:r>
      <w:r w:rsidRPr="00EA5A5F">
        <w:t>. Ordnance Survey 100018803</w:t>
      </w:r>
    </w:p>
    <w:p w:rsidR="00A3357E" w:rsidRDefault="00A3357E" w:rsidP="00F20F26">
      <w:pPr>
        <w:sectPr w:rsidR="00A3357E" w:rsidSect="00B150F5">
          <w:footerReference w:type="default" r:id="rId45"/>
          <w:pgSz w:w="11906" w:h="16838" w:code="9"/>
          <w:pgMar w:top="1474" w:right="1418" w:bottom="1134" w:left="1418" w:header="964" w:footer="454" w:gutter="0"/>
          <w:cols w:space="708"/>
          <w:docGrid w:linePitch="360"/>
        </w:sectPr>
      </w:pPr>
    </w:p>
    <w:p w:rsidR="00F20F26" w:rsidRPr="00054793" w:rsidRDefault="00510D2B" w:rsidP="00510D2B">
      <w:pPr>
        <w:pStyle w:val="Heading1"/>
        <w:numPr>
          <w:ilvl w:val="0"/>
          <w:numId w:val="0"/>
        </w:numPr>
        <w:rPr>
          <w:color w:val="7030A0"/>
        </w:rPr>
      </w:pPr>
      <w:bookmarkStart w:id="241" w:name="_Toc494352324"/>
      <w:r w:rsidRPr="00054793">
        <w:rPr>
          <w:color w:val="7030A0"/>
        </w:rPr>
        <w:lastRenderedPageBreak/>
        <w:t>Appendix E</w:t>
      </w:r>
      <w:r w:rsidR="004D336C" w:rsidRPr="00054793">
        <w:rPr>
          <w:color w:val="7030A0"/>
        </w:rPr>
        <w:t>:</w:t>
      </w:r>
      <w:r w:rsidRPr="00E3664B">
        <w:t xml:space="preserve"> </w:t>
      </w:r>
      <w:r w:rsidR="00F20F26" w:rsidRPr="00054793">
        <w:rPr>
          <w:color w:val="7030A0"/>
        </w:rPr>
        <w:t>Summary of Air Quality Objectives in England</w:t>
      </w:r>
      <w:bookmarkEnd w:id="241"/>
    </w:p>
    <w:p w:rsidR="00F20F26" w:rsidRDefault="002C1F82" w:rsidP="00F20F26">
      <w:pPr>
        <w:pStyle w:val="Caption"/>
        <w:keepNext/>
      </w:pPr>
      <w:bookmarkStart w:id="242" w:name="_Ref447720229"/>
      <w:bookmarkStart w:id="243" w:name="_Toc445239295"/>
      <w:r w:rsidRPr="00054793">
        <w:rPr>
          <w:color w:val="7030A0"/>
        </w:rPr>
        <w:t>Table E.</w:t>
      </w:r>
      <w:r w:rsidR="00943C5A" w:rsidRPr="00054793">
        <w:rPr>
          <w:color w:val="7030A0"/>
        </w:rPr>
        <w:fldChar w:fldCharType="begin"/>
      </w:r>
      <w:r w:rsidR="00943C5A" w:rsidRPr="00054793">
        <w:rPr>
          <w:color w:val="7030A0"/>
        </w:rPr>
        <w:instrText xml:space="preserve"> SEQ Table_E. \* ARABIC </w:instrText>
      </w:r>
      <w:r w:rsidR="00943C5A" w:rsidRPr="00054793">
        <w:rPr>
          <w:color w:val="7030A0"/>
        </w:rPr>
        <w:fldChar w:fldCharType="separate"/>
      </w:r>
      <w:r w:rsidR="006A622F" w:rsidRPr="00054793">
        <w:rPr>
          <w:noProof/>
          <w:color w:val="7030A0"/>
        </w:rPr>
        <w:t>1</w:t>
      </w:r>
      <w:r w:rsidR="00943C5A" w:rsidRPr="00054793">
        <w:rPr>
          <w:noProof/>
          <w:color w:val="7030A0"/>
        </w:rPr>
        <w:fldChar w:fldCharType="end"/>
      </w:r>
      <w:bookmarkEnd w:id="242"/>
      <w:r w:rsidR="007666C2" w:rsidRPr="00054793">
        <w:rPr>
          <w:color w:val="7030A0"/>
        </w:rPr>
        <w:t xml:space="preserve"> –</w:t>
      </w:r>
      <w:r w:rsidR="00F20F26">
        <w:t xml:space="preserve"> </w:t>
      </w:r>
      <w:r w:rsidR="00F20F26" w:rsidRPr="00054793">
        <w:rPr>
          <w:color w:val="7030A0"/>
        </w:rPr>
        <w:t>Air Quality Objectives in England</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rsidTr="00510D2B">
        <w:trPr>
          <w:cantSplit/>
          <w:trHeight w:val="405"/>
          <w:tblHeader/>
        </w:trPr>
        <w:tc>
          <w:tcPr>
            <w:tcW w:w="2321" w:type="dxa"/>
            <w:vMerge w:val="restart"/>
            <w:shd w:val="clear" w:color="auto" w:fill="00AF41"/>
            <w:vAlign w:val="center"/>
          </w:tcPr>
          <w:p w:rsidR="00A6575F" w:rsidRPr="0007237A" w:rsidRDefault="00A6575F" w:rsidP="00510D2B">
            <w:pPr>
              <w:jc w:val="center"/>
              <w:rPr>
                <w:b/>
                <w:color w:val="FFFFFF"/>
                <w:sz w:val="24"/>
                <w:lang w:eastAsia="en-GB"/>
              </w:rPr>
            </w:pPr>
            <w:r w:rsidRPr="00054793">
              <w:rPr>
                <w:b/>
                <w:sz w:val="24"/>
                <w:lang w:eastAsia="en-GB"/>
              </w:rPr>
              <w:t>Pollutant</w:t>
            </w:r>
          </w:p>
        </w:tc>
        <w:tc>
          <w:tcPr>
            <w:tcW w:w="6434" w:type="dxa"/>
            <w:gridSpan w:val="2"/>
            <w:shd w:val="clear" w:color="auto" w:fill="00AF41"/>
            <w:vAlign w:val="center"/>
          </w:tcPr>
          <w:p w:rsidR="00A6575F" w:rsidRPr="0007237A" w:rsidRDefault="00A6575F" w:rsidP="00510D2B">
            <w:pPr>
              <w:jc w:val="center"/>
              <w:rPr>
                <w:b/>
                <w:color w:val="FFFFFF"/>
                <w:sz w:val="24"/>
                <w:lang w:eastAsia="en-GB"/>
              </w:rPr>
            </w:pPr>
            <w:r w:rsidRPr="00054793">
              <w:rPr>
                <w:b/>
                <w:sz w:val="24"/>
                <w:lang w:eastAsia="en-GB"/>
              </w:rPr>
              <w:t>Air Quality Objective</w:t>
            </w:r>
            <w:r w:rsidRPr="00054793">
              <w:rPr>
                <w:b/>
                <w:sz w:val="24"/>
                <w:vertAlign w:val="superscript"/>
                <w:lang w:eastAsia="en-GB"/>
              </w:rPr>
              <w:footnoteReference w:id="10"/>
            </w:r>
          </w:p>
        </w:tc>
      </w:tr>
      <w:tr w:rsidR="00A6575F" w:rsidRPr="00F91D12" w:rsidTr="00510D2B">
        <w:trPr>
          <w:cantSplit/>
          <w:trHeight w:val="411"/>
          <w:tblHeader/>
        </w:trPr>
        <w:tc>
          <w:tcPr>
            <w:tcW w:w="2321" w:type="dxa"/>
            <w:vMerge/>
            <w:shd w:val="clear" w:color="auto" w:fill="00AF41"/>
            <w:vAlign w:val="center"/>
          </w:tcPr>
          <w:p w:rsidR="00A6575F" w:rsidRPr="0007237A" w:rsidRDefault="00A6575F" w:rsidP="00510D2B">
            <w:pPr>
              <w:jc w:val="center"/>
              <w:rPr>
                <w:b/>
                <w:color w:val="FFFFFF"/>
                <w:sz w:val="24"/>
                <w:lang w:eastAsia="en-GB"/>
              </w:rPr>
            </w:pPr>
          </w:p>
        </w:tc>
        <w:tc>
          <w:tcPr>
            <w:tcW w:w="4450" w:type="dxa"/>
            <w:shd w:val="clear" w:color="auto" w:fill="00AF41"/>
            <w:vAlign w:val="center"/>
          </w:tcPr>
          <w:p w:rsidR="00A6575F" w:rsidRPr="0007237A" w:rsidRDefault="00A6575F" w:rsidP="00510D2B">
            <w:pPr>
              <w:jc w:val="center"/>
              <w:rPr>
                <w:b/>
                <w:color w:val="FFFFFF"/>
                <w:sz w:val="24"/>
                <w:lang w:eastAsia="en-GB"/>
              </w:rPr>
            </w:pPr>
            <w:r w:rsidRPr="00054793">
              <w:rPr>
                <w:b/>
                <w:sz w:val="24"/>
                <w:lang w:eastAsia="en-GB"/>
              </w:rPr>
              <w:t>Concentration</w:t>
            </w:r>
          </w:p>
        </w:tc>
        <w:tc>
          <w:tcPr>
            <w:tcW w:w="1984" w:type="dxa"/>
            <w:shd w:val="clear" w:color="auto" w:fill="00AF41"/>
            <w:vAlign w:val="center"/>
          </w:tcPr>
          <w:p w:rsidR="00A6575F" w:rsidRPr="0007237A" w:rsidRDefault="00A6575F" w:rsidP="00510D2B">
            <w:pPr>
              <w:jc w:val="center"/>
              <w:rPr>
                <w:b/>
                <w:color w:val="FFFFFF"/>
                <w:sz w:val="24"/>
                <w:lang w:eastAsia="en-GB"/>
              </w:rPr>
            </w:pPr>
            <w:r w:rsidRPr="00054793">
              <w:rPr>
                <w:b/>
                <w:sz w:val="24"/>
                <w:lang w:eastAsia="en-GB"/>
              </w:rPr>
              <w:t>Measured as</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15-minute mean</w:t>
            </w:r>
          </w:p>
        </w:tc>
      </w:tr>
    </w:tbl>
    <w:p w:rsidR="00154AE3" w:rsidRDefault="00154AE3" w:rsidP="00154AE3">
      <w:pPr>
        <w:pStyle w:val="Style1"/>
      </w:pPr>
    </w:p>
    <w:p w:rsidR="00A6575F" w:rsidRDefault="00A6575F" w:rsidP="00A6575F"/>
    <w:p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rsidR="003330C1" w:rsidRDefault="003330C1" w:rsidP="00510D2B">
      <w:pPr>
        <w:pStyle w:val="Heading1"/>
        <w:numPr>
          <w:ilvl w:val="0"/>
          <w:numId w:val="0"/>
        </w:numPr>
      </w:pPr>
      <w:bookmarkStart w:id="244" w:name="_Toc445216710"/>
      <w:bookmarkStart w:id="245" w:name="_Toc494352325"/>
      <w:r w:rsidRPr="00054793">
        <w:rPr>
          <w:color w:val="7030A0"/>
        </w:rPr>
        <w:lastRenderedPageBreak/>
        <w:t>Glossary of Terms</w:t>
      </w:r>
      <w:bookmarkEnd w:id="244"/>
      <w:bookmarkEnd w:id="245"/>
    </w:p>
    <w:p w:rsidR="00EC6B15" w:rsidRPr="006B4D43" w:rsidRDefault="00EC6B15" w:rsidP="00EC6B15">
      <w:pPr>
        <w:pStyle w:val="Style1"/>
        <w:rPr>
          <w:rFonts w:cs="Arial"/>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rsidTr="00DC071C">
        <w:trPr>
          <w:trHeight w:val="690"/>
        </w:trPr>
        <w:tc>
          <w:tcPr>
            <w:tcW w:w="1951" w:type="dxa"/>
            <w:shd w:val="clear" w:color="auto" w:fill="00AF41"/>
            <w:vAlign w:val="center"/>
          </w:tcPr>
          <w:p w:rsidR="00510D2B" w:rsidRPr="0007237A" w:rsidRDefault="00510D2B" w:rsidP="0007237A">
            <w:pPr>
              <w:pStyle w:val="Style1"/>
              <w:spacing w:line="240" w:lineRule="auto"/>
              <w:rPr>
                <w:rFonts w:cs="Arial"/>
                <w:b/>
                <w:color w:val="FFFFFF"/>
              </w:rPr>
            </w:pPr>
            <w:r w:rsidRPr="00054793">
              <w:rPr>
                <w:rFonts w:cs="Arial"/>
                <w:b/>
              </w:rPr>
              <w:t>Abbreviation</w:t>
            </w:r>
          </w:p>
        </w:tc>
        <w:tc>
          <w:tcPr>
            <w:tcW w:w="7335" w:type="dxa"/>
            <w:shd w:val="clear" w:color="auto" w:fill="00AF41"/>
            <w:vAlign w:val="center"/>
          </w:tcPr>
          <w:p w:rsidR="00510D2B" w:rsidRPr="0007237A" w:rsidRDefault="00510D2B" w:rsidP="0007237A">
            <w:pPr>
              <w:pStyle w:val="Style1"/>
              <w:spacing w:line="240" w:lineRule="auto"/>
              <w:rPr>
                <w:rFonts w:cs="Arial"/>
                <w:b/>
                <w:color w:val="FFFFFF"/>
              </w:rPr>
            </w:pPr>
            <w:r w:rsidRPr="00054793">
              <w:rPr>
                <w:rFonts w:cs="Arial"/>
                <w:b/>
              </w:rPr>
              <w:t>Description</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Annual Status Report</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CCTV</w:t>
            </w:r>
          </w:p>
        </w:tc>
        <w:tc>
          <w:tcPr>
            <w:tcW w:w="7335" w:type="dxa"/>
            <w:shd w:val="clear" w:color="auto" w:fill="auto"/>
          </w:tcPr>
          <w:p w:rsidR="00A3357E" w:rsidRPr="0007237A" w:rsidRDefault="00A3357E" w:rsidP="0007237A">
            <w:pPr>
              <w:pStyle w:val="Style1"/>
              <w:spacing w:line="240" w:lineRule="auto"/>
              <w:rPr>
                <w:rFonts w:cs="Arial"/>
              </w:rPr>
            </w:pPr>
            <w:r>
              <w:rPr>
                <w:rFonts w:cs="Arial"/>
              </w:rPr>
              <w:t>Closed circuit television</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CDC</w:t>
            </w:r>
          </w:p>
        </w:tc>
        <w:tc>
          <w:tcPr>
            <w:tcW w:w="7335" w:type="dxa"/>
            <w:shd w:val="clear" w:color="auto" w:fill="auto"/>
          </w:tcPr>
          <w:p w:rsidR="00A3357E" w:rsidRPr="0007237A" w:rsidRDefault="00A3357E" w:rsidP="0007237A">
            <w:pPr>
              <w:pStyle w:val="Style1"/>
              <w:spacing w:line="240" w:lineRule="auto"/>
              <w:rPr>
                <w:rFonts w:cs="Arial"/>
              </w:rPr>
            </w:pPr>
            <w:r>
              <w:rPr>
                <w:rFonts w:cs="Arial"/>
              </w:rPr>
              <w:t>Chichester District Council</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European Union</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EV</w:t>
            </w:r>
          </w:p>
        </w:tc>
        <w:tc>
          <w:tcPr>
            <w:tcW w:w="7335" w:type="dxa"/>
            <w:shd w:val="clear" w:color="auto" w:fill="auto"/>
          </w:tcPr>
          <w:p w:rsidR="00A3357E" w:rsidRPr="0007237A" w:rsidRDefault="00A3357E" w:rsidP="0007237A">
            <w:pPr>
              <w:pStyle w:val="Style1"/>
              <w:spacing w:line="240" w:lineRule="auto"/>
              <w:rPr>
                <w:rFonts w:cs="Arial"/>
              </w:rPr>
            </w:pPr>
            <w:r>
              <w:rPr>
                <w:rFonts w:cs="Arial"/>
              </w:rPr>
              <w:t>Electric vehicle</w:t>
            </w:r>
          </w:p>
        </w:tc>
      </w:tr>
      <w:tr w:rsidR="00510D2B" w:rsidTr="00DC071C">
        <w:tc>
          <w:tcPr>
            <w:tcW w:w="1951" w:type="dxa"/>
            <w:shd w:val="clear" w:color="auto" w:fill="CBE9D3"/>
          </w:tcPr>
          <w:p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Filter Dynamics Measurement System</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HE</w:t>
            </w:r>
          </w:p>
        </w:tc>
        <w:tc>
          <w:tcPr>
            <w:tcW w:w="7335" w:type="dxa"/>
            <w:shd w:val="clear" w:color="auto" w:fill="auto"/>
          </w:tcPr>
          <w:p w:rsidR="00A3357E" w:rsidRPr="0007237A" w:rsidRDefault="00A3357E" w:rsidP="0007237A">
            <w:pPr>
              <w:pStyle w:val="Style1"/>
              <w:spacing w:line="240" w:lineRule="auto"/>
              <w:rPr>
                <w:rFonts w:cs="Arial"/>
              </w:rPr>
            </w:pPr>
            <w:r>
              <w:rPr>
                <w:rFonts w:cs="Arial"/>
              </w:rPr>
              <w:t>Highways England</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Local Air Quality Management</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LES</w:t>
            </w:r>
          </w:p>
        </w:tc>
        <w:tc>
          <w:tcPr>
            <w:tcW w:w="7335" w:type="dxa"/>
            <w:shd w:val="clear" w:color="auto" w:fill="auto"/>
          </w:tcPr>
          <w:p w:rsidR="00A3357E" w:rsidRPr="0007237A" w:rsidRDefault="00A3357E" w:rsidP="0007237A">
            <w:pPr>
              <w:pStyle w:val="Style1"/>
              <w:spacing w:line="240" w:lineRule="auto"/>
              <w:rPr>
                <w:rFonts w:cs="Arial"/>
              </w:rPr>
            </w:pPr>
            <w:r>
              <w:rPr>
                <w:rFonts w:cs="Arial"/>
              </w:rPr>
              <w:t>Low Emissions Strategy</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LSTF</w:t>
            </w:r>
          </w:p>
        </w:tc>
        <w:tc>
          <w:tcPr>
            <w:tcW w:w="7335" w:type="dxa"/>
            <w:shd w:val="clear" w:color="auto" w:fill="auto"/>
          </w:tcPr>
          <w:p w:rsidR="00A3357E" w:rsidRPr="0007237A" w:rsidRDefault="00A3357E" w:rsidP="0007237A">
            <w:pPr>
              <w:pStyle w:val="Style1"/>
              <w:spacing w:line="240" w:lineRule="auto"/>
              <w:rPr>
                <w:rFonts w:cs="Arial"/>
              </w:rPr>
            </w:pPr>
            <w:r>
              <w:rPr>
                <w:rFonts w:cs="Arial"/>
              </w:rPr>
              <w:t>Local Sustainable Transport Fund</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MOVA</w:t>
            </w:r>
          </w:p>
        </w:tc>
        <w:tc>
          <w:tcPr>
            <w:tcW w:w="7335" w:type="dxa"/>
            <w:shd w:val="clear" w:color="auto" w:fill="auto"/>
          </w:tcPr>
          <w:p w:rsidR="00A3357E" w:rsidRPr="0007237A" w:rsidRDefault="00A3357E" w:rsidP="0007237A">
            <w:pPr>
              <w:pStyle w:val="Style1"/>
              <w:spacing w:line="240" w:lineRule="auto"/>
              <w:rPr>
                <w:rFonts w:cs="Arial"/>
              </w:rPr>
            </w:pPr>
            <w:r>
              <w:rPr>
                <w:rFonts w:cs="Arial"/>
              </w:rPr>
              <w:t>Microprocessor Optimised Vehicle Actuation</w:t>
            </w:r>
          </w:p>
        </w:tc>
      </w:tr>
      <w:tr w:rsidR="00A3357E" w:rsidTr="00DC071C">
        <w:tc>
          <w:tcPr>
            <w:tcW w:w="1951" w:type="dxa"/>
            <w:shd w:val="clear" w:color="auto" w:fill="CBE9D3"/>
          </w:tcPr>
          <w:p w:rsidR="00A3357E" w:rsidRPr="0007237A" w:rsidRDefault="00A3357E" w:rsidP="0007237A">
            <w:pPr>
              <w:pStyle w:val="Style1"/>
              <w:spacing w:line="240" w:lineRule="auto"/>
              <w:rPr>
                <w:rFonts w:cs="Arial"/>
              </w:rPr>
            </w:pPr>
            <w:r>
              <w:rPr>
                <w:rFonts w:cs="Arial"/>
              </w:rPr>
              <w:t>NHS</w:t>
            </w:r>
          </w:p>
        </w:tc>
        <w:tc>
          <w:tcPr>
            <w:tcW w:w="7335" w:type="dxa"/>
            <w:shd w:val="clear" w:color="auto" w:fill="auto"/>
          </w:tcPr>
          <w:p w:rsidR="00A3357E" w:rsidRPr="0007237A" w:rsidRDefault="00A3357E" w:rsidP="0007237A">
            <w:pPr>
              <w:pStyle w:val="Style1"/>
              <w:spacing w:line="240" w:lineRule="auto"/>
              <w:rPr>
                <w:rFonts w:cs="Arial"/>
              </w:rPr>
            </w:pPr>
            <w:r>
              <w:rPr>
                <w:rFonts w:cs="Arial"/>
              </w:rPr>
              <w:t>National Health Service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Dioxide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Oxides</w:t>
            </w:r>
          </w:p>
        </w:tc>
      </w:tr>
      <w:tr w:rsidR="00A3357E" w:rsidTr="00DC071C">
        <w:tc>
          <w:tcPr>
            <w:tcW w:w="1951" w:type="dxa"/>
            <w:shd w:val="clear" w:color="auto" w:fill="CBE9D3"/>
          </w:tcPr>
          <w:p w:rsidR="00A3357E" w:rsidRPr="0007237A" w:rsidRDefault="00A3357E" w:rsidP="0007237A">
            <w:pPr>
              <w:pStyle w:val="Style1"/>
              <w:spacing w:line="240" w:lineRule="auto"/>
              <w:rPr>
                <w:rFonts w:cs="Arial"/>
                <w:noProof/>
              </w:rPr>
            </w:pPr>
            <w:r>
              <w:rPr>
                <w:rFonts w:cs="Arial"/>
                <w:noProof/>
              </w:rPr>
              <w:t>OLEV</w:t>
            </w:r>
          </w:p>
        </w:tc>
        <w:tc>
          <w:tcPr>
            <w:tcW w:w="7335" w:type="dxa"/>
            <w:shd w:val="clear" w:color="auto" w:fill="auto"/>
          </w:tcPr>
          <w:p w:rsidR="00A3357E" w:rsidRPr="0007237A" w:rsidRDefault="00A3357E" w:rsidP="0007237A">
            <w:pPr>
              <w:pStyle w:val="Style1"/>
              <w:spacing w:line="240" w:lineRule="auto"/>
              <w:rPr>
                <w:rFonts w:cs="Arial"/>
              </w:rPr>
            </w:pPr>
            <w:r>
              <w:rPr>
                <w:rFonts w:cs="Arial"/>
              </w:rPr>
              <w:t>Office of Low Emission Vehicles</w:t>
            </w:r>
          </w:p>
        </w:tc>
      </w:tr>
      <w:tr w:rsidR="00A3357E" w:rsidTr="00DC071C">
        <w:tc>
          <w:tcPr>
            <w:tcW w:w="1951" w:type="dxa"/>
            <w:shd w:val="clear" w:color="auto" w:fill="CBE9D3"/>
          </w:tcPr>
          <w:p w:rsidR="00A3357E" w:rsidRPr="0007237A" w:rsidRDefault="00A3357E" w:rsidP="0007237A">
            <w:pPr>
              <w:pStyle w:val="Style1"/>
              <w:spacing w:line="240" w:lineRule="auto"/>
              <w:rPr>
                <w:rFonts w:cs="Arial"/>
                <w:noProof/>
              </w:rPr>
            </w:pPr>
            <w:r>
              <w:rPr>
                <w:rFonts w:cs="Arial"/>
                <w:noProof/>
              </w:rPr>
              <w:lastRenderedPageBreak/>
              <w:t>O</w:t>
            </w:r>
            <w:r w:rsidRPr="00C25942">
              <w:rPr>
                <w:rFonts w:cs="Arial"/>
                <w:noProof/>
                <w:vertAlign w:val="subscript"/>
              </w:rPr>
              <w:t>3</w:t>
            </w:r>
          </w:p>
        </w:tc>
        <w:tc>
          <w:tcPr>
            <w:tcW w:w="7335" w:type="dxa"/>
            <w:shd w:val="clear" w:color="auto" w:fill="auto"/>
          </w:tcPr>
          <w:p w:rsidR="00A3357E" w:rsidRPr="0007237A" w:rsidRDefault="00A3357E" w:rsidP="0007237A">
            <w:pPr>
              <w:pStyle w:val="Style1"/>
              <w:spacing w:line="240" w:lineRule="auto"/>
              <w:rPr>
                <w:rFonts w:cs="Arial"/>
              </w:rPr>
            </w:pPr>
            <w:r>
              <w:rPr>
                <w:rFonts w:cs="Arial"/>
              </w:rPr>
              <w:t>Ozone</w:t>
            </w:r>
          </w:p>
        </w:tc>
      </w:tr>
      <w:tr w:rsidR="00510D2B" w:rsidTr="00DC071C">
        <w:tc>
          <w:tcPr>
            <w:tcW w:w="1951" w:type="dxa"/>
            <w:shd w:val="clear" w:color="auto" w:fill="CBE9D3"/>
          </w:tcPr>
          <w:p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Quality Assurance and Quality Control</w:t>
            </w:r>
          </w:p>
        </w:tc>
      </w:tr>
      <w:tr w:rsidR="00A3357E" w:rsidTr="00DC071C">
        <w:tc>
          <w:tcPr>
            <w:tcW w:w="1951" w:type="dxa"/>
            <w:shd w:val="clear" w:color="auto" w:fill="CBE9D3"/>
          </w:tcPr>
          <w:p w:rsidR="00A3357E" w:rsidRPr="0007237A" w:rsidRDefault="00A3357E" w:rsidP="0007237A">
            <w:pPr>
              <w:pStyle w:val="Style1"/>
              <w:spacing w:line="240" w:lineRule="auto"/>
              <w:rPr>
                <w:rFonts w:cs="Arial"/>
                <w:noProof/>
              </w:rPr>
            </w:pPr>
            <w:r>
              <w:rPr>
                <w:rFonts w:cs="Arial"/>
                <w:noProof/>
              </w:rPr>
              <w:t>RTPI</w:t>
            </w:r>
          </w:p>
        </w:tc>
        <w:tc>
          <w:tcPr>
            <w:tcW w:w="7335" w:type="dxa"/>
            <w:shd w:val="clear" w:color="auto" w:fill="auto"/>
          </w:tcPr>
          <w:p w:rsidR="00A3357E" w:rsidRPr="0007237A" w:rsidRDefault="00A3357E" w:rsidP="00A3357E">
            <w:pPr>
              <w:pStyle w:val="Style1"/>
              <w:spacing w:line="240" w:lineRule="auto"/>
              <w:rPr>
                <w:rFonts w:cs="Arial"/>
              </w:rPr>
            </w:pPr>
            <w:r>
              <w:rPr>
                <w:rFonts w:cs="Arial"/>
              </w:rPr>
              <w:t>Real Time Passenger Information</w:t>
            </w:r>
          </w:p>
        </w:tc>
      </w:tr>
      <w:tr w:rsidR="00A3357E" w:rsidTr="00DC071C">
        <w:tc>
          <w:tcPr>
            <w:tcW w:w="1951" w:type="dxa"/>
            <w:shd w:val="clear" w:color="auto" w:fill="CBE9D3"/>
          </w:tcPr>
          <w:p w:rsidR="00A3357E" w:rsidRPr="0007237A" w:rsidRDefault="00A3357E" w:rsidP="0007237A">
            <w:pPr>
              <w:pStyle w:val="Style1"/>
              <w:spacing w:line="240" w:lineRule="auto"/>
              <w:rPr>
                <w:rFonts w:cs="Arial"/>
                <w:noProof/>
              </w:rPr>
            </w:pPr>
            <w:r>
              <w:rPr>
                <w:rFonts w:cs="Arial"/>
                <w:noProof/>
              </w:rPr>
              <w:t>SAQP</w:t>
            </w:r>
          </w:p>
        </w:tc>
        <w:tc>
          <w:tcPr>
            <w:tcW w:w="7335" w:type="dxa"/>
            <w:shd w:val="clear" w:color="auto" w:fill="auto"/>
          </w:tcPr>
          <w:p w:rsidR="00A3357E" w:rsidRPr="0007237A" w:rsidRDefault="00A3357E" w:rsidP="0007237A">
            <w:pPr>
              <w:pStyle w:val="Style1"/>
              <w:spacing w:line="240" w:lineRule="auto"/>
              <w:rPr>
                <w:rFonts w:cs="Arial"/>
              </w:rPr>
            </w:pPr>
            <w:r>
              <w:rPr>
                <w:rFonts w:cs="Arial"/>
              </w:rPr>
              <w:t>Sussex Air Quality Partnership</w:t>
            </w:r>
          </w:p>
        </w:tc>
      </w:tr>
      <w:tr w:rsidR="00510D2B" w:rsidTr="00DC071C">
        <w:tc>
          <w:tcPr>
            <w:tcW w:w="1951" w:type="dxa"/>
            <w:shd w:val="clear" w:color="auto" w:fill="CBE9D3"/>
          </w:tcPr>
          <w:p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Sulphur Dioxide</w:t>
            </w:r>
          </w:p>
        </w:tc>
      </w:tr>
      <w:tr w:rsidR="00510D2B" w:rsidTr="00DC071C">
        <w:tc>
          <w:tcPr>
            <w:tcW w:w="1951" w:type="dxa"/>
            <w:shd w:val="clear" w:color="auto" w:fill="CBE9D3"/>
          </w:tcPr>
          <w:p w:rsidR="00510D2B" w:rsidRPr="00957C1A" w:rsidRDefault="00A3357E" w:rsidP="0007237A">
            <w:pPr>
              <w:pStyle w:val="Style1"/>
              <w:spacing w:line="240" w:lineRule="auto"/>
              <w:rPr>
                <w:rFonts w:cs="Arial"/>
                <w:noProof/>
              </w:rPr>
            </w:pPr>
            <w:r>
              <w:rPr>
                <w:rFonts w:cs="Arial"/>
                <w:noProof/>
              </w:rPr>
              <w:t>UTC</w:t>
            </w:r>
          </w:p>
        </w:tc>
        <w:tc>
          <w:tcPr>
            <w:tcW w:w="7335" w:type="dxa"/>
            <w:shd w:val="clear" w:color="auto" w:fill="auto"/>
          </w:tcPr>
          <w:p w:rsidR="00510D2B" w:rsidRPr="00957C1A" w:rsidRDefault="00A3357E" w:rsidP="0007237A">
            <w:pPr>
              <w:pStyle w:val="Style1"/>
              <w:spacing w:line="240" w:lineRule="auto"/>
              <w:rPr>
                <w:rFonts w:cs="Arial"/>
              </w:rPr>
            </w:pPr>
            <w:r>
              <w:rPr>
                <w:rFonts w:cs="Arial"/>
              </w:rPr>
              <w:t>Urban Transport Controls</w:t>
            </w:r>
          </w:p>
        </w:tc>
      </w:tr>
      <w:tr w:rsidR="00A3357E" w:rsidTr="00DC071C">
        <w:tc>
          <w:tcPr>
            <w:tcW w:w="1951" w:type="dxa"/>
            <w:shd w:val="clear" w:color="auto" w:fill="CBE9D3"/>
          </w:tcPr>
          <w:p w:rsidR="00A3357E" w:rsidRPr="00957C1A" w:rsidRDefault="00A3357E" w:rsidP="0007237A">
            <w:pPr>
              <w:pStyle w:val="Style1"/>
              <w:spacing w:line="240" w:lineRule="auto"/>
              <w:rPr>
                <w:rFonts w:cs="Arial"/>
                <w:noProof/>
              </w:rPr>
            </w:pPr>
            <w:r>
              <w:rPr>
                <w:rFonts w:cs="Arial"/>
                <w:noProof/>
              </w:rPr>
              <w:t>VMS</w:t>
            </w:r>
          </w:p>
        </w:tc>
        <w:tc>
          <w:tcPr>
            <w:tcW w:w="7335" w:type="dxa"/>
            <w:shd w:val="clear" w:color="auto" w:fill="auto"/>
          </w:tcPr>
          <w:p w:rsidR="00A3357E" w:rsidRPr="00957C1A" w:rsidRDefault="00A3357E" w:rsidP="0007237A">
            <w:pPr>
              <w:pStyle w:val="Style1"/>
              <w:spacing w:line="240" w:lineRule="auto"/>
              <w:rPr>
                <w:rFonts w:cs="Arial"/>
              </w:rPr>
            </w:pPr>
            <w:r>
              <w:rPr>
                <w:rFonts w:cs="Arial"/>
              </w:rPr>
              <w:t>Variable message signing</w:t>
            </w:r>
          </w:p>
        </w:tc>
      </w:tr>
      <w:tr w:rsidR="00A3357E" w:rsidTr="00DC071C">
        <w:tc>
          <w:tcPr>
            <w:tcW w:w="1951" w:type="dxa"/>
            <w:shd w:val="clear" w:color="auto" w:fill="CBE9D3"/>
          </w:tcPr>
          <w:p w:rsidR="00A3357E" w:rsidRPr="00957C1A" w:rsidRDefault="00A3357E" w:rsidP="0007237A">
            <w:pPr>
              <w:pStyle w:val="Style1"/>
              <w:spacing w:line="240" w:lineRule="auto"/>
              <w:rPr>
                <w:rFonts w:cs="Arial"/>
                <w:noProof/>
              </w:rPr>
            </w:pPr>
            <w:r>
              <w:rPr>
                <w:rFonts w:cs="Arial"/>
                <w:noProof/>
              </w:rPr>
              <w:t>WSCC</w:t>
            </w:r>
          </w:p>
        </w:tc>
        <w:tc>
          <w:tcPr>
            <w:tcW w:w="7335" w:type="dxa"/>
            <w:shd w:val="clear" w:color="auto" w:fill="auto"/>
          </w:tcPr>
          <w:p w:rsidR="00A3357E" w:rsidRPr="00957C1A" w:rsidRDefault="00A3357E" w:rsidP="0007237A">
            <w:pPr>
              <w:pStyle w:val="Style1"/>
              <w:spacing w:line="240" w:lineRule="auto"/>
              <w:rPr>
                <w:rFonts w:cs="Arial"/>
              </w:rPr>
            </w:pPr>
            <w:r>
              <w:rPr>
                <w:rFonts w:cs="Arial"/>
              </w:rPr>
              <w:t>West Sussex County Council</w:t>
            </w:r>
          </w:p>
        </w:tc>
      </w:tr>
    </w:tbl>
    <w:p w:rsidR="00510D2B" w:rsidRPr="00E3664B" w:rsidRDefault="00510D2B" w:rsidP="00510D2B">
      <w:pPr>
        <w:pStyle w:val="Style1"/>
      </w:pPr>
    </w:p>
    <w:p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rsidR="00454A05" w:rsidRDefault="003330C1" w:rsidP="002C1F82">
      <w:pPr>
        <w:pStyle w:val="Heading1"/>
        <w:numPr>
          <w:ilvl w:val="0"/>
          <w:numId w:val="0"/>
        </w:numPr>
      </w:pPr>
      <w:bookmarkStart w:id="246" w:name="_Toc445216711"/>
      <w:bookmarkStart w:id="247" w:name="_Toc494352326"/>
      <w:bookmarkStart w:id="248" w:name="_GoBack"/>
      <w:r w:rsidRPr="00054793">
        <w:rPr>
          <w:color w:val="auto"/>
        </w:rPr>
        <w:lastRenderedPageBreak/>
        <w:t>References</w:t>
      </w:r>
      <w:bookmarkEnd w:id="246"/>
      <w:bookmarkEnd w:id="247"/>
      <w:bookmarkEnd w:id="248"/>
    </w:p>
    <w:p w:rsidR="00D730AE" w:rsidRDefault="00187128" w:rsidP="00957C1A">
      <w:pPr>
        <w:pStyle w:val="Style1"/>
        <w:spacing w:before="0" w:after="0" w:line="240" w:lineRule="auto"/>
        <w:rPr>
          <w:rFonts w:cs="Arial"/>
        </w:rPr>
      </w:pPr>
      <w:r>
        <w:rPr>
          <w:rFonts w:cs="Arial"/>
        </w:rPr>
        <w:t>Towards Better Air Quality: An Air Quality Action Plan for Chichester District 2015-16</w:t>
      </w:r>
    </w:p>
    <w:p w:rsidR="00957C1A" w:rsidRDefault="00957C1A" w:rsidP="00957C1A">
      <w:pPr>
        <w:pStyle w:val="Style1"/>
        <w:spacing w:before="0" w:after="0" w:line="240" w:lineRule="auto"/>
        <w:rPr>
          <w:rFonts w:cs="Arial"/>
        </w:rPr>
      </w:pPr>
      <w:r>
        <w:rPr>
          <w:rFonts w:cs="Arial"/>
        </w:rPr>
        <w:t>produced by Chichester District Council</w:t>
      </w:r>
    </w:p>
    <w:p w:rsidR="00957C1A" w:rsidRDefault="00957C1A" w:rsidP="00957C1A">
      <w:pPr>
        <w:pStyle w:val="Style1"/>
        <w:spacing w:before="0" w:after="0" w:line="240" w:lineRule="auto"/>
        <w:rPr>
          <w:rFonts w:cs="Arial"/>
        </w:rPr>
      </w:pPr>
    </w:p>
    <w:p w:rsidR="00957C1A" w:rsidRDefault="00957C1A" w:rsidP="00903C6D">
      <w:pPr>
        <w:pStyle w:val="Style1"/>
        <w:spacing w:before="0" w:after="0" w:line="240" w:lineRule="auto"/>
        <w:rPr>
          <w:rFonts w:cs="Arial"/>
        </w:rPr>
      </w:pPr>
      <w:r>
        <w:rPr>
          <w:rFonts w:cs="Arial"/>
        </w:rPr>
        <w:t>West Sussex Walking and Cycling Strategy 2016 – 2026 produced by WSCC</w:t>
      </w:r>
    </w:p>
    <w:p w:rsidR="00187128" w:rsidRPr="00D730AE" w:rsidRDefault="00187128" w:rsidP="00D730AE">
      <w:pPr>
        <w:pStyle w:val="Style1"/>
        <w:rPr>
          <w:rFonts w:cs="Arial"/>
        </w:rPr>
      </w:pPr>
    </w:p>
    <w:sectPr w:rsidR="00187128"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05C" w:rsidRDefault="00D1705C">
      <w:r>
        <w:separator/>
      </w:r>
    </w:p>
  </w:endnote>
  <w:endnote w:type="continuationSeparator" w:id="0">
    <w:p w:rsidR="00D1705C" w:rsidRDefault="00D1705C">
      <w:r>
        <w:continuationSeparator/>
      </w:r>
    </w:p>
  </w:endnote>
  <w:endnote w:type="continuationNotice" w:id="1">
    <w:p w:rsidR="00D1705C" w:rsidRDefault="00D17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w:t>
    </w:r>
    <w:r w:rsidRPr="00EF4CB5">
      <w:t>Report 2017</w:t>
    </w:r>
    <w:r>
      <w:tab/>
    </w:r>
    <w:r>
      <w:tab/>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Pr>
        <w:noProof/>
      </w:rPr>
      <w:t>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pPr>
      <w:pStyle w:val="Footer"/>
    </w:pPr>
    <w:r>
      <w:t xml:space="preserve">Updating and Screening Assessment </w:t>
    </w:r>
    <w:r>
      <w:tab/>
    </w:r>
    <w:r>
      <w:tab/>
    </w:r>
    <w:r>
      <w:rPr>
        <w:rStyle w:val="PageNumber"/>
      </w:rPr>
      <w:t>Date (Month Year)</w:t>
    </w:r>
  </w:p>
  <w:p w:rsidR="00943C5A" w:rsidRDefault="00943C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Pr>
        <w:noProof/>
      </w:rPr>
      <w:t>17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05C" w:rsidRDefault="00D1705C">
      <w:r>
        <w:separator/>
      </w:r>
    </w:p>
  </w:footnote>
  <w:footnote w:type="continuationSeparator" w:id="0">
    <w:p w:rsidR="00D1705C" w:rsidRDefault="00D1705C">
      <w:r>
        <w:continuationSeparator/>
      </w:r>
    </w:p>
  </w:footnote>
  <w:footnote w:type="continuationNotice" w:id="1">
    <w:p w:rsidR="00D1705C" w:rsidRDefault="00D1705C"/>
  </w:footnote>
  <w:footnote w:id="2">
    <w:p w:rsidR="00943C5A" w:rsidRPr="00201A78" w:rsidRDefault="00943C5A"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rsidR="00943C5A" w:rsidRPr="00201A78" w:rsidRDefault="00943C5A"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rsidR="00943C5A" w:rsidRDefault="00943C5A"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rsidR="00943C5A" w:rsidRDefault="00943C5A">
      <w:pPr>
        <w:pStyle w:val="FootnoteText"/>
      </w:pPr>
      <w:r>
        <w:rPr>
          <w:rStyle w:val="FootnoteReference"/>
        </w:rPr>
        <w:footnoteRef/>
      </w:r>
      <w:r>
        <w:t xml:space="preserve"> Stated as an annual mean concentration.</w:t>
      </w:r>
    </w:p>
  </w:footnote>
  <w:footnote w:id="6">
    <w:p w:rsidR="00943C5A" w:rsidRDefault="00943C5A" w:rsidP="00EA0CB0">
      <w:pPr>
        <w:pStyle w:val="FootnoteText"/>
      </w:pPr>
      <w:r>
        <w:rPr>
          <w:rStyle w:val="FootnoteReference"/>
        </w:rPr>
        <w:footnoteRef/>
      </w:r>
      <w:r>
        <w:t xml:space="preserve"> The Environmental Research Group (ERG), part of the School of Biomedical and Health Sciences at King’s College London, a leading provider of air quality information and research in the UK.</w:t>
      </w:r>
    </w:p>
  </w:footnote>
  <w:footnote w:id="7">
    <w:p w:rsidR="00943C5A" w:rsidRDefault="00943C5A" w:rsidP="00EA0CB0">
      <w:pPr>
        <w:pStyle w:val="FootnoteText"/>
      </w:pPr>
      <w:r>
        <w:rPr>
          <w:rStyle w:val="FootnoteReference"/>
        </w:rPr>
        <w:footnoteRef/>
      </w:r>
      <w:r>
        <w:t xml:space="preserve"> www.sussex-air.net</w:t>
      </w:r>
    </w:p>
  </w:footnote>
  <w:footnote w:id="8">
    <w:p w:rsidR="00943C5A" w:rsidRDefault="00943C5A" w:rsidP="00EA0CB0">
      <w:pPr>
        <w:pStyle w:val="FootnoteText"/>
      </w:pPr>
      <w:r>
        <w:rPr>
          <w:rStyle w:val="FootnoteReference"/>
        </w:rPr>
        <w:footnoteRef/>
      </w:r>
      <w:r>
        <w:t xml:space="preserve"> Contact ERG on 020 7848 4022</w:t>
      </w:r>
    </w:p>
  </w:footnote>
  <w:footnote w:id="9">
    <w:p w:rsidR="00943C5A" w:rsidRDefault="00943C5A" w:rsidP="005668DF">
      <w:pPr>
        <w:pStyle w:val="FootnoteText"/>
      </w:pPr>
      <w:r>
        <w:rPr>
          <w:rStyle w:val="FootnoteReference"/>
        </w:rPr>
        <w:footnoteRef/>
      </w:r>
      <w:r>
        <w:t xml:space="preserve"> Contact </w:t>
      </w:r>
      <w:proofErr w:type="spellStart"/>
      <w:r>
        <w:t>Gradko</w:t>
      </w:r>
      <w:proofErr w:type="spellEnd"/>
      <w:r>
        <w:t xml:space="preserve"> on 01962 860331</w:t>
      </w:r>
    </w:p>
  </w:footnote>
  <w:footnote w:id="10">
    <w:p w:rsidR="00943C5A" w:rsidRDefault="00943C5A" w:rsidP="00A6575F">
      <w:pPr>
        <w:pStyle w:val="FootnoteText"/>
      </w:pPr>
      <w:r w:rsidRPr="00961D5C">
        <w:rPr>
          <w:rStyle w:val="FootnoteReference"/>
          <w:sz w:val="20"/>
        </w:rPr>
        <w:footnoteRef/>
      </w:r>
      <w:r w:rsidRPr="00961D5C">
        <w:rPr>
          <w:sz w:val="20"/>
        </w:rPr>
        <w:t xml:space="preserve"> The units are in </w:t>
      </w:r>
      <w:proofErr w:type="spellStart"/>
      <w:r w:rsidRPr="00961D5C">
        <w:rPr>
          <w:sz w:val="20"/>
        </w:rPr>
        <w:t>microgrammes</w:t>
      </w:r>
      <w:proofErr w:type="spellEnd"/>
      <w:r w:rsidRPr="00961D5C">
        <w:rPr>
          <w:sz w:val="20"/>
        </w:rPr>
        <w:t xml:space="preserve">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Pr="00C52768" w:rsidRDefault="00943C5A" w:rsidP="00C52768">
    <w:pPr>
      <w:pStyle w:val="Header"/>
      <w:jc w:val="right"/>
      <w:rPr>
        <w:b/>
        <w:sz w:val="24"/>
      </w:rPr>
    </w:pPr>
    <w:r>
      <w:rPr>
        <w:b/>
        <w:sz w:val="24"/>
      </w:rPr>
      <w:t>Chichester District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C5A" w:rsidRDefault="00943C5A">
    <w:pPr>
      <w:pStyle w:val="Header"/>
      <w:jc w:val="right"/>
    </w:pPr>
    <w:r>
      <w:rPr>
        <w:b/>
        <w:bCs/>
        <w:i/>
        <w:iCs/>
        <w:sz w:val="24"/>
      </w:rPr>
      <w:t>Council Name- England</w:t>
    </w:r>
  </w:p>
  <w:p w:rsidR="00943C5A" w:rsidRDefault="00943C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5724"/>
    <w:multiLevelType w:val="hybridMultilevel"/>
    <w:tmpl w:val="839C7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6A2"/>
    <w:multiLevelType w:val="multilevel"/>
    <w:tmpl w:val="E7DC759A"/>
    <w:lvl w:ilvl="0">
      <w:start w:val="1"/>
      <w:numFmt w:val="decimal"/>
      <w:pStyle w:val="Heading1"/>
      <w:lvlText w:val="%1"/>
      <w:lvlJc w:val="left"/>
      <w:pPr>
        <w:tabs>
          <w:tab w:val="num" w:pos="-3"/>
        </w:tabs>
        <w:ind w:left="1131" w:hanging="1131"/>
      </w:pPr>
      <w:rPr>
        <w:rFonts w:hint="default"/>
        <w:color w:val="7030A0"/>
      </w:rPr>
    </w:lvl>
    <w:lvl w:ilvl="1">
      <w:start w:val="1"/>
      <w:numFmt w:val="decimal"/>
      <w:pStyle w:val="Heading2"/>
      <w:lvlText w:val="%1.%2"/>
      <w:lvlJc w:val="left"/>
      <w:pPr>
        <w:tabs>
          <w:tab w:val="num" w:pos="-3"/>
        </w:tabs>
        <w:ind w:left="567" w:hanging="567"/>
      </w:pPr>
      <w:rPr>
        <w:rFonts w:hint="default"/>
        <w:color w:val="7030A0"/>
      </w:rPr>
    </w:lvl>
    <w:lvl w:ilvl="2">
      <w:start w:val="1"/>
      <w:numFmt w:val="decimal"/>
      <w:pStyle w:val="Heading3"/>
      <w:lvlText w:val="%1.%2.%3"/>
      <w:lvlJc w:val="left"/>
      <w:pPr>
        <w:tabs>
          <w:tab w:val="num" w:pos="0"/>
        </w:tabs>
        <w:ind w:left="570" w:hanging="567"/>
      </w:pPr>
      <w:rPr>
        <w:rFonts w:hint="default"/>
        <w:color w:val="7030A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4" w15:restartNumberingAfterBreak="0">
    <w:nsid w:val="154B1E22"/>
    <w:multiLevelType w:val="hybridMultilevel"/>
    <w:tmpl w:val="7C04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552CB"/>
    <w:multiLevelType w:val="hybridMultilevel"/>
    <w:tmpl w:val="D35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B2D84"/>
    <w:multiLevelType w:val="hybridMultilevel"/>
    <w:tmpl w:val="9E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FC7098"/>
    <w:multiLevelType w:val="hybridMultilevel"/>
    <w:tmpl w:val="18C45820"/>
    <w:lvl w:ilvl="0" w:tplc="4C5A7B9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657F79"/>
    <w:multiLevelType w:val="hybridMultilevel"/>
    <w:tmpl w:val="7964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0234F"/>
    <w:multiLevelType w:val="hybridMultilevel"/>
    <w:tmpl w:val="9E4C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465567"/>
    <w:multiLevelType w:val="hybridMultilevel"/>
    <w:tmpl w:val="3D24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370419"/>
    <w:multiLevelType w:val="hybridMultilevel"/>
    <w:tmpl w:val="9A4C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16"/>
  </w:num>
  <w:num w:numId="5">
    <w:abstractNumId w:val="9"/>
  </w:num>
  <w:num w:numId="6">
    <w:abstractNumId w:val="6"/>
  </w:num>
  <w:num w:numId="7">
    <w:abstractNumId w:val="8"/>
  </w:num>
  <w:num w:numId="8">
    <w:abstractNumId w:val="19"/>
  </w:num>
  <w:num w:numId="9">
    <w:abstractNumId w:val="0"/>
  </w:num>
  <w:num w:numId="10">
    <w:abstractNumId w:val="1"/>
  </w:num>
  <w:num w:numId="11">
    <w:abstractNumId w:val="5"/>
  </w:num>
  <w:num w:numId="12">
    <w:abstractNumId w:val="13"/>
  </w:num>
  <w:num w:numId="13">
    <w:abstractNumId w:val="11"/>
  </w:num>
  <w:num w:numId="14">
    <w:abstractNumId w:val="2"/>
  </w:num>
  <w:num w:numId="15">
    <w:abstractNumId w:val="14"/>
  </w:num>
  <w:num w:numId="16">
    <w:abstractNumId w:val="18"/>
  </w:num>
  <w:num w:numId="17">
    <w:abstractNumId w:val="7"/>
  </w:num>
  <w:num w:numId="18">
    <w:abstractNumId w:val="10"/>
  </w:num>
  <w:num w:numId="19">
    <w:abstractNumId w:val="12"/>
  </w:num>
  <w:num w:numId="2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TableGrid"/>
  <w:noPunctuationKerning/>
  <w:characterSpacingControl w:val="doNotCompress"/>
  <w:hdrShapeDefaults>
    <o:shapedefaults v:ext="edit" spidmax="2049"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69D"/>
    <w:rsid w:val="00000897"/>
    <w:rsid w:val="00001E1C"/>
    <w:rsid w:val="000060F8"/>
    <w:rsid w:val="00007E73"/>
    <w:rsid w:val="000116EB"/>
    <w:rsid w:val="00014BBA"/>
    <w:rsid w:val="00015DE4"/>
    <w:rsid w:val="00017870"/>
    <w:rsid w:val="0002186D"/>
    <w:rsid w:val="000219D8"/>
    <w:rsid w:val="000253FD"/>
    <w:rsid w:val="0003195D"/>
    <w:rsid w:val="000330F9"/>
    <w:rsid w:val="00033760"/>
    <w:rsid w:val="00033967"/>
    <w:rsid w:val="000351D5"/>
    <w:rsid w:val="00041366"/>
    <w:rsid w:val="00042FC3"/>
    <w:rsid w:val="00045F17"/>
    <w:rsid w:val="00052316"/>
    <w:rsid w:val="00052B7C"/>
    <w:rsid w:val="0005470A"/>
    <w:rsid w:val="00054793"/>
    <w:rsid w:val="00054A3C"/>
    <w:rsid w:val="00057198"/>
    <w:rsid w:val="00060020"/>
    <w:rsid w:val="00063B95"/>
    <w:rsid w:val="00063DB0"/>
    <w:rsid w:val="00064AAF"/>
    <w:rsid w:val="00067607"/>
    <w:rsid w:val="0007237A"/>
    <w:rsid w:val="00073E6C"/>
    <w:rsid w:val="000746AA"/>
    <w:rsid w:val="000842E0"/>
    <w:rsid w:val="0009217D"/>
    <w:rsid w:val="000921B2"/>
    <w:rsid w:val="000947EC"/>
    <w:rsid w:val="00095742"/>
    <w:rsid w:val="000A05FF"/>
    <w:rsid w:val="000A0A10"/>
    <w:rsid w:val="000A37A5"/>
    <w:rsid w:val="000B3C1E"/>
    <w:rsid w:val="000B4539"/>
    <w:rsid w:val="000B6DE7"/>
    <w:rsid w:val="000B7EA7"/>
    <w:rsid w:val="000C2070"/>
    <w:rsid w:val="000C506B"/>
    <w:rsid w:val="000D23AC"/>
    <w:rsid w:val="000D2B62"/>
    <w:rsid w:val="000D2FFA"/>
    <w:rsid w:val="000D64A3"/>
    <w:rsid w:val="000D6687"/>
    <w:rsid w:val="000D6BDD"/>
    <w:rsid w:val="000E1829"/>
    <w:rsid w:val="000E2ECE"/>
    <w:rsid w:val="000E4E3E"/>
    <w:rsid w:val="000E5E0D"/>
    <w:rsid w:val="000E7165"/>
    <w:rsid w:val="000F02BA"/>
    <w:rsid w:val="000F119E"/>
    <w:rsid w:val="000F1F86"/>
    <w:rsid w:val="000F65B4"/>
    <w:rsid w:val="000F6AF3"/>
    <w:rsid w:val="000F6D8C"/>
    <w:rsid w:val="001015A2"/>
    <w:rsid w:val="00104DB1"/>
    <w:rsid w:val="00107783"/>
    <w:rsid w:val="001120BA"/>
    <w:rsid w:val="0011396E"/>
    <w:rsid w:val="0012188F"/>
    <w:rsid w:val="00123EF2"/>
    <w:rsid w:val="00126F89"/>
    <w:rsid w:val="001363A8"/>
    <w:rsid w:val="0013646B"/>
    <w:rsid w:val="0013762D"/>
    <w:rsid w:val="00142059"/>
    <w:rsid w:val="0014456E"/>
    <w:rsid w:val="00145947"/>
    <w:rsid w:val="00146809"/>
    <w:rsid w:val="00151138"/>
    <w:rsid w:val="00154AE3"/>
    <w:rsid w:val="00154E19"/>
    <w:rsid w:val="0015608E"/>
    <w:rsid w:val="001578D2"/>
    <w:rsid w:val="0016235D"/>
    <w:rsid w:val="001669F8"/>
    <w:rsid w:val="00173500"/>
    <w:rsid w:val="00173C15"/>
    <w:rsid w:val="00174EAC"/>
    <w:rsid w:val="00175913"/>
    <w:rsid w:val="00175959"/>
    <w:rsid w:val="00175A7C"/>
    <w:rsid w:val="001808DC"/>
    <w:rsid w:val="00187128"/>
    <w:rsid w:val="0019181F"/>
    <w:rsid w:val="00191933"/>
    <w:rsid w:val="0019248D"/>
    <w:rsid w:val="00194D04"/>
    <w:rsid w:val="00196CB6"/>
    <w:rsid w:val="00197923"/>
    <w:rsid w:val="00197ED6"/>
    <w:rsid w:val="001A1D21"/>
    <w:rsid w:val="001A2D3B"/>
    <w:rsid w:val="001B3783"/>
    <w:rsid w:val="001C3711"/>
    <w:rsid w:val="001C71BF"/>
    <w:rsid w:val="001D27D0"/>
    <w:rsid w:val="001D4C3B"/>
    <w:rsid w:val="001D6B19"/>
    <w:rsid w:val="001D6B74"/>
    <w:rsid w:val="001E035A"/>
    <w:rsid w:val="001E35FD"/>
    <w:rsid w:val="001E4FBC"/>
    <w:rsid w:val="001E5FBB"/>
    <w:rsid w:val="001E624A"/>
    <w:rsid w:val="001F1C8C"/>
    <w:rsid w:val="001F1FD5"/>
    <w:rsid w:val="001F4866"/>
    <w:rsid w:val="001F528C"/>
    <w:rsid w:val="001F5E33"/>
    <w:rsid w:val="001F76BA"/>
    <w:rsid w:val="002003DE"/>
    <w:rsid w:val="00201895"/>
    <w:rsid w:val="002037CD"/>
    <w:rsid w:val="00206867"/>
    <w:rsid w:val="002068F1"/>
    <w:rsid w:val="0021195C"/>
    <w:rsid w:val="00212B97"/>
    <w:rsid w:val="0021503F"/>
    <w:rsid w:val="00215455"/>
    <w:rsid w:val="00224917"/>
    <w:rsid w:val="0022581B"/>
    <w:rsid w:val="002322EA"/>
    <w:rsid w:val="0023697B"/>
    <w:rsid w:val="002372D0"/>
    <w:rsid w:val="00237C7F"/>
    <w:rsid w:val="0024161E"/>
    <w:rsid w:val="0024375E"/>
    <w:rsid w:val="00243B1F"/>
    <w:rsid w:val="00244583"/>
    <w:rsid w:val="00250488"/>
    <w:rsid w:val="00251049"/>
    <w:rsid w:val="0025598B"/>
    <w:rsid w:val="00256B8C"/>
    <w:rsid w:val="00261916"/>
    <w:rsid w:val="002639A9"/>
    <w:rsid w:val="002661C8"/>
    <w:rsid w:val="00266F0C"/>
    <w:rsid w:val="00274872"/>
    <w:rsid w:val="002817DE"/>
    <w:rsid w:val="00283573"/>
    <w:rsid w:val="002862B3"/>
    <w:rsid w:val="00287BEC"/>
    <w:rsid w:val="00290C50"/>
    <w:rsid w:val="002925A3"/>
    <w:rsid w:val="00293FDA"/>
    <w:rsid w:val="002A09D2"/>
    <w:rsid w:val="002A688B"/>
    <w:rsid w:val="002B1A76"/>
    <w:rsid w:val="002B3470"/>
    <w:rsid w:val="002C1F82"/>
    <w:rsid w:val="002C2A1A"/>
    <w:rsid w:val="002C340C"/>
    <w:rsid w:val="002C4C53"/>
    <w:rsid w:val="002C665B"/>
    <w:rsid w:val="002D731A"/>
    <w:rsid w:val="002E0DAD"/>
    <w:rsid w:val="002E5B5E"/>
    <w:rsid w:val="002E69FF"/>
    <w:rsid w:val="002E6F76"/>
    <w:rsid w:val="002E7912"/>
    <w:rsid w:val="002F0255"/>
    <w:rsid w:val="002F0457"/>
    <w:rsid w:val="002F2E7F"/>
    <w:rsid w:val="0030474B"/>
    <w:rsid w:val="00305DED"/>
    <w:rsid w:val="00306309"/>
    <w:rsid w:val="003104F3"/>
    <w:rsid w:val="00313D04"/>
    <w:rsid w:val="00314930"/>
    <w:rsid w:val="00317E0C"/>
    <w:rsid w:val="00317F4D"/>
    <w:rsid w:val="00320D69"/>
    <w:rsid w:val="00322623"/>
    <w:rsid w:val="00323F09"/>
    <w:rsid w:val="003268A6"/>
    <w:rsid w:val="00327E8B"/>
    <w:rsid w:val="003330C1"/>
    <w:rsid w:val="00334999"/>
    <w:rsid w:val="00334D65"/>
    <w:rsid w:val="0033742A"/>
    <w:rsid w:val="00340E7C"/>
    <w:rsid w:val="003465B8"/>
    <w:rsid w:val="00355DEC"/>
    <w:rsid w:val="00356203"/>
    <w:rsid w:val="0035644C"/>
    <w:rsid w:val="00360FA2"/>
    <w:rsid w:val="00363CA9"/>
    <w:rsid w:val="003665F5"/>
    <w:rsid w:val="00375994"/>
    <w:rsid w:val="0037676B"/>
    <w:rsid w:val="00376E9D"/>
    <w:rsid w:val="00377970"/>
    <w:rsid w:val="003815C7"/>
    <w:rsid w:val="00381ACD"/>
    <w:rsid w:val="0038259F"/>
    <w:rsid w:val="00386AD7"/>
    <w:rsid w:val="00392539"/>
    <w:rsid w:val="003A05BE"/>
    <w:rsid w:val="003A0C2F"/>
    <w:rsid w:val="003A20D2"/>
    <w:rsid w:val="003A2DFA"/>
    <w:rsid w:val="003A362D"/>
    <w:rsid w:val="003A49D3"/>
    <w:rsid w:val="003A528C"/>
    <w:rsid w:val="003A5E68"/>
    <w:rsid w:val="003A6C77"/>
    <w:rsid w:val="003B3D16"/>
    <w:rsid w:val="003B46BF"/>
    <w:rsid w:val="003B4F53"/>
    <w:rsid w:val="003C14A8"/>
    <w:rsid w:val="003C1689"/>
    <w:rsid w:val="003C3296"/>
    <w:rsid w:val="003C509E"/>
    <w:rsid w:val="003C66FD"/>
    <w:rsid w:val="003C6775"/>
    <w:rsid w:val="003D0641"/>
    <w:rsid w:val="003D069C"/>
    <w:rsid w:val="003D09E0"/>
    <w:rsid w:val="003D0F56"/>
    <w:rsid w:val="003D50A3"/>
    <w:rsid w:val="003D5932"/>
    <w:rsid w:val="003D5E1C"/>
    <w:rsid w:val="003D6334"/>
    <w:rsid w:val="003E01C9"/>
    <w:rsid w:val="003E4A85"/>
    <w:rsid w:val="003E52AD"/>
    <w:rsid w:val="003F3377"/>
    <w:rsid w:val="003F496D"/>
    <w:rsid w:val="003F72EE"/>
    <w:rsid w:val="003F751F"/>
    <w:rsid w:val="00401256"/>
    <w:rsid w:val="00405886"/>
    <w:rsid w:val="00406C3A"/>
    <w:rsid w:val="00411EAB"/>
    <w:rsid w:val="0041434B"/>
    <w:rsid w:val="004151C4"/>
    <w:rsid w:val="004169BC"/>
    <w:rsid w:val="00420256"/>
    <w:rsid w:val="004235C2"/>
    <w:rsid w:val="00424E4A"/>
    <w:rsid w:val="00425BE5"/>
    <w:rsid w:val="00426B87"/>
    <w:rsid w:val="00430622"/>
    <w:rsid w:val="0043095F"/>
    <w:rsid w:val="00432992"/>
    <w:rsid w:val="00432BD3"/>
    <w:rsid w:val="004334EB"/>
    <w:rsid w:val="00434240"/>
    <w:rsid w:val="00436762"/>
    <w:rsid w:val="00436886"/>
    <w:rsid w:val="00436ABD"/>
    <w:rsid w:val="00441D3C"/>
    <w:rsid w:val="00441E7A"/>
    <w:rsid w:val="00442050"/>
    <w:rsid w:val="00444F2A"/>
    <w:rsid w:val="00445084"/>
    <w:rsid w:val="00445FC7"/>
    <w:rsid w:val="004462B4"/>
    <w:rsid w:val="004503EC"/>
    <w:rsid w:val="004530D2"/>
    <w:rsid w:val="00454A05"/>
    <w:rsid w:val="00454B1B"/>
    <w:rsid w:val="00460E9C"/>
    <w:rsid w:val="004613FD"/>
    <w:rsid w:val="00462BAC"/>
    <w:rsid w:val="0046472A"/>
    <w:rsid w:val="00464FE9"/>
    <w:rsid w:val="00467887"/>
    <w:rsid w:val="004703C9"/>
    <w:rsid w:val="00471E6E"/>
    <w:rsid w:val="004730D3"/>
    <w:rsid w:val="00474B9C"/>
    <w:rsid w:val="00477D04"/>
    <w:rsid w:val="004826B4"/>
    <w:rsid w:val="00483C03"/>
    <w:rsid w:val="00484EC4"/>
    <w:rsid w:val="00486AAF"/>
    <w:rsid w:val="0048775A"/>
    <w:rsid w:val="00487EE4"/>
    <w:rsid w:val="004915B2"/>
    <w:rsid w:val="00495921"/>
    <w:rsid w:val="0049625D"/>
    <w:rsid w:val="004A015F"/>
    <w:rsid w:val="004A1301"/>
    <w:rsid w:val="004A407E"/>
    <w:rsid w:val="004A5B61"/>
    <w:rsid w:val="004B569D"/>
    <w:rsid w:val="004B7769"/>
    <w:rsid w:val="004C2376"/>
    <w:rsid w:val="004C66A4"/>
    <w:rsid w:val="004D07B7"/>
    <w:rsid w:val="004D336C"/>
    <w:rsid w:val="004D5728"/>
    <w:rsid w:val="004D7558"/>
    <w:rsid w:val="004E4BA9"/>
    <w:rsid w:val="004E7DCA"/>
    <w:rsid w:val="004F11BC"/>
    <w:rsid w:val="004F2BE7"/>
    <w:rsid w:val="0050107B"/>
    <w:rsid w:val="005046E7"/>
    <w:rsid w:val="00510D2B"/>
    <w:rsid w:val="00512B75"/>
    <w:rsid w:val="00512CD8"/>
    <w:rsid w:val="00513030"/>
    <w:rsid w:val="00515CD9"/>
    <w:rsid w:val="00515E8C"/>
    <w:rsid w:val="00517205"/>
    <w:rsid w:val="00517B71"/>
    <w:rsid w:val="0052124B"/>
    <w:rsid w:val="0052289F"/>
    <w:rsid w:val="00524B5A"/>
    <w:rsid w:val="005313D2"/>
    <w:rsid w:val="00535645"/>
    <w:rsid w:val="005433EB"/>
    <w:rsid w:val="00543FDA"/>
    <w:rsid w:val="0054496D"/>
    <w:rsid w:val="005469AF"/>
    <w:rsid w:val="00551F23"/>
    <w:rsid w:val="005527E8"/>
    <w:rsid w:val="005545F6"/>
    <w:rsid w:val="00554D19"/>
    <w:rsid w:val="00555DF1"/>
    <w:rsid w:val="00560770"/>
    <w:rsid w:val="00561892"/>
    <w:rsid w:val="00561E7C"/>
    <w:rsid w:val="005629D7"/>
    <w:rsid w:val="00563B4D"/>
    <w:rsid w:val="00565016"/>
    <w:rsid w:val="0056503E"/>
    <w:rsid w:val="00565200"/>
    <w:rsid w:val="00566011"/>
    <w:rsid w:val="005668B1"/>
    <w:rsid w:val="005668DF"/>
    <w:rsid w:val="005721FA"/>
    <w:rsid w:val="0058132C"/>
    <w:rsid w:val="00582027"/>
    <w:rsid w:val="00582265"/>
    <w:rsid w:val="00582816"/>
    <w:rsid w:val="00583AA1"/>
    <w:rsid w:val="00590F96"/>
    <w:rsid w:val="00592F42"/>
    <w:rsid w:val="005938E7"/>
    <w:rsid w:val="00595511"/>
    <w:rsid w:val="005A100D"/>
    <w:rsid w:val="005A1616"/>
    <w:rsid w:val="005A280E"/>
    <w:rsid w:val="005A6ED0"/>
    <w:rsid w:val="005B26E5"/>
    <w:rsid w:val="005B467F"/>
    <w:rsid w:val="005C11E2"/>
    <w:rsid w:val="005D139A"/>
    <w:rsid w:val="005D2115"/>
    <w:rsid w:val="005E5C17"/>
    <w:rsid w:val="005E731F"/>
    <w:rsid w:val="005E7F43"/>
    <w:rsid w:val="005F7505"/>
    <w:rsid w:val="006032B3"/>
    <w:rsid w:val="0060402F"/>
    <w:rsid w:val="00605C8C"/>
    <w:rsid w:val="006118CF"/>
    <w:rsid w:val="006162EC"/>
    <w:rsid w:val="006168FC"/>
    <w:rsid w:val="006210E7"/>
    <w:rsid w:val="00627E8B"/>
    <w:rsid w:val="00630A43"/>
    <w:rsid w:val="006311FB"/>
    <w:rsid w:val="00636C0F"/>
    <w:rsid w:val="00640924"/>
    <w:rsid w:val="00640F23"/>
    <w:rsid w:val="00641F1E"/>
    <w:rsid w:val="006422A8"/>
    <w:rsid w:val="006426FC"/>
    <w:rsid w:val="0064285E"/>
    <w:rsid w:val="006452AA"/>
    <w:rsid w:val="00647BF1"/>
    <w:rsid w:val="006522B9"/>
    <w:rsid w:val="00657668"/>
    <w:rsid w:val="0065794B"/>
    <w:rsid w:val="00661437"/>
    <w:rsid w:val="006635FF"/>
    <w:rsid w:val="006639B4"/>
    <w:rsid w:val="00670556"/>
    <w:rsid w:val="00670A5C"/>
    <w:rsid w:val="0067101D"/>
    <w:rsid w:val="00671B54"/>
    <w:rsid w:val="00672BBA"/>
    <w:rsid w:val="00673032"/>
    <w:rsid w:val="00674DC4"/>
    <w:rsid w:val="00676522"/>
    <w:rsid w:val="00682507"/>
    <w:rsid w:val="00682600"/>
    <w:rsid w:val="00682DA4"/>
    <w:rsid w:val="00685AA8"/>
    <w:rsid w:val="00685AF2"/>
    <w:rsid w:val="006918FC"/>
    <w:rsid w:val="00693022"/>
    <w:rsid w:val="006968CD"/>
    <w:rsid w:val="00696B10"/>
    <w:rsid w:val="006A17A2"/>
    <w:rsid w:val="006A609C"/>
    <w:rsid w:val="006A622F"/>
    <w:rsid w:val="006A6611"/>
    <w:rsid w:val="006B4D43"/>
    <w:rsid w:val="006C3D9D"/>
    <w:rsid w:val="006D0832"/>
    <w:rsid w:val="006D0C64"/>
    <w:rsid w:val="006D1747"/>
    <w:rsid w:val="006D63A4"/>
    <w:rsid w:val="006D69CA"/>
    <w:rsid w:val="006E137A"/>
    <w:rsid w:val="006E331B"/>
    <w:rsid w:val="006E675C"/>
    <w:rsid w:val="006F147E"/>
    <w:rsid w:val="006F152D"/>
    <w:rsid w:val="006F5D62"/>
    <w:rsid w:val="00702D4B"/>
    <w:rsid w:val="00703FB0"/>
    <w:rsid w:val="00704635"/>
    <w:rsid w:val="00705436"/>
    <w:rsid w:val="0071099A"/>
    <w:rsid w:val="00712345"/>
    <w:rsid w:val="00713047"/>
    <w:rsid w:val="0071476F"/>
    <w:rsid w:val="00720094"/>
    <w:rsid w:val="00722CBF"/>
    <w:rsid w:val="00723B41"/>
    <w:rsid w:val="00724C7F"/>
    <w:rsid w:val="00732B5F"/>
    <w:rsid w:val="00736388"/>
    <w:rsid w:val="00741C8E"/>
    <w:rsid w:val="00742983"/>
    <w:rsid w:val="00743DAC"/>
    <w:rsid w:val="007454EF"/>
    <w:rsid w:val="00745822"/>
    <w:rsid w:val="007465BE"/>
    <w:rsid w:val="007517FC"/>
    <w:rsid w:val="00752011"/>
    <w:rsid w:val="00752BE3"/>
    <w:rsid w:val="00752D63"/>
    <w:rsid w:val="00753281"/>
    <w:rsid w:val="007617D2"/>
    <w:rsid w:val="007634D2"/>
    <w:rsid w:val="007634F0"/>
    <w:rsid w:val="00764854"/>
    <w:rsid w:val="007666C2"/>
    <w:rsid w:val="00767A3C"/>
    <w:rsid w:val="007703DE"/>
    <w:rsid w:val="00771B75"/>
    <w:rsid w:val="00775527"/>
    <w:rsid w:val="007819A5"/>
    <w:rsid w:val="007841B5"/>
    <w:rsid w:val="007846E6"/>
    <w:rsid w:val="00784DFB"/>
    <w:rsid w:val="007867CC"/>
    <w:rsid w:val="00790A23"/>
    <w:rsid w:val="00791108"/>
    <w:rsid w:val="00791D45"/>
    <w:rsid w:val="00792DDF"/>
    <w:rsid w:val="00793A2F"/>
    <w:rsid w:val="007944C4"/>
    <w:rsid w:val="0079562B"/>
    <w:rsid w:val="007968E8"/>
    <w:rsid w:val="007A2422"/>
    <w:rsid w:val="007A671F"/>
    <w:rsid w:val="007A696F"/>
    <w:rsid w:val="007B00BE"/>
    <w:rsid w:val="007B0CBB"/>
    <w:rsid w:val="007B1421"/>
    <w:rsid w:val="007B7508"/>
    <w:rsid w:val="007C02D0"/>
    <w:rsid w:val="007C76FF"/>
    <w:rsid w:val="007D0721"/>
    <w:rsid w:val="007D10BB"/>
    <w:rsid w:val="007D1E1C"/>
    <w:rsid w:val="007D5EE8"/>
    <w:rsid w:val="007D710A"/>
    <w:rsid w:val="007E0D3D"/>
    <w:rsid w:val="007E2339"/>
    <w:rsid w:val="007E28BE"/>
    <w:rsid w:val="007E3E7E"/>
    <w:rsid w:val="007E6178"/>
    <w:rsid w:val="007F370E"/>
    <w:rsid w:val="008003C2"/>
    <w:rsid w:val="00800467"/>
    <w:rsid w:val="00800576"/>
    <w:rsid w:val="00801435"/>
    <w:rsid w:val="00802E59"/>
    <w:rsid w:val="00804BC5"/>
    <w:rsid w:val="00810101"/>
    <w:rsid w:val="008101B5"/>
    <w:rsid w:val="00811407"/>
    <w:rsid w:val="008162F4"/>
    <w:rsid w:val="008178AA"/>
    <w:rsid w:val="0082166F"/>
    <w:rsid w:val="0082167E"/>
    <w:rsid w:val="00825055"/>
    <w:rsid w:val="008278BA"/>
    <w:rsid w:val="00831177"/>
    <w:rsid w:val="00831452"/>
    <w:rsid w:val="00831D6C"/>
    <w:rsid w:val="0083474F"/>
    <w:rsid w:val="008368BE"/>
    <w:rsid w:val="008378C2"/>
    <w:rsid w:val="00840049"/>
    <w:rsid w:val="00840B4C"/>
    <w:rsid w:val="008427D9"/>
    <w:rsid w:val="00844B0C"/>
    <w:rsid w:val="00852CC3"/>
    <w:rsid w:val="008535DD"/>
    <w:rsid w:val="008552F4"/>
    <w:rsid w:val="00855CB2"/>
    <w:rsid w:val="008603A5"/>
    <w:rsid w:val="00863E37"/>
    <w:rsid w:val="00864858"/>
    <w:rsid w:val="008648AC"/>
    <w:rsid w:val="00866739"/>
    <w:rsid w:val="008705B3"/>
    <w:rsid w:val="00872794"/>
    <w:rsid w:val="008731F1"/>
    <w:rsid w:val="008737A7"/>
    <w:rsid w:val="00873EF5"/>
    <w:rsid w:val="008766F8"/>
    <w:rsid w:val="0088351C"/>
    <w:rsid w:val="008851B0"/>
    <w:rsid w:val="00885EEC"/>
    <w:rsid w:val="00886CEE"/>
    <w:rsid w:val="0089079F"/>
    <w:rsid w:val="00893E16"/>
    <w:rsid w:val="00897EE8"/>
    <w:rsid w:val="008A0E13"/>
    <w:rsid w:val="008A17AD"/>
    <w:rsid w:val="008A691F"/>
    <w:rsid w:val="008B577A"/>
    <w:rsid w:val="008C17A2"/>
    <w:rsid w:val="008C434C"/>
    <w:rsid w:val="008C73EA"/>
    <w:rsid w:val="008D265C"/>
    <w:rsid w:val="008D34EA"/>
    <w:rsid w:val="008D3E7C"/>
    <w:rsid w:val="008D4916"/>
    <w:rsid w:val="008D52EB"/>
    <w:rsid w:val="008D5BCA"/>
    <w:rsid w:val="008D5EA1"/>
    <w:rsid w:val="008D7A78"/>
    <w:rsid w:val="008E0034"/>
    <w:rsid w:val="008E1FA7"/>
    <w:rsid w:val="008F24FD"/>
    <w:rsid w:val="008F2A16"/>
    <w:rsid w:val="008F2B51"/>
    <w:rsid w:val="008F467B"/>
    <w:rsid w:val="008F4FA7"/>
    <w:rsid w:val="008F6E42"/>
    <w:rsid w:val="00902348"/>
    <w:rsid w:val="00903C6D"/>
    <w:rsid w:val="00906A78"/>
    <w:rsid w:val="00907ACF"/>
    <w:rsid w:val="00914B5A"/>
    <w:rsid w:val="00921C53"/>
    <w:rsid w:val="00922529"/>
    <w:rsid w:val="00922D2D"/>
    <w:rsid w:val="00922F68"/>
    <w:rsid w:val="00923732"/>
    <w:rsid w:val="00926B3C"/>
    <w:rsid w:val="009278F3"/>
    <w:rsid w:val="009331D7"/>
    <w:rsid w:val="00933E6A"/>
    <w:rsid w:val="00934E4B"/>
    <w:rsid w:val="00937666"/>
    <w:rsid w:val="0094066B"/>
    <w:rsid w:val="00943B71"/>
    <w:rsid w:val="00943C5A"/>
    <w:rsid w:val="00946067"/>
    <w:rsid w:val="009464B4"/>
    <w:rsid w:val="00946FA4"/>
    <w:rsid w:val="009470F2"/>
    <w:rsid w:val="00947756"/>
    <w:rsid w:val="00952FA5"/>
    <w:rsid w:val="0095435F"/>
    <w:rsid w:val="00957C1A"/>
    <w:rsid w:val="00961D5C"/>
    <w:rsid w:val="009630E0"/>
    <w:rsid w:val="00965FEA"/>
    <w:rsid w:val="009663A7"/>
    <w:rsid w:val="00971935"/>
    <w:rsid w:val="0097328D"/>
    <w:rsid w:val="009778AF"/>
    <w:rsid w:val="00980056"/>
    <w:rsid w:val="009829D1"/>
    <w:rsid w:val="00984198"/>
    <w:rsid w:val="00984D53"/>
    <w:rsid w:val="009907C9"/>
    <w:rsid w:val="00991EC3"/>
    <w:rsid w:val="009932B4"/>
    <w:rsid w:val="00996811"/>
    <w:rsid w:val="00996CB7"/>
    <w:rsid w:val="009A28C1"/>
    <w:rsid w:val="009A6343"/>
    <w:rsid w:val="009A7EE3"/>
    <w:rsid w:val="009C0679"/>
    <w:rsid w:val="009C0EA6"/>
    <w:rsid w:val="009C2C88"/>
    <w:rsid w:val="009C2DE7"/>
    <w:rsid w:val="009C3B29"/>
    <w:rsid w:val="009C6A7D"/>
    <w:rsid w:val="009D111B"/>
    <w:rsid w:val="009D13BB"/>
    <w:rsid w:val="009D16A5"/>
    <w:rsid w:val="009D38EB"/>
    <w:rsid w:val="009E3D87"/>
    <w:rsid w:val="009E4118"/>
    <w:rsid w:val="009E6296"/>
    <w:rsid w:val="009E71B8"/>
    <w:rsid w:val="009E7829"/>
    <w:rsid w:val="009E7D30"/>
    <w:rsid w:val="009F1744"/>
    <w:rsid w:val="009F2573"/>
    <w:rsid w:val="009F2763"/>
    <w:rsid w:val="009F75D1"/>
    <w:rsid w:val="00A0591C"/>
    <w:rsid w:val="00A106BB"/>
    <w:rsid w:val="00A10E72"/>
    <w:rsid w:val="00A135F3"/>
    <w:rsid w:val="00A14CC1"/>
    <w:rsid w:val="00A22514"/>
    <w:rsid w:val="00A22B32"/>
    <w:rsid w:val="00A24B6D"/>
    <w:rsid w:val="00A2725D"/>
    <w:rsid w:val="00A273FF"/>
    <w:rsid w:val="00A27C5E"/>
    <w:rsid w:val="00A30917"/>
    <w:rsid w:val="00A325F2"/>
    <w:rsid w:val="00A3357E"/>
    <w:rsid w:val="00A339F6"/>
    <w:rsid w:val="00A4380E"/>
    <w:rsid w:val="00A477B6"/>
    <w:rsid w:val="00A509AA"/>
    <w:rsid w:val="00A5258C"/>
    <w:rsid w:val="00A57B03"/>
    <w:rsid w:val="00A63313"/>
    <w:rsid w:val="00A634DC"/>
    <w:rsid w:val="00A63F09"/>
    <w:rsid w:val="00A64A18"/>
    <w:rsid w:val="00A6575F"/>
    <w:rsid w:val="00A66543"/>
    <w:rsid w:val="00A66722"/>
    <w:rsid w:val="00A66D22"/>
    <w:rsid w:val="00A677CF"/>
    <w:rsid w:val="00A70445"/>
    <w:rsid w:val="00A75C93"/>
    <w:rsid w:val="00A77B26"/>
    <w:rsid w:val="00A87408"/>
    <w:rsid w:val="00A87A0A"/>
    <w:rsid w:val="00A9040E"/>
    <w:rsid w:val="00A9091A"/>
    <w:rsid w:val="00A91738"/>
    <w:rsid w:val="00A94A86"/>
    <w:rsid w:val="00A960B0"/>
    <w:rsid w:val="00AA4EEA"/>
    <w:rsid w:val="00AA7771"/>
    <w:rsid w:val="00AA78DC"/>
    <w:rsid w:val="00AB0BC6"/>
    <w:rsid w:val="00AB1939"/>
    <w:rsid w:val="00AC197E"/>
    <w:rsid w:val="00AC2C92"/>
    <w:rsid w:val="00AC45F2"/>
    <w:rsid w:val="00AC7B32"/>
    <w:rsid w:val="00AD0942"/>
    <w:rsid w:val="00AD25F9"/>
    <w:rsid w:val="00AD7BF4"/>
    <w:rsid w:val="00AE0D89"/>
    <w:rsid w:val="00AE1885"/>
    <w:rsid w:val="00AE374A"/>
    <w:rsid w:val="00AE5DA0"/>
    <w:rsid w:val="00AE78F6"/>
    <w:rsid w:val="00AE7F92"/>
    <w:rsid w:val="00AF2DC2"/>
    <w:rsid w:val="00AF30B3"/>
    <w:rsid w:val="00AF48B2"/>
    <w:rsid w:val="00AF4DE5"/>
    <w:rsid w:val="00AF5991"/>
    <w:rsid w:val="00AF5C1B"/>
    <w:rsid w:val="00B01660"/>
    <w:rsid w:val="00B022B1"/>
    <w:rsid w:val="00B02722"/>
    <w:rsid w:val="00B0283A"/>
    <w:rsid w:val="00B1044B"/>
    <w:rsid w:val="00B12B32"/>
    <w:rsid w:val="00B13DC5"/>
    <w:rsid w:val="00B150F5"/>
    <w:rsid w:val="00B15830"/>
    <w:rsid w:val="00B1747B"/>
    <w:rsid w:val="00B17D30"/>
    <w:rsid w:val="00B2317A"/>
    <w:rsid w:val="00B23FCD"/>
    <w:rsid w:val="00B27BDA"/>
    <w:rsid w:val="00B361AD"/>
    <w:rsid w:val="00B3649B"/>
    <w:rsid w:val="00B434C9"/>
    <w:rsid w:val="00B44CE3"/>
    <w:rsid w:val="00B453A5"/>
    <w:rsid w:val="00B46675"/>
    <w:rsid w:val="00B47160"/>
    <w:rsid w:val="00B474A6"/>
    <w:rsid w:val="00B50217"/>
    <w:rsid w:val="00B53EE1"/>
    <w:rsid w:val="00B61F69"/>
    <w:rsid w:val="00B63CEB"/>
    <w:rsid w:val="00B64AAE"/>
    <w:rsid w:val="00B64FDB"/>
    <w:rsid w:val="00B6527F"/>
    <w:rsid w:val="00B67588"/>
    <w:rsid w:val="00B725C3"/>
    <w:rsid w:val="00B73354"/>
    <w:rsid w:val="00B740AC"/>
    <w:rsid w:val="00B766BB"/>
    <w:rsid w:val="00B76C72"/>
    <w:rsid w:val="00B819B1"/>
    <w:rsid w:val="00B82410"/>
    <w:rsid w:val="00B92E93"/>
    <w:rsid w:val="00B93025"/>
    <w:rsid w:val="00B93DC1"/>
    <w:rsid w:val="00B94A2B"/>
    <w:rsid w:val="00BA3414"/>
    <w:rsid w:val="00BA3774"/>
    <w:rsid w:val="00BB25E9"/>
    <w:rsid w:val="00BB415B"/>
    <w:rsid w:val="00BB58FC"/>
    <w:rsid w:val="00BB68DD"/>
    <w:rsid w:val="00BB6EB7"/>
    <w:rsid w:val="00BC6A60"/>
    <w:rsid w:val="00BD4A83"/>
    <w:rsid w:val="00BD4C7A"/>
    <w:rsid w:val="00BD783C"/>
    <w:rsid w:val="00BD7C5A"/>
    <w:rsid w:val="00BE1965"/>
    <w:rsid w:val="00BE2D0A"/>
    <w:rsid w:val="00BE5874"/>
    <w:rsid w:val="00BE5FD6"/>
    <w:rsid w:val="00BE64EB"/>
    <w:rsid w:val="00BF122F"/>
    <w:rsid w:val="00BF22B0"/>
    <w:rsid w:val="00BF280B"/>
    <w:rsid w:val="00BF321C"/>
    <w:rsid w:val="00BF415B"/>
    <w:rsid w:val="00C0034B"/>
    <w:rsid w:val="00C045C1"/>
    <w:rsid w:val="00C11DFC"/>
    <w:rsid w:val="00C13242"/>
    <w:rsid w:val="00C14A03"/>
    <w:rsid w:val="00C154CB"/>
    <w:rsid w:val="00C1613F"/>
    <w:rsid w:val="00C213ED"/>
    <w:rsid w:val="00C2291C"/>
    <w:rsid w:val="00C22F91"/>
    <w:rsid w:val="00C24DBB"/>
    <w:rsid w:val="00C25942"/>
    <w:rsid w:val="00C26041"/>
    <w:rsid w:val="00C26333"/>
    <w:rsid w:val="00C319C1"/>
    <w:rsid w:val="00C33D0A"/>
    <w:rsid w:val="00C356EC"/>
    <w:rsid w:val="00C42FF9"/>
    <w:rsid w:val="00C443E6"/>
    <w:rsid w:val="00C47F82"/>
    <w:rsid w:val="00C51E9B"/>
    <w:rsid w:val="00C52768"/>
    <w:rsid w:val="00C5723A"/>
    <w:rsid w:val="00C651DE"/>
    <w:rsid w:val="00C66C53"/>
    <w:rsid w:val="00C7603B"/>
    <w:rsid w:val="00C77318"/>
    <w:rsid w:val="00C77EE6"/>
    <w:rsid w:val="00C80AC5"/>
    <w:rsid w:val="00C80AF8"/>
    <w:rsid w:val="00C80C63"/>
    <w:rsid w:val="00C8709C"/>
    <w:rsid w:val="00C87149"/>
    <w:rsid w:val="00C876FE"/>
    <w:rsid w:val="00C91767"/>
    <w:rsid w:val="00C93556"/>
    <w:rsid w:val="00C965A1"/>
    <w:rsid w:val="00CA0396"/>
    <w:rsid w:val="00CA2FEE"/>
    <w:rsid w:val="00CA4875"/>
    <w:rsid w:val="00CA5084"/>
    <w:rsid w:val="00CB06E9"/>
    <w:rsid w:val="00CB52E9"/>
    <w:rsid w:val="00CB5F18"/>
    <w:rsid w:val="00CC042C"/>
    <w:rsid w:val="00CC0D9F"/>
    <w:rsid w:val="00CC16AA"/>
    <w:rsid w:val="00CC5116"/>
    <w:rsid w:val="00CC5BEF"/>
    <w:rsid w:val="00CC7459"/>
    <w:rsid w:val="00CC7929"/>
    <w:rsid w:val="00CD058D"/>
    <w:rsid w:val="00CD13A4"/>
    <w:rsid w:val="00CD2631"/>
    <w:rsid w:val="00CD4006"/>
    <w:rsid w:val="00CD50D5"/>
    <w:rsid w:val="00CE3F32"/>
    <w:rsid w:val="00CE44F3"/>
    <w:rsid w:val="00CE53DB"/>
    <w:rsid w:val="00CE6791"/>
    <w:rsid w:val="00CE77EC"/>
    <w:rsid w:val="00CE791F"/>
    <w:rsid w:val="00CE7A65"/>
    <w:rsid w:val="00CF083B"/>
    <w:rsid w:val="00CF0DC6"/>
    <w:rsid w:val="00CF1B40"/>
    <w:rsid w:val="00CF67F3"/>
    <w:rsid w:val="00D018FC"/>
    <w:rsid w:val="00D04138"/>
    <w:rsid w:val="00D043BB"/>
    <w:rsid w:val="00D12428"/>
    <w:rsid w:val="00D142B3"/>
    <w:rsid w:val="00D151B8"/>
    <w:rsid w:val="00D15715"/>
    <w:rsid w:val="00D1705C"/>
    <w:rsid w:val="00D17C15"/>
    <w:rsid w:val="00D17E82"/>
    <w:rsid w:val="00D24EEF"/>
    <w:rsid w:val="00D25039"/>
    <w:rsid w:val="00D273C3"/>
    <w:rsid w:val="00D30514"/>
    <w:rsid w:val="00D30D86"/>
    <w:rsid w:val="00D3122D"/>
    <w:rsid w:val="00D31EBF"/>
    <w:rsid w:val="00D34643"/>
    <w:rsid w:val="00D35781"/>
    <w:rsid w:val="00D37EFB"/>
    <w:rsid w:val="00D415F3"/>
    <w:rsid w:val="00D42AEF"/>
    <w:rsid w:val="00D43C6E"/>
    <w:rsid w:val="00D47151"/>
    <w:rsid w:val="00D47535"/>
    <w:rsid w:val="00D506D6"/>
    <w:rsid w:val="00D508FA"/>
    <w:rsid w:val="00D524E1"/>
    <w:rsid w:val="00D52906"/>
    <w:rsid w:val="00D53136"/>
    <w:rsid w:val="00D53EAD"/>
    <w:rsid w:val="00D54877"/>
    <w:rsid w:val="00D57E0A"/>
    <w:rsid w:val="00D60D5C"/>
    <w:rsid w:val="00D634CC"/>
    <w:rsid w:val="00D70E96"/>
    <w:rsid w:val="00D72161"/>
    <w:rsid w:val="00D72EE5"/>
    <w:rsid w:val="00D730AE"/>
    <w:rsid w:val="00D76202"/>
    <w:rsid w:val="00D76B15"/>
    <w:rsid w:val="00D770DA"/>
    <w:rsid w:val="00D77698"/>
    <w:rsid w:val="00D779BE"/>
    <w:rsid w:val="00D80159"/>
    <w:rsid w:val="00D80575"/>
    <w:rsid w:val="00D87680"/>
    <w:rsid w:val="00D87AFA"/>
    <w:rsid w:val="00D93420"/>
    <w:rsid w:val="00D94C00"/>
    <w:rsid w:val="00D95BEB"/>
    <w:rsid w:val="00D96268"/>
    <w:rsid w:val="00D97080"/>
    <w:rsid w:val="00D97C36"/>
    <w:rsid w:val="00DA6738"/>
    <w:rsid w:val="00DB09EB"/>
    <w:rsid w:val="00DB651B"/>
    <w:rsid w:val="00DC071C"/>
    <w:rsid w:val="00DC0BA1"/>
    <w:rsid w:val="00DC19FE"/>
    <w:rsid w:val="00DC5995"/>
    <w:rsid w:val="00DC7AED"/>
    <w:rsid w:val="00DC7B6F"/>
    <w:rsid w:val="00DD0560"/>
    <w:rsid w:val="00DD081C"/>
    <w:rsid w:val="00DD0D77"/>
    <w:rsid w:val="00DD270B"/>
    <w:rsid w:val="00DD55A8"/>
    <w:rsid w:val="00DD602D"/>
    <w:rsid w:val="00DE2612"/>
    <w:rsid w:val="00DE4839"/>
    <w:rsid w:val="00DE5006"/>
    <w:rsid w:val="00DF1C5B"/>
    <w:rsid w:val="00E0432E"/>
    <w:rsid w:val="00E04C05"/>
    <w:rsid w:val="00E059B9"/>
    <w:rsid w:val="00E119D1"/>
    <w:rsid w:val="00E14337"/>
    <w:rsid w:val="00E15D56"/>
    <w:rsid w:val="00E20489"/>
    <w:rsid w:val="00E20769"/>
    <w:rsid w:val="00E2162B"/>
    <w:rsid w:val="00E21FE6"/>
    <w:rsid w:val="00E22616"/>
    <w:rsid w:val="00E227DC"/>
    <w:rsid w:val="00E25ED1"/>
    <w:rsid w:val="00E26EA7"/>
    <w:rsid w:val="00E367CA"/>
    <w:rsid w:val="00E377DF"/>
    <w:rsid w:val="00E41195"/>
    <w:rsid w:val="00E47D38"/>
    <w:rsid w:val="00E56422"/>
    <w:rsid w:val="00E569FD"/>
    <w:rsid w:val="00E61E26"/>
    <w:rsid w:val="00E61F27"/>
    <w:rsid w:val="00E64633"/>
    <w:rsid w:val="00E67EEB"/>
    <w:rsid w:val="00E708C0"/>
    <w:rsid w:val="00E70C04"/>
    <w:rsid w:val="00E723BE"/>
    <w:rsid w:val="00E74541"/>
    <w:rsid w:val="00E74BB1"/>
    <w:rsid w:val="00E74DBB"/>
    <w:rsid w:val="00E75844"/>
    <w:rsid w:val="00E80D30"/>
    <w:rsid w:val="00E80FD9"/>
    <w:rsid w:val="00E91D25"/>
    <w:rsid w:val="00E95C47"/>
    <w:rsid w:val="00E97F37"/>
    <w:rsid w:val="00EA0CB0"/>
    <w:rsid w:val="00EA0E7C"/>
    <w:rsid w:val="00EA1EDF"/>
    <w:rsid w:val="00EA263A"/>
    <w:rsid w:val="00EA70E4"/>
    <w:rsid w:val="00EB6450"/>
    <w:rsid w:val="00EB781E"/>
    <w:rsid w:val="00EC259E"/>
    <w:rsid w:val="00EC6B15"/>
    <w:rsid w:val="00ED22FB"/>
    <w:rsid w:val="00ED2CBF"/>
    <w:rsid w:val="00ED2CD2"/>
    <w:rsid w:val="00ED4BAE"/>
    <w:rsid w:val="00EE00D3"/>
    <w:rsid w:val="00EE073B"/>
    <w:rsid w:val="00EE45F1"/>
    <w:rsid w:val="00EF0847"/>
    <w:rsid w:val="00EF3825"/>
    <w:rsid w:val="00EF3DC5"/>
    <w:rsid w:val="00EF4557"/>
    <w:rsid w:val="00EF4CB5"/>
    <w:rsid w:val="00F01973"/>
    <w:rsid w:val="00F048DD"/>
    <w:rsid w:val="00F04925"/>
    <w:rsid w:val="00F076AD"/>
    <w:rsid w:val="00F116FE"/>
    <w:rsid w:val="00F12A9C"/>
    <w:rsid w:val="00F13CB7"/>
    <w:rsid w:val="00F14136"/>
    <w:rsid w:val="00F15408"/>
    <w:rsid w:val="00F1692F"/>
    <w:rsid w:val="00F17E10"/>
    <w:rsid w:val="00F17EB3"/>
    <w:rsid w:val="00F20D28"/>
    <w:rsid w:val="00F20F26"/>
    <w:rsid w:val="00F22DE2"/>
    <w:rsid w:val="00F2358F"/>
    <w:rsid w:val="00F263AA"/>
    <w:rsid w:val="00F34839"/>
    <w:rsid w:val="00F35AF6"/>
    <w:rsid w:val="00F369A4"/>
    <w:rsid w:val="00F37AE8"/>
    <w:rsid w:val="00F4659A"/>
    <w:rsid w:val="00F4711B"/>
    <w:rsid w:val="00F50C62"/>
    <w:rsid w:val="00F53C68"/>
    <w:rsid w:val="00F54A9D"/>
    <w:rsid w:val="00F54CE1"/>
    <w:rsid w:val="00F551D7"/>
    <w:rsid w:val="00F558D9"/>
    <w:rsid w:val="00F6313C"/>
    <w:rsid w:val="00F640E7"/>
    <w:rsid w:val="00F6439C"/>
    <w:rsid w:val="00F65151"/>
    <w:rsid w:val="00F66C28"/>
    <w:rsid w:val="00F66F5B"/>
    <w:rsid w:val="00F67DE0"/>
    <w:rsid w:val="00F73294"/>
    <w:rsid w:val="00F75069"/>
    <w:rsid w:val="00F77AA1"/>
    <w:rsid w:val="00F8102A"/>
    <w:rsid w:val="00F84A55"/>
    <w:rsid w:val="00F85882"/>
    <w:rsid w:val="00F865A6"/>
    <w:rsid w:val="00F90573"/>
    <w:rsid w:val="00F91D12"/>
    <w:rsid w:val="00F9380C"/>
    <w:rsid w:val="00F95C9A"/>
    <w:rsid w:val="00F97518"/>
    <w:rsid w:val="00FA12D2"/>
    <w:rsid w:val="00FA2415"/>
    <w:rsid w:val="00FA2DB0"/>
    <w:rsid w:val="00FA6904"/>
    <w:rsid w:val="00FA7261"/>
    <w:rsid w:val="00FA7D35"/>
    <w:rsid w:val="00FB151B"/>
    <w:rsid w:val="00FB2E3B"/>
    <w:rsid w:val="00FB3BBB"/>
    <w:rsid w:val="00FB41ED"/>
    <w:rsid w:val="00FC1201"/>
    <w:rsid w:val="00FC6CDC"/>
    <w:rsid w:val="00FD4EA1"/>
    <w:rsid w:val="00FD5D85"/>
    <w:rsid w:val="00FD7A2A"/>
    <w:rsid w:val="00FE6EBE"/>
    <w:rsid w:val="00FF3D85"/>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5:docId w15:val="{2945FA67-79E3-4031-A812-9A06C51C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11"/>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10"/>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58455352">
      <w:bodyDiv w:val="1"/>
      <w:marLeft w:val="0"/>
      <w:marRight w:val="0"/>
      <w:marTop w:val="0"/>
      <w:marBottom w:val="0"/>
      <w:divBdr>
        <w:top w:val="none" w:sz="0" w:space="0" w:color="auto"/>
        <w:left w:val="none" w:sz="0" w:space="0" w:color="auto"/>
        <w:bottom w:val="none" w:sz="0" w:space="0" w:color="auto"/>
        <w:right w:val="none" w:sz="0" w:space="0" w:color="auto"/>
      </w:divBdr>
    </w:div>
    <w:div w:id="498232172">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650717444">
      <w:bodyDiv w:val="1"/>
      <w:marLeft w:val="0"/>
      <w:marRight w:val="0"/>
      <w:marTop w:val="0"/>
      <w:marBottom w:val="0"/>
      <w:divBdr>
        <w:top w:val="none" w:sz="0" w:space="0" w:color="auto"/>
        <w:left w:val="none" w:sz="0" w:space="0" w:color="auto"/>
        <w:bottom w:val="none" w:sz="0" w:space="0" w:color="auto"/>
        <w:right w:val="none" w:sz="0" w:space="0" w:color="auto"/>
      </w:divBdr>
    </w:div>
    <w:div w:id="772896131">
      <w:bodyDiv w:val="1"/>
      <w:marLeft w:val="0"/>
      <w:marRight w:val="0"/>
      <w:marTop w:val="0"/>
      <w:marBottom w:val="0"/>
      <w:divBdr>
        <w:top w:val="none" w:sz="0" w:space="0" w:color="auto"/>
        <w:left w:val="none" w:sz="0" w:space="0" w:color="auto"/>
        <w:bottom w:val="none" w:sz="0" w:space="0" w:color="auto"/>
        <w:right w:val="none" w:sz="0" w:space="0" w:color="auto"/>
      </w:divBdr>
    </w:div>
    <w:div w:id="787748246">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799542619">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055617294">
      <w:bodyDiv w:val="1"/>
      <w:marLeft w:val="0"/>
      <w:marRight w:val="0"/>
      <w:marTop w:val="0"/>
      <w:marBottom w:val="0"/>
      <w:divBdr>
        <w:top w:val="none" w:sz="0" w:space="0" w:color="auto"/>
        <w:left w:val="none" w:sz="0" w:space="0" w:color="auto"/>
        <w:bottom w:val="none" w:sz="0" w:space="0" w:color="auto"/>
        <w:right w:val="none" w:sz="0" w:space="0" w:color="auto"/>
      </w:divBdr>
    </w:div>
    <w:div w:id="1363284139">
      <w:bodyDiv w:val="1"/>
      <w:marLeft w:val="0"/>
      <w:marRight w:val="0"/>
      <w:marTop w:val="0"/>
      <w:marBottom w:val="0"/>
      <w:divBdr>
        <w:top w:val="none" w:sz="0" w:space="0" w:color="auto"/>
        <w:left w:val="none" w:sz="0" w:space="0" w:color="auto"/>
        <w:bottom w:val="none" w:sz="0" w:space="0" w:color="auto"/>
        <w:right w:val="none" w:sz="0" w:space="0" w:color="auto"/>
      </w:divBdr>
    </w:div>
    <w:div w:id="1473593177">
      <w:bodyDiv w:val="1"/>
      <w:marLeft w:val="0"/>
      <w:marRight w:val="0"/>
      <w:marTop w:val="0"/>
      <w:marBottom w:val="0"/>
      <w:divBdr>
        <w:top w:val="none" w:sz="0" w:space="0" w:color="auto"/>
        <w:left w:val="none" w:sz="0" w:space="0" w:color="auto"/>
        <w:bottom w:val="none" w:sz="0" w:space="0" w:color="auto"/>
        <w:right w:val="none" w:sz="0" w:space="0" w:color="auto"/>
      </w:divBdr>
    </w:div>
    <w:div w:id="1557428390">
      <w:bodyDiv w:val="1"/>
      <w:marLeft w:val="0"/>
      <w:marRight w:val="0"/>
      <w:marTop w:val="0"/>
      <w:marBottom w:val="0"/>
      <w:divBdr>
        <w:top w:val="none" w:sz="0" w:space="0" w:color="auto"/>
        <w:left w:val="none" w:sz="0" w:space="0" w:color="auto"/>
        <w:bottom w:val="none" w:sz="0" w:space="0" w:color="auto"/>
        <w:right w:val="none" w:sz="0" w:space="0" w:color="auto"/>
      </w:divBdr>
    </w:div>
    <w:div w:id="1604921395">
      <w:bodyDiv w:val="1"/>
      <w:marLeft w:val="0"/>
      <w:marRight w:val="0"/>
      <w:marTop w:val="0"/>
      <w:marBottom w:val="0"/>
      <w:divBdr>
        <w:top w:val="none" w:sz="0" w:space="0" w:color="auto"/>
        <w:left w:val="none" w:sz="0" w:space="0" w:color="auto"/>
        <w:bottom w:val="none" w:sz="0" w:space="0" w:color="auto"/>
        <w:right w:val="none" w:sz="0" w:space="0" w:color="auto"/>
      </w:divBdr>
    </w:div>
    <w:div w:id="1640652421">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41007815">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chichester.gov.uk/pollutioncontrolairquality" TargetMode="External"/><Relationship Id="rId26" Type="http://schemas.openxmlformats.org/officeDocument/2006/relationships/footer" Target="footer6.xml"/><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ycle@chichester.gov.uk" TargetMode="External"/><Relationship Id="rId20" Type="http://schemas.openxmlformats.org/officeDocument/2006/relationships/footer" Target="footer4.xml"/><Relationship Id="rId29" Type="http://schemas.openxmlformats.org/officeDocument/2006/relationships/image" Target="media/image6.gi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ballard@chichester.gov.uk"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image" Target="media/image16.jpeg"/><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mailto:airquality@chichester.gov.uk"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2.emf"/><Relationship Id="rId10" Type="http://schemas.openxmlformats.org/officeDocument/2006/relationships/hyperlink" Target="mailto:ksimons@chichester.gov.uk" TargetMode="Externa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hichester.gov.uk/pollutioncontrolairquality" TargetMode="External"/><Relationship Id="rId22" Type="http://schemas.openxmlformats.org/officeDocument/2006/relationships/image" Target="media/image2.png"/><Relationship Id="rId27" Type="http://schemas.openxmlformats.org/officeDocument/2006/relationships/footer" Target="footer7.xml"/><Relationship Id="rId30" Type="http://schemas.openxmlformats.org/officeDocument/2006/relationships/image" Target="media/image7.gif"/><Relationship Id="rId35" Type="http://schemas.openxmlformats.org/officeDocument/2006/relationships/footer" Target="footer8.xm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3633B-A45F-4280-978A-A8E92CC6F5C2}">
  <ds:schemaRefs>
    <ds:schemaRef ds:uri="http://schemas.openxmlformats.org/officeDocument/2006/bibliography"/>
  </ds:schemaRefs>
</ds:datastoreItem>
</file>

<file path=customXml/itemProps2.xml><?xml version="1.0" encoding="utf-8"?>
<ds:datastoreItem xmlns:ds="http://schemas.openxmlformats.org/officeDocument/2006/customXml" ds:itemID="{8D675648-C074-469A-8E06-6DF78AF4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Pages>
  <Words>8002</Words>
  <Characters>45616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53511</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Barry Knight</cp:lastModifiedBy>
  <cp:revision>12</cp:revision>
  <cp:lastPrinted>2018-01-26T09:27:00Z</cp:lastPrinted>
  <dcterms:created xsi:type="dcterms:W3CDTF">2018-01-25T16:52:00Z</dcterms:created>
  <dcterms:modified xsi:type="dcterms:W3CDTF">2021-10-05T14:16:00Z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