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CCB1" w14:textId="0BD1DD7F" w:rsidR="000C1BD7" w:rsidRPr="00365AB4" w:rsidRDefault="00365AB4" w:rsidP="00365AB4">
      <w:pPr>
        <w:jc w:val="both"/>
        <w:rPr>
          <w:b/>
          <w:bCs/>
          <w:color w:val="7030A0"/>
          <w:sz w:val="28"/>
          <w:szCs w:val="28"/>
        </w:rPr>
      </w:pPr>
      <w:r w:rsidRPr="00365AB4">
        <w:rPr>
          <w:b/>
          <w:bCs/>
          <w:color w:val="7030A0"/>
          <w:sz w:val="28"/>
          <w:szCs w:val="28"/>
        </w:rPr>
        <w:t>TO LET – INDUSTRIAL PREMISES</w:t>
      </w:r>
    </w:p>
    <w:p w14:paraId="64FAE416" w14:textId="7CA45E52" w:rsidR="00365AB4" w:rsidRPr="00365AB4" w:rsidRDefault="00365AB4" w:rsidP="00365AB4">
      <w:pPr>
        <w:jc w:val="both"/>
        <w:rPr>
          <w:b/>
          <w:bCs/>
          <w:color w:val="7030A0"/>
          <w:sz w:val="28"/>
          <w:szCs w:val="28"/>
        </w:rPr>
      </w:pPr>
      <w:r w:rsidRPr="00365AB4">
        <w:rPr>
          <w:b/>
          <w:bCs/>
          <w:color w:val="7030A0"/>
          <w:sz w:val="28"/>
          <w:szCs w:val="28"/>
        </w:rPr>
        <w:t>UNIT 4 WOODRUFF CENTRE</w:t>
      </w:r>
    </w:p>
    <w:p w14:paraId="0D36D823" w14:textId="08CDBDBF" w:rsidR="00365AB4" w:rsidRPr="00365AB4" w:rsidRDefault="00365AB4" w:rsidP="00365AB4">
      <w:pPr>
        <w:jc w:val="both"/>
        <w:rPr>
          <w:b/>
          <w:bCs/>
          <w:color w:val="7030A0"/>
          <w:sz w:val="28"/>
          <w:szCs w:val="28"/>
        </w:rPr>
      </w:pPr>
      <w:r w:rsidRPr="00365AB4">
        <w:rPr>
          <w:b/>
          <w:bCs/>
          <w:color w:val="7030A0"/>
          <w:sz w:val="28"/>
          <w:szCs w:val="28"/>
        </w:rPr>
        <w:t>TERMINUS ROAD, CHICHESTER</w:t>
      </w:r>
    </w:p>
    <w:p w14:paraId="238203A4" w14:textId="4E4E2AFC" w:rsidR="00365AB4" w:rsidRDefault="00365AB4" w:rsidP="00365AB4">
      <w:pPr>
        <w:jc w:val="both"/>
      </w:pPr>
      <w:r>
        <w:rPr>
          <w:noProof/>
        </w:rPr>
        <w:drawing>
          <wp:inline distT="0" distB="0" distL="0" distR="0" wp14:anchorId="1EAE593E" wp14:editId="434686F9">
            <wp:extent cx="2640965" cy="5570855"/>
            <wp:effectExtent l="0" t="0" r="6985" b="0"/>
            <wp:docPr id="1" name="Picture 1" descr="Photo of Unit 4 Woodruff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of Unit 4 Woodruff Cent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0965" cy="5570855"/>
                    </a:xfrm>
                    <a:prstGeom prst="rect">
                      <a:avLst/>
                    </a:prstGeom>
                    <a:noFill/>
                    <a:ln>
                      <a:noFill/>
                    </a:ln>
                  </pic:spPr>
                </pic:pic>
              </a:graphicData>
            </a:graphic>
          </wp:inline>
        </w:drawing>
      </w:r>
    </w:p>
    <w:p w14:paraId="27D3ED79" w14:textId="272CACE5" w:rsidR="00365AB4" w:rsidRDefault="00365AB4" w:rsidP="00365AB4">
      <w:pPr>
        <w:jc w:val="both"/>
      </w:pPr>
    </w:p>
    <w:p w14:paraId="77F19A11" w14:textId="02C9CD02" w:rsidR="00365AB4" w:rsidRDefault="00365AB4" w:rsidP="00365AB4">
      <w:pPr>
        <w:jc w:val="both"/>
      </w:pPr>
    </w:p>
    <w:p w14:paraId="12CA88DE" w14:textId="7EF15688" w:rsidR="00365AB4" w:rsidRDefault="00365AB4" w:rsidP="00365AB4">
      <w:pPr>
        <w:jc w:val="both"/>
      </w:pPr>
    </w:p>
    <w:p w14:paraId="0B91A4DB" w14:textId="6D6E2C5D" w:rsidR="00365AB4" w:rsidRDefault="00365AB4" w:rsidP="00365AB4">
      <w:pPr>
        <w:jc w:val="both"/>
      </w:pPr>
    </w:p>
    <w:p w14:paraId="68FE484D" w14:textId="57F50168" w:rsidR="00365AB4" w:rsidRPr="00365AB4" w:rsidRDefault="00365AB4" w:rsidP="00365AB4">
      <w:pPr>
        <w:jc w:val="both"/>
        <w:rPr>
          <w:b/>
          <w:bCs/>
          <w:color w:val="7030A0"/>
        </w:rPr>
      </w:pPr>
      <w:r w:rsidRPr="00365AB4">
        <w:rPr>
          <w:b/>
          <w:bCs/>
          <w:color w:val="7030A0"/>
        </w:rPr>
        <w:t>PROPERTY</w:t>
      </w:r>
    </w:p>
    <w:p w14:paraId="5AD1316E" w14:textId="77777777" w:rsidR="00365AB4" w:rsidRPr="00365AB4" w:rsidRDefault="00365AB4" w:rsidP="00365AB4">
      <w:pPr>
        <w:jc w:val="both"/>
      </w:pPr>
      <w:r w:rsidRPr="00365AB4">
        <w:t xml:space="preserve">The property is located on Terminus Road in Chichester and comprises of an industrial unit measuring 2,904ft². The property benefits from its own toilet facilities and a small kitchen. </w:t>
      </w:r>
    </w:p>
    <w:p w14:paraId="2221C990" w14:textId="04A776A8" w:rsidR="00365AB4" w:rsidRPr="00365AB4" w:rsidRDefault="00365AB4" w:rsidP="00365AB4">
      <w:pPr>
        <w:jc w:val="both"/>
        <w:rPr>
          <w:b/>
          <w:bCs/>
          <w:color w:val="7030A0"/>
        </w:rPr>
      </w:pPr>
      <w:r w:rsidRPr="00365AB4">
        <w:rPr>
          <w:b/>
          <w:bCs/>
          <w:color w:val="7030A0"/>
        </w:rPr>
        <w:t>USE</w:t>
      </w:r>
    </w:p>
    <w:p w14:paraId="277FCE78" w14:textId="5E5E124D" w:rsidR="00365AB4" w:rsidRDefault="00365AB4" w:rsidP="00365AB4">
      <w:pPr>
        <w:jc w:val="both"/>
      </w:pPr>
      <w:r w:rsidRPr="00365AB4">
        <w:t xml:space="preserve">The property is suitable for industrial uses. </w:t>
      </w:r>
    </w:p>
    <w:p w14:paraId="56854A35" w14:textId="21C52E7C" w:rsidR="00365AB4" w:rsidRPr="00365AB4" w:rsidRDefault="00365AB4" w:rsidP="00365AB4">
      <w:pPr>
        <w:jc w:val="both"/>
        <w:rPr>
          <w:b/>
          <w:bCs/>
          <w:color w:val="7030A0"/>
        </w:rPr>
      </w:pPr>
      <w:r w:rsidRPr="00365AB4">
        <w:rPr>
          <w:b/>
          <w:bCs/>
          <w:color w:val="7030A0"/>
        </w:rPr>
        <w:t>ASKING RENT</w:t>
      </w:r>
    </w:p>
    <w:p w14:paraId="254C5D67" w14:textId="18A53144" w:rsidR="00365AB4" w:rsidRPr="00365AB4" w:rsidRDefault="00365AB4" w:rsidP="00365AB4">
      <w:pPr>
        <w:jc w:val="both"/>
      </w:pPr>
      <w:r w:rsidRPr="00365AB4">
        <w:t>The Council is seeking rent in excess of £29,000</w:t>
      </w:r>
      <w:r w:rsidR="00E9530B">
        <w:t xml:space="preserve"> </w:t>
      </w:r>
      <w:r w:rsidRPr="00365AB4">
        <w:t xml:space="preserve">pa exclusive </w:t>
      </w:r>
      <w:r w:rsidR="00195145">
        <w:t xml:space="preserve">(plus VAT) </w:t>
      </w:r>
      <w:r w:rsidRPr="00365AB4">
        <w:t>in addition to a service charge. Alternative terms may be considered.</w:t>
      </w:r>
    </w:p>
    <w:p w14:paraId="7BB33C3B" w14:textId="27862B55" w:rsidR="00365AB4" w:rsidRPr="00365AB4" w:rsidRDefault="00365AB4" w:rsidP="00365AB4">
      <w:pPr>
        <w:jc w:val="both"/>
        <w:rPr>
          <w:b/>
          <w:bCs/>
          <w:color w:val="7030A0"/>
        </w:rPr>
      </w:pPr>
      <w:r w:rsidRPr="00365AB4">
        <w:rPr>
          <w:b/>
          <w:bCs/>
          <w:color w:val="7030A0"/>
        </w:rPr>
        <w:t>EPC RATING</w:t>
      </w:r>
    </w:p>
    <w:p w14:paraId="5E196060" w14:textId="475B4083" w:rsidR="00365AB4" w:rsidRPr="00365AB4" w:rsidRDefault="00365AB4" w:rsidP="00365AB4">
      <w:pPr>
        <w:jc w:val="both"/>
      </w:pPr>
      <w:r w:rsidRPr="00365AB4">
        <w:t xml:space="preserve">The property has an EPC rating of </w:t>
      </w:r>
      <w:r w:rsidR="00CE7A9E">
        <w:t>C</w:t>
      </w:r>
      <w:r w:rsidRPr="00365AB4">
        <w:t>.</w:t>
      </w:r>
    </w:p>
    <w:p w14:paraId="72385717" w14:textId="77777777" w:rsidR="00365AB4" w:rsidRPr="00365AB4" w:rsidRDefault="00365AB4" w:rsidP="00365AB4">
      <w:pPr>
        <w:jc w:val="both"/>
        <w:rPr>
          <w:b/>
          <w:bCs/>
          <w:color w:val="7030A0"/>
        </w:rPr>
      </w:pPr>
      <w:r w:rsidRPr="00365AB4">
        <w:rPr>
          <w:b/>
          <w:bCs/>
          <w:color w:val="7030A0"/>
        </w:rPr>
        <w:t>OUTGOINGS</w:t>
      </w:r>
    </w:p>
    <w:p w14:paraId="0F3187B3" w14:textId="07E14CE4" w:rsidR="00365AB4" w:rsidRDefault="00365AB4" w:rsidP="00365AB4">
      <w:pPr>
        <w:jc w:val="both"/>
      </w:pPr>
      <w:r w:rsidRPr="00365AB4">
        <w:t xml:space="preserve">The lessee will be responsible for rates, utilities, reimbursement of the insurance costs and any other outgoings that may be applicable. </w:t>
      </w:r>
    </w:p>
    <w:p w14:paraId="61391FC3" w14:textId="767204DD" w:rsidR="00365AB4" w:rsidRPr="00365AB4" w:rsidRDefault="00365AB4" w:rsidP="00365AB4">
      <w:pPr>
        <w:jc w:val="both"/>
        <w:rPr>
          <w:b/>
          <w:bCs/>
          <w:color w:val="7030A0"/>
        </w:rPr>
      </w:pPr>
      <w:r w:rsidRPr="00365AB4">
        <w:rPr>
          <w:b/>
          <w:bCs/>
          <w:color w:val="7030A0"/>
        </w:rPr>
        <w:t>DEPOSIT</w:t>
      </w:r>
    </w:p>
    <w:p w14:paraId="1F7D8226" w14:textId="77777777" w:rsidR="00365AB4" w:rsidRPr="00365AB4" w:rsidRDefault="00365AB4" w:rsidP="00365AB4">
      <w:pPr>
        <w:jc w:val="both"/>
      </w:pPr>
      <w:r w:rsidRPr="00365AB4">
        <w:t>The Council will require a deposit as guarantee for the rent and tenant obligations</w:t>
      </w:r>
    </w:p>
    <w:p w14:paraId="0ADD4767" w14:textId="0333DB25" w:rsidR="00365AB4" w:rsidRPr="00365AB4" w:rsidRDefault="00365AB4" w:rsidP="00365AB4">
      <w:pPr>
        <w:jc w:val="both"/>
        <w:rPr>
          <w:b/>
          <w:bCs/>
          <w:color w:val="7030A0"/>
        </w:rPr>
      </w:pPr>
      <w:r w:rsidRPr="00365AB4">
        <w:rPr>
          <w:b/>
          <w:bCs/>
          <w:color w:val="7030A0"/>
        </w:rPr>
        <w:t>VIEWING</w:t>
      </w:r>
    </w:p>
    <w:p w14:paraId="776AC4FF" w14:textId="1D5ED998" w:rsidR="00365AB4" w:rsidRDefault="00365AB4" w:rsidP="00365AB4">
      <w:pPr>
        <w:jc w:val="both"/>
      </w:pPr>
      <w:r>
        <w:t>Prospective tenants wishing to view this property should contact the Estates Service via:</w:t>
      </w:r>
    </w:p>
    <w:p w14:paraId="6834F444" w14:textId="46346C29" w:rsidR="00365AB4" w:rsidRDefault="00365AB4" w:rsidP="00365AB4">
      <w:pPr>
        <w:jc w:val="both"/>
      </w:pPr>
      <w:r>
        <w:t>Email:</w:t>
      </w:r>
      <w:r>
        <w:tab/>
        <w:t xml:space="preserve"> </w:t>
      </w:r>
      <w:hyperlink r:id="rId7" w:history="1">
        <w:r w:rsidRPr="006D7ABA">
          <w:rPr>
            <w:rStyle w:val="Hyperlink"/>
          </w:rPr>
          <w:t>estatesservice@chichester.gov.uk</w:t>
        </w:r>
      </w:hyperlink>
    </w:p>
    <w:p w14:paraId="43B293D0" w14:textId="2C9D67A3" w:rsidR="00365AB4" w:rsidRDefault="00365AB4" w:rsidP="00365AB4">
      <w:pPr>
        <w:jc w:val="both"/>
      </w:pPr>
      <w:r>
        <w:t>Tel:</w:t>
      </w:r>
      <w:r>
        <w:tab/>
        <w:t>01243 534632</w:t>
      </w:r>
    </w:p>
    <w:sectPr w:rsidR="00365AB4" w:rsidSect="00365AB4">
      <w:footerReference w:type="default" r:id="rId8"/>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4DA8" w14:textId="77777777" w:rsidR="00365AB4" w:rsidRDefault="00365AB4" w:rsidP="00365AB4">
      <w:pPr>
        <w:spacing w:after="0" w:line="240" w:lineRule="auto"/>
      </w:pPr>
      <w:r>
        <w:separator/>
      </w:r>
    </w:p>
  </w:endnote>
  <w:endnote w:type="continuationSeparator" w:id="0">
    <w:p w14:paraId="6E426126" w14:textId="77777777" w:rsidR="00365AB4" w:rsidRDefault="00365AB4" w:rsidP="0036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E88" w14:textId="77777777" w:rsidR="00365AB4" w:rsidRPr="00365AB4" w:rsidRDefault="00365AB4" w:rsidP="00365AB4">
    <w:pPr>
      <w:pStyle w:val="Footer"/>
    </w:pPr>
    <w:bookmarkStart w:id="0" w:name="_Hlk125708406"/>
    <w:r w:rsidRPr="00365AB4">
      <w:t>Chichester District Council declares that (1) these particulars are set out as a general outline only and do not constitute part of any offer or contract (2) all descriptions, dimensions, reference to condition and other details are given without responsibility on the part of the Council and prospective purchasers/lessees must satisfy themselves as to their correctness and in particular no services or appliances mentioned have been tested (3) the Council nor any person in their employment has any authority to make or give any representation or warranty in respect of the property'</w:t>
    </w:r>
  </w:p>
  <w:bookmarkEnd w:id="0"/>
  <w:p w14:paraId="2D39C7E4" w14:textId="77777777" w:rsidR="00365AB4" w:rsidRDefault="0036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809B" w14:textId="77777777" w:rsidR="00365AB4" w:rsidRDefault="00365AB4" w:rsidP="00365AB4">
      <w:pPr>
        <w:spacing w:after="0" w:line="240" w:lineRule="auto"/>
      </w:pPr>
      <w:r>
        <w:separator/>
      </w:r>
    </w:p>
  </w:footnote>
  <w:footnote w:type="continuationSeparator" w:id="0">
    <w:p w14:paraId="6F8AF72B" w14:textId="77777777" w:rsidR="00365AB4" w:rsidRDefault="00365AB4" w:rsidP="00365A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B4"/>
    <w:rsid w:val="00195145"/>
    <w:rsid w:val="002C04A3"/>
    <w:rsid w:val="00365AB4"/>
    <w:rsid w:val="00AE3C9F"/>
    <w:rsid w:val="00CE7A9E"/>
    <w:rsid w:val="00D22B6D"/>
    <w:rsid w:val="00DD2E58"/>
    <w:rsid w:val="00E95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E04B"/>
  <w15:chartTrackingRefBased/>
  <w15:docId w15:val="{486FD4D1-11E8-451F-A146-649690C6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AB4"/>
    <w:rPr>
      <w:color w:val="0563C1" w:themeColor="hyperlink"/>
      <w:u w:val="single"/>
    </w:rPr>
  </w:style>
  <w:style w:type="character" w:styleId="UnresolvedMention">
    <w:name w:val="Unresolved Mention"/>
    <w:basedOn w:val="DefaultParagraphFont"/>
    <w:uiPriority w:val="99"/>
    <w:semiHidden/>
    <w:unhideWhenUsed/>
    <w:rsid w:val="00365AB4"/>
    <w:rPr>
      <w:color w:val="605E5C"/>
      <w:shd w:val="clear" w:color="auto" w:fill="E1DFDD"/>
    </w:rPr>
  </w:style>
  <w:style w:type="paragraph" w:styleId="Header">
    <w:name w:val="header"/>
    <w:basedOn w:val="Normal"/>
    <w:link w:val="HeaderChar"/>
    <w:uiPriority w:val="99"/>
    <w:unhideWhenUsed/>
    <w:rsid w:val="0036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AB4"/>
  </w:style>
  <w:style w:type="paragraph" w:styleId="Footer">
    <w:name w:val="footer"/>
    <w:basedOn w:val="Normal"/>
    <w:link w:val="FooterChar"/>
    <w:uiPriority w:val="99"/>
    <w:unhideWhenUsed/>
    <w:rsid w:val="0036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statesservice@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Bradshaw</dc:creator>
  <cp:keywords/>
  <dc:description/>
  <cp:lastModifiedBy>David Lilley</cp:lastModifiedBy>
  <cp:revision>5</cp:revision>
  <dcterms:created xsi:type="dcterms:W3CDTF">2023-01-27T11:42:00Z</dcterms:created>
  <dcterms:modified xsi:type="dcterms:W3CDTF">2023-01-27T12:29:00Z</dcterms:modified>
</cp:coreProperties>
</file>