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1611028A" w:rsidR="00D10522" w:rsidRPr="006B392C" w:rsidRDefault="00791182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Wisborough Green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58E0492E" w:rsidR="003749E8" w:rsidRPr="00420CB4" w:rsidRDefault="00791182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31,972.03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77777777" w:rsidR="00DD3C90" w:rsidRPr="000556E4" w:rsidRDefault="00D064B7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6B87F388" w:rsidR="009A13B5" w:rsidRPr="000556E4" w:rsidRDefault="00791182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10,845.09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6D52BF10" w:rsidR="00AC5BB8" w:rsidRPr="00AC5BB8" w:rsidRDefault="00C4622B" w:rsidP="00AC5BB8">
            <w:r>
              <w:t>A</w:t>
            </w:r>
          </w:p>
        </w:tc>
        <w:tc>
          <w:tcPr>
            <w:tcW w:w="709" w:type="dxa"/>
          </w:tcPr>
          <w:p w14:paraId="75FE1B7C" w14:textId="77777777" w:rsidR="00791182" w:rsidRPr="00C4622B" w:rsidRDefault="00791182" w:rsidP="00AC5BB8">
            <w:pPr>
              <w:rPr>
                <w:rFonts w:eastAsia="Times New Roman"/>
                <w:bCs/>
                <w:color w:val="000000"/>
              </w:rPr>
            </w:pPr>
            <w:r w:rsidRPr="00C4622B">
              <w:rPr>
                <w:rFonts w:eastAsia="Times New Roman"/>
                <w:bCs/>
                <w:color w:val="000000"/>
              </w:rPr>
              <w:t>IBP/</w:t>
            </w:r>
          </w:p>
          <w:p w14:paraId="2708D6D7" w14:textId="6B8204C6" w:rsidR="00AC5BB8" w:rsidRPr="00791182" w:rsidRDefault="00791182" w:rsidP="00AC5BB8">
            <w:r w:rsidRPr="00C4622B">
              <w:rPr>
                <w:rFonts w:eastAsia="Times New Roman"/>
                <w:bCs/>
                <w:color w:val="000000"/>
              </w:rPr>
              <w:t>688</w:t>
            </w:r>
          </w:p>
        </w:tc>
        <w:tc>
          <w:tcPr>
            <w:tcW w:w="1843" w:type="dxa"/>
          </w:tcPr>
          <w:p w14:paraId="1926C130" w14:textId="1A58D47B" w:rsidR="00AC5BB8" w:rsidRPr="00AC5BB8" w:rsidRDefault="00791182" w:rsidP="00AC5BB8">
            <w:r>
              <w:t xml:space="preserve">Installation of exercise path </w:t>
            </w:r>
          </w:p>
        </w:tc>
        <w:tc>
          <w:tcPr>
            <w:tcW w:w="992" w:type="dxa"/>
          </w:tcPr>
          <w:p w14:paraId="7ECE020F" w14:textId="59931E1A" w:rsidR="00AC5BB8" w:rsidRPr="00AC5BB8" w:rsidRDefault="00791182" w:rsidP="00AC5BB8">
            <w:r>
              <w:t>24,273</w:t>
            </w:r>
          </w:p>
        </w:tc>
        <w:tc>
          <w:tcPr>
            <w:tcW w:w="1559" w:type="dxa"/>
          </w:tcPr>
          <w:p w14:paraId="4031FF6C" w14:textId="140C07A0" w:rsidR="00AC5BB8" w:rsidRPr="00AC5BB8" w:rsidRDefault="00791182" w:rsidP="00AC5BB8">
            <w:r>
              <w:t>£9,000</w:t>
            </w:r>
          </w:p>
        </w:tc>
        <w:tc>
          <w:tcPr>
            <w:tcW w:w="1843" w:type="dxa"/>
          </w:tcPr>
          <w:p w14:paraId="7C430A79" w14:textId="23B2B5EB" w:rsidR="00AC5BB8" w:rsidRDefault="00791182" w:rsidP="00AC5BB8">
            <w:r>
              <w:t>S106/</w:t>
            </w:r>
          </w:p>
          <w:p w14:paraId="1F24DD40" w14:textId="1F9F8870" w:rsidR="00791182" w:rsidRDefault="00791182" w:rsidP="00AC5BB8">
            <w:r>
              <w:t>Donation</w:t>
            </w:r>
          </w:p>
          <w:p w14:paraId="5920A361" w14:textId="01BD0472" w:rsidR="00791182" w:rsidRPr="00AC5BB8" w:rsidRDefault="00791182" w:rsidP="00AC5BB8">
            <w:r>
              <w:t>Precept</w:t>
            </w:r>
          </w:p>
        </w:tc>
        <w:tc>
          <w:tcPr>
            <w:tcW w:w="1134" w:type="dxa"/>
          </w:tcPr>
          <w:p w14:paraId="5428B593" w14:textId="7309721D" w:rsidR="00AC5BB8" w:rsidRPr="00AC5BB8" w:rsidRDefault="00C4622B" w:rsidP="00AC5BB8">
            <w:r>
              <w:t>15,273</w:t>
            </w:r>
          </w:p>
        </w:tc>
        <w:tc>
          <w:tcPr>
            <w:tcW w:w="1418" w:type="dxa"/>
          </w:tcPr>
          <w:p w14:paraId="38CAB37A" w14:textId="53C10A93" w:rsidR="00AC5BB8" w:rsidRPr="00AC5BB8" w:rsidRDefault="00C4622B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5BAAB241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1A78B3E3" w:rsidR="00AC5BB8" w:rsidRPr="00AC5BB8" w:rsidRDefault="00C4622B" w:rsidP="00AC5BB8">
            <w:r>
              <w:t>B</w:t>
            </w:r>
          </w:p>
        </w:tc>
        <w:tc>
          <w:tcPr>
            <w:tcW w:w="709" w:type="dxa"/>
          </w:tcPr>
          <w:p w14:paraId="304B342F" w14:textId="788F0CB0" w:rsidR="00AC5BB8" w:rsidRPr="00C4622B" w:rsidRDefault="00C4622B" w:rsidP="00AC5BB8">
            <w:r w:rsidRPr="00C4622B">
              <w:rPr>
                <w:rFonts w:eastAsia="Times New Roman"/>
                <w:bCs/>
                <w:color w:val="000000"/>
              </w:rPr>
              <w:t>IBP/224</w:t>
            </w:r>
          </w:p>
        </w:tc>
        <w:tc>
          <w:tcPr>
            <w:tcW w:w="1843" w:type="dxa"/>
          </w:tcPr>
          <w:p w14:paraId="0C5BFD97" w14:textId="77777777" w:rsidR="00AC5BB8" w:rsidRDefault="00C4622B" w:rsidP="00AC5BB8">
            <w:r>
              <w:t>Traffic Calming</w:t>
            </w:r>
          </w:p>
          <w:p w14:paraId="501DCCE2" w14:textId="1A0C49AC" w:rsidR="00C4622B" w:rsidRPr="00AC5BB8" w:rsidRDefault="00C4622B" w:rsidP="00AC5BB8">
            <w:r>
              <w:t>Purchase of Speed Indicator Device to be moved around the village</w:t>
            </w:r>
          </w:p>
        </w:tc>
        <w:tc>
          <w:tcPr>
            <w:tcW w:w="992" w:type="dxa"/>
          </w:tcPr>
          <w:p w14:paraId="2249E3D4" w14:textId="1669A103" w:rsidR="00AC5BB8" w:rsidRPr="00AC5BB8" w:rsidRDefault="00C4622B" w:rsidP="00AC5BB8">
            <w:r>
              <w:t>£4,183.59</w:t>
            </w:r>
          </w:p>
        </w:tc>
        <w:tc>
          <w:tcPr>
            <w:tcW w:w="1559" w:type="dxa"/>
          </w:tcPr>
          <w:p w14:paraId="07B5FACF" w14:textId="7C404B0C" w:rsidR="00AC5BB8" w:rsidRPr="00AC5BB8" w:rsidRDefault="00C4622B" w:rsidP="00AC5BB8">
            <w:r>
              <w:t>£1,845.09</w:t>
            </w:r>
          </w:p>
        </w:tc>
        <w:tc>
          <w:tcPr>
            <w:tcW w:w="1843" w:type="dxa"/>
          </w:tcPr>
          <w:p w14:paraId="6B6392EA" w14:textId="45114BA9" w:rsidR="00AC5BB8" w:rsidRPr="00AC5BB8" w:rsidRDefault="00C4622B" w:rsidP="00AC5BB8">
            <w:r>
              <w:t>New Homes Bonus</w:t>
            </w:r>
          </w:p>
        </w:tc>
        <w:tc>
          <w:tcPr>
            <w:tcW w:w="1134" w:type="dxa"/>
          </w:tcPr>
          <w:p w14:paraId="6608124B" w14:textId="4BB6DC2B" w:rsidR="00AC5BB8" w:rsidRPr="00AC5BB8" w:rsidRDefault="00C4622B" w:rsidP="00AC5BB8">
            <w:r>
              <w:t>2,338.50</w:t>
            </w:r>
          </w:p>
        </w:tc>
        <w:tc>
          <w:tcPr>
            <w:tcW w:w="1418" w:type="dxa"/>
          </w:tcPr>
          <w:p w14:paraId="5EB2A7AD" w14:textId="161B3303" w:rsidR="00AC5BB8" w:rsidRPr="00AC5BB8" w:rsidRDefault="00C4622B" w:rsidP="00AC5BB8">
            <w:r>
              <w:t>YES</w:t>
            </w:r>
          </w:p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D4DAA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91182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4622B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Louise Davies</cp:lastModifiedBy>
  <cp:revision>127</cp:revision>
  <cp:lastPrinted>2022-10-04T13:30:00Z</cp:lastPrinted>
  <dcterms:created xsi:type="dcterms:W3CDTF">2020-08-28T14:04:00Z</dcterms:created>
  <dcterms:modified xsi:type="dcterms:W3CDTF">2023-04-11T15:33:00Z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