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color w:val="auto"/>
        </w:rPr>
        <w:id w:val="-1005505631"/>
        <w:docPartObj>
          <w:docPartGallery w:val="Cover Pages"/>
          <w:docPartUnique/>
        </w:docPartObj>
      </w:sdtPr>
      <w:sdtEndPr/>
      <w:sdtContent>
        <w:tbl>
          <w:tblPr>
            <w:tblStyle w:val="TableGrid"/>
            <w:tblW w:w="13046" w:type="dxa"/>
            <w:tblInd w:w="-5" w:type="dxa"/>
            <w:shd w:val="clear" w:color="auto" w:fill="A8E2C5" w:themeFill="accent3" w:themeFillTint="66"/>
            <w:tblLook w:val="04A0" w:firstRow="1" w:lastRow="0" w:firstColumn="1" w:lastColumn="0" w:noHBand="0" w:noVBand="1"/>
          </w:tblPr>
          <w:tblGrid>
            <w:gridCol w:w="3740"/>
            <w:gridCol w:w="9306"/>
          </w:tblGrid>
          <w:tr w:rsidR="00F201CF" w:rsidRPr="00F201CF" w14:paraId="33D9EA64" w14:textId="77777777" w:rsidTr="004317EC">
            <w:trPr>
              <w:trHeight w:val="1888"/>
            </w:trPr>
            <w:tc>
              <w:tcPr>
                <w:tcW w:w="3740" w:type="dxa"/>
                <w:tcBorders>
                  <w:top w:val="nil"/>
                  <w:left w:val="nil"/>
                  <w:bottom w:val="nil"/>
                  <w:right w:val="nil"/>
                </w:tcBorders>
                <w:shd w:val="clear" w:color="auto" w:fill="A8E2C5" w:themeFill="accent3" w:themeFillTint="66"/>
              </w:tcPr>
              <w:p w14:paraId="41C31F2F" w14:textId="2C8B052C" w:rsidR="00E021F3" w:rsidRPr="00F201CF" w:rsidRDefault="00E021F3" w:rsidP="00E021F3">
                <w:pPr>
                  <w:spacing w:before="360"/>
                  <w:rPr>
                    <w:noProof/>
                    <w:color w:val="auto"/>
                  </w:rPr>
                </w:pPr>
                <w:r w:rsidRPr="00F201CF">
                  <w:rPr>
                    <w:color w:val="auto"/>
                  </w:rPr>
                  <w:tab/>
                </w:r>
              </w:p>
            </w:tc>
            <w:tc>
              <w:tcPr>
                <w:tcW w:w="9306" w:type="dxa"/>
                <w:tcBorders>
                  <w:top w:val="nil"/>
                  <w:left w:val="nil"/>
                  <w:bottom w:val="nil"/>
                  <w:right w:val="nil"/>
                </w:tcBorders>
                <w:shd w:val="clear" w:color="auto" w:fill="A8E2C5" w:themeFill="accent3" w:themeFillTint="66"/>
              </w:tcPr>
              <w:p w14:paraId="75901747" w14:textId="77777777" w:rsidR="00E021F3" w:rsidRPr="00F201CF" w:rsidRDefault="00E021F3" w:rsidP="00AD687F">
                <w:pPr>
                  <w:spacing w:before="360"/>
                  <w:ind w:left="448" w:right="847"/>
                  <w:jc w:val="right"/>
                  <w:rPr>
                    <w:noProof/>
                    <w:color w:val="auto"/>
                  </w:rPr>
                </w:pPr>
                <w:r w:rsidRPr="00F201CF">
                  <w:rPr>
                    <w:noProof/>
                    <w:color w:val="auto"/>
                  </w:rPr>
                  <w:drawing>
                    <wp:anchor distT="0" distB="0" distL="114300" distR="114300" simplePos="0" relativeHeight="251796480" behindDoc="0" locked="0" layoutInCell="1" allowOverlap="1" wp14:anchorId="650F9873" wp14:editId="53910DC2">
                      <wp:simplePos x="0" y="0"/>
                      <wp:positionH relativeFrom="column">
                        <wp:posOffset>3763258</wp:posOffset>
                      </wp:positionH>
                      <wp:positionV relativeFrom="paragraph">
                        <wp:posOffset>353243</wp:posOffset>
                      </wp:positionV>
                      <wp:extent cx="1078994" cy="1078994"/>
                      <wp:effectExtent l="0" t="0" r="6985" b="6985"/>
                      <wp:wrapSquare wrapText="bothSides"/>
                      <wp:docPr id="302" name="Picture 3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78994" cy="1078994"/>
                              </a:xfrm>
                              <a:prstGeom prst="rect">
                                <a:avLst/>
                              </a:prstGeom>
                            </pic:spPr>
                          </pic:pic>
                        </a:graphicData>
                      </a:graphic>
                    </wp:anchor>
                  </w:drawing>
                </w:r>
              </w:p>
            </w:tc>
          </w:tr>
          <w:tr w:rsidR="00F201CF" w:rsidRPr="00F201CF" w14:paraId="3DD946D2" w14:textId="77777777" w:rsidTr="004317EC">
            <w:trPr>
              <w:trHeight w:val="2805"/>
            </w:trPr>
            <w:tc>
              <w:tcPr>
                <w:tcW w:w="13046" w:type="dxa"/>
                <w:gridSpan w:val="2"/>
                <w:tcBorders>
                  <w:top w:val="nil"/>
                  <w:bottom w:val="nil"/>
                </w:tcBorders>
                <w:shd w:val="clear" w:color="auto" w:fill="A8E2C5" w:themeFill="accent3" w:themeFillTint="66"/>
              </w:tcPr>
              <w:p w14:paraId="4A01D1DF" w14:textId="0A8A5045" w:rsidR="00E021F3" w:rsidRPr="0023688C" w:rsidRDefault="00E021F3" w:rsidP="0023688C">
                <w:pPr>
                  <w:pStyle w:val="Heading1"/>
                  <w:ind w:left="1314" w:right="1024"/>
                  <w:rPr>
                    <w:noProof/>
                    <w:color w:val="000000" w:themeColor="text1"/>
                    <w:sz w:val="72"/>
                    <w:szCs w:val="72"/>
                  </w:rPr>
                </w:pPr>
                <w:bookmarkStart w:id="0" w:name="_Toc147918266"/>
                <w:bookmarkStart w:id="1" w:name="_Toc147919685"/>
                <w:r w:rsidRPr="0023688C">
                  <w:rPr>
                    <w:noProof/>
                    <w:color w:val="000000" w:themeColor="text1"/>
                    <w:sz w:val="72"/>
                    <w:szCs w:val="72"/>
                  </w:rPr>
                  <w:t>Parking Services</w:t>
                </w:r>
                <w:bookmarkEnd w:id="0"/>
                <w:bookmarkEnd w:id="1"/>
              </w:p>
              <w:p w14:paraId="0BA4F5E0" w14:textId="05779D79" w:rsidR="004317EC" w:rsidRPr="0023688C" w:rsidRDefault="00E021F3" w:rsidP="0023688C">
                <w:pPr>
                  <w:pStyle w:val="Heading1"/>
                  <w:ind w:left="1314" w:right="1024"/>
                  <w:rPr>
                    <w:noProof/>
                    <w:color w:val="000000" w:themeColor="text1"/>
                    <w:sz w:val="72"/>
                    <w:szCs w:val="72"/>
                  </w:rPr>
                </w:pPr>
                <w:bookmarkStart w:id="2" w:name="_Toc147918267"/>
                <w:bookmarkStart w:id="3" w:name="_Toc147919686"/>
                <w:r w:rsidRPr="0023688C">
                  <w:rPr>
                    <w:noProof/>
                    <w:color w:val="000000" w:themeColor="text1"/>
                    <w:sz w:val="72"/>
                    <w:szCs w:val="72"/>
                  </w:rPr>
                  <w:t>Annual Report</w:t>
                </w:r>
                <w:bookmarkEnd w:id="2"/>
                <w:bookmarkEnd w:id="3"/>
              </w:p>
              <w:p w14:paraId="42DD4628" w14:textId="04AA12EE" w:rsidR="00903D8A" w:rsidRPr="00F201CF" w:rsidRDefault="004317EC" w:rsidP="0023688C">
                <w:pPr>
                  <w:pStyle w:val="Heading1"/>
                  <w:ind w:left="1314" w:right="1024"/>
                  <w:rPr>
                    <w:noProof/>
                  </w:rPr>
                </w:pPr>
                <w:bookmarkStart w:id="4" w:name="_Toc147918268"/>
                <w:bookmarkStart w:id="5" w:name="_Toc147919687"/>
                <w:r w:rsidRPr="0023688C">
                  <w:rPr>
                    <w:noProof/>
                    <w:color w:val="000000" w:themeColor="text1"/>
                    <w:sz w:val="72"/>
                    <w:szCs w:val="72"/>
                  </w:rPr>
                  <w:t>2022-2023</w:t>
                </w:r>
                <w:bookmarkEnd w:id="4"/>
                <w:bookmarkEnd w:id="5"/>
              </w:p>
            </w:tc>
          </w:tr>
          <w:tr w:rsidR="00F201CF" w:rsidRPr="00F201CF" w14:paraId="3FE86BCF" w14:textId="77777777" w:rsidTr="004317EC">
            <w:trPr>
              <w:trHeight w:val="8895"/>
            </w:trPr>
            <w:tc>
              <w:tcPr>
                <w:tcW w:w="13046" w:type="dxa"/>
                <w:gridSpan w:val="2"/>
                <w:tcBorders>
                  <w:top w:val="nil"/>
                  <w:left w:val="nil"/>
                  <w:bottom w:val="nil"/>
                  <w:right w:val="nil"/>
                </w:tcBorders>
                <w:shd w:val="clear" w:color="auto" w:fill="A8E2C5" w:themeFill="accent3" w:themeFillTint="66"/>
              </w:tcPr>
              <w:p w14:paraId="6C3D6D6C" w14:textId="0863EE65" w:rsidR="00E021F3" w:rsidRPr="00F201CF" w:rsidRDefault="00E021F3" w:rsidP="00AD687F">
                <w:pPr>
                  <w:ind w:left="-109" w:right="453"/>
                  <w:jc w:val="right"/>
                  <w:rPr>
                    <w:b/>
                    <w:bCs/>
                    <w:noProof/>
                    <w:color w:val="auto"/>
                    <w:sz w:val="36"/>
                    <w:szCs w:val="36"/>
                  </w:rPr>
                </w:pPr>
              </w:p>
              <w:p w14:paraId="7B5F5055" w14:textId="42945F91" w:rsidR="002B2985" w:rsidRPr="00F201CF" w:rsidRDefault="00903D8A" w:rsidP="002B2985">
                <w:pPr>
                  <w:rPr>
                    <w:color w:val="auto"/>
                    <w:sz w:val="36"/>
                    <w:szCs w:val="36"/>
                  </w:rPr>
                </w:pPr>
                <w:r w:rsidRPr="00F201CF">
                  <w:rPr>
                    <w:color w:val="auto"/>
                    <w:sz w:val="36"/>
                    <w:szCs w:val="36"/>
                  </w:rPr>
                  <w:t xml:space="preserve">                                           </w:t>
                </w:r>
              </w:p>
              <w:p w14:paraId="332C3B7B" w14:textId="0599E4EA" w:rsidR="002B2985" w:rsidRPr="00F201CF" w:rsidRDefault="002B2985" w:rsidP="002B2985">
                <w:pPr>
                  <w:rPr>
                    <w:color w:val="auto"/>
                    <w:sz w:val="36"/>
                    <w:szCs w:val="36"/>
                  </w:rPr>
                </w:pPr>
              </w:p>
              <w:p w14:paraId="72B415A7" w14:textId="64C5B80D" w:rsidR="002B2985" w:rsidRPr="00F201CF" w:rsidRDefault="004317EC" w:rsidP="002B2985">
                <w:pPr>
                  <w:rPr>
                    <w:color w:val="auto"/>
                    <w:sz w:val="36"/>
                    <w:szCs w:val="36"/>
                  </w:rPr>
                </w:pPr>
                <w:r w:rsidRPr="00F201CF">
                  <w:rPr>
                    <w:noProof/>
                    <w:color w:val="auto"/>
                  </w:rPr>
                  <w:drawing>
                    <wp:anchor distT="0" distB="0" distL="114300" distR="114300" simplePos="0" relativeHeight="251732992" behindDoc="0" locked="0" layoutInCell="1" allowOverlap="1" wp14:anchorId="67BEDDB4" wp14:editId="7EC9B13A">
                      <wp:simplePos x="0" y="0"/>
                      <wp:positionH relativeFrom="column">
                        <wp:posOffset>-83139</wp:posOffset>
                      </wp:positionH>
                      <wp:positionV relativeFrom="paragraph">
                        <wp:posOffset>334593</wp:posOffset>
                      </wp:positionV>
                      <wp:extent cx="7599655" cy="4703282"/>
                      <wp:effectExtent l="0" t="0" r="1905" b="2540"/>
                      <wp:wrapNone/>
                      <wp:docPr id="454" name="Picture 4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a:extLst>
                                  <a:ext uri="{C183D7F6-B498-43B3-948B-1728B52AA6E4}">
                                    <adec:decorative xmlns:adec="http://schemas.microsoft.com/office/drawing/2017/decorative" val="1"/>
                                  </a:ext>
                                </a:extLst>
                              </pic:cNvPr>
                              <pic:cNvPicPr/>
                            </pic:nvPicPr>
                            <pic:blipFill>
                              <a:blip r:embed="rId9">
                                <a:extLst>
                                  <a:ext uri="{28A0092B-C50C-407E-A947-70E740481C1C}">
                                    <a14:useLocalDpi xmlns:a14="http://schemas.microsoft.com/office/drawing/2010/main" val="0"/>
                                  </a:ext>
                                </a:extLst>
                              </a:blip>
                              <a:stretch>
                                <a:fillRect/>
                              </a:stretch>
                            </pic:blipFill>
                            <pic:spPr>
                              <a:xfrm>
                                <a:off x="0" y="0"/>
                                <a:ext cx="7599655" cy="4703282"/>
                              </a:xfrm>
                              <a:prstGeom prst="rect">
                                <a:avLst/>
                              </a:prstGeom>
                              <a:effectLst/>
                            </pic:spPr>
                          </pic:pic>
                        </a:graphicData>
                      </a:graphic>
                      <wp14:sizeRelH relativeFrom="page">
                        <wp14:pctWidth>0</wp14:pctWidth>
                      </wp14:sizeRelH>
                      <wp14:sizeRelV relativeFrom="page">
                        <wp14:pctHeight>0</wp14:pctHeight>
                      </wp14:sizeRelV>
                    </wp:anchor>
                  </w:drawing>
                </w:r>
              </w:p>
              <w:p w14:paraId="49F05162" w14:textId="5E866461" w:rsidR="002B2985" w:rsidRPr="00F201CF" w:rsidRDefault="002B2985" w:rsidP="002B2985">
                <w:pPr>
                  <w:rPr>
                    <w:color w:val="auto"/>
                    <w:sz w:val="36"/>
                    <w:szCs w:val="36"/>
                  </w:rPr>
                </w:pPr>
              </w:p>
              <w:p w14:paraId="733352C0" w14:textId="7B457290" w:rsidR="002B2985" w:rsidRPr="00F201CF" w:rsidRDefault="002B2985" w:rsidP="002B2985">
                <w:pPr>
                  <w:rPr>
                    <w:color w:val="auto"/>
                    <w:sz w:val="36"/>
                    <w:szCs w:val="36"/>
                  </w:rPr>
                </w:pPr>
              </w:p>
              <w:p w14:paraId="2D4F84FB" w14:textId="77777777" w:rsidR="002B2985" w:rsidRPr="00F201CF" w:rsidRDefault="002B2985" w:rsidP="002B2985">
                <w:pPr>
                  <w:rPr>
                    <w:color w:val="auto"/>
                    <w:sz w:val="36"/>
                    <w:szCs w:val="36"/>
                  </w:rPr>
                </w:pPr>
              </w:p>
              <w:p w14:paraId="3C37CAA4" w14:textId="6BE58423" w:rsidR="002B2985" w:rsidRPr="00F201CF" w:rsidRDefault="002B2985" w:rsidP="002B2985">
                <w:pPr>
                  <w:rPr>
                    <w:color w:val="auto"/>
                    <w:sz w:val="36"/>
                    <w:szCs w:val="36"/>
                  </w:rPr>
                </w:pPr>
              </w:p>
              <w:p w14:paraId="308313B2" w14:textId="5AE2F14E" w:rsidR="002B2985" w:rsidRPr="00F201CF" w:rsidRDefault="002B2985" w:rsidP="002B2985">
                <w:pPr>
                  <w:rPr>
                    <w:color w:val="auto"/>
                    <w:sz w:val="36"/>
                    <w:szCs w:val="36"/>
                  </w:rPr>
                </w:pPr>
              </w:p>
              <w:p w14:paraId="5D7674DF" w14:textId="4B5E1EA0" w:rsidR="002B2985" w:rsidRPr="00F201CF" w:rsidRDefault="002B2985" w:rsidP="002B2985">
                <w:pPr>
                  <w:rPr>
                    <w:color w:val="auto"/>
                    <w:sz w:val="36"/>
                    <w:szCs w:val="36"/>
                  </w:rPr>
                </w:pPr>
              </w:p>
              <w:p w14:paraId="3ED275AA" w14:textId="08AE2F76" w:rsidR="002B2985" w:rsidRPr="00F201CF" w:rsidRDefault="002B2985" w:rsidP="002B2985">
                <w:pPr>
                  <w:rPr>
                    <w:color w:val="auto"/>
                    <w:sz w:val="36"/>
                    <w:szCs w:val="36"/>
                  </w:rPr>
                </w:pPr>
              </w:p>
              <w:p w14:paraId="25BBF1DF" w14:textId="632889B6" w:rsidR="002B2985" w:rsidRPr="00F201CF" w:rsidRDefault="002B2985" w:rsidP="002B2985">
                <w:pPr>
                  <w:rPr>
                    <w:color w:val="auto"/>
                    <w:sz w:val="36"/>
                    <w:szCs w:val="36"/>
                  </w:rPr>
                </w:pPr>
              </w:p>
              <w:p w14:paraId="048C83AE" w14:textId="460C2EE9" w:rsidR="002B2985" w:rsidRPr="00F201CF" w:rsidRDefault="002B2985" w:rsidP="002B2985">
                <w:pPr>
                  <w:rPr>
                    <w:color w:val="auto"/>
                    <w:sz w:val="36"/>
                    <w:szCs w:val="36"/>
                  </w:rPr>
                </w:pPr>
              </w:p>
              <w:p w14:paraId="45B39A39" w14:textId="0EFC4E2D" w:rsidR="002B2985" w:rsidRPr="00F201CF" w:rsidRDefault="002B2985" w:rsidP="002B2985">
                <w:pPr>
                  <w:rPr>
                    <w:color w:val="auto"/>
                    <w:sz w:val="36"/>
                    <w:szCs w:val="36"/>
                  </w:rPr>
                </w:pPr>
              </w:p>
              <w:p w14:paraId="558980A5" w14:textId="2DB18FD2" w:rsidR="002B2985" w:rsidRPr="00F201CF" w:rsidRDefault="002B2985" w:rsidP="002B2985">
                <w:pPr>
                  <w:rPr>
                    <w:b/>
                    <w:bCs/>
                    <w:noProof/>
                    <w:color w:val="auto"/>
                    <w:sz w:val="36"/>
                    <w:szCs w:val="36"/>
                  </w:rPr>
                </w:pPr>
              </w:p>
              <w:p w14:paraId="537EBB68" w14:textId="472374B9" w:rsidR="002B2985" w:rsidRPr="00F201CF" w:rsidRDefault="002B2985" w:rsidP="002B2985">
                <w:pPr>
                  <w:tabs>
                    <w:tab w:val="left" w:pos="2325"/>
                  </w:tabs>
                  <w:rPr>
                    <w:color w:val="auto"/>
                    <w:sz w:val="36"/>
                    <w:szCs w:val="36"/>
                  </w:rPr>
                </w:pPr>
                <w:r w:rsidRPr="00F201CF">
                  <w:rPr>
                    <w:color w:val="auto"/>
                    <w:sz w:val="36"/>
                    <w:szCs w:val="36"/>
                  </w:rPr>
                  <w:tab/>
                </w:r>
              </w:p>
            </w:tc>
          </w:tr>
          <w:tr w:rsidR="00F201CF" w:rsidRPr="00F201CF" w14:paraId="152C0779" w14:textId="77777777" w:rsidTr="004317EC">
            <w:trPr>
              <w:trHeight w:val="244"/>
            </w:trPr>
            <w:tc>
              <w:tcPr>
                <w:tcW w:w="13046" w:type="dxa"/>
                <w:gridSpan w:val="2"/>
                <w:tcBorders>
                  <w:top w:val="nil"/>
                  <w:left w:val="nil"/>
                  <w:bottom w:val="nil"/>
                  <w:right w:val="nil"/>
                </w:tcBorders>
                <w:shd w:val="clear" w:color="auto" w:fill="A8E2C5" w:themeFill="accent3" w:themeFillTint="66"/>
              </w:tcPr>
              <w:p w14:paraId="527CB4AC" w14:textId="3641C80E" w:rsidR="00E021F3" w:rsidRPr="00F201CF" w:rsidRDefault="004317EC" w:rsidP="004317EC">
                <w:pPr>
                  <w:tabs>
                    <w:tab w:val="left" w:pos="1920"/>
                  </w:tabs>
                  <w:ind w:right="453"/>
                  <w:jc w:val="center"/>
                  <w:rPr>
                    <w:b/>
                    <w:bCs/>
                    <w:noProof/>
                    <w:color w:val="auto"/>
                    <w:sz w:val="36"/>
                    <w:szCs w:val="36"/>
                  </w:rPr>
                </w:pPr>
                <w:r w:rsidRPr="005F0077">
                  <w:rPr>
                    <w:b/>
                    <w:bCs/>
                    <w:noProof/>
                    <w:color w:val="auto"/>
                    <w:sz w:val="32"/>
                    <w:szCs w:val="32"/>
                  </w:rPr>
                  <mc:AlternateContent>
                    <mc:Choice Requires="wps">
                      <w:drawing>
                        <wp:anchor distT="45720" distB="45720" distL="114300" distR="114300" simplePos="0" relativeHeight="251813888" behindDoc="0" locked="0" layoutInCell="1" allowOverlap="1" wp14:anchorId="3A2492F1" wp14:editId="1AA0F18A">
                          <wp:simplePos x="0" y="0"/>
                          <wp:positionH relativeFrom="column">
                            <wp:posOffset>-573405</wp:posOffset>
                          </wp:positionH>
                          <wp:positionV relativeFrom="page">
                            <wp:posOffset>48895</wp:posOffset>
                          </wp:positionV>
                          <wp:extent cx="8181975" cy="2122805"/>
                          <wp:effectExtent l="0" t="0" r="0" b="0"/>
                          <wp:wrapNone/>
                          <wp:docPr id="1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1975" cy="2122805"/>
                                  </a:xfrm>
                                  <a:prstGeom prst="rect">
                                    <a:avLst/>
                                  </a:prstGeom>
                                  <a:noFill/>
                                  <a:ln w="9525">
                                    <a:noFill/>
                                    <a:miter lim="800000"/>
                                    <a:headEnd/>
                                    <a:tailEnd/>
                                  </a:ln>
                                </wps:spPr>
                                <wps:txbx>
                                  <w:txbxContent>
                                    <w:p w14:paraId="68AE4CE1" w14:textId="77777777" w:rsidR="004317EC" w:rsidRDefault="004317EC" w:rsidP="004317EC">
                                      <w:pPr>
                                        <w:shd w:val="clear" w:color="auto" w:fill="A8E2C5" w:themeFill="accent3" w:themeFillTint="66"/>
                                        <w:jc w:val="right"/>
                                        <w:rPr>
                                          <w:b/>
                                          <w:bCs/>
                                          <w:noProof/>
                                          <w:color w:val="auto"/>
                                          <w:sz w:val="36"/>
                                          <w:szCs w:val="36"/>
                                        </w:rPr>
                                      </w:pPr>
                                    </w:p>
                                    <w:p w14:paraId="78808D50" w14:textId="77777777" w:rsidR="004317EC" w:rsidRDefault="004317EC" w:rsidP="004317EC">
                                      <w:pPr>
                                        <w:shd w:val="clear" w:color="auto" w:fill="A8E2C5" w:themeFill="accent3" w:themeFillTint="66"/>
                                        <w:jc w:val="right"/>
                                        <w:rPr>
                                          <w:b/>
                                          <w:bCs/>
                                          <w:noProof/>
                                          <w:color w:val="auto"/>
                                          <w:sz w:val="36"/>
                                          <w:szCs w:val="36"/>
                                        </w:rPr>
                                      </w:pPr>
                                    </w:p>
                                    <w:p w14:paraId="248D2D48" w14:textId="77777777" w:rsidR="004317EC" w:rsidRDefault="004317EC" w:rsidP="004317EC">
                                      <w:pPr>
                                        <w:shd w:val="clear" w:color="auto" w:fill="A8E2C5" w:themeFill="accent3" w:themeFillTint="66"/>
                                        <w:jc w:val="right"/>
                                        <w:rPr>
                                          <w:b/>
                                          <w:bCs/>
                                          <w:noProof/>
                                          <w:color w:val="auto"/>
                                          <w:sz w:val="36"/>
                                          <w:szCs w:val="36"/>
                                        </w:rPr>
                                      </w:pPr>
                                    </w:p>
                                    <w:p w14:paraId="4A65B4A0" w14:textId="3912E2A2" w:rsidR="005F0077" w:rsidRPr="005F0077" w:rsidRDefault="004317EC" w:rsidP="0023688C">
                                      <w:pPr>
                                        <w:shd w:val="clear" w:color="auto" w:fill="A8E2C5" w:themeFill="accent3" w:themeFillTint="66"/>
                                        <w:ind w:firstLine="720"/>
                                        <w:jc w:val="center"/>
                                      </w:pPr>
                                      <w:r>
                                        <w:rPr>
                                          <w:b/>
                                          <w:bCs/>
                                          <w:noProof/>
                                          <w:color w:val="auto"/>
                                          <w:sz w:val="36"/>
                                          <w:szCs w:val="36"/>
                                        </w:rPr>
                                        <w:t>www.chichester.gov.uk/parking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A2492F1" id="_x0000_t202" coordsize="21600,21600" o:spt="202" path="m,l,21600r21600,l21600,xe">
                          <v:stroke joinstyle="miter"/>
                          <v:path gradientshapeok="t" o:connecttype="rect"/>
                        </v:shapetype>
                        <v:shape id="Text Box 2" o:spid="_x0000_s1026" type="#_x0000_t202" alt="&quot;&quot;" style="position:absolute;left:0;text-align:left;margin-left:-45.15pt;margin-top:3.85pt;width:644.25pt;height:167.15pt;z-index:2518138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" filled="f" stroked="f">
                          <v:textbox>
                            <w:txbxContent>
                              <w:p w14:paraId="68AE4CE1" w14:textId="77777777" w:rsidR="004317EC" w:rsidRDefault="004317EC" w:rsidP="004317EC">
                                <w:pPr>
                                  <w:shd w:val="clear" w:color="auto" w:fill="A8E2C5" w:themeFill="accent3" w:themeFillTint="66"/>
                                  <w:jc w:val="right"/>
                                  <w:rPr>
                                    <w:b/>
                                    <w:bCs/>
                                    <w:noProof/>
                                    <w:color w:val="auto"/>
                                    <w:sz w:val="36"/>
                                    <w:szCs w:val="36"/>
                                  </w:rPr>
                                </w:pPr>
                              </w:p>
                              <w:p w14:paraId="78808D50" w14:textId="77777777" w:rsidR="004317EC" w:rsidRDefault="004317EC" w:rsidP="004317EC">
                                <w:pPr>
                                  <w:shd w:val="clear" w:color="auto" w:fill="A8E2C5" w:themeFill="accent3" w:themeFillTint="66"/>
                                  <w:jc w:val="right"/>
                                  <w:rPr>
                                    <w:b/>
                                    <w:bCs/>
                                    <w:noProof/>
                                    <w:color w:val="auto"/>
                                    <w:sz w:val="36"/>
                                    <w:szCs w:val="36"/>
                                  </w:rPr>
                                </w:pPr>
                              </w:p>
                              <w:p w14:paraId="248D2D48" w14:textId="77777777" w:rsidR="004317EC" w:rsidRDefault="004317EC" w:rsidP="004317EC">
                                <w:pPr>
                                  <w:shd w:val="clear" w:color="auto" w:fill="A8E2C5" w:themeFill="accent3" w:themeFillTint="66"/>
                                  <w:jc w:val="right"/>
                                  <w:rPr>
                                    <w:b/>
                                    <w:bCs/>
                                    <w:noProof/>
                                    <w:color w:val="auto"/>
                                    <w:sz w:val="36"/>
                                    <w:szCs w:val="36"/>
                                  </w:rPr>
                                </w:pPr>
                              </w:p>
                              <w:p w14:paraId="4A65B4A0" w14:textId="3912E2A2" w:rsidR="005F0077" w:rsidRPr="005F0077" w:rsidRDefault="004317EC" w:rsidP="0023688C">
                                <w:pPr>
                                  <w:shd w:val="clear" w:color="auto" w:fill="A8E2C5" w:themeFill="accent3" w:themeFillTint="66"/>
                                  <w:ind w:firstLine="720"/>
                                  <w:jc w:val="center"/>
                                </w:pPr>
                                <w:r>
                                  <w:rPr>
                                    <w:b/>
                                    <w:bCs/>
                                    <w:noProof/>
                                    <w:color w:val="auto"/>
                                    <w:sz w:val="36"/>
                                    <w:szCs w:val="36"/>
                                  </w:rPr>
                                  <w:t>www.chichester.gov.uk/parking</w:t>
                                </w:r>
                              </w:p>
                            </w:txbxContent>
                          </v:textbox>
                          <w10:wrap anchory="page"/>
                        </v:shape>
                      </w:pict>
                    </mc:Fallback>
                  </mc:AlternateContent>
                </w:r>
              </w:p>
            </w:tc>
          </w:tr>
          <w:tr w:rsidR="004317EC" w:rsidRPr="00F201CF" w14:paraId="6C4B0457" w14:textId="77777777" w:rsidTr="004317EC">
            <w:trPr>
              <w:trHeight w:val="244"/>
            </w:trPr>
            <w:tc>
              <w:tcPr>
                <w:tcW w:w="13046" w:type="dxa"/>
                <w:gridSpan w:val="2"/>
                <w:tcBorders>
                  <w:top w:val="nil"/>
                  <w:left w:val="nil"/>
                  <w:bottom w:val="nil"/>
                  <w:right w:val="nil"/>
                </w:tcBorders>
                <w:shd w:val="clear" w:color="auto" w:fill="A8E2C5" w:themeFill="accent3" w:themeFillTint="66"/>
              </w:tcPr>
              <w:p w14:paraId="5569C489" w14:textId="77777777" w:rsidR="004317EC" w:rsidRDefault="004317EC" w:rsidP="004317EC">
                <w:pPr>
                  <w:tabs>
                    <w:tab w:val="left" w:pos="1920"/>
                  </w:tabs>
                  <w:ind w:right="453"/>
                  <w:rPr>
                    <w:b/>
                    <w:bCs/>
                    <w:noProof/>
                    <w:color w:val="auto"/>
                    <w:sz w:val="36"/>
                    <w:szCs w:val="36"/>
                  </w:rPr>
                </w:pPr>
                <w:r>
                  <w:rPr>
                    <w:b/>
                    <w:bCs/>
                    <w:noProof/>
                    <w:color w:val="auto"/>
                    <w:sz w:val="36"/>
                    <w:szCs w:val="36"/>
                  </w:rPr>
                  <w:t xml:space="preserve"> </w:t>
                </w:r>
              </w:p>
              <w:p w14:paraId="08C0ECD9" w14:textId="55A59528" w:rsidR="004317EC" w:rsidRDefault="004317EC" w:rsidP="004317EC">
                <w:pPr>
                  <w:tabs>
                    <w:tab w:val="left" w:pos="1920"/>
                  </w:tabs>
                  <w:ind w:right="453"/>
                  <w:rPr>
                    <w:b/>
                    <w:bCs/>
                    <w:noProof/>
                    <w:color w:val="auto"/>
                    <w:sz w:val="36"/>
                    <w:szCs w:val="36"/>
                  </w:rPr>
                </w:pPr>
              </w:p>
            </w:tc>
          </w:tr>
        </w:tbl>
        <w:p w14:paraId="08B19095" w14:textId="622916CD" w:rsidR="002B2985" w:rsidRPr="00F201CF" w:rsidRDefault="002B2985" w:rsidP="002B2985">
          <w:pPr>
            <w:shd w:val="clear" w:color="auto" w:fill="B4E6DA" w:themeFill="accent4" w:themeFillTint="66"/>
            <w:tabs>
              <w:tab w:val="left" w:pos="3615"/>
            </w:tabs>
            <w:ind w:left="-567"/>
            <w:rPr>
              <w:b/>
              <w:bCs/>
              <w:color w:val="auto"/>
              <w:sz w:val="32"/>
              <w:szCs w:val="32"/>
            </w:rPr>
            <w:sectPr w:rsidR="002B2985" w:rsidRPr="00F201CF" w:rsidSect="00D66E4E">
              <w:footerReference w:type="even" r:id="rId10"/>
              <w:footerReference w:type="default" r:id="rId11"/>
              <w:footerReference w:type="first" r:id="rId12"/>
              <w:footnotePr>
                <w:pos w:val="beneathText"/>
              </w:footnotePr>
              <w:type w:val="continuous"/>
              <w:pgSz w:w="11906" w:h="16838" w:code="9"/>
              <w:pgMar w:top="0" w:right="0" w:bottom="0" w:left="0" w:header="720" w:footer="522" w:gutter="0"/>
              <w:pgNumType w:start="0"/>
              <w:cols w:space="720"/>
              <w:titlePg/>
              <w:docGrid w:linePitch="360"/>
            </w:sectPr>
          </w:pPr>
        </w:p>
        <w:p w14:paraId="24295B92" w14:textId="67CF2BE1" w:rsidR="00B87CCC" w:rsidRPr="00F201CF" w:rsidRDefault="00113DA8" w:rsidP="00D66E4E">
          <w:pPr>
            <w:suppressAutoHyphens w:val="0"/>
            <w:spacing w:line="240" w:lineRule="auto"/>
            <w:rPr>
              <w:color w:val="auto"/>
            </w:rPr>
          </w:pPr>
          <w:r w:rsidRPr="00F201CF">
            <w:rPr>
              <w:noProof/>
              <w:color w:val="auto"/>
            </w:rPr>
            <w:lastRenderedPageBreak/>
            <mc:AlternateContent>
              <mc:Choice Requires="wps">
                <w:drawing>
                  <wp:anchor distT="0" distB="0" distL="114300" distR="114300" simplePos="0" relativeHeight="251659264" behindDoc="1" locked="0" layoutInCell="1" allowOverlap="1" wp14:anchorId="11D34CC1" wp14:editId="734F6BE6">
                    <wp:simplePos x="0" y="0"/>
                    <wp:positionH relativeFrom="column">
                      <wp:posOffset>-499241</wp:posOffset>
                    </wp:positionH>
                    <wp:positionV relativeFrom="paragraph">
                      <wp:posOffset>-478221</wp:posOffset>
                    </wp:positionV>
                    <wp:extent cx="7662041" cy="1271752"/>
                    <wp:effectExtent l="0" t="0" r="0" b="5080"/>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62041" cy="1271752"/>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3C6AA2" w14:textId="53F6C3D8" w:rsidR="00113DA8" w:rsidRPr="000F66E6" w:rsidRDefault="00113DA8" w:rsidP="0023688C">
                                <w:pPr>
                                  <w:shd w:val="clear" w:color="auto" w:fill="A8E2C5" w:themeFill="accent3" w:themeFillTint="66"/>
                                  <w:spacing w:before="840"/>
                                  <w:rPr>
                                    <w:color w:val="FF0000"/>
                                    <w:sz w:val="96"/>
                                    <w:szCs w:val="56"/>
                                  </w:rPr>
                                </w:pPr>
                                <w:r>
                                  <w:rPr>
                                    <w:sz w:val="96"/>
                                    <w:szCs w:val="56"/>
                                  </w:rPr>
                                  <w:t xml:space="preserve">  </w:t>
                                </w:r>
                                <w:r w:rsidRPr="00F201CF">
                                  <w:rPr>
                                    <w:color w:val="000000" w:themeColor="text1"/>
                                    <w:sz w:val="72"/>
                                    <w:szCs w:val="52"/>
                                  </w:rPr>
                                  <w:t>Contents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D34CC1" id="Rectangle 8" o:spid="_x0000_s1027" alt="&quot;&quot;" style="position:absolute;margin-left:-39.3pt;margin-top:-37.65pt;width:603.3pt;height:100.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" fillcolor="#a8e2c5 [1302]" stroked="f" strokeweight="2pt">
                    <v:textbox>
                      <w:txbxContent>
                        <w:p w14:paraId="5D3C6AA2" w14:textId="53F6C3D8" w:rsidR="00113DA8" w:rsidRPr="000F66E6" w:rsidRDefault="00113DA8" w:rsidP="0023688C">
                          <w:pPr>
                            <w:shd w:val="clear" w:color="auto" w:fill="A8E2C5" w:themeFill="accent3" w:themeFillTint="66"/>
                            <w:spacing w:before="840"/>
                            <w:rPr>
                              <w:color w:val="FF0000"/>
                              <w:sz w:val="96"/>
                              <w:szCs w:val="56"/>
                            </w:rPr>
                          </w:pPr>
                          <w:r>
                            <w:rPr>
                              <w:sz w:val="96"/>
                              <w:szCs w:val="56"/>
                            </w:rPr>
                            <w:t xml:space="preserve">  </w:t>
                          </w:r>
                          <w:r w:rsidRPr="00F201CF">
                            <w:rPr>
                              <w:color w:val="000000" w:themeColor="text1"/>
                              <w:sz w:val="72"/>
                              <w:szCs w:val="52"/>
                            </w:rPr>
                            <w:t>Contents</w:t>
                          </w:r>
                        </w:p>
                      </w:txbxContent>
                    </v:textbox>
                  </v:rect>
                </w:pict>
              </mc:Fallback>
            </mc:AlternateContent>
          </w:r>
        </w:p>
      </w:sdtContent>
    </w:sdt>
    <w:bookmarkStart w:id="6" w:name="OLE_LINK1" w:displacedByCustomXml="prev"/>
    <w:sdt>
      <w:sdtPr>
        <w:rPr>
          <w:b w:val="0"/>
          <w:bCs/>
          <w:caps w:val="0"/>
          <w:smallCaps/>
          <w:color w:val="auto"/>
        </w:rPr>
        <w:id w:val="-426276369"/>
        <w:docPartObj>
          <w:docPartGallery w:val="Table of Contents"/>
          <w:docPartUnique/>
        </w:docPartObj>
      </w:sdtPr>
      <w:sdtEndPr>
        <w:rPr>
          <w:bCs w:val="0"/>
          <w:smallCaps w:val="0"/>
          <w:noProof/>
        </w:rPr>
      </w:sdtEndPr>
      <w:sdtContent>
        <w:p w14:paraId="370BE663" w14:textId="18BE6A1C" w:rsidR="00735B15" w:rsidRPr="00F201CF" w:rsidRDefault="00735B15">
          <w:pPr>
            <w:pStyle w:val="TOC1"/>
            <w:tabs>
              <w:tab w:val="right" w:leader="dot" w:pos="9016"/>
            </w:tabs>
            <w:rPr>
              <w:b w:val="0"/>
              <w:bCs/>
              <w:caps w:val="0"/>
              <w:smallCaps/>
              <w:color w:val="auto"/>
            </w:rPr>
          </w:pPr>
        </w:p>
        <w:p w14:paraId="3A38BBD4" w14:textId="77777777" w:rsidR="00D36CCE" w:rsidRDefault="00D36CCE" w:rsidP="00B54815">
          <w:pPr>
            <w:pStyle w:val="TOC1"/>
            <w:tabs>
              <w:tab w:val="right" w:leader="dot" w:pos="10456"/>
            </w:tabs>
            <w:rPr>
              <w:rFonts w:ascii="Cambria" w:eastAsia="MS Gothic" w:hAnsi="Cambria"/>
              <w:b w:val="0"/>
              <w:caps w:val="0"/>
              <w:color w:val="auto"/>
              <w:sz w:val="40"/>
              <w:szCs w:val="28"/>
              <w:lang w:eastAsia="ja-JP"/>
            </w:rPr>
          </w:pPr>
        </w:p>
        <w:p w14:paraId="3A645890" w14:textId="591CA026" w:rsidR="00B54815" w:rsidRPr="00B54815" w:rsidRDefault="00D93673" w:rsidP="00B54815">
          <w:pPr>
            <w:pStyle w:val="TOC1"/>
            <w:tabs>
              <w:tab w:val="right" w:leader="dot" w:pos="10456"/>
            </w:tabs>
            <w:rPr>
              <w:rFonts w:eastAsiaTheme="minorEastAsia" w:cstheme="minorBidi"/>
              <w:b w:val="0"/>
              <w:caps w:val="0"/>
              <w:noProof/>
              <w:color w:val="000000" w:themeColor="text1"/>
              <w:szCs w:val="22"/>
              <w:lang w:eastAsia="en-GB"/>
            </w:rPr>
          </w:pPr>
          <w:r w:rsidRPr="00F201CF">
            <w:rPr>
              <w:rFonts w:ascii="Cambria" w:eastAsia="MS Gothic" w:hAnsi="Cambria"/>
              <w:b w:val="0"/>
              <w:caps w:val="0"/>
              <w:color w:val="auto"/>
              <w:sz w:val="40"/>
              <w:szCs w:val="28"/>
              <w:lang w:eastAsia="ja-JP"/>
            </w:rPr>
            <w:fldChar w:fldCharType="begin"/>
          </w:r>
          <w:r w:rsidRPr="00F201CF">
            <w:rPr>
              <w:caps w:val="0"/>
              <w:color w:val="auto"/>
            </w:rPr>
            <w:instrText xml:space="preserve"> TOC \o "1-3" \h \z \u </w:instrText>
          </w:r>
          <w:r w:rsidRPr="00F201CF">
            <w:rPr>
              <w:rFonts w:ascii="Cambria" w:eastAsia="MS Gothic" w:hAnsi="Cambria"/>
              <w:b w:val="0"/>
              <w:caps w:val="0"/>
              <w:color w:val="auto"/>
              <w:sz w:val="40"/>
              <w:szCs w:val="28"/>
              <w:lang w:eastAsia="ja-JP"/>
            </w:rPr>
            <w:fldChar w:fldCharType="separate"/>
          </w:r>
        </w:p>
        <w:p w14:paraId="36A65F8F" w14:textId="4FD46890" w:rsidR="00B54815" w:rsidRPr="00B54815" w:rsidRDefault="005C23E0">
          <w:pPr>
            <w:pStyle w:val="TOC1"/>
            <w:tabs>
              <w:tab w:val="right" w:leader="dot" w:pos="10456"/>
            </w:tabs>
            <w:rPr>
              <w:rFonts w:eastAsiaTheme="minorEastAsia" w:cstheme="minorBidi"/>
              <w:b w:val="0"/>
              <w:caps w:val="0"/>
              <w:noProof/>
              <w:color w:val="000000" w:themeColor="text1"/>
              <w:szCs w:val="22"/>
              <w:lang w:eastAsia="en-GB"/>
            </w:rPr>
          </w:pPr>
          <w:hyperlink w:anchor="_Toc147919687" w:history="1">
            <w:r w:rsidR="00B54815" w:rsidRPr="00B54815">
              <w:rPr>
                <w:rStyle w:val="Hyperlink"/>
                <w:caps w:val="0"/>
                <w:noProof/>
                <w:color w:val="000000" w:themeColor="text1"/>
                <w:u w:val="none"/>
              </w:rPr>
              <w:t>Foreword</w:t>
            </w:r>
            <w:r w:rsidR="00B54815" w:rsidRPr="00B54815">
              <w:rPr>
                <w:caps w:val="0"/>
                <w:noProof/>
                <w:webHidden/>
                <w:color w:val="000000" w:themeColor="text1"/>
              </w:rPr>
              <w:tab/>
              <w:t>2</w:t>
            </w:r>
          </w:hyperlink>
        </w:p>
        <w:p w14:paraId="27ACC339" w14:textId="725A4B40" w:rsidR="00B54815" w:rsidRPr="00B54815" w:rsidRDefault="005C23E0">
          <w:pPr>
            <w:pStyle w:val="TOC1"/>
            <w:tabs>
              <w:tab w:val="right" w:leader="dot" w:pos="10456"/>
            </w:tabs>
            <w:rPr>
              <w:rFonts w:eastAsiaTheme="minorEastAsia" w:cstheme="minorBidi"/>
              <w:b w:val="0"/>
              <w:caps w:val="0"/>
              <w:noProof/>
              <w:color w:val="000000" w:themeColor="text1"/>
              <w:szCs w:val="22"/>
              <w:lang w:eastAsia="en-GB"/>
            </w:rPr>
          </w:pPr>
          <w:hyperlink w:anchor="_Toc147919688" w:history="1">
            <w:r w:rsidR="00B54815" w:rsidRPr="00B54815">
              <w:rPr>
                <w:rStyle w:val="Hyperlink"/>
                <w:caps w:val="0"/>
                <w:noProof/>
                <w:color w:val="000000" w:themeColor="text1"/>
                <w:u w:val="none"/>
              </w:rPr>
              <w:t>1. Introduction</w:t>
            </w:r>
            <w:r w:rsidR="00B54815" w:rsidRPr="00B54815">
              <w:rPr>
                <w:caps w:val="0"/>
                <w:noProof/>
                <w:webHidden/>
                <w:color w:val="000000" w:themeColor="text1"/>
              </w:rPr>
              <w:tab/>
            </w:r>
            <w:r w:rsidR="00B54815" w:rsidRPr="00B54815">
              <w:rPr>
                <w:caps w:val="0"/>
                <w:noProof/>
                <w:webHidden/>
                <w:color w:val="000000" w:themeColor="text1"/>
              </w:rPr>
              <w:fldChar w:fldCharType="begin"/>
            </w:r>
            <w:r w:rsidR="00B54815" w:rsidRPr="00B54815">
              <w:rPr>
                <w:caps w:val="0"/>
                <w:noProof/>
                <w:webHidden/>
                <w:color w:val="000000" w:themeColor="text1"/>
              </w:rPr>
              <w:instrText xml:space="preserve"> PAGEREF _Toc147919688 \h </w:instrText>
            </w:r>
            <w:r w:rsidR="00B54815" w:rsidRPr="00B54815">
              <w:rPr>
                <w:caps w:val="0"/>
                <w:noProof/>
                <w:webHidden/>
                <w:color w:val="000000" w:themeColor="text1"/>
              </w:rPr>
            </w:r>
            <w:r w:rsidR="00B54815" w:rsidRPr="00B54815">
              <w:rPr>
                <w:caps w:val="0"/>
                <w:noProof/>
                <w:webHidden/>
                <w:color w:val="000000" w:themeColor="text1"/>
              </w:rPr>
              <w:fldChar w:fldCharType="separate"/>
            </w:r>
            <w:r w:rsidR="00874ED5">
              <w:rPr>
                <w:caps w:val="0"/>
                <w:noProof/>
                <w:webHidden/>
                <w:color w:val="000000" w:themeColor="text1"/>
              </w:rPr>
              <w:t>4</w:t>
            </w:r>
            <w:r w:rsidR="00B54815" w:rsidRPr="00B54815">
              <w:rPr>
                <w:caps w:val="0"/>
                <w:noProof/>
                <w:webHidden/>
                <w:color w:val="000000" w:themeColor="text1"/>
              </w:rPr>
              <w:fldChar w:fldCharType="end"/>
            </w:r>
          </w:hyperlink>
        </w:p>
        <w:p w14:paraId="29CA261E" w14:textId="3157B09D" w:rsidR="00B54815" w:rsidRPr="00B54815" w:rsidRDefault="005C23E0">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689" w:history="1">
            <w:r w:rsidR="00B54815" w:rsidRPr="00B54815">
              <w:rPr>
                <w:rStyle w:val="Hyperlink"/>
                <w:smallCaps w:val="0"/>
                <w:noProof/>
                <w:color w:val="000000" w:themeColor="text1"/>
                <w:sz w:val="22"/>
                <w:szCs w:val="18"/>
                <w:u w:val="none"/>
              </w:rPr>
              <w:t>1.1.</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Overview</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_Toc147919689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6</w:t>
            </w:r>
            <w:r w:rsidR="00B54815" w:rsidRPr="00B54815">
              <w:rPr>
                <w:smallCaps w:val="0"/>
                <w:noProof/>
                <w:webHidden/>
                <w:color w:val="000000" w:themeColor="text1"/>
                <w:sz w:val="22"/>
                <w:szCs w:val="18"/>
              </w:rPr>
              <w:fldChar w:fldCharType="end"/>
            </w:r>
          </w:hyperlink>
        </w:p>
        <w:p w14:paraId="4B252085" w14:textId="27579F98" w:rsidR="00B54815" w:rsidRPr="00B54815" w:rsidRDefault="005C23E0">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690" w:history="1">
            <w:r w:rsidR="00B54815" w:rsidRPr="00B54815">
              <w:rPr>
                <w:rStyle w:val="Hyperlink"/>
                <w:smallCaps w:val="0"/>
                <w:noProof/>
                <w:color w:val="000000" w:themeColor="text1"/>
                <w:sz w:val="22"/>
                <w:szCs w:val="18"/>
                <w:u w:val="none"/>
              </w:rPr>
              <w:t>1.2.</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Parking Services Responsibilities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_Toc147919690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9</w:t>
            </w:r>
            <w:r w:rsidR="00B54815" w:rsidRPr="00B54815">
              <w:rPr>
                <w:smallCaps w:val="0"/>
                <w:noProof/>
                <w:webHidden/>
                <w:color w:val="000000" w:themeColor="text1"/>
                <w:sz w:val="22"/>
                <w:szCs w:val="18"/>
              </w:rPr>
              <w:fldChar w:fldCharType="end"/>
            </w:r>
          </w:hyperlink>
        </w:p>
        <w:p w14:paraId="6A5D5D10" w14:textId="72AE6C4E" w:rsidR="00B54815" w:rsidRPr="00B54815" w:rsidRDefault="005C23E0">
          <w:pPr>
            <w:pStyle w:val="TOC2"/>
            <w:tabs>
              <w:tab w:val="left" w:pos="1000"/>
              <w:tab w:val="right" w:leader="dot" w:pos="10456"/>
            </w:tabs>
            <w:rPr>
              <w:rFonts w:eastAsiaTheme="minorEastAsia" w:cstheme="minorBidi"/>
              <w:smallCaps w:val="0"/>
              <w:noProof/>
              <w:color w:val="000000" w:themeColor="text1"/>
              <w:szCs w:val="22"/>
              <w:lang w:eastAsia="en-GB"/>
            </w:rPr>
          </w:pPr>
          <w:hyperlink w:anchor="_Toc147919691" w:history="1">
            <w:r w:rsidR="00B54815" w:rsidRPr="00B54815">
              <w:rPr>
                <w:rStyle w:val="Hyperlink"/>
                <w:smallCaps w:val="0"/>
                <w:noProof/>
                <w:color w:val="000000" w:themeColor="text1"/>
                <w:sz w:val="22"/>
                <w:szCs w:val="18"/>
                <w:u w:val="none"/>
              </w:rPr>
              <w:t>1.3.</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Why Have Parking Controls?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_Toc147919691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10</w:t>
            </w:r>
            <w:r w:rsidR="00B54815" w:rsidRPr="00B54815">
              <w:rPr>
                <w:smallCaps w:val="0"/>
                <w:noProof/>
                <w:webHidden/>
                <w:color w:val="000000" w:themeColor="text1"/>
                <w:sz w:val="22"/>
                <w:szCs w:val="18"/>
              </w:rPr>
              <w:fldChar w:fldCharType="end"/>
            </w:r>
          </w:hyperlink>
        </w:p>
        <w:p w14:paraId="1AC82B59" w14:textId="7F3EFA9A" w:rsidR="00B54815" w:rsidRPr="00B54815" w:rsidRDefault="005C23E0">
          <w:pPr>
            <w:pStyle w:val="TOC1"/>
            <w:tabs>
              <w:tab w:val="right" w:leader="dot" w:pos="10456"/>
            </w:tabs>
            <w:rPr>
              <w:rFonts w:eastAsiaTheme="minorEastAsia" w:cstheme="minorBidi"/>
              <w:b w:val="0"/>
              <w:caps w:val="0"/>
              <w:noProof/>
              <w:color w:val="000000" w:themeColor="text1"/>
              <w:szCs w:val="22"/>
              <w:lang w:eastAsia="en-GB"/>
            </w:rPr>
          </w:pPr>
          <w:hyperlink w:anchor="_Toc147919692" w:history="1">
            <w:r w:rsidR="00B54815" w:rsidRPr="00B54815">
              <w:rPr>
                <w:rStyle w:val="Hyperlink"/>
                <w:caps w:val="0"/>
                <w:noProof/>
                <w:color w:val="000000" w:themeColor="text1"/>
                <w:u w:val="none"/>
              </w:rPr>
              <w:t>2. Penalty Charge Notice (PCN) Statistics and Information</w:t>
            </w:r>
            <w:r w:rsidR="00B54815" w:rsidRPr="00B54815">
              <w:rPr>
                <w:caps w:val="0"/>
                <w:noProof/>
                <w:webHidden/>
                <w:color w:val="000000" w:themeColor="text1"/>
              </w:rPr>
              <w:tab/>
            </w:r>
            <w:r w:rsidR="00B54815" w:rsidRPr="00B54815">
              <w:rPr>
                <w:caps w:val="0"/>
                <w:noProof/>
                <w:webHidden/>
                <w:color w:val="000000" w:themeColor="text1"/>
              </w:rPr>
              <w:fldChar w:fldCharType="begin"/>
            </w:r>
            <w:r w:rsidR="00B54815" w:rsidRPr="00B54815">
              <w:rPr>
                <w:caps w:val="0"/>
                <w:noProof/>
                <w:webHidden/>
                <w:color w:val="000000" w:themeColor="text1"/>
              </w:rPr>
              <w:instrText xml:space="preserve"> PAGEREF _Toc147919692 \h </w:instrText>
            </w:r>
            <w:r w:rsidR="00B54815" w:rsidRPr="00B54815">
              <w:rPr>
                <w:caps w:val="0"/>
                <w:noProof/>
                <w:webHidden/>
                <w:color w:val="000000" w:themeColor="text1"/>
              </w:rPr>
            </w:r>
            <w:r w:rsidR="00B54815" w:rsidRPr="00B54815">
              <w:rPr>
                <w:caps w:val="0"/>
                <w:noProof/>
                <w:webHidden/>
                <w:color w:val="000000" w:themeColor="text1"/>
              </w:rPr>
              <w:fldChar w:fldCharType="separate"/>
            </w:r>
            <w:r w:rsidR="00874ED5">
              <w:rPr>
                <w:caps w:val="0"/>
                <w:noProof/>
                <w:webHidden/>
                <w:color w:val="000000" w:themeColor="text1"/>
              </w:rPr>
              <w:t>11</w:t>
            </w:r>
            <w:r w:rsidR="00B54815" w:rsidRPr="00B54815">
              <w:rPr>
                <w:caps w:val="0"/>
                <w:noProof/>
                <w:webHidden/>
                <w:color w:val="000000" w:themeColor="text1"/>
              </w:rPr>
              <w:fldChar w:fldCharType="end"/>
            </w:r>
          </w:hyperlink>
        </w:p>
        <w:p w14:paraId="0C33A477" w14:textId="3E133E2C" w:rsidR="00B54815" w:rsidRPr="00B54815" w:rsidRDefault="005C23E0" w:rsidP="00B54815">
          <w:pPr>
            <w:pStyle w:val="TOC2"/>
            <w:tabs>
              <w:tab w:val="left" w:pos="993"/>
              <w:tab w:val="right" w:leader="dot" w:pos="10456"/>
            </w:tabs>
            <w:rPr>
              <w:rFonts w:eastAsiaTheme="minorEastAsia" w:cstheme="minorBidi"/>
              <w:smallCaps w:val="0"/>
              <w:noProof/>
              <w:color w:val="000000" w:themeColor="text1"/>
              <w:sz w:val="22"/>
              <w:lang w:eastAsia="en-GB"/>
            </w:rPr>
          </w:pPr>
          <w:hyperlink w:anchor="_Toc147919694" w:history="1">
            <w:r w:rsidR="00B54815" w:rsidRPr="00B54815">
              <w:rPr>
                <w:rStyle w:val="Hyperlink"/>
                <w:smallCaps w:val="0"/>
                <w:noProof/>
                <w:color w:val="000000" w:themeColor="text1"/>
                <w:sz w:val="22"/>
                <w:szCs w:val="18"/>
                <w:u w:val="none"/>
              </w:rPr>
              <w:t xml:space="preserve">2.1.    </w:t>
            </w:r>
            <w:r w:rsidR="00B54815">
              <w:rPr>
                <w:rStyle w:val="Hyperlink"/>
                <w:smallCaps w:val="0"/>
                <w:noProof/>
                <w:color w:val="000000" w:themeColor="text1"/>
                <w:sz w:val="22"/>
                <w:szCs w:val="18"/>
                <w:u w:val="none"/>
              </w:rPr>
              <w:t xml:space="preserve"> </w:t>
            </w:r>
            <w:r w:rsidR="00B54815" w:rsidRPr="00B54815">
              <w:rPr>
                <w:rStyle w:val="Hyperlink"/>
                <w:smallCaps w:val="0"/>
                <w:noProof/>
                <w:color w:val="000000" w:themeColor="text1"/>
                <w:sz w:val="22"/>
                <w:szCs w:val="18"/>
                <w:u w:val="none"/>
              </w:rPr>
              <w:t xml:space="preserve">  Warning Notices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_Toc147919694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11</w:t>
            </w:r>
            <w:r w:rsidR="00B54815" w:rsidRPr="00B54815">
              <w:rPr>
                <w:smallCaps w:val="0"/>
                <w:noProof/>
                <w:webHidden/>
                <w:color w:val="000000" w:themeColor="text1"/>
                <w:sz w:val="22"/>
                <w:szCs w:val="18"/>
              </w:rPr>
              <w:fldChar w:fldCharType="end"/>
            </w:r>
          </w:hyperlink>
        </w:p>
        <w:p w14:paraId="3439265F" w14:textId="0693DA76" w:rsidR="00B54815" w:rsidRPr="00B54815" w:rsidRDefault="005C23E0">
          <w:pPr>
            <w:pStyle w:val="TOC2"/>
            <w:tabs>
              <w:tab w:val="right" w:leader="dot" w:pos="10456"/>
            </w:tabs>
            <w:rPr>
              <w:rFonts w:eastAsiaTheme="minorEastAsia" w:cstheme="minorBidi"/>
              <w:smallCaps w:val="0"/>
              <w:noProof/>
              <w:color w:val="000000" w:themeColor="text1"/>
              <w:sz w:val="22"/>
              <w:lang w:eastAsia="en-GB"/>
            </w:rPr>
          </w:pPr>
          <w:hyperlink w:anchor="_Toc147919695" w:history="1">
            <w:r w:rsidR="00B54815" w:rsidRPr="00B54815">
              <w:rPr>
                <w:rStyle w:val="Hyperlink"/>
                <w:smallCaps w:val="0"/>
                <w:noProof/>
                <w:color w:val="000000" w:themeColor="text1"/>
                <w:sz w:val="22"/>
                <w:szCs w:val="18"/>
                <w:u w:val="none"/>
              </w:rPr>
              <w:t xml:space="preserve">2.2.     </w:t>
            </w:r>
            <w:r w:rsidR="00B54815">
              <w:rPr>
                <w:rStyle w:val="Hyperlink"/>
                <w:smallCaps w:val="0"/>
                <w:noProof/>
                <w:color w:val="000000" w:themeColor="text1"/>
                <w:sz w:val="22"/>
                <w:szCs w:val="18"/>
                <w:u w:val="none"/>
              </w:rPr>
              <w:t xml:space="preserve"> </w:t>
            </w:r>
            <w:r w:rsidR="00B54815" w:rsidRPr="00B54815">
              <w:rPr>
                <w:rStyle w:val="Hyperlink"/>
                <w:smallCaps w:val="0"/>
                <w:noProof/>
                <w:color w:val="000000" w:themeColor="text1"/>
                <w:sz w:val="22"/>
                <w:szCs w:val="18"/>
                <w:u w:val="none"/>
              </w:rPr>
              <w:t xml:space="preserve"> Higher and Lower PCN Split</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_Toc147919695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12</w:t>
            </w:r>
            <w:r w:rsidR="00B54815" w:rsidRPr="00B54815">
              <w:rPr>
                <w:smallCaps w:val="0"/>
                <w:noProof/>
                <w:webHidden/>
                <w:color w:val="000000" w:themeColor="text1"/>
                <w:sz w:val="22"/>
                <w:szCs w:val="18"/>
              </w:rPr>
              <w:fldChar w:fldCharType="end"/>
            </w:r>
          </w:hyperlink>
        </w:p>
        <w:p w14:paraId="0F81ECBF" w14:textId="6D2B59FD" w:rsidR="00B54815" w:rsidRPr="00B54815" w:rsidRDefault="005C23E0">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696" w:history="1">
            <w:r w:rsidR="00B54815" w:rsidRPr="00B54815">
              <w:rPr>
                <w:rStyle w:val="Hyperlink"/>
                <w:smallCaps w:val="0"/>
                <w:noProof/>
                <w:color w:val="000000" w:themeColor="text1"/>
                <w:sz w:val="22"/>
                <w:szCs w:val="18"/>
                <w:u w:val="none"/>
              </w:rPr>
              <w:t>2.3.</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Regulation 10 Penalty Charge Notices – Posted PCNs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_Toc147919696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12</w:t>
            </w:r>
            <w:r w:rsidR="00B54815" w:rsidRPr="00B54815">
              <w:rPr>
                <w:smallCaps w:val="0"/>
                <w:noProof/>
                <w:webHidden/>
                <w:color w:val="000000" w:themeColor="text1"/>
                <w:sz w:val="22"/>
                <w:szCs w:val="18"/>
              </w:rPr>
              <w:fldChar w:fldCharType="end"/>
            </w:r>
          </w:hyperlink>
        </w:p>
        <w:p w14:paraId="066413E3" w14:textId="288E9E5B" w:rsidR="00B54815" w:rsidRPr="00B54815" w:rsidRDefault="005C23E0">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697" w:history="1">
            <w:r w:rsidR="00B54815" w:rsidRPr="00B54815">
              <w:rPr>
                <w:rStyle w:val="Hyperlink"/>
                <w:smallCaps w:val="0"/>
                <w:noProof/>
                <w:color w:val="000000" w:themeColor="text1"/>
                <w:sz w:val="22"/>
                <w:szCs w:val="18"/>
                <w:u w:val="none"/>
              </w:rPr>
              <w:t>2.4.</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Top 3 Contraventions On-Street and Off-Street</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_Toc147919697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14</w:t>
            </w:r>
            <w:r w:rsidR="00B54815" w:rsidRPr="00B54815">
              <w:rPr>
                <w:smallCaps w:val="0"/>
                <w:noProof/>
                <w:webHidden/>
                <w:color w:val="000000" w:themeColor="text1"/>
                <w:sz w:val="22"/>
                <w:szCs w:val="18"/>
              </w:rPr>
              <w:fldChar w:fldCharType="end"/>
            </w:r>
          </w:hyperlink>
        </w:p>
        <w:p w14:paraId="485B9D4B" w14:textId="63192E4A" w:rsidR="00B54815" w:rsidRPr="00B54815" w:rsidRDefault="005C23E0">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698" w:history="1">
            <w:r w:rsidR="00B54815" w:rsidRPr="00B54815">
              <w:rPr>
                <w:rStyle w:val="Hyperlink"/>
                <w:smallCaps w:val="0"/>
                <w:noProof/>
                <w:color w:val="000000" w:themeColor="text1"/>
                <w:sz w:val="22"/>
                <w:szCs w:val="18"/>
                <w:u w:val="none"/>
              </w:rPr>
              <w:t>2.5.</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Top 3 Locations to Receive a Penalty Charge Notice</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_Toc147919698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16</w:t>
            </w:r>
            <w:r w:rsidR="00B54815" w:rsidRPr="00B54815">
              <w:rPr>
                <w:smallCaps w:val="0"/>
                <w:noProof/>
                <w:webHidden/>
                <w:color w:val="000000" w:themeColor="text1"/>
                <w:sz w:val="22"/>
                <w:szCs w:val="18"/>
              </w:rPr>
              <w:fldChar w:fldCharType="end"/>
            </w:r>
          </w:hyperlink>
        </w:p>
        <w:p w14:paraId="7DAE1810" w14:textId="3C941D93" w:rsidR="00B54815" w:rsidRPr="00B54815" w:rsidRDefault="005C23E0">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699" w:history="1">
            <w:r w:rsidR="00B54815" w:rsidRPr="00B54815">
              <w:rPr>
                <w:rStyle w:val="Hyperlink"/>
                <w:smallCaps w:val="0"/>
                <w:noProof/>
                <w:color w:val="000000" w:themeColor="text1"/>
                <w:sz w:val="22"/>
                <w:szCs w:val="18"/>
                <w:u w:val="none"/>
              </w:rPr>
              <w:t>2.6.</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Penalty Charge Notice Payments and Correspondence</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_Toc147919699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17</w:t>
            </w:r>
            <w:r w:rsidR="00B54815" w:rsidRPr="00B54815">
              <w:rPr>
                <w:smallCaps w:val="0"/>
                <w:noProof/>
                <w:webHidden/>
                <w:color w:val="000000" w:themeColor="text1"/>
                <w:sz w:val="22"/>
                <w:szCs w:val="18"/>
              </w:rPr>
              <w:fldChar w:fldCharType="end"/>
            </w:r>
          </w:hyperlink>
        </w:p>
        <w:p w14:paraId="1ADE2B81" w14:textId="30A7E086" w:rsidR="00B54815" w:rsidRPr="00B54815" w:rsidRDefault="005C23E0">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700" w:history="1">
            <w:r w:rsidR="00B54815" w:rsidRPr="00B54815">
              <w:rPr>
                <w:rStyle w:val="Hyperlink"/>
                <w:smallCaps w:val="0"/>
                <w:noProof/>
                <w:color w:val="000000" w:themeColor="text1"/>
                <w:sz w:val="22"/>
                <w:szCs w:val="18"/>
                <w:u w:val="none"/>
              </w:rPr>
              <w:t>2.7.</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Debt Collection and Vulnerability</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_Toc147919700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19</w:t>
            </w:r>
            <w:r w:rsidR="00B54815" w:rsidRPr="00B54815">
              <w:rPr>
                <w:smallCaps w:val="0"/>
                <w:noProof/>
                <w:webHidden/>
                <w:color w:val="000000" w:themeColor="text1"/>
                <w:sz w:val="22"/>
                <w:szCs w:val="18"/>
              </w:rPr>
              <w:fldChar w:fldCharType="end"/>
            </w:r>
          </w:hyperlink>
        </w:p>
        <w:p w14:paraId="5837B9EC" w14:textId="1D271B2A" w:rsidR="00B54815" w:rsidRPr="00B54815" w:rsidRDefault="005C23E0">
          <w:pPr>
            <w:pStyle w:val="TOC1"/>
            <w:tabs>
              <w:tab w:val="right" w:leader="dot" w:pos="10456"/>
            </w:tabs>
            <w:rPr>
              <w:rFonts w:eastAsiaTheme="minorEastAsia" w:cstheme="minorBidi"/>
              <w:b w:val="0"/>
              <w:caps w:val="0"/>
              <w:noProof/>
              <w:color w:val="000000" w:themeColor="text1"/>
              <w:szCs w:val="22"/>
              <w:lang w:eastAsia="en-GB"/>
            </w:rPr>
          </w:pPr>
          <w:hyperlink w:anchor="_Toc147919701" w:history="1">
            <w:r w:rsidR="00B54815" w:rsidRPr="00B54815">
              <w:rPr>
                <w:rStyle w:val="Hyperlink"/>
                <w:caps w:val="0"/>
                <w:noProof/>
                <w:color w:val="000000" w:themeColor="text1"/>
                <w:u w:val="none"/>
              </w:rPr>
              <w:t>3. Cancellations</w:t>
            </w:r>
            <w:r w:rsidR="00B54815" w:rsidRPr="00B54815">
              <w:rPr>
                <w:caps w:val="0"/>
                <w:noProof/>
                <w:webHidden/>
                <w:color w:val="000000" w:themeColor="text1"/>
              </w:rPr>
              <w:tab/>
            </w:r>
            <w:r w:rsidR="00B54815" w:rsidRPr="00B54815">
              <w:rPr>
                <w:caps w:val="0"/>
                <w:noProof/>
                <w:webHidden/>
                <w:color w:val="000000" w:themeColor="text1"/>
              </w:rPr>
              <w:fldChar w:fldCharType="begin"/>
            </w:r>
            <w:r w:rsidR="00B54815" w:rsidRPr="00B54815">
              <w:rPr>
                <w:caps w:val="0"/>
                <w:noProof/>
                <w:webHidden/>
                <w:color w:val="000000" w:themeColor="text1"/>
              </w:rPr>
              <w:instrText xml:space="preserve"> PAGEREF _Toc147919701 \h </w:instrText>
            </w:r>
            <w:r w:rsidR="00B54815" w:rsidRPr="00B54815">
              <w:rPr>
                <w:caps w:val="0"/>
                <w:noProof/>
                <w:webHidden/>
                <w:color w:val="000000" w:themeColor="text1"/>
              </w:rPr>
            </w:r>
            <w:r w:rsidR="00B54815" w:rsidRPr="00B54815">
              <w:rPr>
                <w:caps w:val="0"/>
                <w:noProof/>
                <w:webHidden/>
                <w:color w:val="000000" w:themeColor="text1"/>
              </w:rPr>
              <w:fldChar w:fldCharType="separate"/>
            </w:r>
            <w:r w:rsidR="00874ED5">
              <w:rPr>
                <w:caps w:val="0"/>
                <w:noProof/>
                <w:webHidden/>
                <w:color w:val="000000" w:themeColor="text1"/>
              </w:rPr>
              <w:t>21</w:t>
            </w:r>
            <w:r w:rsidR="00B54815" w:rsidRPr="00B54815">
              <w:rPr>
                <w:caps w:val="0"/>
                <w:noProof/>
                <w:webHidden/>
                <w:color w:val="000000" w:themeColor="text1"/>
              </w:rPr>
              <w:fldChar w:fldCharType="end"/>
            </w:r>
          </w:hyperlink>
        </w:p>
        <w:p w14:paraId="6CE46634" w14:textId="2C0A2417" w:rsidR="00B54815" w:rsidRPr="00B54815" w:rsidRDefault="005C23E0" w:rsidP="00B54815">
          <w:pPr>
            <w:pStyle w:val="TOC2"/>
            <w:tabs>
              <w:tab w:val="left" w:pos="1000"/>
              <w:tab w:val="right" w:leader="dot" w:pos="10456"/>
            </w:tabs>
            <w:rPr>
              <w:rFonts w:eastAsiaTheme="minorEastAsia" w:cstheme="minorBidi"/>
              <w:smallCaps w:val="0"/>
              <w:noProof/>
              <w:color w:val="000000" w:themeColor="text1"/>
              <w:sz w:val="22"/>
              <w:szCs w:val="22"/>
              <w:lang w:eastAsia="en-GB"/>
            </w:rPr>
          </w:pPr>
          <w:hyperlink w:anchor="_Toc147919703" w:history="1">
            <w:r w:rsidR="00B54815" w:rsidRPr="00B54815">
              <w:rPr>
                <w:rStyle w:val="Hyperlink"/>
                <w:smallCaps w:val="0"/>
                <w:noProof/>
                <w:color w:val="000000" w:themeColor="text1"/>
                <w:sz w:val="22"/>
                <w:szCs w:val="22"/>
                <w:u w:val="none"/>
              </w:rPr>
              <w:t>3.1.</w:t>
            </w:r>
            <w:r w:rsidR="00B54815">
              <w:rPr>
                <w:rFonts w:eastAsiaTheme="minorEastAsia" w:cstheme="minorBidi"/>
                <w:smallCaps w:val="0"/>
                <w:noProof/>
                <w:color w:val="000000" w:themeColor="text1"/>
                <w:sz w:val="22"/>
                <w:szCs w:val="22"/>
                <w:lang w:eastAsia="en-GB"/>
              </w:rPr>
              <w:t xml:space="preserve">  </w:t>
            </w:r>
            <w:r w:rsidR="00B54815">
              <w:rPr>
                <w:rFonts w:eastAsiaTheme="minorEastAsia" w:cstheme="minorBidi"/>
                <w:smallCaps w:val="0"/>
                <w:noProof/>
                <w:color w:val="000000" w:themeColor="text1"/>
                <w:sz w:val="22"/>
                <w:szCs w:val="22"/>
                <w:lang w:eastAsia="en-GB"/>
              </w:rPr>
              <w:tab/>
            </w:r>
            <w:r w:rsidR="00B54815" w:rsidRPr="00B54815">
              <w:rPr>
                <w:rStyle w:val="Hyperlink"/>
                <w:smallCaps w:val="0"/>
                <w:noProof/>
                <w:color w:val="000000" w:themeColor="text1"/>
                <w:sz w:val="22"/>
                <w:szCs w:val="22"/>
                <w:u w:val="none"/>
              </w:rPr>
              <w:t>Top 4 Reasons for Cancellation</w:t>
            </w:r>
            <w:r w:rsidR="00B54815" w:rsidRPr="00B54815">
              <w:rPr>
                <w:smallCaps w:val="0"/>
                <w:noProof/>
                <w:webHidden/>
                <w:color w:val="000000" w:themeColor="text1"/>
                <w:sz w:val="22"/>
                <w:szCs w:val="22"/>
              </w:rPr>
              <w:tab/>
            </w:r>
            <w:r w:rsidR="00B54815" w:rsidRPr="00B54815">
              <w:rPr>
                <w:smallCaps w:val="0"/>
                <w:noProof/>
                <w:webHidden/>
                <w:color w:val="000000" w:themeColor="text1"/>
                <w:sz w:val="22"/>
                <w:szCs w:val="22"/>
              </w:rPr>
              <w:fldChar w:fldCharType="begin"/>
            </w:r>
            <w:r w:rsidR="00B54815" w:rsidRPr="00B54815">
              <w:rPr>
                <w:smallCaps w:val="0"/>
                <w:noProof/>
                <w:webHidden/>
                <w:color w:val="000000" w:themeColor="text1"/>
                <w:sz w:val="22"/>
                <w:szCs w:val="22"/>
              </w:rPr>
              <w:instrText xml:space="preserve"> PAGEREF _Toc147919703 \h </w:instrText>
            </w:r>
            <w:r w:rsidR="00B54815" w:rsidRPr="00B54815">
              <w:rPr>
                <w:smallCaps w:val="0"/>
                <w:noProof/>
                <w:webHidden/>
                <w:color w:val="000000" w:themeColor="text1"/>
                <w:sz w:val="22"/>
                <w:szCs w:val="22"/>
              </w:rPr>
            </w:r>
            <w:r w:rsidR="00B54815" w:rsidRPr="00B54815">
              <w:rPr>
                <w:smallCaps w:val="0"/>
                <w:noProof/>
                <w:webHidden/>
                <w:color w:val="000000" w:themeColor="text1"/>
                <w:sz w:val="22"/>
                <w:szCs w:val="22"/>
              </w:rPr>
              <w:fldChar w:fldCharType="separate"/>
            </w:r>
            <w:r w:rsidR="00874ED5">
              <w:rPr>
                <w:smallCaps w:val="0"/>
                <w:noProof/>
                <w:webHidden/>
                <w:color w:val="000000" w:themeColor="text1"/>
                <w:sz w:val="22"/>
                <w:szCs w:val="22"/>
              </w:rPr>
              <w:t>21</w:t>
            </w:r>
            <w:r w:rsidR="00B54815" w:rsidRPr="00B54815">
              <w:rPr>
                <w:smallCaps w:val="0"/>
                <w:noProof/>
                <w:webHidden/>
                <w:color w:val="000000" w:themeColor="text1"/>
                <w:sz w:val="22"/>
                <w:szCs w:val="22"/>
              </w:rPr>
              <w:fldChar w:fldCharType="end"/>
            </w:r>
          </w:hyperlink>
        </w:p>
        <w:p w14:paraId="1131C012" w14:textId="43D2EC43" w:rsidR="00B54815" w:rsidRPr="00B54815" w:rsidRDefault="005C23E0">
          <w:pPr>
            <w:pStyle w:val="TOC1"/>
            <w:tabs>
              <w:tab w:val="right" w:leader="dot" w:pos="10456"/>
            </w:tabs>
            <w:rPr>
              <w:rFonts w:eastAsiaTheme="minorEastAsia" w:cstheme="minorBidi"/>
              <w:b w:val="0"/>
              <w:caps w:val="0"/>
              <w:noProof/>
              <w:color w:val="000000" w:themeColor="text1"/>
              <w:szCs w:val="22"/>
              <w:lang w:eastAsia="en-GB"/>
            </w:rPr>
          </w:pPr>
          <w:hyperlink w:anchor="_Toc147919704" w:history="1">
            <w:r w:rsidR="00B54815" w:rsidRPr="00B54815">
              <w:rPr>
                <w:rStyle w:val="Hyperlink"/>
                <w:caps w:val="0"/>
                <w:noProof/>
                <w:color w:val="000000" w:themeColor="text1"/>
                <w:u w:val="none"/>
              </w:rPr>
              <w:t>4. Online Appeals and FOAM</w:t>
            </w:r>
            <w:r w:rsidR="00B54815" w:rsidRPr="00B54815">
              <w:rPr>
                <w:caps w:val="0"/>
                <w:noProof/>
                <w:webHidden/>
                <w:color w:val="000000" w:themeColor="text1"/>
              </w:rPr>
              <w:tab/>
            </w:r>
            <w:r w:rsidR="00B54815" w:rsidRPr="00B54815">
              <w:rPr>
                <w:caps w:val="0"/>
                <w:noProof/>
                <w:webHidden/>
                <w:color w:val="000000" w:themeColor="text1"/>
              </w:rPr>
              <w:fldChar w:fldCharType="begin"/>
            </w:r>
            <w:r w:rsidR="00B54815" w:rsidRPr="00B54815">
              <w:rPr>
                <w:caps w:val="0"/>
                <w:noProof/>
                <w:webHidden/>
                <w:color w:val="000000" w:themeColor="text1"/>
              </w:rPr>
              <w:instrText xml:space="preserve"> PAGEREF _Toc147919704 \h </w:instrText>
            </w:r>
            <w:r w:rsidR="00B54815" w:rsidRPr="00B54815">
              <w:rPr>
                <w:caps w:val="0"/>
                <w:noProof/>
                <w:webHidden/>
                <w:color w:val="000000" w:themeColor="text1"/>
              </w:rPr>
            </w:r>
            <w:r w:rsidR="00B54815" w:rsidRPr="00B54815">
              <w:rPr>
                <w:caps w:val="0"/>
                <w:noProof/>
                <w:webHidden/>
                <w:color w:val="000000" w:themeColor="text1"/>
              </w:rPr>
              <w:fldChar w:fldCharType="separate"/>
            </w:r>
            <w:r w:rsidR="00874ED5">
              <w:rPr>
                <w:caps w:val="0"/>
                <w:noProof/>
                <w:webHidden/>
                <w:color w:val="000000" w:themeColor="text1"/>
              </w:rPr>
              <w:t>23</w:t>
            </w:r>
            <w:r w:rsidR="00B54815" w:rsidRPr="00B54815">
              <w:rPr>
                <w:caps w:val="0"/>
                <w:noProof/>
                <w:webHidden/>
                <w:color w:val="000000" w:themeColor="text1"/>
              </w:rPr>
              <w:fldChar w:fldCharType="end"/>
            </w:r>
          </w:hyperlink>
        </w:p>
        <w:p w14:paraId="3CA22AA9" w14:textId="65AF0F66" w:rsidR="00B54815" w:rsidRPr="00B54815" w:rsidRDefault="005C23E0" w:rsidP="00B54815">
          <w:pPr>
            <w:pStyle w:val="TOC2"/>
            <w:tabs>
              <w:tab w:val="left" w:pos="993"/>
              <w:tab w:val="right" w:leader="dot" w:pos="10456"/>
            </w:tabs>
            <w:rPr>
              <w:rFonts w:eastAsiaTheme="minorEastAsia" w:cstheme="minorBidi"/>
              <w:smallCaps w:val="0"/>
              <w:noProof/>
              <w:color w:val="000000" w:themeColor="text1"/>
              <w:sz w:val="22"/>
              <w:szCs w:val="22"/>
              <w:lang w:eastAsia="en-GB"/>
            </w:rPr>
          </w:pPr>
          <w:hyperlink w:anchor="_Toc147919705" w:history="1">
            <w:r w:rsidR="00B54815" w:rsidRPr="00B54815">
              <w:rPr>
                <w:rStyle w:val="Hyperlink"/>
                <w:smallCaps w:val="0"/>
                <w:noProof/>
                <w:color w:val="000000" w:themeColor="text1"/>
                <w:sz w:val="22"/>
                <w:szCs w:val="22"/>
                <w:u w:val="none"/>
              </w:rPr>
              <w:t xml:space="preserve">4.1       </w:t>
            </w:r>
            <w:r w:rsidR="00B54815">
              <w:rPr>
                <w:rStyle w:val="Hyperlink"/>
                <w:smallCaps w:val="0"/>
                <w:noProof/>
                <w:color w:val="000000" w:themeColor="text1"/>
                <w:sz w:val="22"/>
                <w:szCs w:val="22"/>
                <w:u w:val="none"/>
              </w:rPr>
              <w:t xml:space="preserve"> </w:t>
            </w:r>
            <w:r w:rsidR="00B54815" w:rsidRPr="00B54815">
              <w:rPr>
                <w:rStyle w:val="Hyperlink"/>
                <w:smallCaps w:val="0"/>
                <w:noProof/>
                <w:color w:val="000000" w:themeColor="text1"/>
                <w:sz w:val="22"/>
                <w:szCs w:val="22"/>
                <w:u w:val="none"/>
              </w:rPr>
              <w:t>Learning from Appeals</w:t>
            </w:r>
            <w:r w:rsidR="00B54815" w:rsidRPr="00B54815">
              <w:rPr>
                <w:smallCaps w:val="0"/>
                <w:noProof/>
                <w:webHidden/>
                <w:color w:val="000000" w:themeColor="text1"/>
                <w:sz w:val="22"/>
                <w:szCs w:val="22"/>
              </w:rPr>
              <w:tab/>
            </w:r>
            <w:r w:rsidR="00B54815" w:rsidRPr="00B54815">
              <w:rPr>
                <w:smallCaps w:val="0"/>
                <w:noProof/>
                <w:webHidden/>
                <w:color w:val="000000" w:themeColor="text1"/>
                <w:sz w:val="22"/>
                <w:szCs w:val="22"/>
              </w:rPr>
              <w:fldChar w:fldCharType="begin"/>
            </w:r>
            <w:r w:rsidR="00B54815" w:rsidRPr="00B54815">
              <w:rPr>
                <w:smallCaps w:val="0"/>
                <w:noProof/>
                <w:webHidden/>
                <w:color w:val="000000" w:themeColor="text1"/>
                <w:sz w:val="22"/>
                <w:szCs w:val="22"/>
              </w:rPr>
              <w:instrText xml:space="preserve"> PAGEREF _Toc147919705 \h </w:instrText>
            </w:r>
            <w:r w:rsidR="00B54815" w:rsidRPr="00B54815">
              <w:rPr>
                <w:smallCaps w:val="0"/>
                <w:noProof/>
                <w:webHidden/>
                <w:color w:val="000000" w:themeColor="text1"/>
                <w:sz w:val="22"/>
                <w:szCs w:val="22"/>
              </w:rPr>
            </w:r>
            <w:r w:rsidR="00B54815" w:rsidRPr="00B54815">
              <w:rPr>
                <w:smallCaps w:val="0"/>
                <w:noProof/>
                <w:webHidden/>
                <w:color w:val="000000" w:themeColor="text1"/>
                <w:sz w:val="22"/>
                <w:szCs w:val="22"/>
              </w:rPr>
              <w:fldChar w:fldCharType="separate"/>
            </w:r>
            <w:r w:rsidR="00874ED5">
              <w:rPr>
                <w:smallCaps w:val="0"/>
                <w:noProof/>
                <w:webHidden/>
                <w:color w:val="000000" w:themeColor="text1"/>
                <w:sz w:val="22"/>
                <w:szCs w:val="22"/>
              </w:rPr>
              <w:t>24</w:t>
            </w:r>
            <w:r w:rsidR="00B54815" w:rsidRPr="00B54815">
              <w:rPr>
                <w:smallCaps w:val="0"/>
                <w:noProof/>
                <w:webHidden/>
                <w:color w:val="000000" w:themeColor="text1"/>
                <w:sz w:val="22"/>
                <w:szCs w:val="22"/>
              </w:rPr>
              <w:fldChar w:fldCharType="end"/>
            </w:r>
          </w:hyperlink>
        </w:p>
        <w:p w14:paraId="344B711C" w14:textId="680D3772" w:rsidR="00B54815" w:rsidRPr="00B54815" w:rsidRDefault="005C23E0">
          <w:pPr>
            <w:pStyle w:val="TOC1"/>
            <w:tabs>
              <w:tab w:val="right" w:leader="dot" w:pos="10456"/>
            </w:tabs>
            <w:rPr>
              <w:rFonts w:eastAsiaTheme="minorEastAsia" w:cstheme="minorBidi"/>
              <w:b w:val="0"/>
              <w:caps w:val="0"/>
              <w:noProof/>
              <w:color w:val="000000" w:themeColor="text1"/>
              <w:szCs w:val="22"/>
              <w:lang w:eastAsia="en-GB"/>
            </w:rPr>
          </w:pPr>
          <w:hyperlink w:anchor="_Toc147919707" w:history="1">
            <w:r w:rsidR="00B54815" w:rsidRPr="00B54815">
              <w:rPr>
                <w:rStyle w:val="Hyperlink"/>
                <w:caps w:val="0"/>
                <w:noProof/>
                <w:color w:val="000000" w:themeColor="text1"/>
                <w:u w:val="none"/>
              </w:rPr>
              <w:t>5. Our Online Presence</w:t>
            </w:r>
            <w:r w:rsidR="00B54815" w:rsidRPr="00B54815">
              <w:rPr>
                <w:caps w:val="0"/>
                <w:noProof/>
                <w:webHidden/>
                <w:color w:val="000000" w:themeColor="text1"/>
              </w:rPr>
              <w:tab/>
            </w:r>
            <w:r w:rsidR="00B54815" w:rsidRPr="00B54815">
              <w:rPr>
                <w:caps w:val="0"/>
                <w:noProof/>
                <w:webHidden/>
                <w:color w:val="000000" w:themeColor="text1"/>
              </w:rPr>
              <w:fldChar w:fldCharType="begin"/>
            </w:r>
            <w:r w:rsidR="00B54815" w:rsidRPr="00B54815">
              <w:rPr>
                <w:caps w:val="0"/>
                <w:noProof/>
                <w:webHidden/>
                <w:color w:val="000000" w:themeColor="text1"/>
              </w:rPr>
              <w:instrText xml:space="preserve"> PAGEREF _Toc147919707 \h </w:instrText>
            </w:r>
            <w:r w:rsidR="00B54815" w:rsidRPr="00B54815">
              <w:rPr>
                <w:caps w:val="0"/>
                <w:noProof/>
                <w:webHidden/>
                <w:color w:val="000000" w:themeColor="text1"/>
              </w:rPr>
            </w:r>
            <w:r w:rsidR="00B54815" w:rsidRPr="00B54815">
              <w:rPr>
                <w:caps w:val="0"/>
                <w:noProof/>
                <w:webHidden/>
                <w:color w:val="000000" w:themeColor="text1"/>
              </w:rPr>
              <w:fldChar w:fldCharType="separate"/>
            </w:r>
            <w:r w:rsidR="00874ED5">
              <w:rPr>
                <w:caps w:val="0"/>
                <w:noProof/>
                <w:webHidden/>
                <w:color w:val="000000" w:themeColor="text1"/>
              </w:rPr>
              <w:t>25</w:t>
            </w:r>
            <w:r w:rsidR="00B54815" w:rsidRPr="00B54815">
              <w:rPr>
                <w:caps w:val="0"/>
                <w:noProof/>
                <w:webHidden/>
                <w:color w:val="000000" w:themeColor="text1"/>
              </w:rPr>
              <w:fldChar w:fldCharType="end"/>
            </w:r>
          </w:hyperlink>
        </w:p>
        <w:p w14:paraId="04D28641" w14:textId="674E2489" w:rsidR="00B54815" w:rsidRPr="00B54815" w:rsidRDefault="005C23E0" w:rsidP="00B54815">
          <w:pPr>
            <w:pStyle w:val="TOC2"/>
            <w:tabs>
              <w:tab w:val="left" w:pos="993"/>
              <w:tab w:val="right" w:leader="dot" w:pos="10456"/>
            </w:tabs>
            <w:rPr>
              <w:rFonts w:eastAsiaTheme="minorEastAsia" w:cstheme="minorBidi"/>
              <w:smallCaps w:val="0"/>
              <w:noProof/>
              <w:color w:val="000000" w:themeColor="text1"/>
              <w:sz w:val="22"/>
              <w:lang w:eastAsia="en-GB"/>
            </w:rPr>
          </w:pPr>
          <w:hyperlink w:anchor="_Toc147919708" w:history="1">
            <w:r w:rsidR="00B54815" w:rsidRPr="00B54815">
              <w:rPr>
                <w:rStyle w:val="Hyperlink"/>
                <w:smallCaps w:val="0"/>
                <w:noProof/>
                <w:color w:val="000000" w:themeColor="text1"/>
                <w:sz w:val="22"/>
                <w:szCs w:val="18"/>
                <w:u w:val="none"/>
              </w:rPr>
              <w:t>5.1</w:t>
            </w:r>
            <w:r w:rsid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Web accessibility regulations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_Toc147919708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25</w:t>
            </w:r>
            <w:r w:rsidR="00B54815" w:rsidRPr="00B54815">
              <w:rPr>
                <w:smallCaps w:val="0"/>
                <w:noProof/>
                <w:webHidden/>
                <w:color w:val="000000" w:themeColor="text1"/>
                <w:sz w:val="22"/>
                <w:szCs w:val="18"/>
              </w:rPr>
              <w:fldChar w:fldCharType="end"/>
            </w:r>
          </w:hyperlink>
        </w:p>
        <w:p w14:paraId="1B751CD8" w14:textId="184FFD08" w:rsidR="00B54815" w:rsidRPr="00B54815" w:rsidRDefault="005C23E0" w:rsidP="00B54815">
          <w:pPr>
            <w:pStyle w:val="TOC2"/>
            <w:tabs>
              <w:tab w:val="left" w:pos="993"/>
              <w:tab w:val="right" w:leader="dot" w:pos="10456"/>
            </w:tabs>
            <w:rPr>
              <w:rFonts w:eastAsiaTheme="minorEastAsia" w:cstheme="minorBidi"/>
              <w:smallCaps w:val="0"/>
              <w:noProof/>
              <w:color w:val="000000" w:themeColor="text1"/>
              <w:sz w:val="22"/>
              <w:lang w:eastAsia="en-GB"/>
            </w:rPr>
          </w:pPr>
          <w:hyperlink w:anchor="_Toc147919711" w:history="1">
            <w:r w:rsidR="00B54815" w:rsidRPr="00B54815">
              <w:rPr>
                <w:rStyle w:val="Hyperlink"/>
                <w:smallCaps w:val="0"/>
                <w:noProof/>
                <w:color w:val="000000" w:themeColor="text1"/>
                <w:sz w:val="22"/>
                <w:szCs w:val="18"/>
                <w:u w:val="none"/>
              </w:rPr>
              <w:t>5.2.</w:t>
            </w:r>
            <w:r w:rsidR="00B54815">
              <w:rPr>
                <w:rFonts w:eastAsiaTheme="minorEastAsia" w:cstheme="minorBidi"/>
                <w:smallCaps w:val="0"/>
                <w:noProof/>
                <w:color w:val="000000" w:themeColor="text1"/>
                <w:sz w:val="22"/>
                <w:lang w:eastAsia="en-GB"/>
              </w:rPr>
              <w:t xml:space="preserve">   </w:t>
            </w:r>
            <w:r w:rsid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Improvements to Online Services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_Toc147919711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25</w:t>
            </w:r>
            <w:r w:rsidR="00B54815" w:rsidRPr="00B54815">
              <w:rPr>
                <w:smallCaps w:val="0"/>
                <w:noProof/>
                <w:webHidden/>
                <w:color w:val="000000" w:themeColor="text1"/>
                <w:sz w:val="22"/>
                <w:szCs w:val="18"/>
              </w:rPr>
              <w:fldChar w:fldCharType="end"/>
            </w:r>
          </w:hyperlink>
        </w:p>
        <w:p w14:paraId="76E04AE7" w14:textId="6624FCCF" w:rsidR="00B54815" w:rsidRPr="00B54815" w:rsidRDefault="005C23E0" w:rsidP="00B54815">
          <w:pPr>
            <w:pStyle w:val="TOC2"/>
            <w:tabs>
              <w:tab w:val="left" w:pos="993"/>
              <w:tab w:val="right" w:leader="dot" w:pos="10456"/>
            </w:tabs>
            <w:rPr>
              <w:rFonts w:eastAsiaTheme="minorEastAsia" w:cstheme="minorBidi"/>
              <w:smallCaps w:val="0"/>
              <w:noProof/>
              <w:color w:val="000000" w:themeColor="text1"/>
              <w:sz w:val="22"/>
              <w:lang w:eastAsia="en-GB"/>
            </w:rPr>
          </w:pPr>
          <w:hyperlink w:anchor="_Toc147919712" w:history="1">
            <w:r w:rsidR="00B54815" w:rsidRPr="00B54815">
              <w:rPr>
                <w:rStyle w:val="Hyperlink"/>
                <w:smallCaps w:val="0"/>
                <w:noProof/>
                <w:color w:val="000000" w:themeColor="text1"/>
                <w:sz w:val="22"/>
                <w:szCs w:val="18"/>
                <w:u w:val="none"/>
              </w:rPr>
              <w:t xml:space="preserve">5.3 </w:t>
            </w:r>
            <w:r w:rsidR="00B54815">
              <w:rPr>
                <w:rStyle w:val="Hyperlink"/>
                <w:smallCaps w:val="0"/>
                <w:noProof/>
                <w:color w:val="000000" w:themeColor="text1"/>
                <w:sz w:val="22"/>
                <w:szCs w:val="18"/>
                <w:u w:val="none"/>
              </w:rPr>
              <w:t xml:space="preserve">    </w:t>
            </w:r>
            <w:r w:rsidR="00B54815">
              <w:rPr>
                <w:rStyle w:val="Hyperlink"/>
                <w:smallCaps w:val="0"/>
                <w:noProof/>
                <w:color w:val="000000" w:themeColor="text1"/>
                <w:sz w:val="22"/>
                <w:szCs w:val="18"/>
                <w:u w:val="none"/>
              </w:rPr>
              <w:tab/>
            </w:r>
            <w:r w:rsidR="00B54815" w:rsidRPr="00B54815">
              <w:rPr>
                <w:rStyle w:val="Hyperlink"/>
                <w:smallCaps w:val="0"/>
                <w:noProof/>
                <w:color w:val="000000" w:themeColor="text1"/>
                <w:sz w:val="22"/>
                <w:szCs w:val="18"/>
                <w:u w:val="none"/>
              </w:rPr>
              <w:t>Social Media</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_Toc147919712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26</w:t>
            </w:r>
            <w:r w:rsidR="00B54815" w:rsidRPr="00B54815">
              <w:rPr>
                <w:smallCaps w:val="0"/>
                <w:noProof/>
                <w:webHidden/>
                <w:color w:val="000000" w:themeColor="text1"/>
                <w:sz w:val="22"/>
                <w:szCs w:val="18"/>
              </w:rPr>
              <w:fldChar w:fldCharType="end"/>
            </w:r>
          </w:hyperlink>
        </w:p>
        <w:p w14:paraId="15A68837" w14:textId="02A12B23" w:rsidR="00B54815" w:rsidRPr="00B54815" w:rsidRDefault="005C23E0" w:rsidP="00B54815">
          <w:pPr>
            <w:pStyle w:val="TOC2"/>
            <w:tabs>
              <w:tab w:val="left" w:pos="993"/>
              <w:tab w:val="right" w:leader="dot" w:pos="10456"/>
            </w:tabs>
            <w:rPr>
              <w:rFonts w:eastAsiaTheme="minorEastAsia" w:cstheme="minorBidi"/>
              <w:smallCaps w:val="0"/>
              <w:noProof/>
              <w:color w:val="000000" w:themeColor="text1"/>
              <w:sz w:val="22"/>
              <w:lang w:eastAsia="en-GB"/>
            </w:rPr>
          </w:pPr>
          <w:hyperlink w:anchor="_Toc147919713" w:history="1">
            <w:r w:rsidR="00B54815" w:rsidRPr="00B54815">
              <w:rPr>
                <w:rStyle w:val="Hyperlink"/>
                <w:smallCaps w:val="0"/>
                <w:noProof/>
                <w:color w:val="000000" w:themeColor="text1"/>
                <w:sz w:val="22"/>
                <w:szCs w:val="18"/>
                <w:u w:val="none"/>
              </w:rPr>
              <w:t>5.4</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Website Page Views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_Toc147919713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27</w:t>
            </w:r>
            <w:r w:rsidR="00B54815" w:rsidRPr="00B54815">
              <w:rPr>
                <w:smallCaps w:val="0"/>
                <w:noProof/>
                <w:webHidden/>
                <w:color w:val="000000" w:themeColor="text1"/>
                <w:sz w:val="22"/>
                <w:szCs w:val="18"/>
              </w:rPr>
              <w:fldChar w:fldCharType="end"/>
            </w:r>
          </w:hyperlink>
        </w:p>
        <w:p w14:paraId="30C4690B" w14:textId="3B08AAE9" w:rsidR="00B54815" w:rsidRPr="00B54815" w:rsidRDefault="005C23E0" w:rsidP="00B54815">
          <w:pPr>
            <w:pStyle w:val="TOC2"/>
            <w:tabs>
              <w:tab w:val="left" w:pos="993"/>
              <w:tab w:val="right" w:leader="dot" w:pos="10456"/>
            </w:tabs>
            <w:rPr>
              <w:rFonts w:eastAsiaTheme="minorEastAsia" w:cstheme="minorBidi"/>
              <w:smallCaps w:val="0"/>
              <w:noProof/>
              <w:color w:val="000000" w:themeColor="text1"/>
              <w:sz w:val="22"/>
              <w:lang w:eastAsia="en-GB"/>
            </w:rPr>
          </w:pPr>
          <w:hyperlink w:anchor="_Toc147919714" w:history="1">
            <w:r w:rsidR="00B54815" w:rsidRPr="00B54815">
              <w:rPr>
                <w:rStyle w:val="Hyperlink"/>
                <w:smallCaps w:val="0"/>
                <w:noProof/>
                <w:color w:val="000000" w:themeColor="text1"/>
                <w:sz w:val="22"/>
                <w:szCs w:val="18"/>
                <w:u w:val="none"/>
              </w:rPr>
              <w:t>5.5</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Payments Through our Website</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_Toc147919714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28</w:t>
            </w:r>
            <w:r w:rsidR="00B54815" w:rsidRPr="00B54815">
              <w:rPr>
                <w:smallCaps w:val="0"/>
                <w:noProof/>
                <w:webHidden/>
                <w:color w:val="000000" w:themeColor="text1"/>
                <w:sz w:val="22"/>
                <w:szCs w:val="18"/>
              </w:rPr>
              <w:fldChar w:fldCharType="end"/>
            </w:r>
          </w:hyperlink>
        </w:p>
        <w:p w14:paraId="79FE9446" w14:textId="255D31B1" w:rsidR="00B54815" w:rsidRPr="00B54815" w:rsidRDefault="005C23E0">
          <w:pPr>
            <w:pStyle w:val="TOC1"/>
            <w:tabs>
              <w:tab w:val="right" w:leader="dot" w:pos="10456"/>
            </w:tabs>
            <w:rPr>
              <w:rFonts w:eastAsiaTheme="minorEastAsia" w:cstheme="minorBidi"/>
              <w:b w:val="0"/>
              <w:caps w:val="0"/>
              <w:noProof/>
              <w:color w:val="000000" w:themeColor="text1"/>
              <w:szCs w:val="22"/>
              <w:lang w:eastAsia="en-GB"/>
            </w:rPr>
          </w:pPr>
          <w:hyperlink w:anchor="_Toc147919715" w:history="1">
            <w:r w:rsidR="00B54815" w:rsidRPr="00B54815">
              <w:rPr>
                <w:rStyle w:val="Hyperlink"/>
                <w:caps w:val="0"/>
                <w:noProof/>
                <w:color w:val="000000" w:themeColor="text1"/>
                <w:u w:val="none"/>
              </w:rPr>
              <w:t>6. Off-Street Car Parks Overview</w:t>
            </w:r>
            <w:r w:rsidR="00B54815" w:rsidRPr="00B54815">
              <w:rPr>
                <w:caps w:val="0"/>
                <w:noProof/>
                <w:webHidden/>
                <w:color w:val="000000" w:themeColor="text1"/>
              </w:rPr>
              <w:tab/>
            </w:r>
            <w:r w:rsidR="00B54815" w:rsidRPr="00B54815">
              <w:rPr>
                <w:caps w:val="0"/>
                <w:noProof/>
                <w:webHidden/>
                <w:color w:val="000000" w:themeColor="text1"/>
              </w:rPr>
              <w:fldChar w:fldCharType="begin"/>
            </w:r>
            <w:r w:rsidR="00B54815" w:rsidRPr="00B54815">
              <w:rPr>
                <w:caps w:val="0"/>
                <w:noProof/>
                <w:webHidden/>
                <w:color w:val="000000" w:themeColor="text1"/>
              </w:rPr>
              <w:instrText xml:space="preserve"> PAGEREF _Toc147919715 \h </w:instrText>
            </w:r>
            <w:r w:rsidR="00B54815" w:rsidRPr="00B54815">
              <w:rPr>
                <w:caps w:val="0"/>
                <w:noProof/>
                <w:webHidden/>
                <w:color w:val="000000" w:themeColor="text1"/>
              </w:rPr>
            </w:r>
            <w:r w:rsidR="00B54815" w:rsidRPr="00B54815">
              <w:rPr>
                <w:caps w:val="0"/>
                <w:noProof/>
                <w:webHidden/>
                <w:color w:val="000000" w:themeColor="text1"/>
              </w:rPr>
              <w:fldChar w:fldCharType="separate"/>
            </w:r>
            <w:r w:rsidR="00874ED5">
              <w:rPr>
                <w:caps w:val="0"/>
                <w:noProof/>
                <w:webHidden/>
                <w:color w:val="000000" w:themeColor="text1"/>
              </w:rPr>
              <w:t>29</w:t>
            </w:r>
            <w:r w:rsidR="00B54815" w:rsidRPr="00B54815">
              <w:rPr>
                <w:caps w:val="0"/>
                <w:noProof/>
                <w:webHidden/>
                <w:color w:val="000000" w:themeColor="text1"/>
              </w:rPr>
              <w:fldChar w:fldCharType="end"/>
            </w:r>
          </w:hyperlink>
        </w:p>
        <w:p w14:paraId="368B33FF" w14:textId="7D838E99" w:rsidR="00B54815" w:rsidRPr="00B54815" w:rsidRDefault="005C23E0">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717" w:history="1">
            <w:r w:rsidR="00B54815" w:rsidRPr="00B54815">
              <w:rPr>
                <w:rStyle w:val="Hyperlink"/>
                <w:smallCaps w:val="0"/>
                <w:noProof/>
                <w:color w:val="000000" w:themeColor="text1"/>
                <w:sz w:val="22"/>
                <w:szCs w:val="18"/>
                <w:u w:val="none"/>
              </w:rPr>
              <w:t>6.1.</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Electric Vehicles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_Toc147919717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29</w:t>
            </w:r>
            <w:r w:rsidR="00B54815" w:rsidRPr="00B54815">
              <w:rPr>
                <w:smallCaps w:val="0"/>
                <w:noProof/>
                <w:webHidden/>
                <w:color w:val="000000" w:themeColor="text1"/>
                <w:sz w:val="22"/>
                <w:szCs w:val="18"/>
              </w:rPr>
              <w:fldChar w:fldCharType="end"/>
            </w:r>
          </w:hyperlink>
        </w:p>
        <w:p w14:paraId="15568D23" w14:textId="6BA611C2" w:rsidR="00B54815" w:rsidRPr="00B54815" w:rsidRDefault="005C23E0">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718" w:history="1">
            <w:r w:rsidR="00B54815" w:rsidRPr="00B54815">
              <w:rPr>
                <w:rStyle w:val="Hyperlink"/>
                <w:smallCaps w:val="0"/>
                <w:noProof/>
                <w:color w:val="000000" w:themeColor="text1"/>
                <w:sz w:val="22"/>
                <w:szCs w:val="18"/>
                <w:u w:val="none"/>
              </w:rPr>
              <w:t>6.2.</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Subsidised and ‘Free’ Parking</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_Toc147919718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29</w:t>
            </w:r>
            <w:r w:rsidR="00B54815" w:rsidRPr="00B54815">
              <w:rPr>
                <w:smallCaps w:val="0"/>
                <w:noProof/>
                <w:webHidden/>
                <w:color w:val="000000" w:themeColor="text1"/>
                <w:sz w:val="22"/>
                <w:szCs w:val="18"/>
              </w:rPr>
              <w:fldChar w:fldCharType="end"/>
            </w:r>
          </w:hyperlink>
        </w:p>
        <w:p w14:paraId="347146D7" w14:textId="071A273D" w:rsidR="00B54815" w:rsidRPr="00B54815" w:rsidRDefault="005C23E0">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719" w:history="1">
            <w:r w:rsidR="00B54815" w:rsidRPr="00B54815">
              <w:rPr>
                <w:rStyle w:val="Hyperlink"/>
                <w:smallCaps w:val="0"/>
                <w:noProof/>
                <w:color w:val="000000" w:themeColor="text1"/>
                <w:sz w:val="22"/>
                <w:szCs w:val="18"/>
                <w:u w:val="none"/>
              </w:rPr>
              <w:t>6.3.</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Providing Flexibility when Parking</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_Toc147919719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30</w:t>
            </w:r>
            <w:r w:rsidR="00B54815" w:rsidRPr="00B54815">
              <w:rPr>
                <w:smallCaps w:val="0"/>
                <w:noProof/>
                <w:webHidden/>
                <w:color w:val="000000" w:themeColor="text1"/>
                <w:sz w:val="22"/>
                <w:szCs w:val="18"/>
              </w:rPr>
              <w:fldChar w:fldCharType="end"/>
            </w:r>
          </w:hyperlink>
        </w:p>
        <w:p w14:paraId="78B778C0" w14:textId="2DE9FB04" w:rsidR="00B54815" w:rsidRPr="00B54815" w:rsidRDefault="005C23E0">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720" w:history="1">
            <w:r w:rsidR="00B54815" w:rsidRPr="00B54815">
              <w:rPr>
                <w:rStyle w:val="Hyperlink"/>
                <w:smallCaps w:val="0"/>
                <w:noProof/>
                <w:color w:val="000000" w:themeColor="text1"/>
                <w:sz w:val="22"/>
                <w:szCs w:val="18"/>
                <w:u w:val="none"/>
              </w:rPr>
              <w:t>6.4.</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Car Parks Throughout the Year</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_Toc147919720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30</w:t>
            </w:r>
            <w:r w:rsidR="00B54815" w:rsidRPr="00B54815">
              <w:rPr>
                <w:smallCaps w:val="0"/>
                <w:noProof/>
                <w:webHidden/>
                <w:color w:val="000000" w:themeColor="text1"/>
                <w:sz w:val="22"/>
                <w:szCs w:val="18"/>
              </w:rPr>
              <w:fldChar w:fldCharType="end"/>
            </w:r>
          </w:hyperlink>
        </w:p>
        <w:p w14:paraId="31A04501" w14:textId="7951FF9F" w:rsidR="00B54815" w:rsidRPr="00B54815" w:rsidRDefault="005C23E0">
          <w:pPr>
            <w:pStyle w:val="TOC1"/>
            <w:tabs>
              <w:tab w:val="right" w:leader="dot" w:pos="10456"/>
            </w:tabs>
            <w:rPr>
              <w:rFonts w:eastAsiaTheme="minorEastAsia" w:cstheme="minorBidi"/>
              <w:b w:val="0"/>
              <w:caps w:val="0"/>
              <w:noProof/>
              <w:color w:val="000000" w:themeColor="text1"/>
              <w:szCs w:val="22"/>
              <w:lang w:eastAsia="en-GB"/>
            </w:rPr>
          </w:pPr>
          <w:hyperlink w:anchor="_Toc147919721" w:history="1">
            <w:r w:rsidR="00B54815" w:rsidRPr="00B54815">
              <w:rPr>
                <w:rStyle w:val="Hyperlink"/>
                <w:caps w:val="0"/>
                <w:noProof/>
                <w:color w:val="000000" w:themeColor="text1"/>
                <w:u w:val="none"/>
              </w:rPr>
              <w:t>7. Season Tickets</w:t>
            </w:r>
            <w:r w:rsidR="00B54815" w:rsidRPr="00B54815">
              <w:rPr>
                <w:caps w:val="0"/>
                <w:noProof/>
                <w:webHidden/>
                <w:color w:val="000000" w:themeColor="text1"/>
              </w:rPr>
              <w:tab/>
            </w:r>
            <w:r w:rsidR="00B54815" w:rsidRPr="00B54815">
              <w:rPr>
                <w:caps w:val="0"/>
                <w:noProof/>
                <w:webHidden/>
                <w:color w:val="000000" w:themeColor="text1"/>
              </w:rPr>
              <w:fldChar w:fldCharType="begin"/>
            </w:r>
            <w:r w:rsidR="00B54815" w:rsidRPr="00B54815">
              <w:rPr>
                <w:caps w:val="0"/>
                <w:noProof/>
                <w:webHidden/>
                <w:color w:val="000000" w:themeColor="text1"/>
              </w:rPr>
              <w:instrText xml:space="preserve"> PAGEREF _Toc147919721 \h </w:instrText>
            </w:r>
            <w:r w:rsidR="00B54815" w:rsidRPr="00B54815">
              <w:rPr>
                <w:caps w:val="0"/>
                <w:noProof/>
                <w:webHidden/>
                <w:color w:val="000000" w:themeColor="text1"/>
              </w:rPr>
            </w:r>
            <w:r w:rsidR="00B54815" w:rsidRPr="00B54815">
              <w:rPr>
                <w:caps w:val="0"/>
                <w:noProof/>
                <w:webHidden/>
                <w:color w:val="000000" w:themeColor="text1"/>
              </w:rPr>
              <w:fldChar w:fldCharType="separate"/>
            </w:r>
            <w:r w:rsidR="00874ED5">
              <w:rPr>
                <w:caps w:val="0"/>
                <w:noProof/>
                <w:webHidden/>
                <w:color w:val="000000" w:themeColor="text1"/>
              </w:rPr>
              <w:t>32</w:t>
            </w:r>
            <w:r w:rsidR="00B54815" w:rsidRPr="00B54815">
              <w:rPr>
                <w:caps w:val="0"/>
                <w:noProof/>
                <w:webHidden/>
                <w:color w:val="000000" w:themeColor="text1"/>
              </w:rPr>
              <w:fldChar w:fldCharType="end"/>
            </w:r>
          </w:hyperlink>
        </w:p>
        <w:p w14:paraId="6C83F687" w14:textId="773E7971" w:rsidR="00B54815" w:rsidRPr="00B54815" w:rsidRDefault="005C23E0">
          <w:pPr>
            <w:pStyle w:val="TOC1"/>
            <w:tabs>
              <w:tab w:val="right" w:leader="dot" w:pos="10456"/>
            </w:tabs>
            <w:rPr>
              <w:rFonts w:eastAsiaTheme="minorEastAsia" w:cstheme="minorBidi"/>
              <w:b w:val="0"/>
              <w:caps w:val="0"/>
              <w:noProof/>
              <w:color w:val="000000" w:themeColor="text1"/>
              <w:szCs w:val="22"/>
              <w:lang w:eastAsia="en-GB"/>
            </w:rPr>
          </w:pPr>
          <w:hyperlink w:anchor="_Toc147919722" w:history="1">
            <w:r w:rsidR="00B54815" w:rsidRPr="00B54815">
              <w:rPr>
                <w:rStyle w:val="Hyperlink"/>
                <w:caps w:val="0"/>
                <w:noProof/>
                <w:color w:val="000000" w:themeColor="text1"/>
                <w:u w:val="none"/>
              </w:rPr>
              <w:t>8. MiPermit</w:t>
            </w:r>
            <w:r w:rsidR="00B54815" w:rsidRPr="00B54815">
              <w:rPr>
                <w:caps w:val="0"/>
                <w:noProof/>
                <w:webHidden/>
                <w:color w:val="000000" w:themeColor="text1"/>
              </w:rPr>
              <w:tab/>
            </w:r>
            <w:r w:rsidR="00B54815" w:rsidRPr="00B54815">
              <w:rPr>
                <w:caps w:val="0"/>
                <w:noProof/>
                <w:webHidden/>
                <w:color w:val="000000" w:themeColor="text1"/>
              </w:rPr>
              <w:fldChar w:fldCharType="begin"/>
            </w:r>
            <w:r w:rsidR="00B54815" w:rsidRPr="00B54815">
              <w:rPr>
                <w:caps w:val="0"/>
                <w:noProof/>
                <w:webHidden/>
                <w:color w:val="000000" w:themeColor="text1"/>
              </w:rPr>
              <w:instrText xml:space="preserve"> PAGEREF _Toc147919722 \h </w:instrText>
            </w:r>
            <w:r w:rsidR="00B54815" w:rsidRPr="00B54815">
              <w:rPr>
                <w:caps w:val="0"/>
                <w:noProof/>
                <w:webHidden/>
                <w:color w:val="000000" w:themeColor="text1"/>
              </w:rPr>
            </w:r>
            <w:r w:rsidR="00B54815" w:rsidRPr="00B54815">
              <w:rPr>
                <w:caps w:val="0"/>
                <w:noProof/>
                <w:webHidden/>
                <w:color w:val="000000" w:themeColor="text1"/>
              </w:rPr>
              <w:fldChar w:fldCharType="separate"/>
            </w:r>
            <w:r w:rsidR="00874ED5">
              <w:rPr>
                <w:caps w:val="0"/>
                <w:noProof/>
                <w:webHidden/>
                <w:color w:val="000000" w:themeColor="text1"/>
              </w:rPr>
              <w:t>33</w:t>
            </w:r>
            <w:r w:rsidR="00B54815" w:rsidRPr="00B54815">
              <w:rPr>
                <w:caps w:val="0"/>
                <w:noProof/>
                <w:webHidden/>
                <w:color w:val="000000" w:themeColor="text1"/>
              </w:rPr>
              <w:fldChar w:fldCharType="end"/>
            </w:r>
          </w:hyperlink>
        </w:p>
        <w:p w14:paraId="1D95779B" w14:textId="6BD28EF1" w:rsidR="00B54815" w:rsidRPr="00B54815" w:rsidRDefault="005C23E0">
          <w:pPr>
            <w:pStyle w:val="TOC1"/>
            <w:tabs>
              <w:tab w:val="right" w:leader="dot" w:pos="10456"/>
            </w:tabs>
            <w:rPr>
              <w:rFonts w:eastAsiaTheme="minorEastAsia" w:cstheme="minorBidi"/>
              <w:b w:val="0"/>
              <w:caps w:val="0"/>
              <w:noProof/>
              <w:color w:val="000000" w:themeColor="text1"/>
              <w:szCs w:val="22"/>
              <w:lang w:eastAsia="en-GB"/>
            </w:rPr>
          </w:pPr>
          <w:hyperlink w:anchor="_Toc147919723" w:history="1">
            <w:r w:rsidR="00B54815" w:rsidRPr="00B54815">
              <w:rPr>
                <w:rStyle w:val="Hyperlink"/>
                <w:caps w:val="0"/>
                <w:noProof/>
                <w:color w:val="000000" w:themeColor="text1"/>
                <w:u w:val="none"/>
              </w:rPr>
              <w:t>9. On-Street Parking Overview</w:t>
            </w:r>
            <w:r w:rsidR="00B54815" w:rsidRPr="00B54815">
              <w:rPr>
                <w:caps w:val="0"/>
                <w:noProof/>
                <w:webHidden/>
                <w:color w:val="000000" w:themeColor="text1"/>
              </w:rPr>
              <w:tab/>
            </w:r>
            <w:r w:rsidR="00B54815" w:rsidRPr="00B54815">
              <w:rPr>
                <w:caps w:val="0"/>
                <w:noProof/>
                <w:webHidden/>
                <w:color w:val="000000" w:themeColor="text1"/>
              </w:rPr>
              <w:fldChar w:fldCharType="begin"/>
            </w:r>
            <w:r w:rsidR="00B54815" w:rsidRPr="00B54815">
              <w:rPr>
                <w:caps w:val="0"/>
                <w:noProof/>
                <w:webHidden/>
                <w:color w:val="000000" w:themeColor="text1"/>
              </w:rPr>
              <w:instrText xml:space="preserve"> PAGEREF _Toc147919723 \h </w:instrText>
            </w:r>
            <w:r w:rsidR="00B54815" w:rsidRPr="00B54815">
              <w:rPr>
                <w:caps w:val="0"/>
                <w:noProof/>
                <w:webHidden/>
                <w:color w:val="000000" w:themeColor="text1"/>
              </w:rPr>
            </w:r>
            <w:r w:rsidR="00B54815" w:rsidRPr="00B54815">
              <w:rPr>
                <w:caps w:val="0"/>
                <w:noProof/>
                <w:webHidden/>
                <w:color w:val="000000" w:themeColor="text1"/>
              </w:rPr>
              <w:fldChar w:fldCharType="separate"/>
            </w:r>
            <w:r w:rsidR="00874ED5">
              <w:rPr>
                <w:caps w:val="0"/>
                <w:noProof/>
                <w:webHidden/>
                <w:color w:val="000000" w:themeColor="text1"/>
              </w:rPr>
              <w:t>35</w:t>
            </w:r>
            <w:r w:rsidR="00B54815" w:rsidRPr="00B54815">
              <w:rPr>
                <w:caps w:val="0"/>
                <w:noProof/>
                <w:webHidden/>
                <w:color w:val="000000" w:themeColor="text1"/>
              </w:rPr>
              <w:fldChar w:fldCharType="end"/>
            </w:r>
          </w:hyperlink>
        </w:p>
        <w:p w14:paraId="0A1A31C8" w14:textId="52F56AC1" w:rsidR="00B54815" w:rsidRPr="00B54815" w:rsidRDefault="005C23E0" w:rsidP="00B54815">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727" w:history="1">
            <w:r w:rsidR="00B54815" w:rsidRPr="00B54815">
              <w:rPr>
                <w:rStyle w:val="Hyperlink"/>
                <w:smallCaps w:val="0"/>
                <w:noProof/>
                <w:color w:val="000000" w:themeColor="text1"/>
                <w:sz w:val="22"/>
                <w:szCs w:val="18"/>
                <w:u w:val="none"/>
              </w:rPr>
              <w:t>9.1.</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City Centre On-Street Pay and Display</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_Toc147919727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35</w:t>
            </w:r>
            <w:r w:rsidR="00B54815" w:rsidRPr="00B54815">
              <w:rPr>
                <w:smallCaps w:val="0"/>
                <w:noProof/>
                <w:webHidden/>
                <w:color w:val="000000" w:themeColor="text1"/>
                <w:sz w:val="22"/>
                <w:szCs w:val="18"/>
              </w:rPr>
              <w:fldChar w:fldCharType="end"/>
            </w:r>
          </w:hyperlink>
        </w:p>
        <w:p w14:paraId="29F4692D" w14:textId="159F4108" w:rsidR="00B54815" w:rsidRPr="00B54815" w:rsidRDefault="005C23E0" w:rsidP="00B54815">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728" w:history="1">
            <w:r w:rsidR="00B54815" w:rsidRPr="00B54815">
              <w:rPr>
                <w:rStyle w:val="Hyperlink"/>
                <w:smallCaps w:val="0"/>
                <w:noProof/>
                <w:color w:val="000000" w:themeColor="text1"/>
                <w:sz w:val="22"/>
                <w:szCs w:val="18"/>
                <w:u w:val="none"/>
              </w:rPr>
              <w:t>9.2.</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Lines and Signs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_Toc147919728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35</w:t>
            </w:r>
            <w:r w:rsidR="00B54815" w:rsidRPr="00B54815">
              <w:rPr>
                <w:smallCaps w:val="0"/>
                <w:noProof/>
                <w:webHidden/>
                <w:color w:val="000000" w:themeColor="text1"/>
                <w:sz w:val="22"/>
                <w:szCs w:val="18"/>
              </w:rPr>
              <w:fldChar w:fldCharType="end"/>
            </w:r>
          </w:hyperlink>
        </w:p>
        <w:p w14:paraId="20739A92" w14:textId="0A1406A2" w:rsidR="00B54815" w:rsidRPr="00B54815" w:rsidRDefault="005C23E0" w:rsidP="00B54815">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729" w:history="1">
            <w:r w:rsidR="00B54815" w:rsidRPr="00B54815">
              <w:rPr>
                <w:rStyle w:val="Hyperlink"/>
                <w:smallCaps w:val="0"/>
                <w:noProof/>
                <w:color w:val="000000" w:themeColor="text1"/>
                <w:sz w:val="22"/>
                <w:szCs w:val="18"/>
                <w:u w:val="none"/>
              </w:rPr>
              <w:t>9.3.</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Protecting Parking Schemes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_Toc147919729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36</w:t>
            </w:r>
            <w:r w:rsidR="00B54815" w:rsidRPr="00B54815">
              <w:rPr>
                <w:smallCaps w:val="0"/>
                <w:noProof/>
                <w:webHidden/>
                <w:color w:val="000000" w:themeColor="text1"/>
                <w:sz w:val="22"/>
                <w:szCs w:val="18"/>
              </w:rPr>
              <w:fldChar w:fldCharType="end"/>
            </w:r>
          </w:hyperlink>
        </w:p>
        <w:p w14:paraId="0DFDA7DC" w14:textId="20499602" w:rsidR="00B54815" w:rsidRPr="00B54815" w:rsidRDefault="005C23E0" w:rsidP="00B54815">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730" w:history="1">
            <w:r w:rsidR="00B54815" w:rsidRPr="00B54815">
              <w:rPr>
                <w:rStyle w:val="Hyperlink"/>
                <w:smallCaps w:val="0"/>
                <w:noProof/>
                <w:color w:val="000000" w:themeColor="text1"/>
                <w:sz w:val="22"/>
                <w:szCs w:val="18"/>
                <w:u w:val="none"/>
              </w:rPr>
              <w:t>9.4.</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Electric vehicle charging points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_Toc147919730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36</w:t>
            </w:r>
            <w:r w:rsidR="00B54815" w:rsidRPr="00B54815">
              <w:rPr>
                <w:smallCaps w:val="0"/>
                <w:noProof/>
                <w:webHidden/>
                <w:color w:val="000000" w:themeColor="text1"/>
                <w:sz w:val="22"/>
                <w:szCs w:val="18"/>
              </w:rPr>
              <w:fldChar w:fldCharType="end"/>
            </w:r>
          </w:hyperlink>
        </w:p>
        <w:p w14:paraId="571D6E13" w14:textId="790C8C1D" w:rsidR="00B54815" w:rsidRPr="00B54815" w:rsidRDefault="005C23E0" w:rsidP="00B54815">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731" w:history="1">
            <w:r w:rsidR="00B54815" w:rsidRPr="00B54815">
              <w:rPr>
                <w:rStyle w:val="Hyperlink"/>
                <w:smallCaps w:val="0"/>
                <w:noProof/>
                <w:color w:val="000000" w:themeColor="text1"/>
                <w:sz w:val="22"/>
                <w:szCs w:val="18"/>
                <w:u w:val="none"/>
              </w:rPr>
              <w:t>9.5.</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Blue Badge Enforcement</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_Toc147919731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36</w:t>
            </w:r>
            <w:r w:rsidR="00B54815" w:rsidRPr="00B54815">
              <w:rPr>
                <w:smallCaps w:val="0"/>
                <w:noProof/>
                <w:webHidden/>
                <w:color w:val="000000" w:themeColor="text1"/>
                <w:sz w:val="22"/>
                <w:szCs w:val="18"/>
              </w:rPr>
              <w:fldChar w:fldCharType="end"/>
            </w:r>
          </w:hyperlink>
        </w:p>
        <w:p w14:paraId="1F14AFDD" w14:textId="44603821" w:rsidR="00B54815" w:rsidRPr="00B54815" w:rsidRDefault="005C23E0" w:rsidP="00B54815">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732" w:history="1">
            <w:r w:rsidR="00B54815" w:rsidRPr="00B54815">
              <w:rPr>
                <w:rStyle w:val="Hyperlink"/>
                <w:smallCaps w:val="0"/>
                <w:noProof/>
                <w:color w:val="000000" w:themeColor="text1"/>
                <w:sz w:val="22"/>
                <w:szCs w:val="18"/>
                <w:u w:val="none"/>
              </w:rPr>
              <w:t>9.6.</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Problem Parking and Directing Enforcement</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_Toc147919732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37</w:t>
            </w:r>
            <w:r w:rsidR="00B54815" w:rsidRPr="00B54815">
              <w:rPr>
                <w:smallCaps w:val="0"/>
                <w:noProof/>
                <w:webHidden/>
                <w:color w:val="000000" w:themeColor="text1"/>
                <w:sz w:val="22"/>
                <w:szCs w:val="18"/>
              </w:rPr>
              <w:fldChar w:fldCharType="end"/>
            </w:r>
          </w:hyperlink>
        </w:p>
        <w:p w14:paraId="77AB6668" w14:textId="17AEB669" w:rsidR="00B54815" w:rsidRPr="00B54815" w:rsidRDefault="005C23E0" w:rsidP="00B54815">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733" w:history="1">
            <w:r w:rsidR="00B54815" w:rsidRPr="00B54815">
              <w:rPr>
                <w:rStyle w:val="Hyperlink"/>
                <w:smallCaps w:val="0"/>
                <w:noProof/>
                <w:color w:val="000000" w:themeColor="text1"/>
                <w:sz w:val="22"/>
                <w:szCs w:val="18"/>
                <w:u w:val="none"/>
              </w:rPr>
              <w:t>9.7.</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Managing Coastal Traffic</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_Toc147919733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38</w:t>
            </w:r>
            <w:r w:rsidR="00B54815" w:rsidRPr="00B54815">
              <w:rPr>
                <w:smallCaps w:val="0"/>
                <w:noProof/>
                <w:webHidden/>
                <w:color w:val="000000" w:themeColor="text1"/>
                <w:sz w:val="22"/>
                <w:szCs w:val="18"/>
              </w:rPr>
              <w:fldChar w:fldCharType="end"/>
            </w:r>
          </w:hyperlink>
        </w:p>
        <w:p w14:paraId="05849BAC" w14:textId="0F3DF33E" w:rsidR="00B54815" w:rsidRPr="00B54815" w:rsidRDefault="005C23E0">
          <w:pPr>
            <w:pStyle w:val="TOC1"/>
            <w:tabs>
              <w:tab w:val="right" w:leader="dot" w:pos="10456"/>
            </w:tabs>
            <w:rPr>
              <w:rFonts w:eastAsiaTheme="minorEastAsia" w:cstheme="minorBidi"/>
              <w:b w:val="0"/>
              <w:caps w:val="0"/>
              <w:noProof/>
              <w:color w:val="000000" w:themeColor="text1"/>
              <w:szCs w:val="22"/>
              <w:lang w:eastAsia="en-GB"/>
            </w:rPr>
          </w:pPr>
          <w:hyperlink w:anchor="_Toc147919734" w:history="1">
            <w:r w:rsidR="00B54815" w:rsidRPr="00B54815">
              <w:rPr>
                <w:rStyle w:val="Hyperlink"/>
                <w:caps w:val="0"/>
                <w:noProof/>
                <w:color w:val="000000" w:themeColor="text1"/>
                <w:u w:val="none"/>
              </w:rPr>
              <w:t>10. School Enforcement</w:t>
            </w:r>
            <w:r w:rsidR="00B54815" w:rsidRPr="00B54815">
              <w:rPr>
                <w:caps w:val="0"/>
                <w:noProof/>
                <w:webHidden/>
                <w:color w:val="000000" w:themeColor="text1"/>
              </w:rPr>
              <w:tab/>
            </w:r>
            <w:r w:rsidR="00B54815" w:rsidRPr="00B54815">
              <w:rPr>
                <w:caps w:val="0"/>
                <w:noProof/>
                <w:webHidden/>
                <w:color w:val="000000" w:themeColor="text1"/>
              </w:rPr>
              <w:fldChar w:fldCharType="begin"/>
            </w:r>
            <w:r w:rsidR="00B54815" w:rsidRPr="00B54815">
              <w:rPr>
                <w:caps w:val="0"/>
                <w:noProof/>
                <w:webHidden/>
                <w:color w:val="000000" w:themeColor="text1"/>
              </w:rPr>
              <w:instrText xml:space="preserve"> PAGEREF _Toc147919734 \h </w:instrText>
            </w:r>
            <w:r w:rsidR="00B54815" w:rsidRPr="00B54815">
              <w:rPr>
                <w:caps w:val="0"/>
                <w:noProof/>
                <w:webHidden/>
                <w:color w:val="000000" w:themeColor="text1"/>
              </w:rPr>
            </w:r>
            <w:r w:rsidR="00B54815" w:rsidRPr="00B54815">
              <w:rPr>
                <w:caps w:val="0"/>
                <w:noProof/>
                <w:webHidden/>
                <w:color w:val="000000" w:themeColor="text1"/>
              </w:rPr>
              <w:fldChar w:fldCharType="separate"/>
            </w:r>
            <w:r w:rsidR="00874ED5">
              <w:rPr>
                <w:caps w:val="0"/>
                <w:noProof/>
                <w:webHidden/>
                <w:color w:val="000000" w:themeColor="text1"/>
              </w:rPr>
              <w:t>39</w:t>
            </w:r>
            <w:r w:rsidR="00B54815" w:rsidRPr="00B54815">
              <w:rPr>
                <w:caps w:val="0"/>
                <w:noProof/>
                <w:webHidden/>
                <w:color w:val="000000" w:themeColor="text1"/>
              </w:rPr>
              <w:fldChar w:fldCharType="end"/>
            </w:r>
          </w:hyperlink>
        </w:p>
        <w:p w14:paraId="4B54BA93" w14:textId="3769DB6E" w:rsidR="00B54815" w:rsidRPr="00B54815" w:rsidRDefault="005C23E0" w:rsidP="00535007">
          <w:pPr>
            <w:pStyle w:val="TOC1"/>
            <w:tabs>
              <w:tab w:val="left" w:pos="426"/>
              <w:tab w:val="right" w:leader="dot" w:pos="10456"/>
            </w:tabs>
            <w:rPr>
              <w:rFonts w:eastAsiaTheme="minorEastAsia" w:cstheme="minorBidi"/>
              <w:b w:val="0"/>
              <w:caps w:val="0"/>
              <w:noProof/>
              <w:color w:val="000000" w:themeColor="text1"/>
              <w:szCs w:val="22"/>
              <w:lang w:eastAsia="en-GB"/>
            </w:rPr>
          </w:pPr>
          <w:hyperlink w:anchor="_Toc147919735" w:history="1">
            <w:r w:rsidR="00B54815" w:rsidRPr="00B54815">
              <w:rPr>
                <w:rStyle w:val="Hyperlink"/>
                <w:caps w:val="0"/>
                <w:noProof/>
                <w:color w:val="000000" w:themeColor="text1"/>
                <w:u w:val="none"/>
              </w:rPr>
              <w:t>11.</w:t>
            </w:r>
            <w:r w:rsidR="00B54815" w:rsidRPr="00B54815">
              <w:rPr>
                <w:rFonts w:eastAsiaTheme="minorEastAsia" w:cstheme="minorBidi"/>
                <w:b w:val="0"/>
                <w:caps w:val="0"/>
                <w:noProof/>
                <w:color w:val="000000" w:themeColor="text1"/>
                <w:szCs w:val="22"/>
                <w:lang w:eastAsia="en-GB"/>
              </w:rPr>
              <w:tab/>
            </w:r>
            <w:r w:rsidR="00B54815" w:rsidRPr="00B54815">
              <w:rPr>
                <w:rStyle w:val="Hyperlink"/>
                <w:caps w:val="0"/>
                <w:noProof/>
                <w:color w:val="000000" w:themeColor="text1"/>
                <w:u w:val="none"/>
              </w:rPr>
              <w:t>On-Street Permits</w:t>
            </w:r>
            <w:r w:rsidR="00B54815" w:rsidRPr="00B54815">
              <w:rPr>
                <w:caps w:val="0"/>
                <w:noProof/>
                <w:webHidden/>
                <w:color w:val="000000" w:themeColor="text1"/>
              </w:rPr>
              <w:tab/>
            </w:r>
            <w:r w:rsidR="00B54815" w:rsidRPr="00B54815">
              <w:rPr>
                <w:caps w:val="0"/>
                <w:noProof/>
                <w:webHidden/>
                <w:color w:val="000000" w:themeColor="text1"/>
              </w:rPr>
              <w:fldChar w:fldCharType="begin"/>
            </w:r>
            <w:r w:rsidR="00B54815" w:rsidRPr="00B54815">
              <w:rPr>
                <w:caps w:val="0"/>
                <w:noProof/>
                <w:webHidden/>
                <w:color w:val="000000" w:themeColor="text1"/>
              </w:rPr>
              <w:instrText xml:space="preserve"> PAGEREF _Toc147919735 \h </w:instrText>
            </w:r>
            <w:r w:rsidR="00B54815" w:rsidRPr="00B54815">
              <w:rPr>
                <w:caps w:val="0"/>
                <w:noProof/>
                <w:webHidden/>
                <w:color w:val="000000" w:themeColor="text1"/>
              </w:rPr>
            </w:r>
            <w:r w:rsidR="00B54815" w:rsidRPr="00B54815">
              <w:rPr>
                <w:caps w:val="0"/>
                <w:noProof/>
                <w:webHidden/>
                <w:color w:val="000000" w:themeColor="text1"/>
              </w:rPr>
              <w:fldChar w:fldCharType="separate"/>
            </w:r>
            <w:r w:rsidR="00874ED5">
              <w:rPr>
                <w:caps w:val="0"/>
                <w:noProof/>
                <w:webHidden/>
                <w:color w:val="000000" w:themeColor="text1"/>
              </w:rPr>
              <w:t>40</w:t>
            </w:r>
            <w:r w:rsidR="00B54815" w:rsidRPr="00B54815">
              <w:rPr>
                <w:caps w:val="0"/>
                <w:noProof/>
                <w:webHidden/>
                <w:color w:val="000000" w:themeColor="text1"/>
              </w:rPr>
              <w:fldChar w:fldCharType="end"/>
            </w:r>
          </w:hyperlink>
        </w:p>
        <w:p w14:paraId="0C866FE0" w14:textId="5D151FF4" w:rsidR="00B54815" w:rsidRPr="00B54815" w:rsidRDefault="005C23E0">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738" w:history="1">
            <w:r w:rsidR="00B54815" w:rsidRPr="00B54815">
              <w:rPr>
                <w:rStyle w:val="Hyperlink"/>
                <w:smallCaps w:val="0"/>
                <w:noProof/>
                <w:color w:val="000000" w:themeColor="text1"/>
                <w:sz w:val="22"/>
                <w:szCs w:val="18"/>
                <w:u w:val="none"/>
              </w:rPr>
              <w:t>11.1.</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Controlled Parking Zones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_Toc147919738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41</w:t>
            </w:r>
            <w:r w:rsidR="00B54815" w:rsidRPr="00B54815">
              <w:rPr>
                <w:smallCaps w:val="0"/>
                <w:noProof/>
                <w:webHidden/>
                <w:color w:val="000000" w:themeColor="text1"/>
                <w:sz w:val="22"/>
                <w:szCs w:val="18"/>
              </w:rPr>
              <w:fldChar w:fldCharType="end"/>
            </w:r>
          </w:hyperlink>
        </w:p>
        <w:p w14:paraId="1C7E8904" w14:textId="231B78C4" w:rsidR="00B54815" w:rsidRPr="00B54815" w:rsidRDefault="005C23E0" w:rsidP="00B54815">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739" w:history="1">
            <w:r w:rsidR="00B54815" w:rsidRPr="00B54815">
              <w:rPr>
                <w:rStyle w:val="Hyperlink"/>
                <w:smallCaps w:val="0"/>
                <w:noProof/>
                <w:color w:val="000000" w:themeColor="text1"/>
                <w:sz w:val="22"/>
                <w:szCs w:val="18"/>
                <w:u w:val="none"/>
              </w:rPr>
              <w:t>11.2.</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Non-Resident Permits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_Toc147919739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41</w:t>
            </w:r>
            <w:r w:rsidR="00B54815" w:rsidRPr="00B54815">
              <w:rPr>
                <w:smallCaps w:val="0"/>
                <w:noProof/>
                <w:webHidden/>
                <w:color w:val="000000" w:themeColor="text1"/>
                <w:sz w:val="22"/>
                <w:szCs w:val="18"/>
              </w:rPr>
              <w:fldChar w:fldCharType="end"/>
            </w:r>
          </w:hyperlink>
        </w:p>
        <w:p w14:paraId="3D5B3179" w14:textId="1D8BAA1A" w:rsidR="00B54815" w:rsidRPr="00B54815" w:rsidRDefault="005C23E0">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740" w:history="1">
            <w:r w:rsidR="00B54815" w:rsidRPr="00B54815">
              <w:rPr>
                <w:rStyle w:val="Hyperlink"/>
                <w:smallCaps w:val="0"/>
                <w:noProof/>
                <w:color w:val="000000" w:themeColor="text1"/>
                <w:sz w:val="22"/>
                <w:szCs w:val="18"/>
                <w:u w:val="none"/>
              </w:rPr>
              <w:t>11.3.</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Resident Visitor Permits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_Toc147919740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42</w:t>
            </w:r>
            <w:r w:rsidR="00B54815" w:rsidRPr="00B54815">
              <w:rPr>
                <w:smallCaps w:val="0"/>
                <w:noProof/>
                <w:webHidden/>
                <w:color w:val="000000" w:themeColor="text1"/>
                <w:sz w:val="22"/>
                <w:szCs w:val="18"/>
              </w:rPr>
              <w:fldChar w:fldCharType="end"/>
            </w:r>
          </w:hyperlink>
        </w:p>
        <w:p w14:paraId="6E85D2AF" w14:textId="0ED1C04D" w:rsidR="00B54815" w:rsidRPr="00B54815" w:rsidRDefault="005C23E0">
          <w:pPr>
            <w:pStyle w:val="TOC1"/>
            <w:tabs>
              <w:tab w:val="right" w:leader="dot" w:pos="10456"/>
            </w:tabs>
            <w:rPr>
              <w:rFonts w:eastAsiaTheme="minorEastAsia" w:cstheme="minorBidi"/>
              <w:b w:val="0"/>
              <w:caps w:val="0"/>
              <w:noProof/>
              <w:color w:val="000000" w:themeColor="text1"/>
              <w:szCs w:val="22"/>
              <w:lang w:eastAsia="en-GB"/>
            </w:rPr>
          </w:pPr>
          <w:hyperlink w:anchor="_Toc147919741" w:history="1">
            <w:r w:rsidR="00B54815" w:rsidRPr="00B54815">
              <w:rPr>
                <w:rStyle w:val="Hyperlink"/>
                <w:caps w:val="0"/>
                <w:noProof/>
                <w:color w:val="000000" w:themeColor="text1"/>
                <w:u w:val="none"/>
              </w:rPr>
              <w:t>12. Dispensations and Suspensions</w:t>
            </w:r>
            <w:r w:rsidR="00B54815" w:rsidRPr="00B54815">
              <w:rPr>
                <w:caps w:val="0"/>
                <w:noProof/>
                <w:webHidden/>
                <w:color w:val="000000" w:themeColor="text1"/>
              </w:rPr>
              <w:tab/>
            </w:r>
            <w:r w:rsidR="00B54815" w:rsidRPr="00B54815">
              <w:rPr>
                <w:caps w:val="0"/>
                <w:noProof/>
                <w:webHidden/>
                <w:color w:val="000000" w:themeColor="text1"/>
              </w:rPr>
              <w:fldChar w:fldCharType="begin"/>
            </w:r>
            <w:r w:rsidR="00B54815" w:rsidRPr="00B54815">
              <w:rPr>
                <w:caps w:val="0"/>
                <w:noProof/>
                <w:webHidden/>
                <w:color w:val="000000" w:themeColor="text1"/>
              </w:rPr>
              <w:instrText xml:space="preserve"> PAGEREF _Toc147919741 \h </w:instrText>
            </w:r>
            <w:r w:rsidR="00B54815" w:rsidRPr="00B54815">
              <w:rPr>
                <w:caps w:val="0"/>
                <w:noProof/>
                <w:webHidden/>
                <w:color w:val="000000" w:themeColor="text1"/>
              </w:rPr>
            </w:r>
            <w:r w:rsidR="00B54815" w:rsidRPr="00B54815">
              <w:rPr>
                <w:caps w:val="0"/>
                <w:noProof/>
                <w:webHidden/>
                <w:color w:val="000000" w:themeColor="text1"/>
              </w:rPr>
              <w:fldChar w:fldCharType="separate"/>
            </w:r>
            <w:r w:rsidR="00874ED5">
              <w:rPr>
                <w:caps w:val="0"/>
                <w:noProof/>
                <w:webHidden/>
                <w:color w:val="000000" w:themeColor="text1"/>
              </w:rPr>
              <w:t>43</w:t>
            </w:r>
            <w:r w:rsidR="00B54815" w:rsidRPr="00B54815">
              <w:rPr>
                <w:caps w:val="0"/>
                <w:noProof/>
                <w:webHidden/>
                <w:color w:val="000000" w:themeColor="text1"/>
              </w:rPr>
              <w:fldChar w:fldCharType="end"/>
            </w:r>
          </w:hyperlink>
        </w:p>
        <w:p w14:paraId="1EF07AB6" w14:textId="4C38961E" w:rsidR="00B54815" w:rsidRPr="00B54815" w:rsidRDefault="005C23E0">
          <w:pPr>
            <w:pStyle w:val="TOC1"/>
            <w:tabs>
              <w:tab w:val="right" w:leader="dot" w:pos="10456"/>
            </w:tabs>
            <w:rPr>
              <w:rFonts w:eastAsiaTheme="minorEastAsia" w:cstheme="minorBidi"/>
              <w:b w:val="0"/>
              <w:caps w:val="0"/>
              <w:noProof/>
              <w:color w:val="000000" w:themeColor="text1"/>
              <w:szCs w:val="22"/>
              <w:lang w:eastAsia="en-GB"/>
            </w:rPr>
          </w:pPr>
          <w:hyperlink w:anchor="_Toc147919742" w:history="1">
            <w:r w:rsidR="00B54815" w:rsidRPr="00B54815">
              <w:rPr>
                <w:rStyle w:val="Hyperlink"/>
                <w:caps w:val="0"/>
                <w:noProof/>
                <w:color w:val="000000" w:themeColor="text1"/>
                <w:u w:val="none"/>
              </w:rPr>
              <w:t>13. Partnership Working</w:t>
            </w:r>
            <w:r w:rsidR="00B54815" w:rsidRPr="00B54815">
              <w:rPr>
                <w:caps w:val="0"/>
                <w:noProof/>
                <w:webHidden/>
                <w:color w:val="000000" w:themeColor="text1"/>
              </w:rPr>
              <w:tab/>
            </w:r>
            <w:r w:rsidR="00B54815" w:rsidRPr="00B54815">
              <w:rPr>
                <w:caps w:val="0"/>
                <w:noProof/>
                <w:webHidden/>
                <w:color w:val="000000" w:themeColor="text1"/>
              </w:rPr>
              <w:fldChar w:fldCharType="begin"/>
            </w:r>
            <w:r w:rsidR="00B54815" w:rsidRPr="00B54815">
              <w:rPr>
                <w:caps w:val="0"/>
                <w:noProof/>
                <w:webHidden/>
                <w:color w:val="000000" w:themeColor="text1"/>
              </w:rPr>
              <w:instrText xml:space="preserve"> PAGEREF _Toc147919742 \h </w:instrText>
            </w:r>
            <w:r w:rsidR="00B54815" w:rsidRPr="00B54815">
              <w:rPr>
                <w:caps w:val="0"/>
                <w:noProof/>
                <w:webHidden/>
                <w:color w:val="000000" w:themeColor="text1"/>
              </w:rPr>
            </w:r>
            <w:r w:rsidR="00B54815" w:rsidRPr="00B54815">
              <w:rPr>
                <w:caps w:val="0"/>
                <w:noProof/>
                <w:webHidden/>
                <w:color w:val="000000" w:themeColor="text1"/>
              </w:rPr>
              <w:fldChar w:fldCharType="separate"/>
            </w:r>
            <w:r w:rsidR="00874ED5">
              <w:rPr>
                <w:caps w:val="0"/>
                <w:noProof/>
                <w:webHidden/>
                <w:color w:val="000000" w:themeColor="text1"/>
              </w:rPr>
              <w:t>44</w:t>
            </w:r>
            <w:r w:rsidR="00B54815" w:rsidRPr="00B54815">
              <w:rPr>
                <w:caps w:val="0"/>
                <w:noProof/>
                <w:webHidden/>
                <w:color w:val="000000" w:themeColor="text1"/>
              </w:rPr>
              <w:fldChar w:fldCharType="end"/>
            </w:r>
          </w:hyperlink>
        </w:p>
        <w:p w14:paraId="0AA06AC4" w14:textId="0D75598B" w:rsidR="00B54815" w:rsidRPr="00B54815" w:rsidRDefault="005C23E0">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745" w:history="1">
            <w:r w:rsidR="00B54815" w:rsidRPr="00B54815">
              <w:rPr>
                <w:rStyle w:val="Hyperlink"/>
                <w:smallCaps w:val="0"/>
                <w:noProof/>
                <w:color w:val="000000" w:themeColor="text1"/>
                <w:sz w:val="22"/>
                <w:szCs w:val="18"/>
                <w:u w:val="none"/>
              </w:rPr>
              <w:t>13.1.</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Parking Services Partnerships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_Toc147919745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44</w:t>
            </w:r>
            <w:r w:rsidR="00B54815" w:rsidRPr="00B54815">
              <w:rPr>
                <w:smallCaps w:val="0"/>
                <w:noProof/>
                <w:webHidden/>
                <w:color w:val="000000" w:themeColor="text1"/>
                <w:sz w:val="22"/>
                <w:szCs w:val="18"/>
              </w:rPr>
              <w:fldChar w:fldCharType="end"/>
            </w:r>
          </w:hyperlink>
        </w:p>
        <w:p w14:paraId="472CA217" w14:textId="09706315" w:rsidR="00B54815" w:rsidRPr="00B54815" w:rsidRDefault="005C23E0">
          <w:pPr>
            <w:pStyle w:val="TOC1"/>
            <w:tabs>
              <w:tab w:val="right" w:leader="dot" w:pos="10456"/>
            </w:tabs>
            <w:rPr>
              <w:rFonts w:eastAsiaTheme="minorEastAsia" w:cstheme="minorBidi"/>
              <w:b w:val="0"/>
              <w:caps w:val="0"/>
              <w:noProof/>
              <w:color w:val="000000" w:themeColor="text1"/>
              <w:szCs w:val="22"/>
              <w:lang w:eastAsia="en-GB"/>
            </w:rPr>
          </w:pPr>
          <w:hyperlink w:anchor="_Toc147919746" w:history="1">
            <w:r w:rsidR="00B54815" w:rsidRPr="00B54815">
              <w:rPr>
                <w:rStyle w:val="Hyperlink"/>
                <w:caps w:val="0"/>
                <w:noProof/>
                <w:color w:val="000000" w:themeColor="text1"/>
                <w:u w:val="none"/>
              </w:rPr>
              <w:t>14. Freedom of Information and Subject Access Requests</w:t>
            </w:r>
            <w:r w:rsidR="00B54815" w:rsidRPr="00B54815">
              <w:rPr>
                <w:caps w:val="0"/>
                <w:noProof/>
                <w:webHidden/>
                <w:color w:val="000000" w:themeColor="text1"/>
              </w:rPr>
              <w:tab/>
            </w:r>
            <w:r w:rsidR="00B54815" w:rsidRPr="00B54815">
              <w:rPr>
                <w:caps w:val="0"/>
                <w:noProof/>
                <w:webHidden/>
                <w:color w:val="000000" w:themeColor="text1"/>
              </w:rPr>
              <w:fldChar w:fldCharType="begin"/>
            </w:r>
            <w:r w:rsidR="00B54815" w:rsidRPr="00B54815">
              <w:rPr>
                <w:caps w:val="0"/>
                <w:noProof/>
                <w:webHidden/>
                <w:color w:val="000000" w:themeColor="text1"/>
              </w:rPr>
              <w:instrText xml:space="preserve"> PAGEREF _Toc147919746 \h </w:instrText>
            </w:r>
            <w:r w:rsidR="00B54815" w:rsidRPr="00B54815">
              <w:rPr>
                <w:caps w:val="0"/>
                <w:noProof/>
                <w:webHidden/>
                <w:color w:val="000000" w:themeColor="text1"/>
              </w:rPr>
            </w:r>
            <w:r w:rsidR="00B54815" w:rsidRPr="00B54815">
              <w:rPr>
                <w:caps w:val="0"/>
                <w:noProof/>
                <w:webHidden/>
                <w:color w:val="000000" w:themeColor="text1"/>
              </w:rPr>
              <w:fldChar w:fldCharType="separate"/>
            </w:r>
            <w:r w:rsidR="00874ED5">
              <w:rPr>
                <w:caps w:val="0"/>
                <w:noProof/>
                <w:webHidden/>
                <w:color w:val="000000" w:themeColor="text1"/>
              </w:rPr>
              <w:t>46</w:t>
            </w:r>
            <w:r w:rsidR="00B54815" w:rsidRPr="00B54815">
              <w:rPr>
                <w:caps w:val="0"/>
                <w:noProof/>
                <w:webHidden/>
                <w:color w:val="000000" w:themeColor="text1"/>
              </w:rPr>
              <w:fldChar w:fldCharType="end"/>
            </w:r>
          </w:hyperlink>
        </w:p>
        <w:p w14:paraId="165331BC" w14:textId="0B9C539E" w:rsidR="00B54815" w:rsidRPr="00B54815" w:rsidRDefault="005C23E0">
          <w:pPr>
            <w:pStyle w:val="TOC1"/>
            <w:tabs>
              <w:tab w:val="right" w:leader="dot" w:pos="10456"/>
            </w:tabs>
            <w:rPr>
              <w:rFonts w:eastAsiaTheme="minorEastAsia" w:cstheme="minorBidi"/>
              <w:b w:val="0"/>
              <w:caps w:val="0"/>
              <w:noProof/>
              <w:color w:val="000000" w:themeColor="text1"/>
              <w:szCs w:val="22"/>
              <w:lang w:eastAsia="en-GB"/>
            </w:rPr>
          </w:pPr>
          <w:hyperlink w:anchor="_Toc147919747" w:history="1">
            <w:r w:rsidR="00B54815" w:rsidRPr="00B54815">
              <w:rPr>
                <w:rStyle w:val="Hyperlink"/>
                <w:caps w:val="0"/>
                <w:noProof/>
                <w:color w:val="000000" w:themeColor="text1"/>
                <w:u w:val="none"/>
              </w:rPr>
              <w:t>15. Equality of Access to our Services</w:t>
            </w:r>
            <w:r w:rsidR="00B54815" w:rsidRPr="00B54815">
              <w:rPr>
                <w:caps w:val="0"/>
                <w:noProof/>
                <w:webHidden/>
                <w:color w:val="000000" w:themeColor="text1"/>
              </w:rPr>
              <w:tab/>
            </w:r>
            <w:r w:rsidR="00B54815" w:rsidRPr="00B54815">
              <w:rPr>
                <w:caps w:val="0"/>
                <w:noProof/>
                <w:webHidden/>
                <w:color w:val="000000" w:themeColor="text1"/>
              </w:rPr>
              <w:fldChar w:fldCharType="begin"/>
            </w:r>
            <w:r w:rsidR="00B54815" w:rsidRPr="00B54815">
              <w:rPr>
                <w:caps w:val="0"/>
                <w:noProof/>
                <w:webHidden/>
                <w:color w:val="000000" w:themeColor="text1"/>
              </w:rPr>
              <w:instrText xml:space="preserve"> PAGEREF _Toc147919747 \h </w:instrText>
            </w:r>
            <w:r w:rsidR="00B54815" w:rsidRPr="00B54815">
              <w:rPr>
                <w:caps w:val="0"/>
                <w:noProof/>
                <w:webHidden/>
                <w:color w:val="000000" w:themeColor="text1"/>
              </w:rPr>
            </w:r>
            <w:r w:rsidR="00B54815" w:rsidRPr="00B54815">
              <w:rPr>
                <w:caps w:val="0"/>
                <w:noProof/>
                <w:webHidden/>
                <w:color w:val="000000" w:themeColor="text1"/>
              </w:rPr>
              <w:fldChar w:fldCharType="separate"/>
            </w:r>
            <w:r w:rsidR="00874ED5">
              <w:rPr>
                <w:caps w:val="0"/>
                <w:noProof/>
                <w:webHidden/>
                <w:color w:val="000000" w:themeColor="text1"/>
              </w:rPr>
              <w:t>47</w:t>
            </w:r>
            <w:r w:rsidR="00B54815" w:rsidRPr="00B54815">
              <w:rPr>
                <w:caps w:val="0"/>
                <w:noProof/>
                <w:webHidden/>
                <w:color w:val="000000" w:themeColor="text1"/>
              </w:rPr>
              <w:fldChar w:fldCharType="end"/>
            </w:r>
          </w:hyperlink>
        </w:p>
        <w:p w14:paraId="10A7C9EC" w14:textId="548F0CAE" w:rsidR="00B54815" w:rsidRPr="00B54815" w:rsidRDefault="005C23E0">
          <w:pPr>
            <w:pStyle w:val="TOC1"/>
            <w:tabs>
              <w:tab w:val="right" w:leader="dot" w:pos="10456"/>
            </w:tabs>
            <w:rPr>
              <w:rFonts w:eastAsiaTheme="minorEastAsia" w:cstheme="minorBidi"/>
              <w:b w:val="0"/>
              <w:caps w:val="0"/>
              <w:noProof/>
              <w:color w:val="000000" w:themeColor="text1"/>
              <w:szCs w:val="22"/>
              <w:lang w:eastAsia="en-GB"/>
            </w:rPr>
          </w:pPr>
          <w:hyperlink w:anchor="_Toc147919748" w:history="1">
            <w:r w:rsidR="00B54815" w:rsidRPr="00B54815">
              <w:rPr>
                <w:rStyle w:val="Hyperlink"/>
                <w:caps w:val="0"/>
                <w:noProof/>
                <w:color w:val="000000" w:themeColor="text1"/>
                <w:u w:val="none"/>
              </w:rPr>
              <w:t>16. Complaints and Compliments</w:t>
            </w:r>
            <w:r w:rsidR="00B54815" w:rsidRPr="00B54815">
              <w:rPr>
                <w:caps w:val="0"/>
                <w:noProof/>
                <w:webHidden/>
                <w:color w:val="000000" w:themeColor="text1"/>
              </w:rPr>
              <w:tab/>
            </w:r>
            <w:r w:rsidR="00B54815" w:rsidRPr="00B54815">
              <w:rPr>
                <w:caps w:val="0"/>
                <w:noProof/>
                <w:webHidden/>
                <w:color w:val="000000" w:themeColor="text1"/>
              </w:rPr>
              <w:fldChar w:fldCharType="begin"/>
            </w:r>
            <w:r w:rsidR="00B54815" w:rsidRPr="00B54815">
              <w:rPr>
                <w:caps w:val="0"/>
                <w:noProof/>
                <w:webHidden/>
                <w:color w:val="000000" w:themeColor="text1"/>
              </w:rPr>
              <w:instrText xml:space="preserve"> PAGEREF _Toc147919748 \h </w:instrText>
            </w:r>
            <w:r w:rsidR="00B54815" w:rsidRPr="00B54815">
              <w:rPr>
                <w:caps w:val="0"/>
                <w:noProof/>
                <w:webHidden/>
                <w:color w:val="000000" w:themeColor="text1"/>
              </w:rPr>
            </w:r>
            <w:r w:rsidR="00B54815" w:rsidRPr="00B54815">
              <w:rPr>
                <w:caps w:val="0"/>
                <w:noProof/>
                <w:webHidden/>
                <w:color w:val="000000" w:themeColor="text1"/>
              </w:rPr>
              <w:fldChar w:fldCharType="separate"/>
            </w:r>
            <w:r w:rsidR="00874ED5">
              <w:rPr>
                <w:caps w:val="0"/>
                <w:noProof/>
                <w:webHidden/>
                <w:color w:val="000000" w:themeColor="text1"/>
              </w:rPr>
              <w:t>50</w:t>
            </w:r>
            <w:r w:rsidR="00B54815" w:rsidRPr="00B54815">
              <w:rPr>
                <w:caps w:val="0"/>
                <w:noProof/>
                <w:webHidden/>
                <w:color w:val="000000" w:themeColor="text1"/>
              </w:rPr>
              <w:fldChar w:fldCharType="end"/>
            </w:r>
          </w:hyperlink>
        </w:p>
        <w:p w14:paraId="0FFA274C" w14:textId="351FB74A" w:rsidR="00B54815" w:rsidRPr="00B54815" w:rsidRDefault="005C23E0">
          <w:pPr>
            <w:pStyle w:val="TOC1"/>
            <w:tabs>
              <w:tab w:val="right" w:leader="dot" w:pos="10456"/>
            </w:tabs>
            <w:rPr>
              <w:rFonts w:eastAsiaTheme="minorEastAsia" w:cstheme="minorBidi"/>
              <w:b w:val="0"/>
              <w:caps w:val="0"/>
              <w:noProof/>
              <w:color w:val="000000" w:themeColor="text1"/>
              <w:szCs w:val="22"/>
              <w:lang w:eastAsia="en-GB"/>
            </w:rPr>
          </w:pPr>
          <w:hyperlink w:anchor="_Toc147919749" w:history="1">
            <w:r w:rsidR="00B54815" w:rsidRPr="00B54815">
              <w:rPr>
                <w:rStyle w:val="Hyperlink"/>
                <w:caps w:val="0"/>
                <w:noProof/>
                <w:color w:val="000000" w:themeColor="text1"/>
                <w:u w:val="none"/>
              </w:rPr>
              <w:t>17. Financial Information</w:t>
            </w:r>
            <w:r w:rsidR="00B54815" w:rsidRPr="00B54815">
              <w:rPr>
                <w:caps w:val="0"/>
                <w:noProof/>
                <w:webHidden/>
                <w:color w:val="000000" w:themeColor="text1"/>
              </w:rPr>
              <w:tab/>
            </w:r>
            <w:r w:rsidR="00B54815" w:rsidRPr="00B54815">
              <w:rPr>
                <w:caps w:val="0"/>
                <w:noProof/>
                <w:webHidden/>
                <w:color w:val="000000" w:themeColor="text1"/>
              </w:rPr>
              <w:fldChar w:fldCharType="begin"/>
            </w:r>
            <w:r w:rsidR="00B54815" w:rsidRPr="00B54815">
              <w:rPr>
                <w:caps w:val="0"/>
                <w:noProof/>
                <w:webHidden/>
                <w:color w:val="000000" w:themeColor="text1"/>
              </w:rPr>
              <w:instrText xml:space="preserve"> PAGEREF _Toc147919749 \h </w:instrText>
            </w:r>
            <w:r w:rsidR="00B54815" w:rsidRPr="00B54815">
              <w:rPr>
                <w:caps w:val="0"/>
                <w:noProof/>
                <w:webHidden/>
                <w:color w:val="000000" w:themeColor="text1"/>
              </w:rPr>
            </w:r>
            <w:r w:rsidR="00B54815" w:rsidRPr="00B54815">
              <w:rPr>
                <w:caps w:val="0"/>
                <w:noProof/>
                <w:webHidden/>
                <w:color w:val="000000" w:themeColor="text1"/>
              </w:rPr>
              <w:fldChar w:fldCharType="separate"/>
            </w:r>
            <w:r w:rsidR="00874ED5">
              <w:rPr>
                <w:caps w:val="0"/>
                <w:noProof/>
                <w:webHidden/>
                <w:color w:val="000000" w:themeColor="text1"/>
              </w:rPr>
              <w:t>53</w:t>
            </w:r>
            <w:r w:rsidR="00B54815" w:rsidRPr="00B54815">
              <w:rPr>
                <w:caps w:val="0"/>
                <w:noProof/>
                <w:webHidden/>
                <w:color w:val="000000" w:themeColor="text1"/>
              </w:rPr>
              <w:fldChar w:fldCharType="end"/>
            </w:r>
          </w:hyperlink>
        </w:p>
        <w:p w14:paraId="0AC249CE" w14:textId="2931AD3E" w:rsidR="00B54815" w:rsidRPr="00B54815" w:rsidRDefault="005C23E0" w:rsidP="00B54815">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754" w:history="1">
            <w:r w:rsidR="00B54815" w:rsidRPr="00B54815">
              <w:rPr>
                <w:rStyle w:val="Hyperlink"/>
                <w:smallCaps w:val="0"/>
                <w:noProof/>
                <w:color w:val="000000" w:themeColor="text1"/>
                <w:sz w:val="22"/>
                <w:szCs w:val="18"/>
                <w:u w:val="none"/>
              </w:rPr>
              <w:t>17.1.</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Income</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_Toc147919754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53</w:t>
            </w:r>
            <w:r w:rsidR="00B54815" w:rsidRPr="00B54815">
              <w:rPr>
                <w:smallCaps w:val="0"/>
                <w:noProof/>
                <w:webHidden/>
                <w:color w:val="000000" w:themeColor="text1"/>
                <w:sz w:val="22"/>
                <w:szCs w:val="18"/>
              </w:rPr>
              <w:fldChar w:fldCharType="end"/>
            </w:r>
          </w:hyperlink>
        </w:p>
        <w:p w14:paraId="5A962A58" w14:textId="51F5B8F1" w:rsidR="00B54815" w:rsidRPr="00B54815" w:rsidRDefault="005C23E0" w:rsidP="00B54815">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755" w:history="1">
            <w:r w:rsidR="00B54815" w:rsidRPr="00B54815">
              <w:rPr>
                <w:rStyle w:val="Hyperlink"/>
                <w:smallCaps w:val="0"/>
                <w:noProof/>
                <w:color w:val="000000" w:themeColor="text1"/>
                <w:sz w:val="22"/>
                <w:szCs w:val="18"/>
                <w:u w:val="none"/>
              </w:rPr>
              <w:t>17.2.</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lang w:eastAsia="en-GB"/>
              </w:rPr>
              <w:t>Expenditure</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_Toc147919755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55</w:t>
            </w:r>
            <w:r w:rsidR="00B54815" w:rsidRPr="00B54815">
              <w:rPr>
                <w:smallCaps w:val="0"/>
                <w:noProof/>
                <w:webHidden/>
                <w:color w:val="000000" w:themeColor="text1"/>
                <w:sz w:val="22"/>
                <w:szCs w:val="18"/>
              </w:rPr>
              <w:fldChar w:fldCharType="end"/>
            </w:r>
          </w:hyperlink>
        </w:p>
        <w:p w14:paraId="4DE348E3" w14:textId="4B777F73" w:rsidR="00B54815" w:rsidRPr="00B54815" w:rsidRDefault="005C23E0">
          <w:pPr>
            <w:pStyle w:val="TOC1"/>
            <w:tabs>
              <w:tab w:val="right" w:leader="dot" w:pos="10456"/>
            </w:tabs>
            <w:rPr>
              <w:rFonts w:eastAsiaTheme="minorEastAsia" w:cstheme="minorBidi"/>
              <w:b w:val="0"/>
              <w:caps w:val="0"/>
              <w:noProof/>
              <w:color w:val="000000" w:themeColor="text1"/>
              <w:szCs w:val="22"/>
              <w:lang w:eastAsia="en-GB"/>
            </w:rPr>
          </w:pPr>
          <w:hyperlink w:anchor="_Toc147919756" w:history="1">
            <w:r w:rsidR="00B54815" w:rsidRPr="00B54815">
              <w:rPr>
                <w:rStyle w:val="Hyperlink"/>
                <w:caps w:val="0"/>
                <w:noProof/>
                <w:color w:val="000000" w:themeColor="text1"/>
                <w:u w:val="none"/>
              </w:rPr>
              <w:t>18. Looking Back and Looking Forward</w:t>
            </w:r>
            <w:r w:rsidR="00B54815" w:rsidRPr="00B54815">
              <w:rPr>
                <w:caps w:val="0"/>
                <w:noProof/>
                <w:webHidden/>
                <w:color w:val="000000" w:themeColor="text1"/>
              </w:rPr>
              <w:tab/>
            </w:r>
            <w:r w:rsidR="00B54815" w:rsidRPr="00B54815">
              <w:rPr>
                <w:caps w:val="0"/>
                <w:noProof/>
                <w:webHidden/>
                <w:color w:val="000000" w:themeColor="text1"/>
              </w:rPr>
              <w:fldChar w:fldCharType="begin"/>
            </w:r>
            <w:r w:rsidR="00B54815" w:rsidRPr="00B54815">
              <w:rPr>
                <w:caps w:val="0"/>
                <w:noProof/>
                <w:webHidden/>
                <w:color w:val="000000" w:themeColor="text1"/>
              </w:rPr>
              <w:instrText xml:space="preserve"> PAGEREF _Toc147919756 \h </w:instrText>
            </w:r>
            <w:r w:rsidR="00B54815" w:rsidRPr="00B54815">
              <w:rPr>
                <w:caps w:val="0"/>
                <w:noProof/>
                <w:webHidden/>
                <w:color w:val="000000" w:themeColor="text1"/>
              </w:rPr>
            </w:r>
            <w:r w:rsidR="00B54815" w:rsidRPr="00B54815">
              <w:rPr>
                <w:caps w:val="0"/>
                <w:noProof/>
                <w:webHidden/>
                <w:color w:val="000000" w:themeColor="text1"/>
              </w:rPr>
              <w:fldChar w:fldCharType="separate"/>
            </w:r>
            <w:r w:rsidR="00874ED5">
              <w:rPr>
                <w:caps w:val="0"/>
                <w:noProof/>
                <w:webHidden/>
                <w:color w:val="000000" w:themeColor="text1"/>
              </w:rPr>
              <w:t>56</w:t>
            </w:r>
            <w:r w:rsidR="00B54815" w:rsidRPr="00B54815">
              <w:rPr>
                <w:caps w:val="0"/>
                <w:noProof/>
                <w:webHidden/>
                <w:color w:val="000000" w:themeColor="text1"/>
              </w:rPr>
              <w:fldChar w:fldCharType="end"/>
            </w:r>
          </w:hyperlink>
        </w:p>
        <w:p w14:paraId="236FFAEB" w14:textId="250B2AFD" w:rsidR="00B54815" w:rsidRPr="00B54815" w:rsidRDefault="005C23E0" w:rsidP="00B54815">
          <w:pPr>
            <w:pStyle w:val="TOC2"/>
            <w:tabs>
              <w:tab w:val="left" w:pos="1134"/>
              <w:tab w:val="right" w:leader="dot" w:pos="10456"/>
            </w:tabs>
            <w:rPr>
              <w:rFonts w:eastAsiaTheme="minorEastAsia" w:cstheme="minorBidi"/>
              <w:smallCaps w:val="0"/>
              <w:noProof/>
              <w:color w:val="000000" w:themeColor="text1"/>
              <w:sz w:val="22"/>
              <w:lang w:eastAsia="en-GB"/>
            </w:rPr>
          </w:pPr>
          <w:hyperlink w:anchor="_Toc147919758" w:history="1">
            <w:r w:rsidR="00B54815" w:rsidRPr="00B54815">
              <w:rPr>
                <w:rStyle w:val="Hyperlink"/>
                <w:smallCaps w:val="0"/>
                <w:noProof/>
                <w:color w:val="000000" w:themeColor="text1"/>
                <w:sz w:val="22"/>
                <w:szCs w:val="18"/>
                <w:u w:val="none"/>
              </w:rPr>
              <w:t>18.1.</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lang w:val="en-US"/>
              </w:rPr>
              <w:t>Parking and Traffic Regulation Outside London</w:t>
            </w:r>
            <w:r w:rsidR="00B54815" w:rsidRPr="00B54815">
              <w:rPr>
                <w:rStyle w:val="Hyperlink"/>
                <w:smallCaps w:val="0"/>
                <w:noProof/>
                <w:color w:val="000000" w:themeColor="text1"/>
                <w:sz w:val="22"/>
                <w:szCs w:val="18"/>
                <w:u w:val="none"/>
              </w:rPr>
              <w:t xml:space="preserve"> (PATROL) shortlisting</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_Toc147919758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56</w:t>
            </w:r>
            <w:r w:rsidR="00B54815" w:rsidRPr="00B54815">
              <w:rPr>
                <w:smallCaps w:val="0"/>
                <w:noProof/>
                <w:webHidden/>
                <w:color w:val="000000" w:themeColor="text1"/>
                <w:sz w:val="22"/>
                <w:szCs w:val="18"/>
              </w:rPr>
              <w:fldChar w:fldCharType="end"/>
            </w:r>
          </w:hyperlink>
        </w:p>
        <w:p w14:paraId="19F9C3AB" w14:textId="2CA08776" w:rsidR="00B54815" w:rsidRPr="00B54815" w:rsidRDefault="005C23E0" w:rsidP="00B54815">
          <w:pPr>
            <w:pStyle w:val="TOC2"/>
            <w:tabs>
              <w:tab w:val="left" w:pos="1134"/>
              <w:tab w:val="right" w:leader="dot" w:pos="10456"/>
            </w:tabs>
            <w:rPr>
              <w:rFonts w:eastAsiaTheme="minorEastAsia" w:cstheme="minorBidi"/>
              <w:smallCaps w:val="0"/>
              <w:noProof/>
              <w:color w:val="000000" w:themeColor="text1"/>
              <w:sz w:val="22"/>
              <w:lang w:eastAsia="en-GB"/>
            </w:rPr>
          </w:pPr>
          <w:hyperlink w:anchor="_Toc147919759" w:history="1">
            <w:r w:rsidR="00B54815" w:rsidRPr="00B54815">
              <w:rPr>
                <w:rStyle w:val="Hyperlink"/>
                <w:smallCaps w:val="0"/>
                <w:noProof/>
                <w:color w:val="000000" w:themeColor="text1"/>
                <w:sz w:val="22"/>
                <w:szCs w:val="18"/>
                <w:u w:val="none"/>
              </w:rPr>
              <w:t>18.2.</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Accreditation of Safer Parking Award</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_Toc147919759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57</w:t>
            </w:r>
            <w:r w:rsidR="00B54815" w:rsidRPr="00B54815">
              <w:rPr>
                <w:smallCaps w:val="0"/>
                <w:noProof/>
                <w:webHidden/>
                <w:color w:val="000000" w:themeColor="text1"/>
                <w:sz w:val="22"/>
                <w:szCs w:val="18"/>
              </w:rPr>
              <w:fldChar w:fldCharType="end"/>
            </w:r>
          </w:hyperlink>
        </w:p>
        <w:p w14:paraId="1DD436BD" w14:textId="42D127B0" w:rsidR="00B54815" w:rsidRPr="00B54815" w:rsidRDefault="005C23E0" w:rsidP="00B54815">
          <w:pPr>
            <w:pStyle w:val="TOC2"/>
            <w:tabs>
              <w:tab w:val="left" w:pos="1134"/>
              <w:tab w:val="right" w:leader="dot" w:pos="10456"/>
            </w:tabs>
            <w:rPr>
              <w:rFonts w:eastAsiaTheme="minorEastAsia" w:cstheme="minorBidi"/>
              <w:smallCaps w:val="0"/>
              <w:noProof/>
              <w:color w:val="000000" w:themeColor="text1"/>
              <w:sz w:val="22"/>
              <w:lang w:eastAsia="en-GB"/>
            </w:rPr>
          </w:pPr>
          <w:hyperlink w:anchor="_Toc147919760" w:history="1">
            <w:r w:rsidR="00B54815" w:rsidRPr="00B54815">
              <w:rPr>
                <w:rStyle w:val="Hyperlink"/>
                <w:smallCaps w:val="0"/>
                <w:noProof/>
                <w:color w:val="000000" w:themeColor="text1"/>
                <w:sz w:val="22"/>
                <w:szCs w:val="18"/>
                <w:u w:val="none"/>
              </w:rPr>
              <w:t>18.3.</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Electric Vehicles and Electric Vehicle Charging Points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_Toc147919760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57</w:t>
            </w:r>
            <w:r w:rsidR="00B54815" w:rsidRPr="00B54815">
              <w:rPr>
                <w:smallCaps w:val="0"/>
                <w:noProof/>
                <w:webHidden/>
                <w:color w:val="000000" w:themeColor="text1"/>
                <w:sz w:val="22"/>
                <w:szCs w:val="18"/>
              </w:rPr>
              <w:fldChar w:fldCharType="end"/>
            </w:r>
          </w:hyperlink>
        </w:p>
        <w:p w14:paraId="7144AC4D" w14:textId="41F48E36" w:rsidR="00B54815" w:rsidRPr="00B54815" w:rsidRDefault="005C23E0" w:rsidP="00B54815">
          <w:pPr>
            <w:pStyle w:val="TOC2"/>
            <w:tabs>
              <w:tab w:val="left" w:pos="1134"/>
              <w:tab w:val="right" w:leader="dot" w:pos="10456"/>
            </w:tabs>
            <w:rPr>
              <w:rFonts w:eastAsiaTheme="minorEastAsia" w:cstheme="minorBidi"/>
              <w:smallCaps w:val="0"/>
              <w:noProof/>
              <w:color w:val="000000" w:themeColor="text1"/>
              <w:sz w:val="22"/>
              <w:lang w:eastAsia="en-GB"/>
            </w:rPr>
          </w:pPr>
          <w:hyperlink w:anchor="_Toc147919761" w:history="1">
            <w:r w:rsidR="00B54815" w:rsidRPr="00B54815">
              <w:rPr>
                <w:rStyle w:val="Hyperlink"/>
                <w:smallCaps w:val="0"/>
                <w:noProof/>
                <w:color w:val="000000" w:themeColor="text1"/>
                <w:sz w:val="22"/>
                <w:szCs w:val="18"/>
                <w:u w:val="none"/>
              </w:rPr>
              <w:t>18.4.</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Parking Incentives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_Toc147919761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57</w:t>
            </w:r>
            <w:r w:rsidR="00B54815" w:rsidRPr="00B54815">
              <w:rPr>
                <w:smallCaps w:val="0"/>
                <w:noProof/>
                <w:webHidden/>
                <w:color w:val="000000" w:themeColor="text1"/>
                <w:sz w:val="22"/>
                <w:szCs w:val="18"/>
              </w:rPr>
              <w:fldChar w:fldCharType="end"/>
            </w:r>
          </w:hyperlink>
        </w:p>
        <w:p w14:paraId="7292F64A" w14:textId="524B885A" w:rsidR="00B54815" w:rsidRPr="00B54815" w:rsidRDefault="005C23E0" w:rsidP="00B54815">
          <w:pPr>
            <w:pStyle w:val="TOC2"/>
            <w:tabs>
              <w:tab w:val="left" w:pos="1134"/>
              <w:tab w:val="right" w:leader="dot" w:pos="10456"/>
            </w:tabs>
            <w:rPr>
              <w:rFonts w:eastAsiaTheme="minorEastAsia" w:cstheme="minorBidi"/>
              <w:smallCaps w:val="0"/>
              <w:noProof/>
              <w:color w:val="000000" w:themeColor="text1"/>
              <w:sz w:val="22"/>
              <w:lang w:eastAsia="en-GB"/>
            </w:rPr>
          </w:pPr>
          <w:hyperlink w:anchor="_Toc147919762" w:history="1">
            <w:r w:rsidR="00B54815" w:rsidRPr="00B54815">
              <w:rPr>
                <w:rStyle w:val="Hyperlink"/>
                <w:smallCaps w:val="0"/>
                <w:noProof/>
                <w:color w:val="000000" w:themeColor="text1"/>
                <w:sz w:val="22"/>
                <w:szCs w:val="18"/>
                <w:u w:val="none"/>
              </w:rPr>
              <w:t>18.5.</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Parking Strategy</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_Toc147919762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58</w:t>
            </w:r>
            <w:r w:rsidR="00B54815" w:rsidRPr="00B54815">
              <w:rPr>
                <w:smallCaps w:val="0"/>
                <w:noProof/>
                <w:webHidden/>
                <w:color w:val="000000" w:themeColor="text1"/>
                <w:sz w:val="22"/>
                <w:szCs w:val="18"/>
              </w:rPr>
              <w:fldChar w:fldCharType="end"/>
            </w:r>
          </w:hyperlink>
        </w:p>
        <w:p w14:paraId="0AFF5984" w14:textId="365D11BC" w:rsidR="00B54815" w:rsidRPr="00B54815" w:rsidRDefault="005C23E0" w:rsidP="00B54815">
          <w:pPr>
            <w:pStyle w:val="TOC2"/>
            <w:tabs>
              <w:tab w:val="left" w:pos="1134"/>
              <w:tab w:val="right" w:leader="dot" w:pos="10456"/>
            </w:tabs>
            <w:rPr>
              <w:rFonts w:eastAsiaTheme="minorEastAsia" w:cstheme="minorBidi"/>
              <w:smallCaps w:val="0"/>
              <w:noProof/>
              <w:color w:val="000000" w:themeColor="text1"/>
              <w:sz w:val="22"/>
              <w:lang w:eastAsia="en-GB"/>
            </w:rPr>
          </w:pPr>
          <w:hyperlink w:anchor="_Toc147919763" w:history="1">
            <w:r w:rsidR="00B54815" w:rsidRPr="00B54815">
              <w:rPr>
                <w:rStyle w:val="Hyperlink"/>
                <w:smallCaps w:val="0"/>
                <w:noProof/>
                <w:color w:val="000000" w:themeColor="text1"/>
                <w:sz w:val="22"/>
                <w:szCs w:val="18"/>
                <w:u w:val="none"/>
              </w:rPr>
              <w:t>18.6.</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Relining Car Parks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_Toc147919763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59</w:t>
            </w:r>
            <w:r w:rsidR="00B54815" w:rsidRPr="00B54815">
              <w:rPr>
                <w:smallCaps w:val="0"/>
                <w:noProof/>
                <w:webHidden/>
                <w:color w:val="000000" w:themeColor="text1"/>
                <w:sz w:val="22"/>
                <w:szCs w:val="18"/>
              </w:rPr>
              <w:fldChar w:fldCharType="end"/>
            </w:r>
          </w:hyperlink>
        </w:p>
        <w:p w14:paraId="0119CE56" w14:textId="213231C5" w:rsidR="00B54815" w:rsidRPr="00B54815" w:rsidRDefault="005C23E0" w:rsidP="00B54815">
          <w:pPr>
            <w:pStyle w:val="TOC2"/>
            <w:tabs>
              <w:tab w:val="left" w:pos="1134"/>
              <w:tab w:val="right" w:leader="dot" w:pos="10456"/>
            </w:tabs>
            <w:rPr>
              <w:rFonts w:eastAsiaTheme="minorEastAsia" w:cstheme="minorBidi"/>
              <w:smallCaps w:val="0"/>
              <w:noProof/>
              <w:color w:val="000000" w:themeColor="text1"/>
              <w:sz w:val="22"/>
              <w:lang w:eastAsia="en-GB"/>
            </w:rPr>
          </w:pPr>
          <w:hyperlink w:anchor="_Toc147919764" w:history="1">
            <w:r w:rsidR="00B54815" w:rsidRPr="00B54815">
              <w:rPr>
                <w:rStyle w:val="Hyperlink"/>
                <w:smallCaps w:val="0"/>
                <w:noProof/>
                <w:color w:val="000000" w:themeColor="text1"/>
                <w:sz w:val="22"/>
                <w:szCs w:val="18"/>
                <w:u w:val="none"/>
              </w:rPr>
              <w:t>18.7.</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P&amp;D machine upgrade</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_Toc147919764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59</w:t>
            </w:r>
            <w:r w:rsidR="00B54815" w:rsidRPr="00B54815">
              <w:rPr>
                <w:smallCaps w:val="0"/>
                <w:noProof/>
                <w:webHidden/>
                <w:color w:val="000000" w:themeColor="text1"/>
                <w:sz w:val="22"/>
                <w:szCs w:val="18"/>
              </w:rPr>
              <w:fldChar w:fldCharType="end"/>
            </w:r>
          </w:hyperlink>
        </w:p>
        <w:p w14:paraId="560D6141" w14:textId="70A0A9EB" w:rsidR="00B54815" w:rsidRPr="00B54815" w:rsidRDefault="005C23E0" w:rsidP="00B54815">
          <w:pPr>
            <w:pStyle w:val="TOC2"/>
            <w:tabs>
              <w:tab w:val="left" w:pos="1134"/>
              <w:tab w:val="right" w:leader="dot" w:pos="10456"/>
            </w:tabs>
            <w:rPr>
              <w:rFonts w:eastAsiaTheme="minorEastAsia" w:cstheme="minorBidi"/>
              <w:smallCaps w:val="0"/>
              <w:noProof/>
              <w:color w:val="000000" w:themeColor="text1"/>
              <w:sz w:val="22"/>
              <w:lang w:eastAsia="en-GB"/>
            </w:rPr>
          </w:pPr>
          <w:hyperlink w:anchor="_Toc147919765" w:history="1">
            <w:r w:rsidR="00B54815" w:rsidRPr="00B54815">
              <w:rPr>
                <w:rStyle w:val="Hyperlink"/>
                <w:smallCaps w:val="0"/>
                <w:noProof/>
                <w:color w:val="000000" w:themeColor="text1"/>
                <w:sz w:val="22"/>
                <w:szCs w:val="18"/>
                <w:u w:val="none"/>
              </w:rPr>
              <w:t>18.8.</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Removal of the Covid-19 Vaccination Test Site</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_Toc147919765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60</w:t>
            </w:r>
            <w:r w:rsidR="00B54815" w:rsidRPr="00B54815">
              <w:rPr>
                <w:smallCaps w:val="0"/>
                <w:noProof/>
                <w:webHidden/>
                <w:color w:val="000000" w:themeColor="text1"/>
                <w:sz w:val="22"/>
                <w:szCs w:val="18"/>
              </w:rPr>
              <w:fldChar w:fldCharType="end"/>
            </w:r>
          </w:hyperlink>
        </w:p>
        <w:p w14:paraId="5A58D44D" w14:textId="420BAF91" w:rsidR="00B54815" w:rsidRPr="00B54815" w:rsidRDefault="005C23E0" w:rsidP="00B54815">
          <w:pPr>
            <w:pStyle w:val="TOC2"/>
            <w:tabs>
              <w:tab w:val="left" w:pos="1134"/>
              <w:tab w:val="right" w:leader="dot" w:pos="10456"/>
            </w:tabs>
            <w:rPr>
              <w:rFonts w:eastAsiaTheme="minorEastAsia" w:cstheme="minorBidi"/>
              <w:smallCaps w:val="0"/>
              <w:noProof/>
              <w:color w:val="000000" w:themeColor="text1"/>
              <w:sz w:val="22"/>
              <w:lang w:eastAsia="en-GB"/>
            </w:rPr>
          </w:pPr>
          <w:hyperlink w:anchor="_Toc147919766" w:history="1">
            <w:r w:rsidR="00B54815" w:rsidRPr="00B54815">
              <w:rPr>
                <w:rStyle w:val="Hyperlink"/>
                <w:smallCaps w:val="0"/>
                <w:noProof/>
                <w:color w:val="000000" w:themeColor="text1"/>
                <w:sz w:val="22"/>
                <w:szCs w:val="18"/>
                <w:u w:val="none"/>
              </w:rPr>
              <w:t>18.9.</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E-forms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_Toc147919766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60</w:t>
            </w:r>
            <w:r w:rsidR="00B54815" w:rsidRPr="00B54815">
              <w:rPr>
                <w:smallCaps w:val="0"/>
                <w:noProof/>
                <w:webHidden/>
                <w:color w:val="000000" w:themeColor="text1"/>
                <w:sz w:val="22"/>
                <w:szCs w:val="18"/>
              </w:rPr>
              <w:fldChar w:fldCharType="end"/>
            </w:r>
          </w:hyperlink>
        </w:p>
        <w:p w14:paraId="1CD5838A" w14:textId="275AC9DB" w:rsidR="00B54815" w:rsidRPr="00B54815" w:rsidRDefault="005C23E0" w:rsidP="00B54815">
          <w:pPr>
            <w:pStyle w:val="TOC2"/>
            <w:tabs>
              <w:tab w:val="left" w:pos="1134"/>
              <w:tab w:val="left" w:pos="1200"/>
              <w:tab w:val="right" w:leader="dot" w:pos="10456"/>
            </w:tabs>
            <w:rPr>
              <w:rFonts w:eastAsiaTheme="minorEastAsia" w:cstheme="minorBidi"/>
              <w:smallCaps w:val="0"/>
              <w:noProof/>
              <w:color w:val="000000" w:themeColor="text1"/>
              <w:sz w:val="22"/>
              <w:lang w:eastAsia="en-GB"/>
            </w:rPr>
          </w:pPr>
          <w:hyperlink w:anchor="_Toc147919767" w:history="1">
            <w:r w:rsidR="00B54815" w:rsidRPr="00B54815">
              <w:rPr>
                <w:rStyle w:val="Hyperlink"/>
                <w:smallCaps w:val="0"/>
                <w:noProof/>
                <w:color w:val="000000" w:themeColor="text1"/>
                <w:sz w:val="22"/>
                <w:szCs w:val="18"/>
                <w:u w:val="none"/>
              </w:rPr>
              <w:t>18.10.</w:t>
            </w:r>
            <w:r w:rsidR="00B54815">
              <w:rPr>
                <w:rStyle w:val="Hyperlink"/>
                <w:smallCaps w:val="0"/>
                <w:noProof/>
                <w:color w:val="000000" w:themeColor="text1"/>
                <w:sz w:val="22"/>
                <w:szCs w:val="18"/>
                <w:u w:val="none"/>
              </w:rPr>
              <w:tab/>
            </w:r>
            <w:r w:rsidR="00B54815" w:rsidRPr="00B54815">
              <w:rPr>
                <w:rStyle w:val="Hyperlink"/>
                <w:smallCaps w:val="0"/>
                <w:noProof/>
                <w:color w:val="000000" w:themeColor="text1"/>
                <w:sz w:val="22"/>
                <w:szCs w:val="18"/>
                <w:u w:val="none"/>
              </w:rPr>
              <w:t>Midhurst Fire</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_Toc147919767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60</w:t>
            </w:r>
            <w:r w:rsidR="00B54815" w:rsidRPr="00B54815">
              <w:rPr>
                <w:smallCaps w:val="0"/>
                <w:noProof/>
                <w:webHidden/>
                <w:color w:val="000000" w:themeColor="text1"/>
                <w:sz w:val="22"/>
                <w:szCs w:val="18"/>
              </w:rPr>
              <w:fldChar w:fldCharType="end"/>
            </w:r>
          </w:hyperlink>
        </w:p>
        <w:p w14:paraId="4623F862" w14:textId="2454FB27" w:rsidR="00B54815" w:rsidRPr="00B54815" w:rsidRDefault="005C23E0" w:rsidP="00B54815">
          <w:pPr>
            <w:pStyle w:val="TOC2"/>
            <w:tabs>
              <w:tab w:val="left" w:pos="1134"/>
              <w:tab w:val="left" w:pos="1200"/>
              <w:tab w:val="right" w:leader="dot" w:pos="10456"/>
            </w:tabs>
            <w:rPr>
              <w:rFonts w:eastAsiaTheme="minorEastAsia" w:cstheme="minorBidi"/>
              <w:smallCaps w:val="0"/>
              <w:noProof/>
              <w:color w:val="000000" w:themeColor="text1"/>
              <w:sz w:val="22"/>
              <w:lang w:eastAsia="en-GB"/>
            </w:rPr>
          </w:pPr>
          <w:hyperlink w:anchor="_Toc147919768" w:history="1">
            <w:r w:rsidR="00B54815" w:rsidRPr="00B54815">
              <w:rPr>
                <w:rStyle w:val="Hyperlink"/>
                <w:smallCaps w:val="0"/>
                <w:noProof/>
                <w:color w:val="000000" w:themeColor="text1"/>
                <w:sz w:val="22"/>
                <w:szCs w:val="18"/>
                <w:u w:val="none"/>
              </w:rPr>
              <w:t>18.11.</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Regulation changes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_Toc147919768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61</w:t>
            </w:r>
            <w:r w:rsidR="00B54815" w:rsidRPr="00B54815">
              <w:rPr>
                <w:smallCaps w:val="0"/>
                <w:noProof/>
                <w:webHidden/>
                <w:color w:val="000000" w:themeColor="text1"/>
                <w:sz w:val="22"/>
                <w:szCs w:val="18"/>
              </w:rPr>
              <w:fldChar w:fldCharType="end"/>
            </w:r>
          </w:hyperlink>
        </w:p>
        <w:p w14:paraId="6CFCAABB" w14:textId="3E2C93D7" w:rsidR="00B54815" w:rsidRPr="00B54815" w:rsidRDefault="005C23E0" w:rsidP="00B54815">
          <w:pPr>
            <w:pStyle w:val="TOC2"/>
            <w:tabs>
              <w:tab w:val="left" w:pos="1134"/>
              <w:tab w:val="left" w:pos="1200"/>
              <w:tab w:val="right" w:leader="dot" w:pos="10456"/>
            </w:tabs>
            <w:rPr>
              <w:rFonts w:eastAsiaTheme="minorEastAsia" w:cstheme="minorBidi"/>
              <w:smallCaps w:val="0"/>
              <w:noProof/>
              <w:color w:val="000000" w:themeColor="text1"/>
              <w:sz w:val="22"/>
              <w:lang w:eastAsia="en-GB"/>
            </w:rPr>
          </w:pPr>
          <w:hyperlink w:anchor="_Toc147919769" w:history="1">
            <w:r w:rsidR="00B54815" w:rsidRPr="00B54815">
              <w:rPr>
                <w:rStyle w:val="Hyperlink"/>
                <w:smallCaps w:val="0"/>
                <w:noProof/>
                <w:color w:val="000000" w:themeColor="text1"/>
                <w:sz w:val="22"/>
                <w:szCs w:val="18"/>
                <w:u w:val="none"/>
              </w:rPr>
              <w:t>18.12.</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Non-resident charity permits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_Toc147919769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62</w:t>
            </w:r>
            <w:r w:rsidR="00B54815" w:rsidRPr="00B54815">
              <w:rPr>
                <w:smallCaps w:val="0"/>
                <w:noProof/>
                <w:webHidden/>
                <w:color w:val="000000" w:themeColor="text1"/>
                <w:sz w:val="22"/>
                <w:szCs w:val="18"/>
              </w:rPr>
              <w:fldChar w:fldCharType="end"/>
            </w:r>
          </w:hyperlink>
        </w:p>
        <w:p w14:paraId="342EADB0" w14:textId="134BDA31" w:rsidR="00B54815" w:rsidRPr="00B54815" w:rsidRDefault="005C23E0" w:rsidP="00B54815">
          <w:pPr>
            <w:pStyle w:val="TOC2"/>
            <w:tabs>
              <w:tab w:val="left" w:pos="1134"/>
              <w:tab w:val="left" w:pos="1200"/>
              <w:tab w:val="right" w:leader="dot" w:pos="10456"/>
            </w:tabs>
            <w:rPr>
              <w:rFonts w:eastAsiaTheme="minorEastAsia" w:cstheme="minorBidi"/>
              <w:smallCaps w:val="0"/>
              <w:noProof/>
              <w:color w:val="000000" w:themeColor="text1"/>
              <w:sz w:val="22"/>
              <w:lang w:eastAsia="en-GB"/>
            </w:rPr>
          </w:pPr>
          <w:hyperlink w:anchor="_Toc147919770" w:history="1">
            <w:r w:rsidR="00B54815" w:rsidRPr="00B54815">
              <w:rPr>
                <w:rStyle w:val="Hyperlink"/>
                <w:smallCaps w:val="0"/>
                <w:noProof/>
                <w:color w:val="000000" w:themeColor="text1"/>
                <w:sz w:val="22"/>
                <w:szCs w:val="18"/>
                <w:u w:val="none"/>
              </w:rPr>
              <w:t>18.13.</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Preparation for digitisation of all on-street permits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_Toc147919770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62</w:t>
            </w:r>
            <w:r w:rsidR="00B54815" w:rsidRPr="00B54815">
              <w:rPr>
                <w:smallCaps w:val="0"/>
                <w:noProof/>
                <w:webHidden/>
                <w:color w:val="000000" w:themeColor="text1"/>
                <w:sz w:val="22"/>
                <w:szCs w:val="18"/>
              </w:rPr>
              <w:fldChar w:fldCharType="end"/>
            </w:r>
          </w:hyperlink>
        </w:p>
        <w:p w14:paraId="7DCA062F" w14:textId="36C9A6BE" w:rsidR="00B54815" w:rsidRPr="00B54815" w:rsidRDefault="005C23E0" w:rsidP="00B54815">
          <w:pPr>
            <w:pStyle w:val="TOC2"/>
            <w:tabs>
              <w:tab w:val="left" w:pos="1134"/>
              <w:tab w:val="left" w:pos="1200"/>
              <w:tab w:val="right" w:leader="dot" w:pos="10456"/>
            </w:tabs>
            <w:rPr>
              <w:rFonts w:eastAsiaTheme="minorEastAsia" w:cstheme="minorBidi"/>
              <w:smallCaps w:val="0"/>
              <w:noProof/>
              <w:color w:val="000000" w:themeColor="text1"/>
              <w:sz w:val="22"/>
              <w:lang w:eastAsia="en-GB"/>
            </w:rPr>
          </w:pPr>
          <w:hyperlink w:anchor="_Toc147919785" w:history="1">
            <w:r w:rsidR="00B54815" w:rsidRPr="00B54815">
              <w:rPr>
                <w:rStyle w:val="Hyperlink"/>
                <w:smallCaps w:val="0"/>
                <w:noProof/>
                <w:color w:val="000000" w:themeColor="text1"/>
                <w:sz w:val="22"/>
                <w:szCs w:val="18"/>
                <w:u w:val="none"/>
              </w:rPr>
              <w:t>18.14.</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Key Areas of Work for 2023/2024</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_Toc147919785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64</w:t>
            </w:r>
            <w:r w:rsidR="00B54815" w:rsidRPr="00B54815">
              <w:rPr>
                <w:smallCaps w:val="0"/>
                <w:noProof/>
                <w:webHidden/>
                <w:color w:val="000000" w:themeColor="text1"/>
                <w:sz w:val="22"/>
                <w:szCs w:val="18"/>
              </w:rPr>
              <w:fldChar w:fldCharType="end"/>
            </w:r>
          </w:hyperlink>
        </w:p>
        <w:p w14:paraId="509DB8A3" w14:textId="5874D902" w:rsidR="00B54815" w:rsidRPr="00B54815" w:rsidRDefault="005C23E0">
          <w:pPr>
            <w:pStyle w:val="TOC1"/>
            <w:tabs>
              <w:tab w:val="right" w:leader="dot" w:pos="10456"/>
            </w:tabs>
            <w:rPr>
              <w:rFonts w:eastAsiaTheme="minorEastAsia" w:cstheme="minorBidi"/>
              <w:b w:val="0"/>
              <w:caps w:val="0"/>
              <w:noProof/>
              <w:color w:val="000000" w:themeColor="text1"/>
              <w:szCs w:val="22"/>
              <w:lang w:eastAsia="en-GB"/>
            </w:rPr>
          </w:pPr>
          <w:hyperlink r:id="rId13" w:anchor="_Toc147919787" w:history="1">
            <w:r w:rsidR="00B54815" w:rsidRPr="00B54815">
              <w:rPr>
                <w:rStyle w:val="Hyperlink"/>
                <w:caps w:val="0"/>
                <w:noProof/>
                <w:color w:val="000000" w:themeColor="text1"/>
                <w:u w:val="none"/>
              </w:rPr>
              <w:t>19. Retirement of CH109- Saying Goodbye</w:t>
            </w:r>
            <w:r w:rsidR="00B54815" w:rsidRPr="00B54815">
              <w:rPr>
                <w:caps w:val="0"/>
                <w:noProof/>
                <w:webHidden/>
                <w:color w:val="000000" w:themeColor="text1"/>
              </w:rPr>
              <w:tab/>
            </w:r>
            <w:r w:rsidR="00B54815" w:rsidRPr="00B54815">
              <w:rPr>
                <w:caps w:val="0"/>
                <w:noProof/>
                <w:webHidden/>
                <w:color w:val="000000" w:themeColor="text1"/>
              </w:rPr>
              <w:fldChar w:fldCharType="begin"/>
            </w:r>
            <w:r w:rsidR="00B54815" w:rsidRPr="00B54815">
              <w:rPr>
                <w:caps w:val="0"/>
                <w:noProof/>
                <w:webHidden/>
                <w:color w:val="000000" w:themeColor="text1"/>
              </w:rPr>
              <w:instrText xml:space="preserve"> PAGEREF _Toc147919787 \h </w:instrText>
            </w:r>
            <w:r w:rsidR="00B54815" w:rsidRPr="00B54815">
              <w:rPr>
                <w:caps w:val="0"/>
                <w:noProof/>
                <w:webHidden/>
                <w:color w:val="000000" w:themeColor="text1"/>
              </w:rPr>
            </w:r>
            <w:r w:rsidR="00B54815" w:rsidRPr="00B54815">
              <w:rPr>
                <w:caps w:val="0"/>
                <w:noProof/>
                <w:webHidden/>
                <w:color w:val="000000" w:themeColor="text1"/>
              </w:rPr>
              <w:fldChar w:fldCharType="separate"/>
            </w:r>
            <w:r w:rsidR="00874ED5">
              <w:rPr>
                <w:caps w:val="0"/>
                <w:noProof/>
                <w:webHidden/>
                <w:color w:val="000000" w:themeColor="text1"/>
              </w:rPr>
              <w:t>65</w:t>
            </w:r>
            <w:r w:rsidR="00B54815" w:rsidRPr="00B54815">
              <w:rPr>
                <w:caps w:val="0"/>
                <w:noProof/>
                <w:webHidden/>
                <w:color w:val="000000" w:themeColor="text1"/>
              </w:rPr>
              <w:fldChar w:fldCharType="end"/>
            </w:r>
          </w:hyperlink>
        </w:p>
        <w:p w14:paraId="4DC12F2A" w14:textId="046C19BA" w:rsidR="00B54815" w:rsidRPr="00B54815" w:rsidRDefault="005C23E0">
          <w:pPr>
            <w:pStyle w:val="TOC1"/>
            <w:tabs>
              <w:tab w:val="right" w:leader="dot" w:pos="10456"/>
            </w:tabs>
            <w:rPr>
              <w:rFonts w:eastAsiaTheme="minorEastAsia" w:cstheme="minorBidi"/>
              <w:b w:val="0"/>
              <w:caps w:val="0"/>
              <w:noProof/>
              <w:color w:val="000000" w:themeColor="text1"/>
              <w:szCs w:val="22"/>
              <w:lang w:eastAsia="en-GB"/>
            </w:rPr>
          </w:pPr>
          <w:hyperlink w:anchor="_Toc147919788" w:history="1">
            <w:r w:rsidR="00B54815" w:rsidRPr="00B54815">
              <w:rPr>
                <w:rStyle w:val="Hyperlink"/>
                <w:caps w:val="0"/>
                <w:noProof/>
                <w:color w:val="000000" w:themeColor="text1"/>
                <w:u w:val="none"/>
              </w:rPr>
              <w:t>20.Common Myths and FAQs</w:t>
            </w:r>
            <w:r w:rsidR="00B54815" w:rsidRPr="00B54815">
              <w:rPr>
                <w:caps w:val="0"/>
                <w:noProof/>
                <w:webHidden/>
                <w:color w:val="000000" w:themeColor="text1"/>
              </w:rPr>
              <w:tab/>
            </w:r>
            <w:r w:rsidR="00B54815" w:rsidRPr="00B54815">
              <w:rPr>
                <w:caps w:val="0"/>
                <w:noProof/>
                <w:webHidden/>
                <w:color w:val="000000" w:themeColor="text1"/>
              </w:rPr>
              <w:fldChar w:fldCharType="begin"/>
            </w:r>
            <w:r w:rsidR="00B54815" w:rsidRPr="00B54815">
              <w:rPr>
                <w:caps w:val="0"/>
                <w:noProof/>
                <w:webHidden/>
                <w:color w:val="000000" w:themeColor="text1"/>
              </w:rPr>
              <w:instrText xml:space="preserve"> PAGEREF _Toc147919788 \h </w:instrText>
            </w:r>
            <w:r w:rsidR="00B54815" w:rsidRPr="00B54815">
              <w:rPr>
                <w:caps w:val="0"/>
                <w:noProof/>
                <w:webHidden/>
                <w:color w:val="000000" w:themeColor="text1"/>
              </w:rPr>
            </w:r>
            <w:r w:rsidR="00B54815" w:rsidRPr="00B54815">
              <w:rPr>
                <w:caps w:val="0"/>
                <w:noProof/>
                <w:webHidden/>
                <w:color w:val="000000" w:themeColor="text1"/>
              </w:rPr>
              <w:fldChar w:fldCharType="separate"/>
            </w:r>
            <w:r w:rsidR="00874ED5">
              <w:rPr>
                <w:caps w:val="0"/>
                <w:noProof/>
                <w:webHidden/>
                <w:color w:val="000000" w:themeColor="text1"/>
              </w:rPr>
              <w:t>66</w:t>
            </w:r>
            <w:r w:rsidR="00B54815" w:rsidRPr="00B54815">
              <w:rPr>
                <w:caps w:val="0"/>
                <w:noProof/>
                <w:webHidden/>
                <w:color w:val="000000" w:themeColor="text1"/>
              </w:rPr>
              <w:fldChar w:fldCharType="end"/>
            </w:r>
          </w:hyperlink>
        </w:p>
        <w:p w14:paraId="073B31F5" w14:textId="6D48E226" w:rsidR="00B54815" w:rsidRPr="00B54815" w:rsidRDefault="005C23E0">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791" w:history="1">
            <w:r w:rsidR="00B54815" w:rsidRPr="00B54815">
              <w:rPr>
                <w:rStyle w:val="Hyperlink"/>
                <w:smallCaps w:val="0"/>
                <w:noProof/>
                <w:color w:val="000000" w:themeColor="text1"/>
                <w:sz w:val="22"/>
                <w:szCs w:val="18"/>
                <w:u w:val="none"/>
              </w:rPr>
              <w:t>20.1.</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Parking Myths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_Toc147919791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66</w:t>
            </w:r>
            <w:r w:rsidR="00B54815" w:rsidRPr="00B54815">
              <w:rPr>
                <w:smallCaps w:val="0"/>
                <w:noProof/>
                <w:webHidden/>
                <w:color w:val="000000" w:themeColor="text1"/>
                <w:sz w:val="22"/>
                <w:szCs w:val="18"/>
              </w:rPr>
              <w:fldChar w:fldCharType="end"/>
            </w:r>
          </w:hyperlink>
        </w:p>
        <w:p w14:paraId="04F8335D" w14:textId="70FE49FD" w:rsidR="00B54815" w:rsidRPr="00B54815" w:rsidRDefault="005C23E0">
          <w:pPr>
            <w:pStyle w:val="TOC2"/>
            <w:tabs>
              <w:tab w:val="left" w:pos="1000"/>
              <w:tab w:val="right" w:leader="dot" w:pos="10456"/>
            </w:tabs>
            <w:rPr>
              <w:rFonts w:eastAsiaTheme="minorEastAsia" w:cstheme="minorBidi"/>
              <w:smallCaps w:val="0"/>
              <w:noProof/>
              <w:color w:val="000000" w:themeColor="text1"/>
              <w:sz w:val="22"/>
              <w:lang w:eastAsia="en-GB"/>
            </w:rPr>
          </w:pPr>
          <w:hyperlink w:anchor="_Toc147919792" w:history="1">
            <w:r w:rsidR="00B54815" w:rsidRPr="00B54815">
              <w:rPr>
                <w:rStyle w:val="Hyperlink"/>
                <w:smallCaps w:val="0"/>
                <w:noProof/>
                <w:color w:val="000000" w:themeColor="text1"/>
                <w:sz w:val="22"/>
                <w:szCs w:val="18"/>
                <w:u w:val="none"/>
              </w:rPr>
              <w:t>20.2.</w:t>
            </w:r>
            <w:r w:rsidR="00B54815" w:rsidRPr="00B54815">
              <w:rPr>
                <w:rFonts w:eastAsiaTheme="minorEastAsia" w:cstheme="minorBidi"/>
                <w:smallCaps w:val="0"/>
                <w:noProof/>
                <w:color w:val="000000" w:themeColor="text1"/>
                <w:sz w:val="22"/>
                <w:lang w:eastAsia="en-GB"/>
              </w:rPr>
              <w:tab/>
            </w:r>
            <w:r w:rsidR="00B54815" w:rsidRPr="00B54815">
              <w:rPr>
                <w:rStyle w:val="Hyperlink"/>
                <w:smallCaps w:val="0"/>
                <w:noProof/>
                <w:color w:val="000000" w:themeColor="text1"/>
                <w:sz w:val="22"/>
                <w:szCs w:val="18"/>
                <w:u w:val="none"/>
              </w:rPr>
              <w:t>Frequently Asked Questions</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_Toc147919792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68</w:t>
            </w:r>
            <w:r w:rsidR="00B54815" w:rsidRPr="00B54815">
              <w:rPr>
                <w:smallCaps w:val="0"/>
                <w:noProof/>
                <w:webHidden/>
                <w:color w:val="000000" w:themeColor="text1"/>
                <w:sz w:val="22"/>
                <w:szCs w:val="18"/>
              </w:rPr>
              <w:fldChar w:fldCharType="end"/>
            </w:r>
          </w:hyperlink>
        </w:p>
        <w:p w14:paraId="40D72278" w14:textId="76319958" w:rsidR="00B54815" w:rsidRPr="00B54815" w:rsidRDefault="005C23E0">
          <w:pPr>
            <w:pStyle w:val="TOC1"/>
            <w:tabs>
              <w:tab w:val="right" w:leader="dot" w:pos="10456"/>
            </w:tabs>
            <w:rPr>
              <w:rFonts w:eastAsiaTheme="minorEastAsia" w:cstheme="minorBidi"/>
              <w:b w:val="0"/>
              <w:caps w:val="0"/>
              <w:noProof/>
              <w:color w:val="000000" w:themeColor="text1"/>
              <w:szCs w:val="22"/>
              <w:lang w:eastAsia="en-GB"/>
            </w:rPr>
          </w:pPr>
          <w:hyperlink w:anchor="_Toc147919793" w:history="1">
            <w:r w:rsidR="00B54815" w:rsidRPr="00B54815">
              <w:rPr>
                <w:rStyle w:val="Hyperlink"/>
                <w:caps w:val="0"/>
                <w:noProof/>
                <w:color w:val="000000" w:themeColor="text1"/>
                <w:u w:val="none"/>
                <w:lang w:eastAsia="en-GB"/>
              </w:rPr>
              <w:t>21. Appendices</w:t>
            </w:r>
            <w:r w:rsidR="00B54815" w:rsidRPr="00B54815">
              <w:rPr>
                <w:caps w:val="0"/>
                <w:noProof/>
                <w:webHidden/>
                <w:color w:val="000000" w:themeColor="text1"/>
              </w:rPr>
              <w:tab/>
            </w:r>
            <w:r w:rsidR="00B54815" w:rsidRPr="00B54815">
              <w:rPr>
                <w:caps w:val="0"/>
                <w:noProof/>
                <w:webHidden/>
                <w:color w:val="000000" w:themeColor="text1"/>
              </w:rPr>
              <w:fldChar w:fldCharType="begin"/>
            </w:r>
            <w:r w:rsidR="00B54815" w:rsidRPr="00B54815">
              <w:rPr>
                <w:caps w:val="0"/>
                <w:noProof/>
                <w:webHidden/>
                <w:color w:val="000000" w:themeColor="text1"/>
              </w:rPr>
              <w:instrText xml:space="preserve"> PAGEREF _Toc147919793 \h </w:instrText>
            </w:r>
            <w:r w:rsidR="00B54815" w:rsidRPr="00B54815">
              <w:rPr>
                <w:caps w:val="0"/>
                <w:noProof/>
                <w:webHidden/>
                <w:color w:val="000000" w:themeColor="text1"/>
              </w:rPr>
            </w:r>
            <w:r w:rsidR="00B54815" w:rsidRPr="00B54815">
              <w:rPr>
                <w:caps w:val="0"/>
                <w:noProof/>
                <w:webHidden/>
                <w:color w:val="000000" w:themeColor="text1"/>
              </w:rPr>
              <w:fldChar w:fldCharType="separate"/>
            </w:r>
            <w:r w:rsidR="00874ED5">
              <w:rPr>
                <w:caps w:val="0"/>
                <w:noProof/>
                <w:webHidden/>
                <w:color w:val="000000" w:themeColor="text1"/>
              </w:rPr>
              <w:t>72</w:t>
            </w:r>
            <w:r w:rsidR="00B54815" w:rsidRPr="00B54815">
              <w:rPr>
                <w:caps w:val="0"/>
                <w:noProof/>
                <w:webHidden/>
                <w:color w:val="000000" w:themeColor="text1"/>
              </w:rPr>
              <w:fldChar w:fldCharType="end"/>
            </w:r>
          </w:hyperlink>
        </w:p>
        <w:p w14:paraId="18522B77" w14:textId="68BC9962" w:rsidR="00B54815" w:rsidRPr="00B54815" w:rsidRDefault="005C23E0">
          <w:pPr>
            <w:pStyle w:val="TOC2"/>
            <w:tabs>
              <w:tab w:val="right" w:leader="dot" w:pos="10456"/>
            </w:tabs>
            <w:rPr>
              <w:rFonts w:eastAsiaTheme="minorEastAsia" w:cstheme="minorBidi"/>
              <w:smallCaps w:val="0"/>
              <w:noProof/>
              <w:color w:val="000000" w:themeColor="text1"/>
              <w:sz w:val="22"/>
              <w:lang w:eastAsia="en-GB"/>
            </w:rPr>
          </w:pPr>
          <w:hyperlink w:anchor="_Toc147919794" w:history="1">
            <w:r w:rsidR="00B54815" w:rsidRPr="00B54815">
              <w:rPr>
                <w:rStyle w:val="Hyperlink"/>
                <w:smallCaps w:val="0"/>
                <w:noProof/>
                <w:color w:val="000000" w:themeColor="text1"/>
                <w:sz w:val="22"/>
                <w:szCs w:val="18"/>
                <w:u w:val="none"/>
                <w:lang w:eastAsia="en-GB"/>
              </w:rPr>
              <w:t>Appendix A – Contravention Code List</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_Toc147919794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72</w:t>
            </w:r>
            <w:r w:rsidR="00B54815" w:rsidRPr="00B54815">
              <w:rPr>
                <w:smallCaps w:val="0"/>
                <w:noProof/>
                <w:webHidden/>
                <w:color w:val="000000" w:themeColor="text1"/>
                <w:sz w:val="22"/>
                <w:szCs w:val="18"/>
              </w:rPr>
              <w:fldChar w:fldCharType="end"/>
            </w:r>
          </w:hyperlink>
        </w:p>
        <w:p w14:paraId="235A2DDA" w14:textId="2B77BB79" w:rsidR="00B54815" w:rsidRPr="00B54815" w:rsidRDefault="005C23E0">
          <w:pPr>
            <w:pStyle w:val="TOC3"/>
            <w:tabs>
              <w:tab w:val="right" w:leader="dot" w:pos="10456"/>
            </w:tabs>
            <w:rPr>
              <w:rFonts w:eastAsiaTheme="minorEastAsia" w:cstheme="minorBidi"/>
              <w:i w:val="0"/>
              <w:noProof/>
              <w:color w:val="000000" w:themeColor="text1"/>
              <w:sz w:val="22"/>
              <w:lang w:eastAsia="en-GB"/>
            </w:rPr>
          </w:pPr>
          <w:hyperlink w:anchor="_Toc147919795" w:history="1">
            <w:r w:rsidR="00B54815" w:rsidRPr="00B54815">
              <w:rPr>
                <w:rStyle w:val="Hyperlink"/>
                <w:b/>
                <w:bCs/>
                <w:noProof/>
                <w:color w:val="000000" w:themeColor="text1"/>
                <w:sz w:val="22"/>
                <w:szCs w:val="18"/>
                <w:u w:val="none"/>
              </w:rPr>
              <w:t>Contravention Code List – On-Street</w:t>
            </w:r>
            <w:r w:rsidR="00B54815" w:rsidRPr="00B54815">
              <w:rPr>
                <w:noProof/>
                <w:webHidden/>
                <w:color w:val="000000" w:themeColor="text1"/>
                <w:sz w:val="22"/>
                <w:szCs w:val="18"/>
              </w:rPr>
              <w:tab/>
            </w:r>
            <w:r w:rsidR="00B54815" w:rsidRPr="00B54815">
              <w:rPr>
                <w:noProof/>
                <w:webHidden/>
                <w:color w:val="000000" w:themeColor="text1"/>
                <w:sz w:val="22"/>
                <w:szCs w:val="18"/>
              </w:rPr>
              <w:fldChar w:fldCharType="begin"/>
            </w:r>
            <w:r w:rsidR="00B54815" w:rsidRPr="00B54815">
              <w:rPr>
                <w:noProof/>
                <w:webHidden/>
                <w:color w:val="000000" w:themeColor="text1"/>
                <w:sz w:val="22"/>
                <w:szCs w:val="18"/>
              </w:rPr>
              <w:instrText xml:space="preserve"> PAGEREF _Toc147919795 \h </w:instrText>
            </w:r>
            <w:r w:rsidR="00B54815" w:rsidRPr="00B54815">
              <w:rPr>
                <w:noProof/>
                <w:webHidden/>
                <w:color w:val="000000" w:themeColor="text1"/>
                <w:sz w:val="22"/>
                <w:szCs w:val="18"/>
              </w:rPr>
            </w:r>
            <w:r w:rsidR="00B54815" w:rsidRPr="00B54815">
              <w:rPr>
                <w:noProof/>
                <w:webHidden/>
                <w:color w:val="000000" w:themeColor="text1"/>
                <w:sz w:val="22"/>
                <w:szCs w:val="18"/>
              </w:rPr>
              <w:fldChar w:fldCharType="separate"/>
            </w:r>
            <w:r w:rsidR="00874ED5">
              <w:rPr>
                <w:noProof/>
                <w:webHidden/>
                <w:color w:val="000000" w:themeColor="text1"/>
                <w:sz w:val="22"/>
                <w:szCs w:val="18"/>
              </w:rPr>
              <w:t>72</w:t>
            </w:r>
            <w:r w:rsidR="00B54815" w:rsidRPr="00B54815">
              <w:rPr>
                <w:noProof/>
                <w:webHidden/>
                <w:color w:val="000000" w:themeColor="text1"/>
                <w:sz w:val="22"/>
                <w:szCs w:val="18"/>
              </w:rPr>
              <w:fldChar w:fldCharType="end"/>
            </w:r>
          </w:hyperlink>
        </w:p>
        <w:p w14:paraId="559DD1D2" w14:textId="17B15D73" w:rsidR="00B54815" w:rsidRPr="00B54815" w:rsidRDefault="005C23E0">
          <w:pPr>
            <w:pStyle w:val="TOC3"/>
            <w:tabs>
              <w:tab w:val="right" w:leader="dot" w:pos="10456"/>
            </w:tabs>
            <w:rPr>
              <w:rFonts w:eastAsiaTheme="minorEastAsia" w:cstheme="minorBidi"/>
              <w:i w:val="0"/>
              <w:noProof/>
              <w:color w:val="000000" w:themeColor="text1"/>
              <w:sz w:val="22"/>
              <w:lang w:eastAsia="en-GB"/>
            </w:rPr>
          </w:pPr>
          <w:hyperlink w:anchor="_Toc147919796" w:history="1">
            <w:r w:rsidR="00B54815" w:rsidRPr="00B54815">
              <w:rPr>
                <w:rStyle w:val="Hyperlink"/>
                <w:b/>
                <w:bCs/>
                <w:noProof/>
                <w:color w:val="000000" w:themeColor="text1"/>
                <w:sz w:val="22"/>
                <w:szCs w:val="18"/>
                <w:u w:val="none"/>
              </w:rPr>
              <w:t>Contravention Code List – Off-Street</w:t>
            </w:r>
            <w:r w:rsidR="00B54815" w:rsidRPr="00B54815">
              <w:rPr>
                <w:noProof/>
                <w:webHidden/>
                <w:color w:val="000000" w:themeColor="text1"/>
                <w:sz w:val="22"/>
                <w:szCs w:val="18"/>
              </w:rPr>
              <w:tab/>
            </w:r>
            <w:r w:rsidR="00B54815" w:rsidRPr="00B54815">
              <w:rPr>
                <w:noProof/>
                <w:webHidden/>
                <w:color w:val="000000" w:themeColor="text1"/>
                <w:sz w:val="22"/>
                <w:szCs w:val="18"/>
              </w:rPr>
              <w:fldChar w:fldCharType="begin"/>
            </w:r>
            <w:r w:rsidR="00B54815" w:rsidRPr="00B54815">
              <w:rPr>
                <w:noProof/>
                <w:webHidden/>
                <w:color w:val="000000" w:themeColor="text1"/>
                <w:sz w:val="22"/>
                <w:szCs w:val="18"/>
              </w:rPr>
              <w:instrText xml:space="preserve"> PAGEREF _Toc147919796 \h </w:instrText>
            </w:r>
            <w:r w:rsidR="00B54815" w:rsidRPr="00B54815">
              <w:rPr>
                <w:noProof/>
                <w:webHidden/>
                <w:color w:val="000000" w:themeColor="text1"/>
                <w:sz w:val="22"/>
                <w:szCs w:val="18"/>
              </w:rPr>
            </w:r>
            <w:r w:rsidR="00B54815" w:rsidRPr="00B54815">
              <w:rPr>
                <w:noProof/>
                <w:webHidden/>
                <w:color w:val="000000" w:themeColor="text1"/>
                <w:sz w:val="22"/>
                <w:szCs w:val="18"/>
              </w:rPr>
              <w:fldChar w:fldCharType="separate"/>
            </w:r>
            <w:r w:rsidR="00874ED5">
              <w:rPr>
                <w:noProof/>
                <w:webHidden/>
                <w:color w:val="000000" w:themeColor="text1"/>
                <w:sz w:val="22"/>
                <w:szCs w:val="18"/>
              </w:rPr>
              <w:t>73</w:t>
            </w:r>
            <w:r w:rsidR="00B54815" w:rsidRPr="00B54815">
              <w:rPr>
                <w:noProof/>
                <w:webHidden/>
                <w:color w:val="000000" w:themeColor="text1"/>
                <w:sz w:val="22"/>
                <w:szCs w:val="18"/>
              </w:rPr>
              <w:fldChar w:fldCharType="end"/>
            </w:r>
          </w:hyperlink>
        </w:p>
        <w:p w14:paraId="22874606" w14:textId="5912DC7A" w:rsidR="00B54815" w:rsidRPr="00B54815" w:rsidRDefault="005C23E0">
          <w:pPr>
            <w:pStyle w:val="TOC2"/>
            <w:tabs>
              <w:tab w:val="right" w:leader="dot" w:pos="10456"/>
            </w:tabs>
            <w:rPr>
              <w:rFonts w:eastAsiaTheme="minorEastAsia" w:cstheme="minorBidi"/>
              <w:smallCaps w:val="0"/>
              <w:noProof/>
              <w:color w:val="000000" w:themeColor="text1"/>
              <w:sz w:val="22"/>
              <w:lang w:eastAsia="en-GB"/>
            </w:rPr>
          </w:pPr>
          <w:hyperlink w:anchor="_Toc147919797" w:history="1">
            <w:r w:rsidR="00B54815" w:rsidRPr="00B54815">
              <w:rPr>
                <w:rStyle w:val="Hyperlink"/>
                <w:smallCaps w:val="0"/>
                <w:noProof/>
                <w:color w:val="000000" w:themeColor="text1"/>
                <w:sz w:val="22"/>
                <w:szCs w:val="18"/>
                <w:u w:val="none"/>
                <w:lang w:eastAsia="en-GB"/>
              </w:rPr>
              <w:t>Appendix B - Pricing Details for Pay &amp; Display Car Parks Across the District</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_Toc147919797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74</w:t>
            </w:r>
            <w:r w:rsidR="00B54815" w:rsidRPr="00B54815">
              <w:rPr>
                <w:smallCaps w:val="0"/>
                <w:noProof/>
                <w:webHidden/>
                <w:color w:val="000000" w:themeColor="text1"/>
                <w:sz w:val="22"/>
                <w:szCs w:val="18"/>
              </w:rPr>
              <w:fldChar w:fldCharType="end"/>
            </w:r>
          </w:hyperlink>
        </w:p>
        <w:p w14:paraId="3A961AC3" w14:textId="17244FFD" w:rsidR="00B54815" w:rsidRPr="00B54815" w:rsidRDefault="005C23E0">
          <w:pPr>
            <w:pStyle w:val="TOC2"/>
            <w:tabs>
              <w:tab w:val="right" w:leader="dot" w:pos="10456"/>
            </w:tabs>
            <w:rPr>
              <w:rFonts w:eastAsiaTheme="minorEastAsia" w:cstheme="minorBidi"/>
              <w:smallCaps w:val="0"/>
              <w:noProof/>
              <w:color w:val="000000" w:themeColor="text1"/>
              <w:sz w:val="22"/>
              <w:lang w:eastAsia="en-GB"/>
            </w:rPr>
          </w:pPr>
          <w:hyperlink w:anchor="_Toc147919798" w:history="1">
            <w:r w:rsidR="00B54815" w:rsidRPr="00B54815">
              <w:rPr>
                <w:rStyle w:val="Hyperlink"/>
                <w:smallCaps w:val="0"/>
                <w:noProof/>
                <w:color w:val="000000" w:themeColor="text1"/>
                <w:sz w:val="22"/>
                <w:szCs w:val="18"/>
                <w:u w:val="none"/>
                <w:lang w:eastAsia="en-GB"/>
              </w:rPr>
              <w:t>Appendix C - On-street Pay and Display Machines Map</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_Toc147919798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80</w:t>
            </w:r>
            <w:r w:rsidR="00B54815" w:rsidRPr="00B54815">
              <w:rPr>
                <w:smallCaps w:val="0"/>
                <w:noProof/>
                <w:webHidden/>
                <w:color w:val="000000" w:themeColor="text1"/>
                <w:sz w:val="22"/>
                <w:szCs w:val="18"/>
              </w:rPr>
              <w:fldChar w:fldCharType="end"/>
            </w:r>
          </w:hyperlink>
        </w:p>
        <w:p w14:paraId="2B8D88BA" w14:textId="6C0EC736" w:rsidR="00B54815" w:rsidRPr="00B54815" w:rsidRDefault="005C23E0">
          <w:pPr>
            <w:pStyle w:val="TOC2"/>
            <w:tabs>
              <w:tab w:val="right" w:leader="dot" w:pos="10456"/>
            </w:tabs>
            <w:rPr>
              <w:rFonts w:eastAsiaTheme="minorEastAsia" w:cstheme="minorBidi"/>
              <w:smallCaps w:val="0"/>
              <w:noProof/>
              <w:color w:val="000000" w:themeColor="text1"/>
              <w:sz w:val="22"/>
              <w:lang w:eastAsia="en-GB"/>
            </w:rPr>
          </w:pPr>
          <w:hyperlink w:anchor="_Toc147919799" w:history="1">
            <w:r w:rsidR="00B54815" w:rsidRPr="00B54815">
              <w:rPr>
                <w:rStyle w:val="Hyperlink"/>
                <w:smallCaps w:val="0"/>
                <w:noProof/>
                <w:color w:val="000000" w:themeColor="text1"/>
                <w:sz w:val="22"/>
                <w:szCs w:val="18"/>
                <w:u w:val="none"/>
                <w:lang w:eastAsia="en-GB"/>
              </w:rPr>
              <w:t>Appendix D - Controlled Parking Zones map</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_Toc147919799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82</w:t>
            </w:r>
            <w:r w:rsidR="00B54815" w:rsidRPr="00B54815">
              <w:rPr>
                <w:smallCaps w:val="0"/>
                <w:noProof/>
                <w:webHidden/>
                <w:color w:val="000000" w:themeColor="text1"/>
                <w:sz w:val="22"/>
                <w:szCs w:val="18"/>
              </w:rPr>
              <w:fldChar w:fldCharType="end"/>
            </w:r>
          </w:hyperlink>
        </w:p>
        <w:p w14:paraId="6FC311E6" w14:textId="4901EF49" w:rsidR="00B54815" w:rsidRPr="00B54815" w:rsidRDefault="005C23E0">
          <w:pPr>
            <w:pStyle w:val="TOC2"/>
            <w:tabs>
              <w:tab w:val="right" w:leader="dot" w:pos="10456"/>
            </w:tabs>
            <w:rPr>
              <w:rFonts w:asciiTheme="minorHAnsi" w:eastAsiaTheme="minorEastAsia" w:hAnsiTheme="minorHAnsi" w:cstheme="minorBidi"/>
              <w:smallCaps w:val="0"/>
              <w:noProof/>
              <w:color w:val="auto"/>
              <w:sz w:val="20"/>
              <w:lang w:eastAsia="en-GB"/>
            </w:rPr>
          </w:pPr>
          <w:hyperlink w:anchor="_Toc147919800" w:history="1">
            <w:r w:rsidR="00B54815" w:rsidRPr="00B54815">
              <w:rPr>
                <w:rStyle w:val="Hyperlink"/>
                <w:smallCaps w:val="0"/>
                <w:noProof/>
                <w:color w:val="000000" w:themeColor="text1"/>
                <w:sz w:val="22"/>
                <w:szCs w:val="18"/>
                <w:u w:val="none"/>
                <w:lang w:eastAsia="en-GB"/>
              </w:rPr>
              <w:t>Appendix E - Location of Chichester City Centre Car Parks Map</w:t>
            </w:r>
            <w:r w:rsidR="00B54815" w:rsidRPr="00B54815">
              <w:rPr>
                <w:smallCaps w:val="0"/>
                <w:noProof/>
                <w:webHidden/>
                <w:color w:val="000000" w:themeColor="text1"/>
                <w:sz w:val="22"/>
                <w:szCs w:val="18"/>
              </w:rPr>
              <w:tab/>
            </w:r>
            <w:r w:rsidR="00B54815" w:rsidRPr="00B54815">
              <w:rPr>
                <w:smallCaps w:val="0"/>
                <w:noProof/>
                <w:webHidden/>
                <w:color w:val="000000" w:themeColor="text1"/>
                <w:sz w:val="22"/>
                <w:szCs w:val="18"/>
              </w:rPr>
              <w:fldChar w:fldCharType="begin"/>
            </w:r>
            <w:r w:rsidR="00B54815" w:rsidRPr="00B54815">
              <w:rPr>
                <w:smallCaps w:val="0"/>
                <w:noProof/>
                <w:webHidden/>
                <w:color w:val="000000" w:themeColor="text1"/>
                <w:sz w:val="22"/>
                <w:szCs w:val="18"/>
              </w:rPr>
              <w:instrText xml:space="preserve"> PAGEREF _Toc147919800 \h </w:instrText>
            </w:r>
            <w:r w:rsidR="00B54815" w:rsidRPr="00B54815">
              <w:rPr>
                <w:smallCaps w:val="0"/>
                <w:noProof/>
                <w:webHidden/>
                <w:color w:val="000000" w:themeColor="text1"/>
                <w:sz w:val="22"/>
                <w:szCs w:val="18"/>
              </w:rPr>
            </w:r>
            <w:r w:rsidR="00B54815" w:rsidRPr="00B54815">
              <w:rPr>
                <w:smallCaps w:val="0"/>
                <w:noProof/>
                <w:webHidden/>
                <w:color w:val="000000" w:themeColor="text1"/>
                <w:sz w:val="22"/>
                <w:szCs w:val="18"/>
              </w:rPr>
              <w:fldChar w:fldCharType="separate"/>
            </w:r>
            <w:r w:rsidR="00874ED5">
              <w:rPr>
                <w:smallCaps w:val="0"/>
                <w:noProof/>
                <w:webHidden/>
                <w:color w:val="000000" w:themeColor="text1"/>
                <w:sz w:val="22"/>
                <w:szCs w:val="18"/>
              </w:rPr>
              <w:t>83</w:t>
            </w:r>
            <w:r w:rsidR="00B54815" w:rsidRPr="00B54815">
              <w:rPr>
                <w:smallCaps w:val="0"/>
                <w:noProof/>
                <w:webHidden/>
                <w:color w:val="000000" w:themeColor="text1"/>
                <w:sz w:val="22"/>
                <w:szCs w:val="18"/>
              </w:rPr>
              <w:fldChar w:fldCharType="end"/>
            </w:r>
          </w:hyperlink>
        </w:p>
        <w:p w14:paraId="0A57A0E1" w14:textId="5EB681EE" w:rsidR="0037057C" w:rsidRPr="009A2A92" w:rsidRDefault="00D93673" w:rsidP="00D5771F">
          <w:pPr>
            <w:pStyle w:val="TOC2"/>
            <w:rPr>
              <w:smallCaps w:val="0"/>
              <w:noProof/>
              <w:color w:val="auto"/>
            </w:rPr>
          </w:pPr>
          <w:r w:rsidRPr="00F201CF">
            <w:rPr>
              <w:b/>
              <w:bCs/>
              <w:smallCaps w:val="0"/>
              <w:noProof/>
              <w:color w:val="auto"/>
            </w:rPr>
            <w:fldChar w:fldCharType="end"/>
          </w:r>
        </w:p>
      </w:sdtContent>
    </w:sdt>
    <w:p w14:paraId="6F49C5FB" w14:textId="449F9C3D" w:rsidR="000D77FC" w:rsidRPr="00196405" w:rsidRDefault="0037057C" w:rsidP="00260022">
      <w:pPr>
        <w:suppressAutoHyphens w:val="0"/>
        <w:spacing w:line="240" w:lineRule="auto"/>
        <w:rPr>
          <w:b/>
          <w:bCs/>
          <w:color w:val="FF0000"/>
          <w:sz w:val="64"/>
          <w:szCs w:val="64"/>
        </w:rPr>
      </w:pPr>
      <w:r>
        <w:rPr>
          <w:noProof/>
        </w:rPr>
        <w:br w:type="page"/>
      </w:r>
      <w:bookmarkStart w:id="7" w:name="_Toc78980717"/>
      <w:bookmarkStart w:id="8" w:name="_Toc78984084"/>
      <w:bookmarkStart w:id="9" w:name="_Toc79498007"/>
      <w:r w:rsidR="00ED3656" w:rsidRPr="00196405">
        <w:rPr>
          <w:b/>
          <w:bCs/>
          <w:noProof/>
          <w:color w:val="auto"/>
        </w:rPr>
        <w:lastRenderedPageBreak/>
        <mc:AlternateContent>
          <mc:Choice Requires="wps">
            <w:drawing>
              <wp:anchor distT="0" distB="0" distL="114300" distR="114300" simplePos="0" relativeHeight="251661312" behindDoc="1" locked="0" layoutInCell="1" allowOverlap="1" wp14:anchorId="1786C225" wp14:editId="078F3C2D">
                <wp:simplePos x="0" y="0"/>
                <wp:positionH relativeFrom="column">
                  <wp:posOffset>-466090</wp:posOffset>
                </wp:positionH>
                <wp:positionV relativeFrom="paragraph">
                  <wp:posOffset>-472352</wp:posOffset>
                </wp:positionV>
                <wp:extent cx="7626285" cy="1254369"/>
                <wp:effectExtent l="0" t="0" r="0" b="3175"/>
                <wp:wrapNone/>
                <wp:docPr id="9" name="Rectangl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26285" cy="1254369"/>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83EB55" w14:textId="4AFD9578" w:rsidR="00735B15" w:rsidRPr="00113DA8" w:rsidRDefault="00735B15" w:rsidP="00B54815">
                            <w:pPr>
                              <w:pStyle w:val="Heading1"/>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86C225" id="Rectangle 9" o:spid="_x0000_s1028" alt="&quot;&quot;" style="position:absolute;margin-left:-36.7pt;margin-top:-37.2pt;width:600.5pt;height:98.75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" fillcolor="#a8e2c5 [1302]" stroked="f" strokeweight="2pt">
                <v:textbox>
                  <w:txbxContent>
                    <w:p w14:paraId="0483EB55" w14:textId="4AFD9578" w:rsidR="00735B15" w:rsidRPr="00113DA8" w:rsidRDefault="00735B15" w:rsidP="00B54815">
                      <w:pPr>
                        <w:pStyle w:val="Heading1"/>
                      </w:pPr>
                    </w:p>
                  </w:txbxContent>
                </v:textbox>
              </v:rect>
            </w:pict>
          </mc:Fallback>
        </mc:AlternateContent>
      </w:r>
      <w:bookmarkStart w:id="10" w:name="_Hlk134533279"/>
      <w:r w:rsidR="00ED3656" w:rsidRPr="00196405">
        <w:rPr>
          <w:b/>
          <w:bCs/>
          <w:color w:val="auto"/>
          <w:sz w:val="64"/>
          <w:szCs w:val="64"/>
        </w:rPr>
        <w:t>Foreword</w:t>
      </w:r>
    </w:p>
    <w:bookmarkEnd w:id="7"/>
    <w:bookmarkEnd w:id="8"/>
    <w:bookmarkEnd w:id="9"/>
    <w:p w14:paraId="1CB76D51" w14:textId="760DC804" w:rsidR="000E559E" w:rsidRPr="000F66E6" w:rsidRDefault="000E559E" w:rsidP="00D5771F">
      <w:pPr>
        <w:rPr>
          <w:color w:val="FF0000"/>
        </w:rPr>
      </w:pPr>
    </w:p>
    <w:p w14:paraId="6BB6CADB" w14:textId="1B4F18F9" w:rsidR="00C53098" w:rsidRPr="000F66E6" w:rsidRDefault="00C53098" w:rsidP="00D5771F">
      <w:pPr>
        <w:rPr>
          <w:color w:val="FF0000"/>
        </w:rPr>
      </w:pPr>
    </w:p>
    <w:p w14:paraId="3483FD67" w14:textId="469D33D5" w:rsidR="009935BB" w:rsidRDefault="009935BB" w:rsidP="00D5771F">
      <w:pPr>
        <w:rPr>
          <w:color w:val="FF0000"/>
        </w:rPr>
      </w:pPr>
    </w:p>
    <w:p w14:paraId="17DA3CEF" w14:textId="4F878A6F" w:rsidR="009935BB" w:rsidRPr="000F66E6" w:rsidRDefault="009935BB" w:rsidP="00D5771F">
      <w:pPr>
        <w:rPr>
          <w:color w:val="FF0000"/>
        </w:rPr>
      </w:pPr>
    </w:p>
    <w:p w14:paraId="706E93E3" w14:textId="1DD6B1CC" w:rsidR="001B31F3" w:rsidRPr="001B31F3" w:rsidRDefault="009935BB" w:rsidP="00924EC0">
      <w:pPr>
        <w:suppressAutoHyphens w:val="0"/>
        <w:spacing w:after="200"/>
        <w:rPr>
          <w:rFonts w:eastAsiaTheme="minorHAnsi" w:cs="Arial"/>
          <w:color w:val="auto"/>
          <w:szCs w:val="24"/>
          <w:lang w:eastAsia="en-US"/>
        </w:rPr>
      </w:pPr>
      <w:r>
        <w:rPr>
          <w:rFonts w:eastAsiaTheme="minorHAnsi" w:cs="Arial"/>
          <w:noProof/>
          <w:color w:val="auto"/>
          <w:szCs w:val="24"/>
          <w:lang w:eastAsia="en-US"/>
        </w:rPr>
        <w:drawing>
          <wp:anchor distT="0" distB="0" distL="114300" distR="114300" simplePos="0" relativeHeight="251795456" behindDoc="0" locked="0" layoutInCell="1" allowOverlap="1" wp14:anchorId="1E6F6AAC" wp14:editId="4924DBDF">
            <wp:simplePos x="0" y="0"/>
            <wp:positionH relativeFrom="column">
              <wp:posOffset>3419475</wp:posOffset>
            </wp:positionH>
            <wp:positionV relativeFrom="paragraph">
              <wp:posOffset>108585</wp:posOffset>
            </wp:positionV>
            <wp:extent cx="3482975" cy="3307715"/>
            <wp:effectExtent l="114300" t="114300" r="117475" b="121285"/>
            <wp:wrapSquare wrapText="bothSides"/>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pic:nvPicPr>
                  <pic:blipFill rotWithShape="1">
                    <a:blip r:embed="rId14" cstate="print">
                      <a:extLst>
                        <a:ext uri="{28A0092B-C50C-407E-A947-70E740481C1C}">
                          <a14:useLocalDpi xmlns:a14="http://schemas.microsoft.com/office/drawing/2010/main" val="0"/>
                        </a:ext>
                      </a:extLst>
                    </a:blip>
                    <a:srcRect l="11412" t="10128" r="7343" b="38506"/>
                    <a:stretch/>
                  </pic:blipFill>
                  <pic:spPr bwMode="auto">
                    <a:xfrm>
                      <a:off x="0" y="0"/>
                      <a:ext cx="3482975" cy="3307715"/>
                    </a:xfrm>
                    <a:prstGeom prst="rect">
                      <a:avLst/>
                    </a:prstGeom>
                    <a:ln>
                      <a:noFill/>
                    </a:ln>
                    <a:effectLst>
                      <a:glow rad="101600">
                        <a:schemeClr val="accent3">
                          <a:satMod val="175000"/>
                          <a:alpha val="40000"/>
                        </a:schemeClr>
                      </a:glo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31F3" w:rsidRPr="001B31F3">
        <w:rPr>
          <w:rFonts w:eastAsiaTheme="minorHAnsi" w:cs="Arial"/>
          <w:color w:val="auto"/>
          <w:szCs w:val="24"/>
          <w:lang w:eastAsia="en-US"/>
        </w:rPr>
        <w:t>Welcome to Chichester District Council’s Annual Report for Parking Services 2022-2023.</w:t>
      </w:r>
    </w:p>
    <w:p w14:paraId="5D2C4D9F" w14:textId="1F7A341E" w:rsidR="001B31F3" w:rsidRPr="001B31F3" w:rsidRDefault="001B31F3" w:rsidP="001B31F3">
      <w:pPr>
        <w:suppressAutoHyphens w:val="0"/>
        <w:spacing w:after="200"/>
        <w:rPr>
          <w:rFonts w:eastAsiaTheme="minorHAnsi" w:cs="Arial"/>
          <w:color w:val="auto"/>
          <w:szCs w:val="24"/>
          <w:lang w:eastAsia="en-US"/>
        </w:rPr>
      </w:pPr>
      <w:r w:rsidRPr="001B31F3">
        <w:rPr>
          <w:rFonts w:eastAsiaTheme="minorHAnsi" w:cs="Arial"/>
          <w:color w:val="auto"/>
          <w:szCs w:val="24"/>
          <w:lang w:eastAsia="en-US"/>
        </w:rPr>
        <w:t xml:space="preserve">This is my first year as Cabinet Member for Growth and Place, and it is my pleasure to present to the reader our continued commitment to deliver a high level of service within the 304 square miles which encompass the Chichester District.  </w:t>
      </w:r>
    </w:p>
    <w:p w14:paraId="07AAA4CE" w14:textId="2D73D62D" w:rsidR="001B31F3" w:rsidRPr="001B31F3" w:rsidRDefault="001B31F3" w:rsidP="001B31F3">
      <w:pPr>
        <w:suppressAutoHyphens w:val="0"/>
        <w:spacing w:after="200"/>
        <w:rPr>
          <w:rFonts w:eastAsiaTheme="minorHAnsi" w:cs="Arial"/>
          <w:color w:val="auto"/>
          <w:szCs w:val="24"/>
          <w:lang w:eastAsia="en-US"/>
        </w:rPr>
      </w:pPr>
      <w:r w:rsidRPr="001B31F3">
        <w:rPr>
          <w:rFonts w:eastAsiaTheme="minorHAnsi" w:cs="Arial"/>
          <w:color w:val="auto"/>
          <w:szCs w:val="24"/>
          <w:lang w:eastAsia="en-US"/>
        </w:rPr>
        <w:t>Through this report, Parking Services will outline the work their department has carried out to provide service and support for the residents of the 67 parishes that fall within their area of responsibility.</w:t>
      </w:r>
    </w:p>
    <w:p w14:paraId="388136B9" w14:textId="77777777" w:rsidR="001B31F3" w:rsidRPr="001B31F3" w:rsidRDefault="001B31F3" w:rsidP="001B31F3">
      <w:pPr>
        <w:suppressAutoHyphens w:val="0"/>
        <w:spacing w:after="200"/>
        <w:rPr>
          <w:rFonts w:eastAsiaTheme="minorHAnsi" w:cs="Arial"/>
          <w:color w:val="auto"/>
          <w:szCs w:val="24"/>
          <w:lang w:eastAsia="en-US"/>
        </w:rPr>
      </w:pPr>
      <w:r w:rsidRPr="001B31F3">
        <w:rPr>
          <w:rFonts w:eastAsiaTheme="minorHAnsi" w:cs="Arial"/>
          <w:color w:val="auto"/>
          <w:szCs w:val="24"/>
          <w:lang w:eastAsia="en-US"/>
        </w:rPr>
        <w:t xml:space="preserve">The collected data for all their hard work has been presented in different formats to provide detailed information of this year - and can be compared against figures of previous years for easy analysis.  </w:t>
      </w:r>
    </w:p>
    <w:p w14:paraId="501D2069" w14:textId="4E75F557" w:rsidR="001B31F3" w:rsidRPr="001B31F3" w:rsidRDefault="001B31F3" w:rsidP="001B31F3">
      <w:pPr>
        <w:suppressAutoHyphens w:val="0"/>
        <w:spacing w:after="200"/>
        <w:rPr>
          <w:rFonts w:eastAsiaTheme="minorHAnsi" w:cs="Arial"/>
          <w:color w:val="auto"/>
          <w:szCs w:val="24"/>
          <w:lang w:eastAsia="en-US"/>
        </w:rPr>
      </w:pPr>
      <w:r w:rsidRPr="001B31F3">
        <w:rPr>
          <w:rFonts w:eastAsiaTheme="minorHAnsi" w:cs="Arial"/>
          <w:color w:val="auto"/>
          <w:szCs w:val="24"/>
          <w:lang w:eastAsia="en-US"/>
        </w:rPr>
        <w:t>Parking Services have continued their commitment to provide a streamlined online service, allowing customers to apply and renew more easily than ever before through the Council website. New introductions to this year’s online application facility were bay suspensions and charity permits. They are also preparing busily behind the scenes for the eventual digitalising of all on-street permits.</w:t>
      </w:r>
    </w:p>
    <w:p w14:paraId="087147BF" w14:textId="0956EA05" w:rsidR="001B31F3" w:rsidRPr="001B31F3" w:rsidRDefault="001B31F3" w:rsidP="001B31F3">
      <w:pPr>
        <w:suppressAutoHyphens w:val="0"/>
        <w:spacing w:after="200"/>
        <w:rPr>
          <w:rFonts w:eastAsiaTheme="minorHAnsi" w:cs="Arial"/>
          <w:color w:val="FF0000"/>
          <w:szCs w:val="24"/>
          <w:lang w:eastAsia="en-US"/>
        </w:rPr>
      </w:pPr>
      <w:r w:rsidRPr="001B31F3">
        <w:rPr>
          <w:rFonts w:eastAsiaTheme="minorHAnsi" w:cs="Arial"/>
          <w:color w:val="auto"/>
          <w:szCs w:val="24"/>
          <w:lang w:eastAsia="en-US"/>
        </w:rPr>
        <w:t xml:space="preserve">With the partnership agreement with </w:t>
      </w:r>
      <w:r w:rsidRPr="001B31F3">
        <w:rPr>
          <w:rFonts w:eastAsiaTheme="minorHAnsi" w:cs="Arial"/>
          <w:i/>
          <w:iCs/>
          <w:color w:val="auto"/>
          <w:szCs w:val="24"/>
          <w:lang w:eastAsia="en-US"/>
        </w:rPr>
        <w:t>West Sussex County Council</w:t>
      </w:r>
      <w:r w:rsidRPr="001B31F3">
        <w:rPr>
          <w:rFonts w:eastAsiaTheme="minorHAnsi" w:cs="Arial"/>
          <w:color w:val="auto"/>
          <w:szCs w:val="24"/>
          <w:lang w:eastAsia="en-US"/>
        </w:rPr>
        <w:t xml:space="preserve"> and </w:t>
      </w:r>
      <w:r w:rsidRPr="001B31F3">
        <w:rPr>
          <w:rFonts w:eastAsiaTheme="minorHAnsi" w:cs="Arial"/>
          <w:i/>
          <w:iCs/>
          <w:color w:val="auto"/>
          <w:szCs w:val="24"/>
          <w:lang w:eastAsia="en-US"/>
        </w:rPr>
        <w:t>Connected Kerb</w:t>
      </w:r>
      <w:r w:rsidRPr="001B31F3">
        <w:rPr>
          <w:rFonts w:eastAsiaTheme="minorHAnsi" w:cs="Arial"/>
          <w:color w:val="auto"/>
          <w:szCs w:val="24"/>
          <w:lang w:eastAsia="en-US"/>
        </w:rPr>
        <w:t xml:space="preserve"> in place, there will be an introduction of additional Electric Vehicle Charging Points at chosen on-street locations</w:t>
      </w:r>
      <w:r w:rsidR="00173DDD">
        <w:rPr>
          <w:rFonts w:eastAsiaTheme="minorHAnsi" w:cs="Arial"/>
          <w:color w:val="auto"/>
          <w:szCs w:val="24"/>
          <w:lang w:eastAsia="en-US"/>
        </w:rPr>
        <w:t>, w</w:t>
      </w:r>
      <w:r w:rsidRPr="001B31F3">
        <w:rPr>
          <w:rFonts w:eastAsiaTheme="minorHAnsi" w:cs="Arial"/>
          <w:color w:val="auto"/>
          <w:szCs w:val="24"/>
          <w:lang w:eastAsia="en-US"/>
        </w:rPr>
        <w:t>ith the intention to implement further in our car parks.</w:t>
      </w:r>
      <w:r w:rsidRPr="001B31F3">
        <w:rPr>
          <w:rFonts w:eastAsiaTheme="minorHAnsi" w:cs="Arial"/>
          <w:color w:val="FF0000"/>
          <w:szCs w:val="24"/>
          <w:lang w:eastAsia="en-US"/>
        </w:rPr>
        <w:t xml:space="preserve"> </w:t>
      </w:r>
    </w:p>
    <w:p w14:paraId="7CDA1791" w14:textId="1FF54229" w:rsidR="001B31F3" w:rsidRDefault="001B31F3" w:rsidP="001B31F3">
      <w:pPr>
        <w:suppressAutoHyphens w:val="0"/>
        <w:spacing w:after="200"/>
        <w:rPr>
          <w:rFonts w:eastAsiaTheme="minorHAnsi" w:cs="Arial"/>
          <w:color w:val="auto"/>
          <w:szCs w:val="24"/>
          <w:lang w:eastAsia="en-US"/>
        </w:rPr>
      </w:pPr>
      <w:bookmarkStart w:id="11" w:name="_Hlk142465646"/>
      <w:r w:rsidRPr="001B31F3">
        <w:rPr>
          <w:rFonts w:eastAsiaTheme="minorHAnsi" w:cs="Arial"/>
          <w:color w:val="auto"/>
          <w:szCs w:val="24"/>
          <w:lang w:eastAsia="en-US"/>
        </w:rPr>
        <w:t xml:space="preserve">A planned contactless payment upgrade took place in </w:t>
      </w:r>
      <w:bookmarkStart w:id="12" w:name="_Hlk136423772"/>
      <w:r w:rsidRPr="001B31F3">
        <w:rPr>
          <w:rFonts w:eastAsiaTheme="minorHAnsi" w:cs="Arial"/>
          <w:color w:val="auto"/>
          <w:szCs w:val="24"/>
          <w:lang w:eastAsia="en-US"/>
        </w:rPr>
        <w:t xml:space="preserve">the pay and display machines </w:t>
      </w:r>
      <w:bookmarkEnd w:id="12"/>
      <w:r w:rsidRPr="001B31F3">
        <w:rPr>
          <w:rFonts w:eastAsiaTheme="minorHAnsi" w:cs="Arial"/>
          <w:color w:val="auto"/>
          <w:szCs w:val="24"/>
          <w:lang w:eastAsia="en-US"/>
        </w:rPr>
        <w:t>in Bracklesham, Bosham and Northgate car park</w:t>
      </w:r>
      <w:r w:rsidR="00173DDD">
        <w:rPr>
          <w:rFonts w:eastAsiaTheme="minorHAnsi" w:cs="Arial"/>
          <w:color w:val="auto"/>
          <w:szCs w:val="24"/>
          <w:lang w:eastAsia="en-US"/>
        </w:rPr>
        <w:t>s</w:t>
      </w:r>
      <w:r w:rsidRPr="001B31F3">
        <w:rPr>
          <w:rFonts w:eastAsiaTheme="minorHAnsi" w:cs="Arial"/>
          <w:color w:val="auto"/>
          <w:szCs w:val="24"/>
          <w:lang w:eastAsia="en-US"/>
        </w:rPr>
        <w:t xml:space="preserve"> and a full modem update was implemented by Parking Services in all the pay and display machines. This is designed to improve the speed of payment transactions for customers.</w:t>
      </w:r>
    </w:p>
    <w:p w14:paraId="72041613" w14:textId="4FAE3348" w:rsidR="009935BB" w:rsidRDefault="009935BB" w:rsidP="001B31F3">
      <w:pPr>
        <w:suppressAutoHyphens w:val="0"/>
        <w:spacing w:after="200"/>
        <w:rPr>
          <w:rFonts w:eastAsiaTheme="minorHAnsi" w:cs="Arial"/>
          <w:color w:val="auto"/>
          <w:szCs w:val="24"/>
          <w:lang w:eastAsia="en-US"/>
        </w:rPr>
      </w:pPr>
    </w:p>
    <w:p w14:paraId="65E8D6A6" w14:textId="08FCB2D9" w:rsidR="009935BB" w:rsidRDefault="009935BB" w:rsidP="001B31F3">
      <w:pPr>
        <w:suppressAutoHyphens w:val="0"/>
        <w:spacing w:after="200"/>
        <w:rPr>
          <w:rFonts w:eastAsiaTheme="minorHAnsi" w:cs="Arial"/>
          <w:color w:val="auto"/>
          <w:szCs w:val="24"/>
          <w:lang w:eastAsia="en-US"/>
        </w:rPr>
      </w:pPr>
    </w:p>
    <w:p w14:paraId="6165DF3C" w14:textId="09DC86D5" w:rsidR="009935BB" w:rsidRDefault="009935BB" w:rsidP="001B31F3">
      <w:pPr>
        <w:suppressAutoHyphens w:val="0"/>
        <w:spacing w:after="200"/>
        <w:rPr>
          <w:rFonts w:eastAsiaTheme="minorHAnsi" w:cs="Arial"/>
          <w:color w:val="auto"/>
          <w:szCs w:val="24"/>
          <w:lang w:eastAsia="en-US"/>
        </w:rPr>
      </w:pPr>
    </w:p>
    <w:p w14:paraId="6C2D5C10" w14:textId="0500260C" w:rsidR="009935BB" w:rsidRDefault="008D7E29" w:rsidP="001B31F3">
      <w:pPr>
        <w:suppressAutoHyphens w:val="0"/>
        <w:spacing w:after="200"/>
        <w:rPr>
          <w:rFonts w:eastAsiaTheme="minorHAnsi" w:cs="Arial"/>
          <w:color w:val="auto"/>
          <w:szCs w:val="24"/>
          <w:lang w:eastAsia="en-US"/>
        </w:rPr>
      </w:pPr>
      <w:r>
        <w:rPr>
          <w:noProof/>
        </w:rPr>
        <w:lastRenderedPageBreak/>
        <w:drawing>
          <wp:anchor distT="0" distB="0" distL="114300" distR="114300" simplePos="0" relativeHeight="251830272" behindDoc="0" locked="0" layoutInCell="1" allowOverlap="1" wp14:anchorId="69283DED" wp14:editId="4481445C">
            <wp:simplePos x="0" y="0"/>
            <wp:positionH relativeFrom="column">
              <wp:posOffset>248175</wp:posOffset>
            </wp:positionH>
            <wp:positionV relativeFrom="paragraph">
              <wp:posOffset>50997</wp:posOffset>
            </wp:positionV>
            <wp:extent cx="6034252" cy="3361331"/>
            <wp:effectExtent l="114300" t="114300" r="119380" b="106045"/>
            <wp:wrapNone/>
            <wp:docPr id="477" name="Picture 4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a:extLst>
                        <a:ext uri="{C183D7F6-B498-43B3-948B-1728B52AA6E4}">
                          <adec:decorative xmlns:adec="http://schemas.microsoft.com/office/drawing/2017/decorative" val="1"/>
                        </a:ext>
                      </a:extLst>
                    </pic:cNvPr>
                    <pic:cNvPicPr/>
                  </pic:nvPicPr>
                  <pic:blipFill>
                    <a:blip r:embed="rId15">
                      <a:extLst>
                        <a:ext uri="{28A0092B-C50C-407E-A947-70E740481C1C}">
                          <a14:useLocalDpi xmlns:a14="http://schemas.microsoft.com/office/drawing/2010/main" val="0"/>
                        </a:ext>
                      </a:extLst>
                    </a:blip>
                    <a:stretch>
                      <a:fillRect/>
                    </a:stretch>
                  </pic:blipFill>
                  <pic:spPr>
                    <a:xfrm>
                      <a:off x="0" y="0"/>
                      <a:ext cx="6034252" cy="3361331"/>
                    </a:xfrm>
                    <a:prstGeom prst="rect">
                      <a:avLst/>
                    </a:prstGeom>
                    <a:effectLst>
                      <a:glow rad="101600">
                        <a:schemeClr val="accent3">
                          <a:satMod val="175000"/>
                          <a:alpha val="40000"/>
                        </a:schemeClr>
                      </a:glow>
                    </a:effectLst>
                  </pic:spPr>
                </pic:pic>
              </a:graphicData>
            </a:graphic>
            <wp14:sizeRelH relativeFrom="page">
              <wp14:pctWidth>0</wp14:pctWidth>
            </wp14:sizeRelH>
            <wp14:sizeRelV relativeFrom="page">
              <wp14:pctHeight>0</wp14:pctHeight>
            </wp14:sizeRelV>
          </wp:anchor>
        </w:drawing>
      </w:r>
    </w:p>
    <w:p w14:paraId="2E00908F" w14:textId="4802AE45" w:rsidR="009935BB" w:rsidRDefault="009935BB" w:rsidP="001B31F3">
      <w:pPr>
        <w:suppressAutoHyphens w:val="0"/>
        <w:spacing w:after="200"/>
        <w:rPr>
          <w:rFonts w:eastAsiaTheme="minorHAnsi" w:cs="Arial"/>
          <w:color w:val="auto"/>
          <w:szCs w:val="24"/>
          <w:lang w:eastAsia="en-US"/>
        </w:rPr>
      </w:pPr>
    </w:p>
    <w:p w14:paraId="29E45FB7" w14:textId="3938B05E" w:rsidR="009935BB" w:rsidRDefault="009935BB" w:rsidP="001B31F3">
      <w:pPr>
        <w:suppressAutoHyphens w:val="0"/>
        <w:spacing w:after="200"/>
        <w:rPr>
          <w:rFonts w:eastAsiaTheme="minorHAnsi" w:cs="Arial"/>
          <w:color w:val="auto"/>
          <w:szCs w:val="24"/>
          <w:lang w:eastAsia="en-US"/>
        </w:rPr>
      </w:pPr>
    </w:p>
    <w:p w14:paraId="4ED2EB87" w14:textId="77777777" w:rsidR="009935BB" w:rsidRDefault="009935BB" w:rsidP="001B31F3">
      <w:pPr>
        <w:suppressAutoHyphens w:val="0"/>
        <w:spacing w:after="200"/>
        <w:rPr>
          <w:rFonts w:eastAsiaTheme="minorHAnsi" w:cs="Arial"/>
          <w:color w:val="auto"/>
          <w:szCs w:val="24"/>
          <w:lang w:eastAsia="en-US"/>
        </w:rPr>
      </w:pPr>
    </w:p>
    <w:p w14:paraId="6BED5C49" w14:textId="02B9326A" w:rsidR="009935BB" w:rsidRDefault="009935BB" w:rsidP="001B31F3">
      <w:pPr>
        <w:suppressAutoHyphens w:val="0"/>
        <w:spacing w:after="200"/>
        <w:rPr>
          <w:rFonts w:eastAsiaTheme="minorHAnsi" w:cs="Arial"/>
          <w:color w:val="auto"/>
          <w:szCs w:val="24"/>
          <w:lang w:eastAsia="en-US"/>
        </w:rPr>
      </w:pPr>
    </w:p>
    <w:p w14:paraId="15CFAF0D" w14:textId="380085FF" w:rsidR="009935BB" w:rsidRDefault="009935BB" w:rsidP="001B31F3">
      <w:pPr>
        <w:suppressAutoHyphens w:val="0"/>
        <w:spacing w:after="200"/>
        <w:rPr>
          <w:rFonts w:eastAsiaTheme="minorHAnsi" w:cs="Arial"/>
          <w:color w:val="auto"/>
          <w:szCs w:val="24"/>
          <w:lang w:eastAsia="en-US"/>
        </w:rPr>
      </w:pPr>
    </w:p>
    <w:p w14:paraId="07214A7A" w14:textId="49C0D034" w:rsidR="009935BB" w:rsidRDefault="009935BB" w:rsidP="001B31F3">
      <w:pPr>
        <w:suppressAutoHyphens w:val="0"/>
        <w:spacing w:after="200"/>
        <w:rPr>
          <w:rFonts w:eastAsiaTheme="minorHAnsi" w:cs="Arial"/>
          <w:color w:val="auto"/>
          <w:szCs w:val="24"/>
          <w:lang w:eastAsia="en-US"/>
        </w:rPr>
      </w:pPr>
    </w:p>
    <w:p w14:paraId="4A2AB318" w14:textId="4F3AC12E" w:rsidR="009935BB" w:rsidRDefault="009935BB" w:rsidP="001B31F3">
      <w:pPr>
        <w:suppressAutoHyphens w:val="0"/>
        <w:spacing w:after="200"/>
        <w:rPr>
          <w:rFonts w:eastAsiaTheme="minorHAnsi" w:cs="Arial"/>
          <w:color w:val="auto"/>
          <w:szCs w:val="24"/>
          <w:lang w:eastAsia="en-US"/>
        </w:rPr>
      </w:pPr>
    </w:p>
    <w:p w14:paraId="1C11E37F" w14:textId="44DCE2EC" w:rsidR="008D7E29" w:rsidRDefault="008D7E29" w:rsidP="001B31F3">
      <w:pPr>
        <w:suppressAutoHyphens w:val="0"/>
        <w:spacing w:after="200"/>
        <w:rPr>
          <w:rFonts w:eastAsiaTheme="minorHAnsi" w:cs="Arial"/>
          <w:color w:val="auto"/>
          <w:szCs w:val="24"/>
          <w:lang w:eastAsia="en-US"/>
        </w:rPr>
      </w:pPr>
    </w:p>
    <w:p w14:paraId="68FA54CB" w14:textId="6693E083" w:rsidR="008D7E29" w:rsidRDefault="008D7E29" w:rsidP="001B31F3">
      <w:pPr>
        <w:suppressAutoHyphens w:val="0"/>
        <w:spacing w:after="200"/>
        <w:rPr>
          <w:rFonts w:eastAsiaTheme="minorHAnsi" w:cs="Arial"/>
          <w:color w:val="auto"/>
          <w:szCs w:val="24"/>
          <w:lang w:eastAsia="en-US"/>
        </w:rPr>
      </w:pPr>
    </w:p>
    <w:p w14:paraId="5218E997" w14:textId="20C62431" w:rsidR="008D7E29" w:rsidRDefault="008D7E29" w:rsidP="001B31F3">
      <w:pPr>
        <w:suppressAutoHyphens w:val="0"/>
        <w:spacing w:after="200"/>
        <w:rPr>
          <w:rFonts w:eastAsiaTheme="minorHAnsi" w:cs="Arial"/>
          <w:color w:val="auto"/>
          <w:szCs w:val="24"/>
          <w:lang w:eastAsia="en-US"/>
        </w:rPr>
      </w:pPr>
    </w:p>
    <w:bookmarkEnd w:id="11"/>
    <w:p w14:paraId="55C703D2" w14:textId="77777777" w:rsidR="001B31F3" w:rsidRPr="00854311" w:rsidRDefault="001B31F3" w:rsidP="001B31F3">
      <w:pPr>
        <w:suppressAutoHyphens w:val="0"/>
        <w:spacing w:after="200"/>
        <w:rPr>
          <w:rFonts w:eastAsiaTheme="minorHAnsi" w:cs="Arial"/>
          <w:color w:val="auto"/>
          <w:szCs w:val="24"/>
          <w:lang w:eastAsia="en-US"/>
        </w:rPr>
      </w:pPr>
      <w:r w:rsidRPr="00854311">
        <w:rPr>
          <w:rFonts w:eastAsiaTheme="minorHAnsi" w:cs="Arial"/>
          <w:color w:val="auto"/>
          <w:szCs w:val="24"/>
          <w:lang w:eastAsia="en-US"/>
        </w:rPr>
        <w:t xml:space="preserve">The end of the financial year saw the devastating fire at the Angel Inn and neighbouring buildings in Midhurst. This has had a major impact on the town and its residents. Support was quickly given by Chichester District Council as a whole, including Parking Services implementation of a period of free parking in the Midhurst car parks in aid and support of local businesses.  </w:t>
      </w:r>
    </w:p>
    <w:p w14:paraId="4EEA69BA" w14:textId="06522E6F" w:rsidR="001B31F3" w:rsidRPr="00854311" w:rsidRDefault="001B31F3" w:rsidP="001B31F3">
      <w:pPr>
        <w:suppressAutoHyphens w:val="0"/>
        <w:spacing w:after="200"/>
        <w:rPr>
          <w:rFonts w:eastAsiaTheme="minorHAnsi" w:cs="Arial"/>
          <w:color w:val="auto"/>
          <w:szCs w:val="24"/>
          <w:lang w:eastAsia="en-US"/>
        </w:rPr>
      </w:pPr>
      <w:r w:rsidRPr="00854311">
        <w:rPr>
          <w:rFonts w:eastAsiaTheme="minorHAnsi" w:cs="Arial"/>
          <w:color w:val="auto"/>
          <w:szCs w:val="24"/>
          <w:lang w:eastAsia="en-US"/>
        </w:rPr>
        <w:t xml:space="preserve">I would like to thank the Parking Services team for their hard work </w:t>
      </w:r>
      <w:r w:rsidR="00173DDD">
        <w:rPr>
          <w:rFonts w:eastAsiaTheme="minorHAnsi" w:cs="Arial"/>
          <w:color w:val="auto"/>
          <w:szCs w:val="24"/>
          <w:lang w:eastAsia="en-US"/>
        </w:rPr>
        <w:t>and t</w:t>
      </w:r>
      <w:r w:rsidRPr="00854311">
        <w:rPr>
          <w:rFonts w:eastAsiaTheme="minorHAnsi" w:cs="Arial"/>
          <w:color w:val="auto"/>
          <w:szCs w:val="24"/>
          <w:lang w:eastAsia="en-US"/>
        </w:rPr>
        <w:t>he emergency services and other responders who assisted with the fire in Midhurst.</w:t>
      </w:r>
    </w:p>
    <w:p w14:paraId="11E6E7A1" w14:textId="7158D78D" w:rsidR="001B31F3" w:rsidRPr="001B31F3" w:rsidRDefault="001B31F3" w:rsidP="001B31F3">
      <w:pPr>
        <w:suppressAutoHyphens w:val="0"/>
        <w:spacing w:after="200"/>
        <w:rPr>
          <w:rFonts w:eastAsiaTheme="minorHAnsi" w:cs="Arial"/>
          <w:color w:val="auto"/>
          <w:szCs w:val="24"/>
          <w:lang w:eastAsia="en-US"/>
        </w:rPr>
      </w:pPr>
      <w:r w:rsidRPr="001B31F3">
        <w:rPr>
          <w:rFonts w:eastAsiaTheme="minorHAnsi" w:cs="Arial"/>
          <w:color w:val="auto"/>
          <w:szCs w:val="24"/>
          <w:lang w:eastAsia="en-US"/>
        </w:rPr>
        <w:t>I would also like to thank you for taking the time to read our Annual Report, and I hope you will find it informative and</w:t>
      </w:r>
      <w:r w:rsidR="00173DDD">
        <w:rPr>
          <w:rFonts w:eastAsiaTheme="minorHAnsi" w:cs="Arial"/>
          <w:color w:val="auto"/>
          <w:szCs w:val="24"/>
          <w:lang w:eastAsia="en-US"/>
        </w:rPr>
        <w:t xml:space="preserve"> that it</w:t>
      </w:r>
      <w:r w:rsidRPr="001B31F3">
        <w:rPr>
          <w:rFonts w:eastAsiaTheme="minorHAnsi" w:cs="Arial"/>
          <w:color w:val="auto"/>
          <w:szCs w:val="24"/>
          <w:lang w:eastAsia="en-US"/>
        </w:rPr>
        <w:t xml:space="preserve"> answers any questions you may have regarding our service.</w:t>
      </w:r>
    </w:p>
    <w:p w14:paraId="6250C3E8" w14:textId="451318DC" w:rsidR="001B31F3" w:rsidRPr="001B31F3" w:rsidRDefault="001B31F3" w:rsidP="001B31F3">
      <w:pPr>
        <w:suppressAutoHyphens w:val="0"/>
        <w:spacing w:after="200"/>
        <w:rPr>
          <w:rFonts w:eastAsiaTheme="minorHAnsi" w:cs="Arial"/>
          <w:color w:val="auto"/>
          <w:szCs w:val="24"/>
          <w:lang w:eastAsia="en-US"/>
        </w:rPr>
      </w:pPr>
      <w:r w:rsidRPr="001B31F3">
        <w:rPr>
          <w:rFonts w:eastAsiaTheme="minorHAnsi" w:cs="Arial"/>
          <w:color w:val="auto"/>
          <w:szCs w:val="24"/>
          <w:lang w:eastAsia="en-US"/>
        </w:rPr>
        <w:t xml:space="preserve">The Parking Services team are always keen to receive ideas from customers on how to further improve our service. Should you have any comments or feedback on the service provided, please email: </w:t>
      </w:r>
      <w:hyperlink r:id="rId16" w:history="1">
        <w:r w:rsidR="008D7E29" w:rsidRPr="00F91F32">
          <w:rPr>
            <w:rStyle w:val="Hyperlink"/>
            <w:rFonts w:eastAsiaTheme="minorHAnsi" w:cs="Arial"/>
            <w:szCs w:val="24"/>
            <w:lang w:eastAsia="en-US"/>
          </w:rPr>
          <w:t>ParkingServices@chichester.gov.uk</w:t>
        </w:r>
      </w:hyperlink>
    </w:p>
    <w:p w14:paraId="4F7892DE" w14:textId="77777777" w:rsidR="001B31F3" w:rsidRPr="001B31F3" w:rsidRDefault="001B31F3" w:rsidP="001B31F3">
      <w:pPr>
        <w:suppressAutoHyphens w:val="0"/>
        <w:rPr>
          <w:rFonts w:eastAsiaTheme="minorHAnsi" w:cs="Arial"/>
          <w:color w:val="auto"/>
          <w:szCs w:val="24"/>
          <w:lang w:eastAsia="en-US"/>
        </w:rPr>
      </w:pPr>
    </w:p>
    <w:p w14:paraId="5FA72497" w14:textId="77777777" w:rsidR="001B31F3" w:rsidRPr="001B31F3" w:rsidRDefault="001B31F3" w:rsidP="001B31F3">
      <w:pPr>
        <w:suppressAutoHyphens w:val="0"/>
        <w:rPr>
          <w:rFonts w:eastAsiaTheme="minorHAnsi" w:cs="Arial"/>
          <w:color w:val="auto"/>
          <w:szCs w:val="24"/>
          <w:lang w:eastAsia="en-US"/>
        </w:rPr>
      </w:pPr>
    </w:p>
    <w:p w14:paraId="2A339BCF" w14:textId="77777777" w:rsidR="001B31F3" w:rsidRPr="001B31F3" w:rsidRDefault="001B31F3" w:rsidP="001B31F3">
      <w:pPr>
        <w:suppressAutoHyphens w:val="0"/>
        <w:rPr>
          <w:rFonts w:eastAsiaTheme="minorHAnsi" w:cs="Arial"/>
          <w:color w:val="auto"/>
          <w:szCs w:val="24"/>
          <w:lang w:eastAsia="en-US"/>
        </w:rPr>
      </w:pPr>
      <w:r w:rsidRPr="001B31F3">
        <w:rPr>
          <w:rFonts w:eastAsiaTheme="minorHAnsi" w:cs="Arial"/>
          <w:color w:val="auto"/>
          <w:szCs w:val="24"/>
          <w:lang w:eastAsia="en-US"/>
        </w:rPr>
        <w:t>Harsha Desai</w:t>
      </w:r>
    </w:p>
    <w:p w14:paraId="18ED1DB5" w14:textId="77777777" w:rsidR="001B31F3" w:rsidRPr="001B31F3" w:rsidRDefault="001B31F3" w:rsidP="001B31F3">
      <w:pPr>
        <w:suppressAutoHyphens w:val="0"/>
        <w:spacing w:after="200"/>
        <w:rPr>
          <w:rFonts w:eastAsiaTheme="minorHAnsi" w:cs="Arial"/>
          <w:color w:val="auto"/>
          <w:szCs w:val="24"/>
          <w:lang w:eastAsia="en-US"/>
        </w:rPr>
      </w:pPr>
      <w:r w:rsidRPr="001B31F3">
        <w:rPr>
          <w:rFonts w:eastAsiaTheme="minorHAnsi" w:cs="Arial"/>
          <w:color w:val="auto"/>
          <w:szCs w:val="24"/>
          <w:lang w:eastAsia="en-US"/>
        </w:rPr>
        <w:t>Cabinet Member, Growth and Place</w:t>
      </w:r>
    </w:p>
    <w:p w14:paraId="6C5370D0" w14:textId="5D6FABE0" w:rsidR="00DF4594" w:rsidRPr="000F66E6" w:rsidRDefault="00DF4594" w:rsidP="00D5771F">
      <w:pPr>
        <w:rPr>
          <w:color w:val="FF0000"/>
        </w:rPr>
      </w:pPr>
    </w:p>
    <w:p w14:paraId="15DDED2B" w14:textId="5F0510FF" w:rsidR="008F4FB9" w:rsidRPr="000F66E6" w:rsidRDefault="008F4FB9" w:rsidP="00D5771F">
      <w:pPr>
        <w:rPr>
          <w:color w:val="FF0000"/>
        </w:rPr>
      </w:pPr>
      <w:r w:rsidRPr="000F66E6">
        <w:rPr>
          <w:color w:val="FF0000"/>
        </w:rPr>
        <w:br w:type="page"/>
      </w:r>
    </w:p>
    <w:bookmarkEnd w:id="10"/>
    <w:p w14:paraId="7DE044B0" w14:textId="2F2B2BBA" w:rsidR="00E726F4" w:rsidRPr="00E726F4" w:rsidRDefault="009A2A92" w:rsidP="00D5771F">
      <w:r>
        <w:rPr>
          <w:noProof/>
        </w:rPr>
        <w:lastRenderedPageBreak/>
        <mc:AlternateContent>
          <mc:Choice Requires="wps">
            <w:drawing>
              <wp:anchor distT="0" distB="0" distL="114300" distR="114300" simplePos="0" relativeHeight="251716608" behindDoc="1" locked="0" layoutInCell="1" allowOverlap="1" wp14:anchorId="6CD9D199" wp14:editId="3141D5F1">
                <wp:simplePos x="0" y="0"/>
                <wp:positionH relativeFrom="column">
                  <wp:posOffset>-484094</wp:posOffset>
                </wp:positionH>
                <wp:positionV relativeFrom="paragraph">
                  <wp:posOffset>-443753</wp:posOffset>
                </wp:positionV>
                <wp:extent cx="7600493" cy="1264024"/>
                <wp:effectExtent l="0" t="0" r="635" b="0"/>
                <wp:wrapNone/>
                <wp:docPr id="17" name="Rectangl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00493" cy="1264024"/>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460519" w14:textId="77777777" w:rsidR="009A2A92" w:rsidRPr="00113DA8" w:rsidRDefault="009A2A92" w:rsidP="009A2A92">
                            <w:pPr>
                              <w:rPr>
                                <w:sz w:val="9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D9D199" id="Rectangle 17" o:spid="_x0000_s1029" alt="&quot;&quot;" style="position:absolute;margin-left:-38.1pt;margin-top:-34.95pt;width:598.45pt;height:99.5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" fillcolor="#a8e2c5 [1302]" stroked="f" strokeweight="2pt">
                <v:textbox>
                  <w:txbxContent>
                    <w:p w14:paraId="08460519" w14:textId="77777777" w:rsidR="009A2A92" w:rsidRPr="00113DA8" w:rsidRDefault="009A2A92" w:rsidP="009A2A92">
                      <w:pPr>
                        <w:rPr>
                          <w:sz w:val="96"/>
                          <w:szCs w:val="56"/>
                        </w:rPr>
                      </w:pPr>
                    </w:p>
                  </w:txbxContent>
                </v:textbox>
              </v:rect>
            </w:pict>
          </mc:Fallback>
        </mc:AlternateContent>
      </w:r>
    </w:p>
    <w:p w14:paraId="72992A07" w14:textId="2576BC6F" w:rsidR="00CF35AF" w:rsidRPr="00ED3656" w:rsidRDefault="00ED3656" w:rsidP="00ED3656">
      <w:pPr>
        <w:pStyle w:val="Heading1"/>
        <w:rPr>
          <w:color w:val="auto"/>
          <w:sz w:val="64"/>
          <w:szCs w:val="64"/>
        </w:rPr>
      </w:pPr>
      <w:bookmarkStart w:id="13" w:name="_Toc147919688"/>
      <w:r w:rsidRPr="00ED3656">
        <w:rPr>
          <w:color w:val="auto"/>
          <w:sz w:val="64"/>
          <w:szCs w:val="64"/>
        </w:rPr>
        <w:t>1. Introduction</w:t>
      </w:r>
      <w:bookmarkEnd w:id="13"/>
    </w:p>
    <w:p w14:paraId="1721781D" w14:textId="77777777" w:rsidR="00B866A6" w:rsidRPr="007623DC" w:rsidRDefault="00B866A6" w:rsidP="00D5771F">
      <w:pPr>
        <w:rPr>
          <w:sz w:val="6"/>
          <w:szCs w:val="2"/>
        </w:rPr>
      </w:pPr>
    </w:p>
    <w:p w14:paraId="714C6E70" w14:textId="163AC038" w:rsidR="00C53098" w:rsidRDefault="00C53098" w:rsidP="00D5771F"/>
    <w:p w14:paraId="68D9EC82" w14:textId="02D7EDD9" w:rsidR="00CF35AF" w:rsidRPr="002971A9" w:rsidRDefault="00CF35AF" w:rsidP="00D5771F">
      <w:pPr>
        <w:rPr>
          <w:color w:val="auto"/>
        </w:rPr>
      </w:pPr>
      <w:r w:rsidRPr="002971A9">
        <w:rPr>
          <w:color w:val="auto"/>
        </w:rPr>
        <w:t>Our annual report aims to provide a useful overview of the work carried out by the Parking Services team during 202</w:t>
      </w:r>
      <w:r w:rsidR="002971A9" w:rsidRPr="002971A9">
        <w:rPr>
          <w:color w:val="auto"/>
        </w:rPr>
        <w:t>2</w:t>
      </w:r>
      <w:r w:rsidRPr="002971A9">
        <w:rPr>
          <w:color w:val="auto"/>
        </w:rPr>
        <w:t>-202</w:t>
      </w:r>
      <w:r w:rsidR="003D5FD9" w:rsidRPr="002971A9">
        <w:rPr>
          <w:color w:val="auto"/>
        </w:rPr>
        <w:t>3</w:t>
      </w:r>
      <w:r w:rsidRPr="002971A9">
        <w:rPr>
          <w:color w:val="auto"/>
        </w:rPr>
        <w:t xml:space="preserve"> and also acts as a helpful tool to those who are curious about why we operate and how we deliver the service.</w:t>
      </w:r>
    </w:p>
    <w:p w14:paraId="3936457C" w14:textId="34E0174F" w:rsidR="006D7777" w:rsidRPr="003D5FD9" w:rsidRDefault="006D7777" w:rsidP="00D5771F">
      <w:pPr>
        <w:rPr>
          <w:color w:val="FF0000"/>
        </w:rPr>
      </w:pPr>
    </w:p>
    <w:p w14:paraId="0B532E24" w14:textId="71C3158D" w:rsidR="00CF35AF" w:rsidRPr="002971A9" w:rsidRDefault="00CF35AF" w:rsidP="00D5771F">
      <w:pPr>
        <w:rPr>
          <w:color w:val="auto"/>
        </w:rPr>
      </w:pPr>
      <w:r w:rsidRPr="002971A9">
        <w:rPr>
          <w:color w:val="auto"/>
        </w:rPr>
        <w:t xml:space="preserve">The total population of the Chichester District is </w:t>
      </w:r>
      <w:r w:rsidR="00034C71" w:rsidRPr="002971A9">
        <w:rPr>
          <w:color w:val="auto"/>
        </w:rPr>
        <w:t>124</w:t>
      </w:r>
      <w:r w:rsidRPr="002971A9">
        <w:rPr>
          <w:color w:val="auto"/>
        </w:rPr>
        <w:t>,</w:t>
      </w:r>
      <w:r w:rsidR="00034C71" w:rsidRPr="002971A9">
        <w:rPr>
          <w:color w:val="auto"/>
        </w:rPr>
        <w:t>0</w:t>
      </w:r>
      <w:r w:rsidRPr="002971A9">
        <w:rPr>
          <w:color w:val="auto"/>
        </w:rPr>
        <w:t xml:space="preserve">00 and we attract 6.2 million tourists a year. Residents and visitors alike enjoy the beauty and diversity of the rolling Sussex </w:t>
      </w:r>
      <w:r w:rsidR="00620D6B">
        <w:rPr>
          <w:color w:val="auto"/>
        </w:rPr>
        <w:t>D</w:t>
      </w:r>
      <w:r w:rsidR="00620D6B" w:rsidRPr="002971A9">
        <w:rPr>
          <w:color w:val="auto"/>
        </w:rPr>
        <w:t>owns</w:t>
      </w:r>
      <w:r w:rsidRPr="002971A9">
        <w:rPr>
          <w:color w:val="auto"/>
        </w:rPr>
        <w:t>, our spectacular coastline and the historic prominence of the bustling city centre. As we</w:t>
      </w:r>
      <w:r w:rsidR="000F5683" w:rsidRPr="002971A9">
        <w:rPr>
          <w:color w:val="auto"/>
        </w:rPr>
        <w:t xml:space="preserve">ll as visiting for pleasure, </w:t>
      </w:r>
      <w:r w:rsidRPr="002971A9">
        <w:rPr>
          <w:color w:val="auto"/>
        </w:rPr>
        <w:t>Chichester District also attracts more people into the area to work than there are re</w:t>
      </w:r>
      <w:r w:rsidR="00B708A5" w:rsidRPr="002971A9">
        <w:rPr>
          <w:color w:val="auto"/>
        </w:rPr>
        <w:t>sidents who commute out and it is</w:t>
      </w:r>
      <w:r w:rsidRPr="002971A9">
        <w:rPr>
          <w:color w:val="auto"/>
        </w:rPr>
        <w:t xml:space="preserve"> therefore continuously important for us to make sure that there are sufficient accessible and safe parking spaces to accommodate our visitors when they </w:t>
      </w:r>
    </w:p>
    <w:p w14:paraId="50CE679B" w14:textId="23C95BC7" w:rsidR="00CF35AF" w:rsidRPr="002971A9" w:rsidRDefault="00CF35AF" w:rsidP="00D5771F">
      <w:pPr>
        <w:rPr>
          <w:color w:val="auto"/>
        </w:rPr>
      </w:pPr>
      <w:r w:rsidRPr="002971A9">
        <w:rPr>
          <w:color w:val="auto"/>
        </w:rPr>
        <w:t>reach us.</w:t>
      </w:r>
    </w:p>
    <w:p w14:paraId="7ED297FD" w14:textId="77777777" w:rsidR="004634B6" w:rsidRPr="003D5FD9" w:rsidRDefault="004634B6">
      <w:pPr>
        <w:rPr>
          <w:color w:val="FF0000"/>
        </w:rPr>
      </w:pPr>
    </w:p>
    <w:p w14:paraId="19697FC0" w14:textId="0ACB2A87" w:rsidR="00CF35AF" w:rsidRPr="003D5FD9" w:rsidRDefault="00CF35AF" w:rsidP="00B87945">
      <w:pPr>
        <w:jc w:val="center"/>
        <w:rPr>
          <w:color w:val="FF0000"/>
        </w:rPr>
      </w:pPr>
      <w:r w:rsidRPr="003D5FD9">
        <w:rPr>
          <w:noProof/>
          <w:color w:val="FF0000"/>
          <w:lang w:eastAsia="en-GB"/>
        </w:rPr>
        <w:drawing>
          <wp:inline distT="0" distB="0" distL="0" distR="0" wp14:anchorId="31A31E18" wp14:editId="76CC40B2">
            <wp:extent cx="4490326" cy="5279010"/>
            <wp:effectExtent l="114300" t="114300" r="120015" b="112395"/>
            <wp:docPr id="2" name="Picture 2" descr="Graphic showing the parishes in the Chichester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10848" cy="5303137"/>
                    </a:xfrm>
                    <a:prstGeom prst="rect">
                      <a:avLst/>
                    </a:prstGeom>
                    <a:noFill/>
                    <a:ln>
                      <a:noFill/>
                    </a:ln>
                    <a:effectLst>
                      <a:glow rad="101600">
                        <a:schemeClr val="accent3">
                          <a:satMod val="175000"/>
                          <a:alpha val="40000"/>
                        </a:schemeClr>
                      </a:glow>
                    </a:effectLst>
                  </pic:spPr>
                </pic:pic>
              </a:graphicData>
            </a:graphic>
          </wp:inline>
        </w:drawing>
      </w:r>
    </w:p>
    <w:p w14:paraId="521668DD" w14:textId="77777777" w:rsidR="00BA7FC9" w:rsidRDefault="00BA7FC9" w:rsidP="00F201CF">
      <w:pPr>
        <w:suppressAutoHyphens w:val="0"/>
        <w:spacing w:after="200"/>
        <w:jc w:val="right"/>
        <w:rPr>
          <w:rFonts w:eastAsiaTheme="minorHAnsi" w:cs="Arial"/>
          <w:color w:val="auto"/>
          <w:szCs w:val="24"/>
          <w:lang w:eastAsia="en-US"/>
        </w:rPr>
      </w:pPr>
    </w:p>
    <w:p w14:paraId="0FDB812F" w14:textId="19CC0F40" w:rsidR="00C71752" w:rsidRPr="00AD4028" w:rsidRDefault="004D6946" w:rsidP="002971A9">
      <w:pPr>
        <w:suppressAutoHyphens w:val="0"/>
        <w:spacing w:after="200"/>
        <w:rPr>
          <w:rFonts w:eastAsiaTheme="minorHAnsi" w:cs="Arial"/>
          <w:color w:val="auto"/>
          <w:szCs w:val="24"/>
          <w:lang w:eastAsia="en-US"/>
        </w:rPr>
      </w:pPr>
      <w:r>
        <w:rPr>
          <w:noProof/>
        </w:rPr>
        <w:lastRenderedPageBreak/>
        <w:drawing>
          <wp:anchor distT="0" distB="0" distL="114300" distR="114300" simplePos="0" relativeHeight="251736064" behindDoc="0" locked="0" layoutInCell="1" allowOverlap="1" wp14:anchorId="383C0F0F" wp14:editId="73706E4A">
            <wp:simplePos x="0" y="0"/>
            <wp:positionH relativeFrom="column">
              <wp:posOffset>2389118</wp:posOffset>
            </wp:positionH>
            <wp:positionV relativeFrom="paragraph">
              <wp:posOffset>152400</wp:posOffset>
            </wp:positionV>
            <wp:extent cx="4348480" cy="2552700"/>
            <wp:effectExtent l="114300" t="114300" r="109220" b="114300"/>
            <wp:wrapThrough wrapText="bothSides">
              <wp:wrapPolygon edited="0">
                <wp:start x="-379" y="-967"/>
                <wp:lineTo x="-568" y="-645"/>
                <wp:lineTo x="-568" y="19988"/>
                <wp:lineTo x="-379" y="22406"/>
                <wp:lineTo x="21859" y="22406"/>
                <wp:lineTo x="22048" y="19988"/>
                <wp:lineTo x="22048" y="1934"/>
                <wp:lineTo x="21859" y="-484"/>
                <wp:lineTo x="21859" y="-967"/>
                <wp:lineTo x="-379" y="-967"/>
              </wp:wrapPolygon>
            </wp:wrapThrough>
            <wp:docPr id="465" name="Picture 4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4348480" cy="2552700"/>
                    </a:xfrm>
                    <a:prstGeom prst="rect">
                      <a:avLst/>
                    </a:prstGeom>
                    <a:effectLst>
                      <a:glow rad="101600">
                        <a:schemeClr val="accent3">
                          <a:satMod val="175000"/>
                          <a:alpha val="40000"/>
                        </a:schemeClr>
                      </a:glow>
                    </a:effectLst>
                  </pic:spPr>
                </pic:pic>
              </a:graphicData>
            </a:graphic>
            <wp14:sizeRelH relativeFrom="page">
              <wp14:pctWidth>0</wp14:pctWidth>
            </wp14:sizeRelH>
            <wp14:sizeRelV relativeFrom="page">
              <wp14:pctHeight>0</wp14:pctHeight>
            </wp14:sizeRelV>
          </wp:anchor>
        </w:drawing>
      </w:r>
      <w:r w:rsidR="002971A9" w:rsidRPr="002971A9">
        <w:rPr>
          <w:rFonts w:eastAsiaTheme="minorHAnsi" w:cs="Arial"/>
          <w:color w:val="auto"/>
          <w:szCs w:val="24"/>
          <w:lang w:eastAsia="en-US"/>
        </w:rPr>
        <w:t>Modern Chichester is a busy and bustling market city, popular with residents and holidaymakers alike. But Chichester is also historic and does not forget its past, planned as it is with its typically Roman streets and protective curtain wall. It cannot ignore its later Saxon heritage or fail to appreciate the Norman edifice of its grand cathedral. The streets of the town centre, though Roman in origin, are lined with medieval structures and fine Georgian buildings – all of which have made their mark in the history of this county.</w:t>
      </w:r>
      <w:r w:rsidRPr="004D6946">
        <w:rPr>
          <w:noProof/>
        </w:rPr>
        <w:t xml:space="preserve"> </w:t>
      </w:r>
    </w:p>
    <w:p w14:paraId="09F5C315" w14:textId="04817014" w:rsidR="002971A9" w:rsidRPr="002971A9" w:rsidRDefault="002971A9" w:rsidP="002971A9">
      <w:pPr>
        <w:suppressAutoHyphens w:val="0"/>
        <w:spacing w:after="200"/>
        <w:rPr>
          <w:rFonts w:eastAsiaTheme="minorHAnsi" w:cs="Arial"/>
          <w:color w:val="auto"/>
          <w:szCs w:val="24"/>
          <w:lang w:eastAsia="en-US"/>
        </w:rPr>
      </w:pPr>
      <w:r w:rsidRPr="002971A9">
        <w:rPr>
          <w:rFonts w:eastAsiaTheme="minorHAnsi" w:cs="Arial"/>
          <w:color w:val="auto"/>
          <w:szCs w:val="24"/>
          <w:lang w:eastAsia="en-US"/>
        </w:rPr>
        <w:t>Chichester is the only city in West Sussex and sits nestled amongst the downs to the north and the coast to the south, identified in every direction by the spire of the cathedral, it is but one of the many highlights within the district.</w:t>
      </w:r>
    </w:p>
    <w:p w14:paraId="44A04369" w14:textId="42677A93" w:rsidR="004D6946" w:rsidRDefault="005D5028" w:rsidP="002971A9">
      <w:pPr>
        <w:suppressAutoHyphens w:val="0"/>
        <w:spacing w:after="200"/>
        <w:rPr>
          <w:rFonts w:eastAsiaTheme="minorHAnsi" w:cs="Arial"/>
          <w:color w:val="auto"/>
          <w:szCs w:val="24"/>
          <w:lang w:eastAsia="en-US"/>
        </w:rPr>
      </w:pPr>
      <w:r>
        <w:rPr>
          <w:noProof/>
        </w:rPr>
        <w:drawing>
          <wp:anchor distT="0" distB="0" distL="114300" distR="114300" simplePos="0" relativeHeight="251737088" behindDoc="0" locked="0" layoutInCell="1" allowOverlap="1" wp14:anchorId="4F552A98" wp14:editId="3694DE94">
            <wp:simplePos x="0" y="0"/>
            <wp:positionH relativeFrom="column">
              <wp:posOffset>72678</wp:posOffset>
            </wp:positionH>
            <wp:positionV relativeFrom="paragraph">
              <wp:posOffset>90170</wp:posOffset>
            </wp:positionV>
            <wp:extent cx="4309745" cy="2627630"/>
            <wp:effectExtent l="114300" t="114300" r="109855" b="115570"/>
            <wp:wrapThrough wrapText="bothSides">
              <wp:wrapPolygon edited="0">
                <wp:start x="-382" y="-940"/>
                <wp:lineTo x="-573" y="-626"/>
                <wp:lineTo x="-477" y="21924"/>
                <wp:lineTo x="-382" y="22393"/>
                <wp:lineTo x="21864" y="22393"/>
                <wp:lineTo x="21960" y="21924"/>
                <wp:lineTo x="22055" y="1879"/>
                <wp:lineTo x="21864" y="-470"/>
                <wp:lineTo x="21864" y="-940"/>
                <wp:lineTo x="-382" y="-940"/>
              </wp:wrapPolygon>
            </wp:wrapThrough>
            <wp:docPr id="466" name="Picture 4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a:extLst>
                        <a:ext uri="{C183D7F6-B498-43B3-948B-1728B52AA6E4}">
                          <adec:decorative xmlns:adec="http://schemas.microsoft.com/office/drawing/2017/decorative" val="1"/>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4309745" cy="2627630"/>
                    </a:xfrm>
                    <a:prstGeom prst="rect">
                      <a:avLst/>
                    </a:prstGeom>
                    <a:effectLst>
                      <a:glow rad="101600">
                        <a:schemeClr val="accent3">
                          <a:satMod val="175000"/>
                          <a:alpha val="40000"/>
                        </a:schemeClr>
                      </a:glow>
                    </a:effectLst>
                  </pic:spPr>
                </pic:pic>
              </a:graphicData>
            </a:graphic>
            <wp14:sizeRelH relativeFrom="page">
              <wp14:pctWidth>0</wp14:pctWidth>
            </wp14:sizeRelH>
            <wp14:sizeRelV relativeFrom="page">
              <wp14:pctHeight>0</wp14:pctHeight>
            </wp14:sizeRelV>
          </wp:anchor>
        </w:drawing>
      </w:r>
      <w:r w:rsidR="002971A9" w:rsidRPr="002971A9">
        <w:rPr>
          <w:rFonts w:eastAsiaTheme="minorHAnsi" w:cs="Arial"/>
          <w:color w:val="auto"/>
          <w:szCs w:val="24"/>
          <w:lang w:eastAsia="en-US"/>
        </w:rPr>
        <w:t xml:space="preserve">To the south lies Selsey, Bosham, Bracklesham and the Witterings; to the north, Midhurst and Petworth </w:t>
      </w:r>
      <w:r w:rsidR="002971A9" w:rsidRPr="00810146">
        <w:rPr>
          <w:rFonts w:eastAsiaTheme="minorHAnsi" w:cs="Arial"/>
          <w:color w:val="auto"/>
          <w:szCs w:val="24"/>
          <w:lang w:eastAsia="en-US"/>
        </w:rPr>
        <w:t>and Fernhurst, each containing eith</w:t>
      </w:r>
      <w:r w:rsidR="002971A9" w:rsidRPr="002971A9">
        <w:rPr>
          <w:rFonts w:eastAsiaTheme="minorHAnsi" w:cs="Arial"/>
          <w:color w:val="auto"/>
          <w:szCs w:val="24"/>
          <w:lang w:eastAsia="en-US"/>
        </w:rPr>
        <w:t xml:space="preserve">er the charms of the countryside or the rigors of the sea, a place for entertainment, history and tradition. </w:t>
      </w:r>
    </w:p>
    <w:p w14:paraId="09353626" w14:textId="5E68C584" w:rsidR="002971A9" w:rsidRPr="002971A9" w:rsidRDefault="002971A9" w:rsidP="0095147F">
      <w:pPr>
        <w:tabs>
          <w:tab w:val="left" w:pos="7371"/>
          <w:tab w:val="left" w:pos="7513"/>
        </w:tabs>
        <w:suppressAutoHyphens w:val="0"/>
        <w:spacing w:after="200"/>
        <w:ind w:right="-166"/>
        <w:rPr>
          <w:rFonts w:eastAsiaTheme="minorHAnsi" w:cs="Arial"/>
          <w:color w:val="auto"/>
          <w:szCs w:val="24"/>
          <w:lang w:eastAsia="en-US"/>
        </w:rPr>
      </w:pPr>
      <w:r w:rsidRPr="002971A9">
        <w:rPr>
          <w:rFonts w:eastAsiaTheme="minorHAnsi" w:cs="Arial"/>
          <w:color w:val="auto"/>
          <w:szCs w:val="24"/>
          <w:lang w:eastAsia="en-US"/>
        </w:rPr>
        <w:t>These are the places and people where Parking Services has a presence and shows its support. Through the maintenance,</w:t>
      </w:r>
      <w:r w:rsidR="0095147F">
        <w:rPr>
          <w:rFonts w:eastAsiaTheme="minorHAnsi" w:cs="Arial"/>
          <w:color w:val="auto"/>
          <w:szCs w:val="24"/>
          <w:lang w:eastAsia="en-US"/>
        </w:rPr>
        <w:t xml:space="preserve"> </w:t>
      </w:r>
      <w:r w:rsidRPr="002971A9">
        <w:rPr>
          <w:rFonts w:eastAsiaTheme="minorHAnsi" w:cs="Arial"/>
          <w:color w:val="auto"/>
          <w:szCs w:val="24"/>
          <w:lang w:eastAsia="en-US"/>
        </w:rPr>
        <w:t xml:space="preserve">investment and improvements of its many car parks, they promote ease of access to visitors and businesses, the lifeblood to any community. Through the diligent patrol of its streets, they promote safe and considerate parking, allowing the free-flow of traffic that would otherwise bring a commercial centre of town to a standstill. </w:t>
      </w:r>
    </w:p>
    <w:p w14:paraId="596B0A66" w14:textId="62134F35" w:rsidR="002971A9" w:rsidRPr="002971A9" w:rsidRDefault="002971A9" w:rsidP="002971A9">
      <w:pPr>
        <w:suppressAutoHyphens w:val="0"/>
        <w:spacing w:after="200"/>
        <w:rPr>
          <w:rFonts w:eastAsiaTheme="minorHAnsi" w:cs="Arial"/>
          <w:color w:val="auto"/>
          <w:szCs w:val="24"/>
          <w:lang w:eastAsia="en-US"/>
        </w:rPr>
      </w:pPr>
      <w:r w:rsidRPr="002971A9">
        <w:rPr>
          <w:rFonts w:eastAsiaTheme="minorHAnsi" w:cs="Arial"/>
          <w:color w:val="auto"/>
          <w:szCs w:val="24"/>
          <w:lang w:eastAsia="en-US"/>
        </w:rPr>
        <w:t>Working alongside the needs of the residents and the accessibility of its visitors, Parking Services plays a vital role to keep everything moving!</w:t>
      </w:r>
    </w:p>
    <w:p w14:paraId="7F56A570" w14:textId="45CB594D" w:rsidR="0062240B" w:rsidRPr="003D5FD9" w:rsidRDefault="0062240B" w:rsidP="00B87945">
      <w:pPr>
        <w:rPr>
          <w:color w:val="FF0000"/>
        </w:rPr>
      </w:pPr>
      <w:r w:rsidRPr="003D5FD9">
        <w:rPr>
          <w:color w:val="FF0000"/>
        </w:rPr>
        <w:br w:type="page"/>
      </w:r>
    </w:p>
    <w:p w14:paraId="6F46E909" w14:textId="77777777" w:rsidR="00CF35AF" w:rsidRPr="003D5FD9" w:rsidRDefault="00CF35AF" w:rsidP="0095147F">
      <w:pPr>
        <w:pStyle w:val="Heading2"/>
        <w:tabs>
          <w:tab w:val="clear" w:pos="1711"/>
          <w:tab w:val="num" w:pos="709"/>
        </w:tabs>
        <w:ind w:left="0"/>
        <w:rPr>
          <w:color w:val="auto"/>
          <w:sz w:val="36"/>
          <w:szCs w:val="36"/>
        </w:rPr>
      </w:pPr>
      <w:bookmarkStart w:id="14" w:name="_Toc147919689"/>
      <w:r w:rsidRPr="003D5FD9">
        <w:rPr>
          <w:color w:val="auto"/>
          <w:sz w:val="36"/>
          <w:szCs w:val="36"/>
        </w:rPr>
        <w:lastRenderedPageBreak/>
        <w:t>Overview</w:t>
      </w:r>
      <w:bookmarkEnd w:id="14"/>
      <w:r w:rsidRPr="003D5FD9">
        <w:rPr>
          <w:color w:val="auto"/>
          <w:sz w:val="36"/>
          <w:szCs w:val="36"/>
        </w:rPr>
        <w:t xml:space="preserve"> </w:t>
      </w:r>
    </w:p>
    <w:p w14:paraId="0E67018C" w14:textId="77777777" w:rsidR="00CF35AF" w:rsidRPr="003D5FD9" w:rsidRDefault="00CF35AF" w:rsidP="00B87945">
      <w:pPr>
        <w:rPr>
          <w:color w:val="auto"/>
        </w:rPr>
      </w:pPr>
    </w:p>
    <w:p w14:paraId="20B31454" w14:textId="7DEE0193" w:rsidR="00CF35AF" w:rsidRDefault="00CF35AF">
      <w:pPr>
        <w:rPr>
          <w:color w:val="auto"/>
        </w:rPr>
      </w:pPr>
      <w:r w:rsidRPr="003D5FD9">
        <w:rPr>
          <w:color w:val="auto"/>
        </w:rPr>
        <w:t>Chichester District Council (CDC) has operated under Civil Parking Enforcement (CPE) since Apr</w:t>
      </w:r>
      <w:r w:rsidR="000F5683" w:rsidRPr="003D5FD9">
        <w:rPr>
          <w:color w:val="auto"/>
        </w:rPr>
        <w:t>il 2010 and work as agent for W</w:t>
      </w:r>
      <w:r w:rsidRPr="003D5FD9">
        <w:rPr>
          <w:color w:val="auto"/>
        </w:rPr>
        <w:t xml:space="preserve">est Sussex County Council (WSCC) to cover </w:t>
      </w:r>
      <w:r w:rsidR="00930890" w:rsidRPr="003D5FD9">
        <w:rPr>
          <w:color w:val="auto"/>
        </w:rPr>
        <w:t>on-street</w:t>
      </w:r>
      <w:r w:rsidRPr="003D5FD9">
        <w:rPr>
          <w:color w:val="auto"/>
        </w:rPr>
        <w:t xml:space="preserve"> en</w:t>
      </w:r>
      <w:r w:rsidR="000F5683" w:rsidRPr="003D5FD9">
        <w:rPr>
          <w:color w:val="auto"/>
        </w:rPr>
        <w:t>forcement across the district</w:t>
      </w:r>
      <w:r w:rsidR="00A67615" w:rsidRPr="003D5FD9">
        <w:rPr>
          <w:color w:val="auto"/>
        </w:rPr>
        <w:t xml:space="preserve"> on their behalf. This comple</w:t>
      </w:r>
      <w:r w:rsidRPr="003D5FD9">
        <w:rPr>
          <w:color w:val="auto"/>
        </w:rPr>
        <w:t xml:space="preserve">ments the </w:t>
      </w:r>
      <w:r w:rsidR="00930890" w:rsidRPr="003D5FD9">
        <w:rPr>
          <w:color w:val="auto"/>
        </w:rPr>
        <w:t>off-street</w:t>
      </w:r>
      <w:r w:rsidRPr="003D5FD9">
        <w:rPr>
          <w:color w:val="auto"/>
        </w:rPr>
        <w:t xml:space="preserve"> (car parks) services which is managed by CDC. </w:t>
      </w:r>
    </w:p>
    <w:p w14:paraId="7178868F" w14:textId="77777777" w:rsidR="0095147F" w:rsidRDefault="0095147F">
      <w:pPr>
        <w:rPr>
          <w:color w:val="auto"/>
        </w:rPr>
      </w:pPr>
    </w:p>
    <w:p w14:paraId="74E51CE0" w14:textId="435D2931" w:rsidR="00E506EE" w:rsidRDefault="00E506EE">
      <w:pPr>
        <w:rPr>
          <w:color w:val="auto"/>
        </w:rPr>
      </w:pPr>
      <w:r w:rsidRPr="003D5FD9">
        <w:rPr>
          <w:noProof/>
          <w:color w:val="FF0000"/>
        </w:rPr>
        <w:drawing>
          <wp:anchor distT="0" distB="0" distL="114300" distR="114300" simplePos="0" relativeHeight="251728896" behindDoc="0" locked="0" layoutInCell="1" allowOverlap="1" wp14:anchorId="70C21EC9" wp14:editId="082BA91D">
            <wp:simplePos x="0" y="0"/>
            <wp:positionH relativeFrom="column">
              <wp:posOffset>0</wp:posOffset>
            </wp:positionH>
            <wp:positionV relativeFrom="paragraph">
              <wp:posOffset>154305</wp:posOffset>
            </wp:positionV>
            <wp:extent cx="6560820" cy="7757160"/>
            <wp:effectExtent l="114300" t="114300" r="106680" b="110490"/>
            <wp:wrapNone/>
            <wp:docPr id="478" name="Picture 4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560820" cy="7757160"/>
                    </a:xfrm>
                    <a:prstGeom prst="rect">
                      <a:avLst/>
                    </a:prstGeom>
                    <a:noFill/>
                    <a:ln>
                      <a:noFill/>
                    </a:ln>
                    <a:effectLst>
                      <a:glow rad="101600">
                        <a:schemeClr val="accent3">
                          <a:satMod val="175000"/>
                          <a:alpha val="40000"/>
                        </a:schemeClr>
                      </a:glow>
                    </a:effectLst>
                  </pic:spPr>
                </pic:pic>
              </a:graphicData>
            </a:graphic>
            <wp14:sizeRelH relativeFrom="page">
              <wp14:pctWidth>0</wp14:pctWidth>
            </wp14:sizeRelH>
            <wp14:sizeRelV relativeFrom="page">
              <wp14:pctHeight>0</wp14:pctHeight>
            </wp14:sizeRelV>
          </wp:anchor>
        </w:drawing>
      </w:r>
    </w:p>
    <w:p w14:paraId="31CD1A6F" w14:textId="2FAA2014" w:rsidR="00E506EE" w:rsidRDefault="00E506EE">
      <w:pPr>
        <w:rPr>
          <w:color w:val="auto"/>
        </w:rPr>
      </w:pPr>
    </w:p>
    <w:p w14:paraId="3F530B1D" w14:textId="457532F5" w:rsidR="00E506EE" w:rsidRDefault="00E506EE">
      <w:pPr>
        <w:rPr>
          <w:color w:val="auto"/>
        </w:rPr>
      </w:pPr>
    </w:p>
    <w:p w14:paraId="3A891C81" w14:textId="6909487D" w:rsidR="00E506EE" w:rsidRDefault="00E506EE">
      <w:pPr>
        <w:rPr>
          <w:color w:val="auto"/>
        </w:rPr>
      </w:pPr>
    </w:p>
    <w:p w14:paraId="4EDA4A41" w14:textId="79E4389F" w:rsidR="00E506EE" w:rsidRDefault="00E506EE">
      <w:pPr>
        <w:rPr>
          <w:color w:val="auto"/>
        </w:rPr>
      </w:pPr>
    </w:p>
    <w:p w14:paraId="1472AC70" w14:textId="0E4DF804" w:rsidR="00E506EE" w:rsidRDefault="00E506EE">
      <w:pPr>
        <w:rPr>
          <w:color w:val="auto"/>
        </w:rPr>
      </w:pPr>
    </w:p>
    <w:p w14:paraId="60307530" w14:textId="3E0C9412" w:rsidR="00E506EE" w:rsidRDefault="00E506EE">
      <w:pPr>
        <w:rPr>
          <w:color w:val="auto"/>
        </w:rPr>
      </w:pPr>
    </w:p>
    <w:p w14:paraId="03994405" w14:textId="29D32040" w:rsidR="00E506EE" w:rsidRDefault="00E506EE">
      <w:pPr>
        <w:rPr>
          <w:color w:val="auto"/>
        </w:rPr>
      </w:pPr>
    </w:p>
    <w:p w14:paraId="23890614" w14:textId="5ABAE409" w:rsidR="00E506EE" w:rsidRDefault="00E506EE">
      <w:pPr>
        <w:rPr>
          <w:color w:val="auto"/>
        </w:rPr>
      </w:pPr>
    </w:p>
    <w:p w14:paraId="4ECB2501" w14:textId="62577B3E" w:rsidR="00E506EE" w:rsidRDefault="00E506EE">
      <w:pPr>
        <w:rPr>
          <w:color w:val="auto"/>
        </w:rPr>
      </w:pPr>
    </w:p>
    <w:p w14:paraId="511FD83B" w14:textId="4DB7400D" w:rsidR="00E506EE" w:rsidRDefault="00E506EE">
      <w:pPr>
        <w:rPr>
          <w:color w:val="auto"/>
        </w:rPr>
      </w:pPr>
    </w:p>
    <w:p w14:paraId="0A210CCA" w14:textId="30F46199" w:rsidR="00E506EE" w:rsidRDefault="00E506EE">
      <w:pPr>
        <w:rPr>
          <w:color w:val="auto"/>
        </w:rPr>
      </w:pPr>
    </w:p>
    <w:p w14:paraId="2A50F79C" w14:textId="7F37EB04" w:rsidR="00E506EE" w:rsidRDefault="00E506EE">
      <w:pPr>
        <w:rPr>
          <w:color w:val="auto"/>
        </w:rPr>
      </w:pPr>
    </w:p>
    <w:p w14:paraId="1F40065F" w14:textId="76411F2F" w:rsidR="00E506EE" w:rsidRDefault="00E506EE">
      <w:pPr>
        <w:rPr>
          <w:color w:val="auto"/>
        </w:rPr>
      </w:pPr>
    </w:p>
    <w:p w14:paraId="3B564283" w14:textId="77427FEA" w:rsidR="00E506EE" w:rsidRDefault="00E506EE">
      <w:pPr>
        <w:rPr>
          <w:color w:val="auto"/>
        </w:rPr>
      </w:pPr>
    </w:p>
    <w:p w14:paraId="4D323C87" w14:textId="1B48DF16" w:rsidR="00E506EE" w:rsidRDefault="00E506EE">
      <w:pPr>
        <w:rPr>
          <w:color w:val="auto"/>
        </w:rPr>
      </w:pPr>
    </w:p>
    <w:p w14:paraId="55A312E0" w14:textId="6C180AF1" w:rsidR="00E506EE" w:rsidRDefault="00E506EE">
      <w:pPr>
        <w:rPr>
          <w:color w:val="auto"/>
        </w:rPr>
      </w:pPr>
    </w:p>
    <w:p w14:paraId="7168AB25" w14:textId="577AA459" w:rsidR="00E506EE" w:rsidRDefault="00E506EE">
      <w:pPr>
        <w:rPr>
          <w:color w:val="auto"/>
        </w:rPr>
      </w:pPr>
    </w:p>
    <w:p w14:paraId="16FFD88E" w14:textId="70237A7A" w:rsidR="00E506EE" w:rsidRDefault="00E506EE">
      <w:pPr>
        <w:rPr>
          <w:color w:val="auto"/>
        </w:rPr>
      </w:pPr>
    </w:p>
    <w:p w14:paraId="1C1E91AF" w14:textId="5BC7A7AF" w:rsidR="00E506EE" w:rsidRDefault="00E506EE">
      <w:pPr>
        <w:rPr>
          <w:color w:val="auto"/>
        </w:rPr>
      </w:pPr>
    </w:p>
    <w:p w14:paraId="1578DEDC" w14:textId="2F278AD5" w:rsidR="00E506EE" w:rsidRPr="003D5FD9" w:rsidRDefault="00E506EE">
      <w:pPr>
        <w:rPr>
          <w:color w:val="auto"/>
        </w:rPr>
      </w:pPr>
    </w:p>
    <w:p w14:paraId="3392DE98" w14:textId="77777777" w:rsidR="00E506EE" w:rsidRDefault="00E506EE" w:rsidP="00B87945">
      <w:pPr>
        <w:rPr>
          <w:color w:val="FF0000"/>
        </w:rPr>
      </w:pPr>
    </w:p>
    <w:p w14:paraId="4FCF141A" w14:textId="77777777" w:rsidR="00E506EE" w:rsidRDefault="00E506EE" w:rsidP="00B87945">
      <w:pPr>
        <w:rPr>
          <w:color w:val="FF0000"/>
        </w:rPr>
      </w:pPr>
    </w:p>
    <w:p w14:paraId="65C4C376" w14:textId="77777777" w:rsidR="00E506EE" w:rsidRDefault="00E506EE" w:rsidP="00B87945">
      <w:pPr>
        <w:rPr>
          <w:color w:val="FF0000"/>
        </w:rPr>
      </w:pPr>
    </w:p>
    <w:p w14:paraId="2B4CF618" w14:textId="77777777" w:rsidR="00E506EE" w:rsidRDefault="00E506EE" w:rsidP="00B87945">
      <w:pPr>
        <w:rPr>
          <w:color w:val="FF0000"/>
        </w:rPr>
      </w:pPr>
    </w:p>
    <w:p w14:paraId="378983DF" w14:textId="77777777" w:rsidR="00E506EE" w:rsidRDefault="00E506EE" w:rsidP="00B87945">
      <w:pPr>
        <w:rPr>
          <w:color w:val="FF0000"/>
        </w:rPr>
      </w:pPr>
    </w:p>
    <w:p w14:paraId="333C747A" w14:textId="77777777" w:rsidR="00E506EE" w:rsidRDefault="00E506EE" w:rsidP="00B87945">
      <w:pPr>
        <w:rPr>
          <w:color w:val="FF0000"/>
        </w:rPr>
      </w:pPr>
    </w:p>
    <w:p w14:paraId="7AEB7730" w14:textId="77777777" w:rsidR="00E506EE" w:rsidRDefault="00E506EE" w:rsidP="00B87945">
      <w:pPr>
        <w:rPr>
          <w:color w:val="FF0000"/>
        </w:rPr>
      </w:pPr>
    </w:p>
    <w:p w14:paraId="105D8548" w14:textId="77777777" w:rsidR="00E506EE" w:rsidRDefault="00E506EE" w:rsidP="00B87945">
      <w:pPr>
        <w:rPr>
          <w:color w:val="FF0000"/>
        </w:rPr>
      </w:pPr>
    </w:p>
    <w:p w14:paraId="0F0ACC54" w14:textId="77777777" w:rsidR="00E506EE" w:rsidRDefault="00E506EE" w:rsidP="00B87945">
      <w:pPr>
        <w:rPr>
          <w:color w:val="FF0000"/>
        </w:rPr>
      </w:pPr>
    </w:p>
    <w:p w14:paraId="31400815" w14:textId="77777777" w:rsidR="00E506EE" w:rsidRDefault="00E506EE" w:rsidP="00B87945">
      <w:pPr>
        <w:rPr>
          <w:color w:val="FF0000"/>
        </w:rPr>
      </w:pPr>
    </w:p>
    <w:p w14:paraId="38C2FA98" w14:textId="77777777" w:rsidR="00E506EE" w:rsidRDefault="00E506EE" w:rsidP="00B87945">
      <w:pPr>
        <w:rPr>
          <w:color w:val="FF0000"/>
        </w:rPr>
      </w:pPr>
    </w:p>
    <w:p w14:paraId="4A1BE8C2" w14:textId="77777777" w:rsidR="00E506EE" w:rsidRDefault="00E506EE" w:rsidP="00B87945">
      <w:pPr>
        <w:rPr>
          <w:color w:val="FF0000"/>
        </w:rPr>
      </w:pPr>
    </w:p>
    <w:p w14:paraId="14FCF40F" w14:textId="77777777" w:rsidR="00E506EE" w:rsidRDefault="00E506EE" w:rsidP="00B87945">
      <w:pPr>
        <w:rPr>
          <w:color w:val="FF0000"/>
        </w:rPr>
      </w:pPr>
    </w:p>
    <w:p w14:paraId="6D21C116" w14:textId="77777777" w:rsidR="00E506EE" w:rsidRDefault="00E506EE" w:rsidP="00B87945">
      <w:pPr>
        <w:rPr>
          <w:color w:val="FF0000"/>
        </w:rPr>
      </w:pPr>
    </w:p>
    <w:p w14:paraId="7593117E" w14:textId="77777777" w:rsidR="00E506EE" w:rsidRDefault="00E506EE" w:rsidP="00B87945">
      <w:pPr>
        <w:rPr>
          <w:color w:val="FF0000"/>
        </w:rPr>
      </w:pPr>
    </w:p>
    <w:p w14:paraId="410AA2FC" w14:textId="77777777" w:rsidR="00E506EE" w:rsidRDefault="00E506EE" w:rsidP="00B87945">
      <w:pPr>
        <w:rPr>
          <w:color w:val="FF0000"/>
        </w:rPr>
      </w:pPr>
    </w:p>
    <w:p w14:paraId="4616A149" w14:textId="77777777" w:rsidR="00E506EE" w:rsidRDefault="00E506EE" w:rsidP="00B87945">
      <w:pPr>
        <w:rPr>
          <w:color w:val="FF0000"/>
        </w:rPr>
      </w:pPr>
    </w:p>
    <w:p w14:paraId="16E90B8A" w14:textId="77777777" w:rsidR="00132377" w:rsidRPr="00BC5353" w:rsidRDefault="00132377" w:rsidP="00B87945">
      <w:pPr>
        <w:rPr>
          <w:color w:val="auto"/>
        </w:rPr>
      </w:pPr>
    </w:p>
    <w:p w14:paraId="0DB30E3A" w14:textId="206CFD76" w:rsidR="00E506EE" w:rsidRDefault="00E506EE" w:rsidP="00B87945">
      <w:pPr>
        <w:rPr>
          <w:b/>
          <w:bCs/>
          <w:color w:val="auto"/>
        </w:rPr>
      </w:pPr>
      <w:r w:rsidRPr="004B0D44">
        <w:rPr>
          <w:b/>
          <w:bCs/>
          <w:color w:val="auto"/>
        </w:rPr>
        <w:lastRenderedPageBreak/>
        <w:t>Civil</w:t>
      </w:r>
      <w:r w:rsidR="00132377" w:rsidRPr="004B0D44">
        <w:rPr>
          <w:b/>
          <w:bCs/>
          <w:color w:val="auto"/>
        </w:rPr>
        <w:t xml:space="preserve"> </w:t>
      </w:r>
      <w:r w:rsidRPr="004B0D44">
        <w:rPr>
          <w:b/>
          <w:bCs/>
          <w:color w:val="auto"/>
        </w:rPr>
        <w:t>Enforcement Officers (CEOs)</w:t>
      </w:r>
    </w:p>
    <w:p w14:paraId="104452FD" w14:textId="77777777" w:rsidR="004B0D44" w:rsidRPr="004B0D44" w:rsidRDefault="004B0D44" w:rsidP="00B87945">
      <w:pPr>
        <w:rPr>
          <w:b/>
          <w:bCs/>
          <w:color w:val="auto"/>
        </w:rPr>
      </w:pPr>
    </w:p>
    <w:p w14:paraId="6BDEB79D" w14:textId="3879B734" w:rsidR="00E506EE" w:rsidRPr="00BC5353" w:rsidRDefault="00E506EE" w:rsidP="00B87945">
      <w:pPr>
        <w:rPr>
          <w:color w:val="auto"/>
        </w:rPr>
      </w:pPr>
      <w:r w:rsidRPr="00BC5353">
        <w:rPr>
          <w:color w:val="auto"/>
        </w:rPr>
        <w:t>The CEO team is responsible for on and off-street parking enforcement across the whole District and is operational 7 days a week, including evenings and Bank Holidays</w:t>
      </w:r>
      <w:r w:rsidR="00173DDD">
        <w:rPr>
          <w:color w:val="auto"/>
        </w:rPr>
        <w:t>. P</w:t>
      </w:r>
      <w:r w:rsidRPr="00BC5353">
        <w:rPr>
          <w:color w:val="auto"/>
        </w:rPr>
        <w:t xml:space="preserve">atrols </w:t>
      </w:r>
      <w:r w:rsidR="00173DDD">
        <w:rPr>
          <w:color w:val="auto"/>
        </w:rPr>
        <w:t xml:space="preserve">are </w:t>
      </w:r>
      <w:r w:rsidRPr="00BC5353">
        <w:rPr>
          <w:color w:val="auto"/>
        </w:rPr>
        <w:t xml:space="preserve">concentrated at those locations where parking related issues (road safety, congestion or accessibility to shops and services) are most prevalent. </w:t>
      </w:r>
    </w:p>
    <w:p w14:paraId="06392B24" w14:textId="77777777" w:rsidR="00E506EE" w:rsidRPr="00BC5353" w:rsidRDefault="00E506EE" w:rsidP="00B87945">
      <w:pPr>
        <w:rPr>
          <w:color w:val="auto"/>
        </w:rPr>
      </w:pPr>
    </w:p>
    <w:p w14:paraId="4F05DBD1" w14:textId="0CA118E1" w:rsidR="00E506EE" w:rsidRPr="00BC5353" w:rsidRDefault="00E506EE" w:rsidP="00B87945">
      <w:pPr>
        <w:rPr>
          <w:color w:val="auto"/>
        </w:rPr>
      </w:pPr>
      <w:r w:rsidRPr="00BC5353">
        <w:rPr>
          <w:color w:val="auto"/>
        </w:rPr>
        <w:t xml:space="preserve">We operate intelligence led patrolling which means that the team frequently receives and responds to specific concerns / requests for parking enforcement, from members of the public, Local Councillors, Town and Parish Councils and other agencies such as the Police, and local schools. The </w:t>
      </w:r>
      <w:r w:rsidR="00620D6B">
        <w:rPr>
          <w:color w:val="auto"/>
        </w:rPr>
        <w:t>district</w:t>
      </w:r>
      <w:r w:rsidR="0088755C" w:rsidRPr="00BC5353">
        <w:rPr>
          <w:color w:val="auto"/>
        </w:rPr>
        <w:t xml:space="preserve"> </w:t>
      </w:r>
      <w:r w:rsidRPr="00BC5353">
        <w:rPr>
          <w:color w:val="auto"/>
        </w:rPr>
        <w:t>is large, covering over 300 square miles and patrolling rotas are regularly reviewed to ensure adequate enforcement in all areas, giving the CEOs various routes to patrol</w:t>
      </w:r>
      <w:r w:rsidR="00173DDD">
        <w:rPr>
          <w:color w:val="auto"/>
        </w:rPr>
        <w:t xml:space="preserve"> and reflecting seasonal priorities.</w:t>
      </w:r>
      <w:r w:rsidRPr="00BC5353">
        <w:rPr>
          <w:color w:val="auto"/>
        </w:rPr>
        <w:t xml:space="preserve"> </w:t>
      </w:r>
    </w:p>
    <w:p w14:paraId="4A10F7B2" w14:textId="77777777" w:rsidR="00E506EE" w:rsidRPr="00BC5353" w:rsidRDefault="00E506EE" w:rsidP="00B87945">
      <w:pPr>
        <w:rPr>
          <w:color w:val="auto"/>
        </w:rPr>
      </w:pPr>
    </w:p>
    <w:p w14:paraId="35EEAC76" w14:textId="0541AD2A" w:rsidR="00334FE1" w:rsidRPr="00BC5353" w:rsidRDefault="00E506EE" w:rsidP="00B87945">
      <w:pPr>
        <w:rPr>
          <w:color w:val="auto"/>
        </w:rPr>
      </w:pPr>
      <w:r w:rsidRPr="00BC5353">
        <w:rPr>
          <w:color w:val="auto"/>
        </w:rPr>
        <w:t xml:space="preserve">All CEOs have been trained and completed a City &amp; Guilds level 2 qualification in Civil Parking Enforcement, which includes CEO roles and responsibilities and conflict management. They have also completed a range of other generic training (such as Health and Safety and Customer Services). The main aims of the CEOs are to maintain the free flow of traffic and encourage compliance with parking restrictions. Compliance with parking restrictions plays an active role in maintaining road safety for drivers as well as pedestrians. Beyond their core duties, Civil Enforcement Officers regularly help members of the public whether it be providing local information, assisting at the scenes of accidents or supporting the Police. The Civil Enforcement Officers also check every parking payment machine each morning and regularly throughout the day to make sure that everything is working properly. </w:t>
      </w:r>
    </w:p>
    <w:p w14:paraId="03F5226C" w14:textId="63057721" w:rsidR="00132377" w:rsidRDefault="00132377" w:rsidP="00B87945">
      <w:pPr>
        <w:rPr>
          <w:color w:val="auto"/>
        </w:rPr>
      </w:pPr>
    </w:p>
    <w:p w14:paraId="582BB78A" w14:textId="603CCBFD" w:rsidR="00334FE1" w:rsidRDefault="00334FE1" w:rsidP="00B87945">
      <w:pPr>
        <w:rPr>
          <w:b/>
          <w:bCs/>
          <w:color w:val="auto"/>
        </w:rPr>
      </w:pPr>
      <w:r w:rsidRPr="00704E0C">
        <w:rPr>
          <w:b/>
          <w:bCs/>
          <w:color w:val="auto"/>
        </w:rPr>
        <w:t>Notice Processing Team</w:t>
      </w:r>
    </w:p>
    <w:p w14:paraId="176A8AEB" w14:textId="77777777" w:rsidR="00704E0C" w:rsidRPr="00704E0C" w:rsidRDefault="00704E0C" w:rsidP="00B87945">
      <w:pPr>
        <w:rPr>
          <w:b/>
          <w:bCs/>
          <w:color w:val="auto"/>
        </w:rPr>
      </w:pPr>
    </w:p>
    <w:p w14:paraId="75D57B40" w14:textId="19610F96" w:rsidR="00334FE1" w:rsidRPr="00BC5353" w:rsidRDefault="00E506EE" w:rsidP="00B87945">
      <w:pPr>
        <w:rPr>
          <w:color w:val="auto"/>
        </w:rPr>
      </w:pPr>
      <w:r w:rsidRPr="00BC5353">
        <w:rPr>
          <w:color w:val="auto"/>
        </w:rPr>
        <w:t xml:space="preserve">Notice Processing is a demanding procedure requiring the understanding of the legal requirements and guidelines that impact on parking enforcement. The Notice Processing Team works Monday-Friday during normal office hours. </w:t>
      </w:r>
    </w:p>
    <w:p w14:paraId="31018F22" w14:textId="77777777" w:rsidR="00334FE1" w:rsidRPr="00BC5353" w:rsidRDefault="00334FE1" w:rsidP="00B87945">
      <w:pPr>
        <w:rPr>
          <w:color w:val="auto"/>
        </w:rPr>
      </w:pPr>
    </w:p>
    <w:p w14:paraId="6C9EF6FA" w14:textId="77777777" w:rsidR="00334FE1" w:rsidRPr="00BC5353" w:rsidRDefault="00E506EE" w:rsidP="00B87945">
      <w:pPr>
        <w:rPr>
          <w:color w:val="auto"/>
        </w:rPr>
      </w:pPr>
      <w:r w:rsidRPr="00BC5353">
        <w:rPr>
          <w:color w:val="auto"/>
        </w:rPr>
        <w:t xml:space="preserve">All staff within the team have completed a City and Guilds Level 3 Notice Processing qualification which includes an Introduction to Notice Processing, Information Management, Processing PCNs &amp; responding to challenges, representations &amp; appeals. </w:t>
      </w:r>
    </w:p>
    <w:p w14:paraId="28FB7309" w14:textId="77777777" w:rsidR="00334FE1" w:rsidRPr="00BC5353" w:rsidRDefault="00334FE1" w:rsidP="00B87945">
      <w:pPr>
        <w:rPr>
          <w:color w:val="auto"/>
        </w:rPr>
      </w:pPr>
    </w:p>
    <w:p w14:paraId="24432DD8" w14:textId="68424049" w:rsidR="00334FE1" w:rsidRPr="00BC5353" w:rsidRDefault="00E506EE" w:rsidP="00B87945">
      <w:pPr>
        <w:rPr>
          <w:color w:val="auto"/>
        </w:rPr>
      </w:pPr>
      <w:r w:rsidRPr="00BC5353">
        <w:rPr>
          <w:color w:val="auto"/>
        </w:rPr>
        <w:t xml:space="preserve">Their principal duties are responding to challenges, representations and adjudications, which includes carrying out investigations into the issue of Penalty Charge Notices. This involves DVLA checks, location/map checks, evidence supporting the PCN and machine breakdown checks etc. </w:t>
      </w:r>
    </w:p>
    <w:p w14:paraId="51F05659" w14:textId="77777777" w:rsidR="00334FE1" w:rsidRPr="00BC5353" w:rsidRDefault="00334FE1" w:rsidP="00B87945">
      <w:pPr>
        <w:rPr>
          <w:color w:val="auto"/>
        </w:rPr>
      </w:pPr>
    </w:p>
    <w:p w14:paraId="5BD24307" w14:textId="3DBADDCD" w:rsidR="00334FE1" w:rsidRPr="00BC5353" w:rsidRDefault="00E506EE" w:rsidP="00B87945">
      <w:pPr>
        <w:rPr>
          <w:color w:val="auto"/>
        </w:rPr>
      </w:pPr>
      <w:r w:rsidRPr="00BC5353">
        <w:rPr>
          <w:color w:val="auto"/>
        </w:rPr>
        <w:t xml:space="preserve">The team are also responsible for issuing permits, </w:t>
      </w:r>
      <w:r w:rsidR="00334FE1" w:rsidRPr="00BC5353">
        <w:rPr>
          <w:color w:val="auto"/>
        </w:rPr>
        <w:t>logging requests for enforcement,</w:t>
      </w:r>
      <w:r w:rsidRPr="00BC5353">
        <w:rPr>
          <w:color w:val="auto"/>
        </w:rPr>
        <w:t xml:space="preserve"> arranging dispensations</w:t>
      </w:r>
      <w:r w:rsidR="00334FE1" w:rsidRPr="00BC5353">
        <w:rPr>
          <w:color w:val="auto"/>
        </w:rPr>
        <w:t xml:space="preserve"> and bay suspensions</w:t>
      </w:r>
      <w:r w:rsidRPr="00BC5353">
        <w:rPr>
          <w:color w:val="auto"/>
        </w:rPr>
        <w:t xml:space="preserve">, and dealing with general correspondence. </w:t>
      </w:r>
    </w:p>
    <w:p w14:paraId="515AD8F1" w14:textId="77777777" w:rsidR="00334FE1" w:rsidRPr="00BC5353" w:rsidRDefault="00334FE1" w:rsidP="00B87945">
      <w:pPr>
        <w:rPr>
          <w:color w:val="auto"/>
        </w:rPr>
      </w:pPr>
    </w:p>
    <w:p w14:paraId="0FAB4BE6" w14:textId="747F4FAD" w:rsidR="00E506EE" w:rsidRPr="00BC5353" w:rsidRDefault="00E506EE" w:rsidP="00B87945">
      <w:pPr>
        <w:rPr>
          <w:color w:val="auto"/>
        </w:rPr>
      </w:pPr>
      <w:r w:rsidRPr="00BC5353">
        <w:rPr>
          <w:color w:val="auto"/>
        </w:rPr>
        <w:t xml:space="preserve">The registration at court and instruction to Enforcement Agents are also required for unpaid PCN’s The main aim of a Notice Processor is to ensure that all </w:t>
      </w:r>
      <w:r w:rsidR="00173DDD">
        <w:rPr>
          <w:color w:val="auto"/>
        </w:rPr>
        <w:t>PCN’s</w:t>
      </w:r>
      <w:r w:rsidRPr="00BC5353">
        <w:rPr>
          <w:color w:val="auto"/>
        </w:rPr>
        <w:t xml:space="preserve"> have been issued appropriately and fairly, all processes have been completed correctly and any points raised by the recipient are considered in relation to the </w:t>
      </w:r>
      <w:r w:rsidR="00173DDD">
        <w:rPr>
          <w:color w:val="auto"/>
        </w:rPr>
        <w:t>PCN’s</w:t>
      </w:r>
      <w:r w:rsidRPr="00BC5353">
        <w:rPr>
          <w:color w:val="auto"/>
        </w:rPr>
        <w:t xml:space="preserve"> received</w:t>
      </w:r>
      <w:r w:rsidR="00132377">
        <w:rPr>
          <w:color w:val="auto"/>
        </w:rPr>
        <w:t>.</w:t>
      </w:r>
    </w:p>
    <w:p w14:paraId="15825B53" w14:textId="2F4FEAFC" w:rsidR="00132377" w:rsidRDefault="00132377" w:rsidP="00B87945">
      <w:pPr>
        <w:rPr>
          <w:color w:val="auto"/>
        </w:rPr>
      </w:pPr>
    </w:p>
    <w:p w14:paraId="1BC61190" w14:textId="51BA37EF" w:rsidR="00132377" w:rsidRPr="00BC5353" w:rsidRDefault="00132377" w:rsidP="00B87945">
      <w:pPr>
        <w:rPr>
          <w:color w:val="auto"/>
        </w:rPr>
      </w:pPr>
    </w:p>
    <w:p w14:paraId="363E9E55" w14:textId="201072A4" w:rsidR="00334FE1" w:rsidRDefault="00334FE1" w:rsidP="00B87945">
      <w:pPr>
        <w:rPr>
          <w:b/>
          <w:bCs/>
          <w:color w:val="auto"/>
        </w:rPr>
      </w:pPr>
      <w:r w:rsidRPr="00704E0C">
        <w:rPr>
          <w:b/>
          <w:bCs/>
          <w:color w:val="auto"/>
        </w:rPr>
        <w:t xml:space="preserve">Administration </w:t>
      </w:r>
    </w:p>
    <w:p w14:paraId="320AB7E0" w14:textId="77777777" w:rsidR="00704E0C" w:rsidRPr="00704E0C" w:rsidRDefault="00704E0C" w:rsidP="00B87945">
      <w:pPr>
        <w:rPr>
          <w:b/>
          <w:bCs/>
          <w:color w:val="auto"/>
        </w:rPr>
      </w:pPr>
    </w:p>
    <w:p w14:paraId="5703BA1A" w14:textId="0E2F3F4B" w:rsidR="00CB6A19" w:rsidRDefault="00173DDD" w:rsidP="00B87945">
      <w:pPr>
        <w:rPr>
          <w:color w:val="auto"/>
        </w:rPr>
      </w:pPr>
      <w:r>
        <w:rPr>
          <w:color w:val="auto"/>
        </w:rPr>
        <w:t xml:space="preserve">Alongside the Notice Processing Officers, Administrative assistance is provided to </w:t>
      </w:r>
      <w:r w:rsidR="00CB6A19" w:rsidRPr="00BC5353">
        <w:rPr>
          <w:color w:val="auto"/>
        </w:rPr>
        <w:t xml:space="preserve">assist with payments, income reconciliation, filing and helping to operate waiting lists for controlled parking </w:t>
      </w:r>
      <w:r>
        <w:rPr>
          <w:color w:val="auto"/>
        </w:rPr>
        <w:t>zones</w:t>
      </w:r>
      <w:r w:rsidR="00CB6A19" w:rsidRPr="00BC5353">
        <w:rPr>
          <w:color w:val="auto"/>
        </w:rPr>
        <w:t xml:space="preserve"> and car parks. They are also responsible for issuing refunds to customers invoicing and rais</w:t>
      </w:r>
      <w:r>
        <w:rPr>
          <w:color w:val="auto"/>
        </w:rPr>
        <w:t>ing</w:t>
      </w:r>
      <w:r w:rsidR="00CB6A19" w:rsidRPr="00BC5353">
        <w:rPr>
          <w:color w:val="auto"/>
        </w:rPr>
        <w:t xml:space="preserve"> purchase orders.</w:t>
      </w:r>
    </w:p>
    <w:p w14:paraId="459BD37F" w14:textId="060D9245" w:rsidR="00704E0C" w:rsidRDefault="00704E0C" w:rsidP="00B87945">
      <w:pPr>
        <w:rPr>
          <w:color w:val="auto"/>
        </w:rPr>
      </w:pPr>
    </w:p>
    <w:p w14:paraId="51B12074" w14:textId="5ECC145D" w:rsidR="00704E0C" w:rsidRDefault="00704E0C" w:rsidP="00B87945">
      <w:pPr>
        <w:rPr>
          <w:color w:val="auto"/>
        </w:rPr>
      </w:pPr>
    </w:p>
    <w:p w14:paraId="1DC68A7E" w14:textId="6BC659F9" w:rsidR="00173DDD" w:rsidRDefault="00173DDD" w:rsidP="00B87945">
      <w:pPr>
        <w:rPr>
          <w:color w:val="auto"/>
        </w:rPr>
      </w:pPr>
    </w:p>
    <w:p w14:paraId="15098F08" w14:textId="49534387" w:rsidR="00173DDD" w:rsidRDefault="00173DDD" w:rsidP="00704E0C">
      <w:pPr>
        <w:jc w:val="center"/>
        <w:rPr>
          <w:color w:val="auto"/>
        </w:rPr>
      </w:pPr>
    </w:p>
    <w:p w14:paraId="43ADF2C8" w14:textId="56360B27" w:rsidR="00173DDD" w:rsidRDefault="00A80AF7" w:rsidP="00B87945">
      <w:pPr>
        <w:rPr>
          <w:color w:val="auto"/>
        </w:rPr>
      </w:pPr>
      <w:r>
        <w:rPr>
          <w:noProof/>
          <w:color w:val="auto"/>
        </w:rPr>
        <w:drawing>
          <wp:anchor distT="0" distB="0" distL="114300" distR="114300" simplePos="0" relativeHeight="251831296" behindDoc="0" locked="0" layoutInCell="1" allowOverlap="1" wp14:anchorId="1B802A88" wp14:editId="79C65853">
            <wp:simplePos x="0" y="0"/>
            <wp:positionH relativeFrom="column">
              <wp:posOffset>74930</wp:posOffset>
            </wp:positionH>
            <wp:positionV relativeFrom="paragraph">
              <wp:posOffset>48654</wp:posOffset>
            </wp:positionV>
            <wp:extent cx="6396964" cy="3035847"/>
            <wp:effectExtent l="114300" t="114300" r="118745" b="107950"/>
            <wp:wrapNone/>
            <wp:docPr id="457" name="Picture 4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a:extLst>
                        <a:ext uri="{C183D7F6-B498-43B3-948B-1728B52AA6E4}">
                          <adec:decorative xmlns:adec="http://schemas.microsoft.com/office/drawing/2017/decorative" val="1"/>
                        </a:ext>
                      </a:extLst>
                    </pic:cNvPr>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192" t="27257" r="14096" b="13192"/>
                    <a:stretch/>
                  </pic:blipFill>
                  <pic:spPr bwMode="auto">
                    <a:xfrm>
                      <a:off x="0" y="0"/>
                      <a:ext cx="6396964" cy="3035847"/>
                    </a:xfrm>
                    <a:prstGeom prst="rect">
                      <a:avLst/>
                    </a:prstGeom>
                    <a:noFill/>
                    <a:ln>
                      <a:noFill/>
                    </a:ln>
                    <a:effectLst>
                      <a:glow rad="101600">
                        <a:schemeClr val="accent3">
                          <a:satMod val="175000"/>
                          <a:alpha val="40000"/>
                        </a:scheme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EAD13D" w14:textId="7669CBC0" w:rsidR="004B0D44" w:rsidRDefault="004B0D44" w:rsidP="00B87945">
      <w:pPr>
        <w:rPr>
          <w:color w:val="auto"/>
        </w:rPr>
      </w:pPr>
    </w:p>
    <w:p w14:paraId="53BA869A" w14:textId="6CA1C2B7" w:rsidR="004B0D44" w:rsidRDefault="004B0D44" w:rsidP="00B87945">
      <w:pPr>
        <w:rPr>
          <w:color w:val="auto"/>
        </w:rPr>
      </w:pPr>
    </w:p>
    <w:p w14:paraId="14B7D839" w14:textId="708E0E81" w:rsidR="004B0D44" w:rsidRDefault="004B0D44" w:rsidP="00B87945">
      <w:pPr>
        <w:rPr>
          <w:color w:val="auto"/>
        </w:rPr>
      </w:pPr>
    </w:p>
    <w:p w14:paraId="14CF58A3" w14:textId="17D3F2F2" w:rsidR="004B0D44" w:rsidRDefault="004B0D44" w:rsidP="00B87945">
      <w:pPr>
        <w:rPr>
          <w:color w:val="auto"/>
        </w:rPr>
      </w:pPr>
    </w:p>
    <w:p w14:paraId="391BEA02" w14:textId="7EED1C20" w:rsidR="004B0D44" w:rsidRDefault="004B0D44" w:rsidP="00B87945">
      <w:pPr>
        <w:rPr>
          <w:color w:val="auto"/>
        </w:rPr>
      </w:pPr>
    </w:p>
    <w:p w14:paraId="695CE9D0" w14:textId="2C82C9DF" w:rsidR="004B0D44" w:rsidRDefault="004B0D44" w:rsidP="00B87945">
      <w:pPr>
        <w:rPr>
          <w:color w:val="auto"/>
        </w:rPr>
      </w:pPr>
    </w:p>
    <w:p w14:paraId="30874CC6" w14:textId="51991CD3" w:rsidR="004B0D44" w:rsidRDefault="004B0D44" w:rsidP="00B87945">
      <w:pPr>
        <w:rPr>
          <w:color w:val="auto"/>
        </w:rPr>
      </w:pPr>
    </w:p>
    <w:p w14:paraId="79F39CC5" w14:textId="11D234C5" w:rsidR="004B0D44" w:rsidRDefault="004B0D44" w:rsidP="00B87945">
      <w:pPr>
        <w:rPr>
          <w:color w:val="auto"/>
        </w:rPr>
      </w:pPr>
    </w:p>
    <w:p w14:paraId="483F1F24" w14:textId="389A7D0C" w:rsidR="004B0D44" w:rsidRDefault="004B0D44" w:rsidP="00B87945">
      <w:pPr>
        <w:rPr>
          <w:color w:val="auto"/>
        </w:rPr>
      </w:pPr>
    </w:p>
    <w:p w14:paraId="19BC0E74" w14:textId="5E832A7E" w:rsidR="004B0D44" w:rsidRDefault="004B0D44" w:rsidP="00B87945">
      <w:pPr>
        <w:rPr>
          <w:color w:val="auto"/>
        </w:rPr>
      </w:pPr>
    </w:p>
    <w:p w14:paraId="69020002" w14:textId="0CC73D92" w:rsidR="004B0D44" w:rsidRDefault="004B0D44" w:rsidP="00B87945">
      <w:pPr>
        <w:rPr>
          <w:color w:val="auto"/>
        </w:rPr>
      </w:pPr>
    </w:p>
    <w:p w14:paraId="5291D2A5" w14:textId="3F4ADE28" w:rsidR="004B0D44" w:rsidRDefault="004B0D44" w:rsidP="00B87945">
      <w:pPr>
        <w:rPr>
          <w:color w:val="auto"/>
        </w:rPr>
      </w:pPr>
    </w:p>
    <w:p w14:paraId="363972AF" w14:textId="54F1685C" w:rsidR="004B0D44" w:rsidRDefault="004B0D44" w:rsidP="00B87945">
      <w:pPr>
        <w:rPr>
          <w:color w:val="auto"/>
        </w:rPr>
      </w:pPr>
    </w:p>
    <w:p w14:paraId="3B4A0FD8" w14:textId="2B82544B" w:rsidR="004B0D44" w:rsidRDefault="004B0D44" w:rsidP="00B87945">
      <w:pPr>
        <w:rPr>
          <w:color w:val="auto"/>
        </w:rPr>
      </w:pPr>
    </w:p>
    <w:p w14:paraId="41E88EF2" w14:textId="11C0C19E" w:rsidR="00A80AF7" w:rsidRDefault="00A80AF7" w:rsidP="00B87945">
      <w:pPr>
        <w:rPr>
          <w:color w:val="auto"/>
        </w:rPr>
      </w:pPr>
    </w:p>
    <w:p w14:paraId="2AD08CDD" w14:textId="1DB8B22F" w:rsidR="00A80AF7" w:rsidRDefault="00A80AF7" w:rsidP="00B87945">
      <w:pPr>
        <w:rPr>
          <w:color w:val="auto"/>
        </w:rPr>
      </w:pPr>
    </w:p>
    <w:p w14:paraId="51987BE1" w14:textId="61D55987" w:rsidR="00A80AF7" w:rsidRDefault="00A80AF7" w:rsidP="00B87945">
      <w:pPr>
        <w:rPr>
          <w:color w:val="auto"/>
        </w:rPr>
      </w:pPr>
    </w:p>
    <w:p w14:paraId="50D8745F" w14:textId="1AF542AC" w:rsidR="00A80AF7" w:rsidRDefault="00A80AF7" w:rsidP="00B87945">
      <w:pPr>
        <w:rPr>
          <w:color w:val="auto"/>
        </w:rPr>
      </w:pPr>
    </w:p>
    <w:p w14:paraId="4E0B7203" w14:textId="2821B967" w:rsidR="00A80AF7" w:rsidRDefault="00A80AF7" w:rsidP="00B87945">
      <w:pPr>
        <w:rPr>
          <w:color w:val="auto"/>
        </w:rPr>
      </w:pPr>
    </w:p>
    <w:p w14:paraId="30D275DE" w14:textId="15008A23" w:rsidR="00A80AF7" w:rsidRDefault="00A80AF7" w:rsidP="00B87945">
      <w:pPr>
        <w:rPr>
          <w:color w:val="auto"/>
        </w:rPr>
      </w:pPr>
    </w:p>
    <w:p w14:paraId="50C014F0" w14:textId="73F02C2D" w:rsidR="00A80AF7" w:rsidRDefault="00A80AF7" w:rsidP="00B87945">
      <w:pPr>
        <w:rPr>
          <w:color w:val="auto"/>
        </w:rPr>
      </w:pPr>
    </w:p>
    <w:p w14:paraId="5FDBB740" w14:textId="0B120AAA" w:rsidR="00A80AF7" w:rsidRDefault="00A80AF7" w:rsidP="00B87945">
      <w:pPr>
        <w:rPr>
          <w:color w:val="auto"/>
        </w:rPr>
      </w:pPr>
    </w:p>
    <w:p w14:paraId="4E2FCB43" w14:textId="1A95A953" w:rsidR="00A80AF7" w:rsidRDefault="00A80AF7" w:rsidP="00B87945">
      <w:pPr>
        <w:rPr>
          <w:color w:val="auto"/>
        </w:rPr>
      </w:pPr>
    </w:p>
    <w:p w14:paraId="7A8DA2C6" w14:textId="26AA8D07" w:rsidR="00A80AF7" w:rsidRDefault="00A80AF7" w:rsidP="00B87945">
      <w:pPr>
        <w:rPr>
          <w:color w:val="auto"/>
        </w:rPr>
      </w:pPr>
    </w:p>
    <w:p w14:paraId="77F10C32" w14:textId="756DE561" w:rsidR="00A80AF7" w:rsidRDefault="00A80AF7" w:rsidP="00B87945">
      <w:pPr>
        <w:rPr>
          <w:color w:val="auto"/>
        </w:rPr>
      </w:pPr>
    </w:p>
    <w:p w14:paraId="1405A6F6" w14:textId="37E2F46C" w:rsidR="00A80AF7" w:rsidRDefault="00A80AF7" w:rsidP="00B87945">
      <w:pPr>
        <w:rPr>
          <w:color w:val="auto"/>
        </w:rPr>
      </w:pPr>
    </w:p>
    <w:p w14:paraId="18C7B0E6" w14:textId="3FDA1CFB" w:rsidR="00A80AF7" w:rsidRDefault="00A80AF7" w:rsidP="00B87945">
      <w:pPr>
        <w:rPr>
          <w:color w:val="auto"/>
        </w:rPr>
      </w:pPr>
    </w:p>
    <w:p w14:paraId="2D969038" w14:textId="04276F51" w:rsidR="00A80AF7" w:rsidRDefault="00A80AF7" w:rsidP="00B87945">
      <w:pPr>
        <w:rPr>
          <w:color w:val="auto"/>
        </w:rPr>
      </w:pPr>
    </w:p>
    <w:p w14:paraId="77E62806" w14:textId="539A77D2" w:rsidR="00A80AF7" w:rsidRDefault="00A80AF7" w:rsidP="00B87945">
      <w:pPr>
        <w:rPr>
          <w:color w:val="auto"/>
        </w:rPr>
      </w:pPr>
    </w:p>
    <w:p w14:paraId="67F3A70D" w14:textId="095C8FEB" w:rsidR="00A80AF7" w:rsidRDefault="00A80AF7" w:rsidP="00B87945">
      <w:pPr>
        <w:rPr>
          <w:color w:val="auto"/>
        </w:rPr>
      </w:pPr>
    </w:p>
    <w:p w14:paraId="3F09D6F4" w14:textId="77777777" w:rsidR="00A80AF7" w:rsidRDefault="00A80AF7" w:rsidP="00B87945">
      <w:pPr>
        <w:rPr>
          <w:color w:val="auto"/>
        </w:rPr>
      </w:pPr>
    </w:p>
    <w:p w14:paraId="25040E80" w14:textId="184FEBA7" w:rsidR="004B0D44" w:rsidRDefault="004B0D44" w:rsidP="00B87945">
      <w:pPr>
        <w:rPr>
          <w:color w:val="auto"/>
        </w:rPr>
      </w:pPr>
    </w:p>
    <w:p w14:paraId="4D102129" w14:textId="77777777" w:rsidR="004B0D44" w:rsidRDefault="004B0D44" w:rsidP="00B87945">
      <w:pPr>
        <w:rPr>
          <w:color w:val="auto"/>
        </w:rPr>
      </w:pPr>
    </w:p>
    <w:p w14:paraId="1D351E31" w14:textId="5EF56500" w:rsidR="00CF35AF" w:rsidRPr="0020145D" w:rsidRDefault="00CF35AF" w:rsidP="0095147F">
      <w:pPr>
        <w:pStyle w:val="Heading2"/>
        <w:tabs>
          <w:tab w:val="clear" w:pos="1711"/>
          <w:tab w:val="num" w:pos="709"/>
        </w:tabs>
        <w:ind w:left="0"/>
        <w:rPr>
          <w:color w:val="auto"/>
          <w:sz w:val="36"/>
          <w:szCs w:val="36"/>
        </w:rPr>
      </w:pPr>
      <w:bookmarkStart w:id="15" w:name="_Toc147919690"/>
      <w:r w:rsidRPr="0020145D">
        <w:rPr>
          <w:color w:val="auto"/>
          <w:sz w:val="36"/>
          <w:szCs w:val="36"/>
        </w:rPr>
        <w:lastRenderedPageBreak/>
        <w:t xml:space="preserve">Parking Services </w:t>
      </w:r>
      <w:r w:rsidR="00B93CBB" w:rsidRPr="0020145D">
        <w:rPr>
          <w:color w:val="auto"/>
          <w:sz w:val="36"/>
          <w:szCs w:val="36"/>
        </w:rPr>
        <w:t>R</w:t>
      </w:r>
      <w:r w:rsidR="004634B6" w:rsidRPr="0020145D">
        <w:rPr>
          <w:color w:val="auto"/>
          <w:sz w:val="36"/>
          <w:szCs w:val="36"/>
        </w:rPr>
        <w:t>esponsibilities</w:t>
      </w:r>
      <w:bookmarkEnd w:id="15"/>
      <w:r w:rsidR="004634B6" w:rsidRPr="0020145D">
        <w:rPr>
          <w:color w:val="auto"/>
          <w:sz w:val="36"/>
          <w:szCs w:val="36"/>
        </w:rPr>
        <w:t xml:space="preserve"> </w:t>
      </w:r>
    </w:p>
    <w:p w14:paraId="19D3F866" w14:textId="77777777" w:rsidR="00CF35AF" w:rsidRPr="0020145D" w:rsidRDefault="00CF35AF" w:rsidP="00B87945">
      <w:pPr>
        <w:rPr>
          <w:color w:val="auto"/>
        </w:rPr>
      </w:pPr>
    </w:p>
    <w:p w14:paraId="73ED162D" w14:textId="72088C00" w:rsidR="00CF35AF" w:rsidRDefault="00CF35AF">
      <w:pPr>
        <w:rPr>
          <w:color w:val="auto"/>
        </w:rPr>
      </w:pPr>
      <w:r w:rsidRPr="0020145D">
        <w:rPr>
          <w:color w:val="auto"/>
        </w:rPr>
        <w:t xml:space="preserve">Where we are a </w:t>
      </w:r>
      <w:r w:rsidR="00E558ED" w:rsidRPr="0020145D">
        <w:rPr>
          <w:color w:val="auto"/>
        </w:rPr>
        <w:t>two-tiered</w:t>
      </w:r>
      <w:r w:rsidRPr="0020145D">
        <w:rPr>
          <w:color w:val="auto"/>
        </w:rPr>
        <w:t xml:space="preserve"> authority, some functions are carried out by the Parking Services </w:t>
      </w:r>
      <w:r w:rsidR="0081278D" w:rsidRPr="0020145D">
        <w:rPr>
          <w:color w:val="auto"/>
        </w:rPr>
        <w:t>t</w:t>
      </w:r>
      <w:r w:rsidRPr="0020145D">
        <w:rPr>
          <w:color w:val="auto"/>
        </w:rPr>
        <w:t>eam and others by colleagues at West Sussex County Council</w:t>
      </w:r>
    </w:p>
    <w:p w14:paraId="4CEFDD40" w14:textId="77777777" w:rsidR="00747E95" w:rsidRPr="0020145D" w:rsidRDefault="00747E95">
      <w:pPr>
        <w:rPr>
          <w:color w:val="auto"/>
        </w:rPr>
      </w:pPr>
    </w:p>
    <w:tbl>
      <w:tblPr>
        <w:tblStyle w:val="TableGrid"/>
        <w:tblW w:w="0" w:type="auto"/>
        <w:tblInd w:w="7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Parking Services Responsibilites"/>
        <w:tblDescription w:val="There are two columns explaining what responsibilities that Chichester District Council Parking Services carries out and West Sussex County Council carries out."/>
      </w:tblPr>
      <w:tblGrid>
        <w:gridCol w:w="1276"/>
        <w:gridCol w:w="3261"/>
        <w:gridCol w:w="1275"/>
        <w:gridCol w:w="3261"/>
      </w:tblGrid>
      <w:tr w:rsidR="003D5FD9" w:rsidRPr="003D5FD9" w14:paraId="1D6588A5" w14:textId="77777777" w:rsidTr="0023688C">
        <w:trPr>
          <w:tblHeader/>
        </w:trPr>
        <w:tc>
          <w:tcPr>
            <w:tcW w:w="4537" w:type="dxa"/>
            <w:gridSpan w:val="2"/>
            <w:tcBorders>
              <w:right w:val="dotted" w:sz="4" w:space="0" w:color="30927A" w:themeColor="accent4" w:themeShade="BF"/>
            </w:tcBorders>
            <w:shd w:val="clear" w:color="auto" w:fill="297C52" w:themeFill="accent3" w:themeFillShade="BF"/>
          </w:tcPr>
          <w:p w14:paraId="22A2022A" w14:textId="77777777" w:rsidR="004634B6" w:rsidRPr="003D5FD9" w:rsidRDefault="004634B6" w:rsidP="00885B46">
            <w:pPr>
              <w:jc w:val="center"/>
              <w:rPr>
                <w:color w:val="auto"/>
              </w:rPr>
            </w:pPr>
            <w:bookmarkStart w:id="16" w:name="_Hlk106879029"/>
          </w:p>
          <w:p w14:paraId="0DD57172" w14:textId="6DAA1F3B" w:rsidR="009A5BC4" w:rsidRPr="003D5FD9" w:rsidRDefault="009A5BC4" w:rsidP="00885B46">
            <w:pPr>
              <w:jc w:val="center"/>
              <w:rPr>
                <w:color w:val="auto"/>
                <w:sz w:val="28"/>
                <w:szCs w:val="22"/>
              </w:rPr>
            </w:pPr>
            <w:r w:rsidRPr="003D5FD9">
              <w:rPr>
                <w:color w:val="auto"/>
                <w:sz w:val="28"/>
                <w:szCs w:val="22"/>
              </w:rPr>
              <w:t>Chichester District Council</w:t>
            </w:r>
          </w:p>
          <w:p w14:paraId="22B95F94" w14:textId="3C39BB5B" w:rsidR="004634B6" w:rsidRPr="003D5FD9" w:rsidRDefault="004634B6" w:rsidP="00885B46">
            <w:pPr>
              <w:jc w:val="center"/>
              <w:rPr>
                <w:color w:val="auto"/>
              </w:rPr>
            </w:pPr>
          </w:p>
        </w:tc>
        <w:tc>
          <w:tcPr>
            <w:tcW w:w="4536" w:type="dxa"/>
            <w:gridSpan w:val="2"/>
            <w:tcBorders>
              <w:left w:val="dotted" w:sz="4" w:space="0" w:color="30927A" w:themeColor="accent4" w:themeShade="BF"/>
            </w:tcBorders>
            <w:shd w:val="clear" w:color="auto" w:fill="297C52" w:themeFill="accent3" w:themeFillShade="BF"/>
          </w:tcPr>
          <w:p w14:paraId="2203AE5F" w14:textId="77777777" w:rsidR="004634B6" w:rsidRPr="003D5FD9" w:rsidRDefault="004634B6" w:rsidP="00885B46">
            <w:pPr>
              <w:jc w:val="center"/>
              <w:rPr>
                <w:color w:val="auto"/>
              </w:rPr>
            </w:pPr>
          </w:p>
          <w:p w14:paraId="2737A945" w14:textId="327D0E20" w:rsidR="009A5BC4" w:rsidRPr="003D5FD9" w:rsidRDefault="009A5BC4" w:rsidP="00885B46">
            <w:pPr>
              <w:jc w:val="center"/>
              <w:rPr>
                <w:color w:val="auto"/>
              </w:rPr>
            </w:pPr>
            <w:r w:rsidRPr="003D5FD9">
              <w:rPr>
                <w:color w:val="auto"/>
                <w:sz w:val="28"/>
                <w:szCs w:val="22"/>
              </w:rPr>
              <w:t>West Sussex County Council</w:t>
            </w:r>
          </w:p>
        </w:tc>
      </w:tr>
      <w:tr w:rsidR="003D5FD9" w:rsidRPr="003D5FD9" w14:paraId="6B79DA7E" w14:textId="77777777" w:rsidTr="009737AA">
        <w:trPr>
          <w:tblHeader/>
        </w:trPr>
        <w:tc>
          <w:tcPr>
            <w:tcW w:w="1276" w:type="dxa"/>
            <w:shd w:val="clear" w:color="auto" w:fill="auto"/>
          </w:tcPr>
          <w:p w14:paraId="5B37EDD8" w14:textId="0D8BD6ED" w:rsidR="009A5BC4" w:rsidRPr="003D5FD9" w:rsidRDefault="007D364E" w:rsidP="00B87945">
            <w:pPr>
              <w:rPr>
                <w:color w:val="auto"/>
              </w:rPr>
            </w:pPr>
            <w:r w:rsidRPr="003D5FD9">
              <w:rPr>
                <w:noProof/>
                <w:color w:val="auto"/>
                <w:lang w:eastAsia="en-GB"/>
              </w:rPr>
              <w:drawing>
                <wp:inline distT="0" distB="0" distL="0" distR="0" wp14:anchorId="30A06063" wp14:editId="4F036FB7">
                  <wp:extent cx="666750" cy="339689"/>
                  <wp:effectExtent l="0" t="0" r="0" b="3810"/>
                  <wp:docPr id="6" name="Picture 6" descr="Illustration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163" cy="344994"/>
                          </a:xfrm>
                          <a:prstGeom prst="rect">
                            <a:avLst/>
                          </a:prstGeom>
                          <a:noFill/>
                        </pic:spPr>
                      </pic:pic>
                    </a:graphicData>
                  </a:graphic>
                </wp:inline>
              </w:drawing>
            </w:r>
          </w:p>
        </w:tc>
        <w:tc>
          <w:tcPr>
            <w:tcW w:w="3261" w:type="dxa"/>
            <w:tcBorders>
              <w:right w:val="dotted" w:sz="4" w:space="0" w:color="auto"/>
            </w:tcBorders>
            <w:shd w:val="clear" w:color="auto" w:fill="auto"/>
          </w:tcPr>
          <w:p w14:paraId="0BAC5163" w14:textId="1D0C0191" w:rsidR="009A5BC4" w:rsidRPr="003D5FD9" w:rsidRDefault="009A5BC4">
            <w:pPr>
              <w:rPr>
                <w:color w:val="auto"/>
                <w:sz w:val="22"/>
                <w:szCs w:val="22"/>
              </w:rPr>
            </w:pPr>
            <w:r w:rsidRPr="003D5FD9">
              <w:rPr>
                <w:color w:val="auto"/>
              </w:rPr>
              <w:t xml:space="preserve">Employs Civil Enforcement Officers to patrol and enforce </w:t>
            </w:r>
            <w:r w:rsidR="00930890" w:rsidRPr="003D5FD9">
              <w:rPr>
                <w:color w:val="auto"/>
              </w:rPr>
              <w:t>on-street</w:t>
            </w:r>
            <w:r w:rsidRPr="003D5FD9">
              <w:rPr>
                <w:color w:val="auto"/>
              </w:rPr>
              <w:t xml:space="preserve"> and </w:t>
            </w:r>
            <w:r w:rsidR="00930890" w:rsidRPr="003D5FD9">
              <w:rPr>
                <w:color w:val="auto"/>
              </w:rPr>
              <w:t>off-street</w:t>
            </w:r>
            <w:r w:rsidRPr="003D5FD9">
              <w:rPr>
                <w:color w:val="auto"/>
              </w:rPr>
              <w:t>.</w:t>
            </w:r>
          </w:p>
        </w:tc>
        <w:tc>
          <w:tcPr>
            <w:tcW w:w="1275" w:type="dxa"/>
            <w:tcBorders>
              <w:left w:val="dotted" w:sz="4" w:space="0" w:color="auto"/>
            </w:tcBorders>
            <w:shd w:val="clear" w:color="auto" w:fill="auto"/>
          </w:tcPr>
          <w:p w14:paraId="6CBAF53D" w14:textId="080F96D5" w:rsidR="009A5BC4" w:rsidRPr="003D5FD9" w:rsidRDefault="007D364E">
            <w:pPr>
              <w:rPr>
                <w:color w:val="auto"/>
              </w:rPr>
            </w:pPr>
            <w:r w:rsidRPr="003D5FD9">
              <w:rPr>
                <w:noProof/>
                <w:color w:val="auto"/>
                <w:lang w:eastAsia="en-GB"/>
              </w:rPr>
              <w:drawing>
                <wp:inline distT="0" distB="0" distL="0" distR="0" wp14:anchorId="591A2D30" wp14:editId="312FAA3D">
                  <wp:extent cx="666750" cy="339689"/>
                  <wp:effectExtent l="0" t="0" r="0" b="3810"/>
                  <wp:docPr id="290" name="Picture 290" descr="Illustration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163" cy="344994"/>
                          </a:xfrm>
                          <a:prstGeom prst="rect">
                            <a:avLst/>
                          </a:prstGeom>
                          <a:noFill/>
                        </pic:spPr>
                      </pic:pic>
                    </a:graphicData>
                  </a:graphic>
                </wp:inline>
              </w:drawing>
            </w:r>
          </w:p>
        </w:tc>
        <w:tc>
          <w:tcPr>
            <w:tcW w:w="3261" w:type="dxa"/>
            <w:shd w:val="clear" w:color="auto" w:fill="auto"/>
          </w:tcPr>
          <w:p w14:paraId="5B5F20CA" w14:textId="3C0457FA" w:rsidR="009A5BC4" w:rsidRPr="003D5FD9" w:rsidRDefault="009A5BC4">
            <w:pPr>
              <w:rPr>
                <w:color w:val="auto"/>
                <w:sz w:val="22"/>
                <w:szCs w:val="22"/>
              </w:rPr>
            </w:pPr>
            <w:r w:rsidRPr="003D5FD9">
              <w:rPr>
                <w:color w:val="auto"/>
              </w:rPr>
              <w:t xml:space="preserve">Implement and review </w:t>
            </w:r>
            <w:r w:rsidR="00930890" w:rsidRPr="003D5FD9">
              <w:rPr>
                <w:color w:val="auto"/>
              </w:rPr>
              <w:t>on-street</w:t>
            </w:r>
            <w:r w:rsidRPr="003D5FD9">
              <w:rPr>
                <w:color w:val="auto"/>
              </w:rPr>
              <w:t xml:space="preserve"> parking restrictions and resident parking schemes.</w:t>
            </w:r>
          </w:p>
        </w:tc>
      </w:tr>
      <w:tr w:rsidR="003D5FD9" w:rsidRPr="003D5FD9" w14:paraId="2F3D9B20" w14:textId="77777777" w:rsidTr="0023688C">
        <w:trPr>
          <w:tblHeader/>
        </w:trPr>
        <w:tc>
          <w:tcPr>
            <w:tcW w:w="1276" w:type="dxa"/>
          </w:tcPr>
          <w:p w14:paraId="3CC0104E" w14:textId="200CEDB7" w:rsidR="009A5BC4" w:rsidRPr="003D5FD9" w:rsidRDefault="007D364E" w:rsidP="00B87945">
            <w:pPr>
              <w:rPr>
                <w:color w:val="auto"/>
              </w:rPr>
            </w:pPr>
            <w:r w:rsidRPr="003D5FD9">
              <w:rPr>
                <w:noProof/>
                <w:color w:val="auto"/>
                <w:lang w:eastAsia="en-GB"/>
              </w:rPr>
              <w:drawing>
                <wp:inline distT="0" distB="0" distL="0" distR="0" wp14:anchorId="2B0845D8" wp14:editId="2794F1EA">
                  <wp:extent cx="666750" cy="339689"/>
                  <wp:effectExtent l="0" t="0" r="0" b="3810"/>
                  <wp:docPr id="21" name="Picture 21" descr="Illustration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163" cy="344994"/>
                          </a:xfrm>
                          <a:prstGeom prst="rect">
                            <a:avLst/>
                          </a:prstGeom>
                          <a:noFill/>
                        </pic:spPr>
                      </pic:pic>
                    </a:graphicData>
                  </a:graphic>
                </wp:inline>
              </w:drawing>
            </w:r>
          </w:p>
        </w:tc>
        <w:tc>
          <w:tcPr>
            <w:tcW w:w="3261" w:type="dxa"/>
            <w:tcBorders>
              <w:right w:val="dotted" w:sz="4" w:space="0" w:color="auto"/>
            </w:tcBorders>
            <w:shd w:val="clear" w:color="auto" w:fill="A8E2C5" w:themeFill="accent3" w:themeFillTint="66"/>
          </w:tcPr>
          <w:p w14:paraId="2F3E55FB" w14:textId="6194F6E2" w:rsidR="009A5BC4" w:rsidRPr="003D5FD9" w:rsidRDefault="009A5BC4">
            <w:pPr>
              <w:rPr>
                <w:color w:val="auto"/>
                <w:sz w:val="22"/>
                <w:szCs w:val="22"/>
              </w:rPr>
            </w:pPr>
            <w:r w:rsidRPr="003D5FD9">
              <w:rPr>
                <w:color w:val="auto"/>
              </w:rPr>
              <w:t>Employ an Administration team including Notice Processing Officers.</w:t>
            </w:r>
          </w:p>
        </w:tc>
        <w:tc>
          <w:tcPr>
            <w:tcW w:w="1275" w:type="dxa"/>
            <w:tcBorders>
              <w:left w:val="dotted" w:sz="4" w:space="0" w:color="auto"/>
            </w:tcBorders>
          </w:tcPr>
          <w:p w14:paraId="05754944" w14:textId="48FE0FFD" w:rsidR="009A5BC4" w:rsidRPr="003D5FD9" w:rsidRDefault="007D364E">
            <w:pPr>
              <w:rPr>
                <w:color w:val="auto"/>
              </w:rPr>
            </w:pPr>
            <w:r w:rsidRPr="003D5FD9">
              <w:rPr>
                <w:noProof/>
                <w:color w:val="auto"/>
                <w:lang w:eastAsia="en-GB"/>
              </w:rPr>
              <w:drawing>
                <wp:inline distT="0" distB="0" distL="0" distR="0" wp14:anchorId="55B83014" wp14:editId="391CF92E">
                  <wp:extent cx="666750" cy="339689"/>
                  <wp:effectExtent l="0" t="0" r="0" b="3810"/>
                  <wp:docPr id="291" name="Picture 291" descr="Illustration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163" cy="344994"/>
                          </a:xfrm>
                          <a:prstGeom prst="rect">
                            <a:avLst/>
                          </a:prstGeom>
                          <a:noFill/>
                        </pic:spPr>
                      </pic:pic>
                    </a:graphicData>
                  </a:graphic>
                </wp:inline>
              </w:drawing>
            </w:r>
          </w:p>
        </w:tc>
        <w:tc>
          <w:tcPr>
            <w:tcW w:w="3261" w:type="dxa"/>
            <w:shd w:val="clear" w:color="auto" w:fill="A8E2C5" w:themeFill="accent3" w:themeFillTint="66"/>
          </w:tcPr>
          <w:p w14:paraId="7F886953" w14:textId="615535C1" w:rsidR="009A5BC4" w:rsidRPr="003D5FD9" w:rsidRDefault="00881EE0">
            <w:pPr>
              <w:rPr>
                <w:color w:val="auto"/>
                <w:sz w:val="22"/>
                <w:szCs w:val="22"/>
              </w:rPr>
            </w:pPr>
            <w:r w:rsidRPr="003D5FD9">
              <w:rPr>
                <w:color w:val="auto"/>
              </w:rPr>
              <w:t>Process and issue skip licenses</w:t>
            </w:r>
          </w:p>
        </w:tc>
      </w:tr>
      <w:tr w:rsidR="003D5FD9" w:rsidRPr="003D5FD9" w14:paraId="38AA2E0C" w14:textId="77777777" w:rsidTr="009737AA">
        <w:trPr>
          <w:tblHeader/>
        </w:trPr>
        <w:tc>
          <w:tcPr>
            <w:tcW w:w="1276" w:type="dxa"/>
            <w:shd w:val="clear" w:color="auto" w:fill="auto"/>
          </w:tcPr>
          <w:p w14:paraId="6974EBC5" w14:textId="10704B6F" w:rsidR="009A5BC4" w:rsidRPr="003D5FD9" w:rsidRDefault="007D364E">
            <w:pPr>
              <w:rPr>
                <w:color w:val="auto"/>
              </w:rPr>
            </w:pPr>
            <w:r w:rsidRPr="003D5FD9">
              <w:rPr>
                <w:noProof/>
                <w:color w:val="auto"/>
                <w:lang w:eastAsia="en-GB"/>
              </w:rPr>
              <w:drawing>
                <wp:inline distT="0" distB="0" distL="0" distR="0" wp14:anchorId="3F0AA356" wp14:editId="2AC7CE42">
                  <wp:extent cx="666750" cy="339689"/>
                  <wp:effectExtent l="0" t="0" r="0" b="3810"/>
                  <wp:docPr id="23" name="Picture 23" descr="Illustration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163" cy="344994"/>
                          </a:xfrm>
                          <a:prstGeom prst="rect">
                            <a:avLst/>
                          </a:prstGeom>
                          <a:noFill/>
                        </pic:spPr>
                      </pic:pic>
                    </a:graphicData>
                  </a:graphic>
                </wp:inline>
              </w:drawing>
            </w:r>
          </w:p>
        </w:tc>
        <w:tc>
          <w:tcPr>
            <w:tcW w:w="3261" w:type="dxa"/>
            <w:tcBorders>
              <w:right w:val="dotted" w:sz="4" w:space="0" w:color="auto"/>
            </w:tcBorders>
            <w:shd w:val="clear" w:color="auto" w:fill="auto"/>
          </w:tcPr>
          <w:p w14:paraId="4585D9E7" w14:textId="2F5296B1" w:rsidR="009A5BC4" w:rsidRPr="003D5FD9" w:rsidRDefault="009A5BC4">
            <w:pPr>
              <w:rPr>
                <w:color w:val="auto"/>
                <w:sz w:val="22"/>
                <w:szCs w:val="22"/>
              </w:rPr>
            </w:pPr>
            <w:r w:rsidRPr="003D5FD9">
              <w:rPr>
                <w:color w:val="auto"/>
              </w:rPr>
              <w:t xml:space="preserve">Administer </w:t>
            </w:r>
            <w:r w:rsidR="00930890" w:rsidRPr="003D5FD9">
              <w:rPr>
                <w:color w:val="auto"/>
              </w:rPr>
              <w:t>on-street</w:t>
            </w:r>
            <w:r w:rsidRPr="003D5FD9">
              <w:rPr>
                <w:color w:val="auto"/>
              </w:rPr>
              <w:t xml:space="preserve"> permit schemes and administer season tickets for car parks</w:t>
            </w:r>
          </w:p>
        </w:tc>
        <w:tc>
          <w:tcPr>
            <w:tcW w:w="1275" w:type="dxa"/>
            <w:tcBorders>
              <w:left w:val="dotted" w:sz="4" w:space="0" w:color="auto"/>
            </w:tcBorders>
            <w:shd w:val="clear" w:color="auto" w:fill="auto"/>
          </w:tcPr>
          <w:p w14:paraId="3B055DFE" w14:textId="66A8795A" w:rsidR="009A5BC4" w:rsidRPr="003D5FD9" w:rsidRDefault="007D364E">
            <w:pPr>
              <w:rPr>
                <w:color w:val="auto"/>
              </w:rPr>
            </w:pPr>
            <w:r w:rsidRPr="003D5FD9">
              <w:rPr>
                <w:noProof/>
                <w:color w:val="auto"/>
                <w:lang w:eastAsia="en-GB"/>
              </w:rPr>
              <w:drawing>
                <wp:inline distT="0" distB="0" distL="0" distR="0" wp14:anchorId="68446B4D" wp14:editId="6CB784F9">
                  <wp:extent cx="666750" cy="339689"/>
                  <wp:effectExtent l="0" t="0" r="0" b="3810"/>
                  <wp:docPr id="292" name="Picture 292" descr="Illustration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163" cy="344994"/>
                          </a:xfrm>
                          <a:prstGeom prst="rect">
                            <a:avLst/>
                          </a:prstGeom>
                          <a:noFill/>
                        </pic:spPr>
                      </pic:pic>
                    </a:graphicData>
                  </a:graphic>
                </wp:inline>
              </w:drawing>
            </w:r>
          </w:p>
        </w:tc>
        <w:tc>
          <w:tcPr>
            <w:tcW w:w="3261" w:type="dxa"/>
            <w:shd w:val="clear" w:color="auto" w:fill="auto"/>
          </w:tcPr>
          <w:p w14:paraId="57F3A267" w14:textId="48854AEE" w:rsidR="009A5BC4" w:rsidRPr="003D5FD9" w:rsidRDefault="00881EE0">
            <w:pPr>
              <w:rPr>
                <w:color w:val="auto"/>
                <w:sz w:val="22"/>
                <w:szCs w:val="22"/>
              </w:rPr>
            </w:pPr>
            <w:r w:rsidRPr="003D5FD9">
              <w:rPr>
                <w:color w:val="auto"/>
              </w:rPr>
              <w:t>Coordinate street works</w:t>
            </w:r>
          </w:p>
        </w:tc>
      </w:tr>
      <w:tr w:rsidR="003D5FD9" w:rsidRPr="003D5FD9" w14:paraId="256B1D87" w14:textId="77777777" w:rsidTr="0023688C">
        <w:trPr>
          <w:tblHeader/>
        </w:trPr>
        <w:tc>
          <w:tcPr>
            <w:tcW w:w="1276" w:type="dxa"/>
          </w:tcPr>
          <w:p w14:paraId="73B55A06" w14:textId="3C4DF99F" w:rsidR="009A5BC4" w:rsidRPr="003D5FD9" w:rsidRDefault="007D364E" w:rsidP="00B87945">
            <w:pPr>
              <w:rPr>
                <w:color w:val="auto"/>
              </w:rPr>
            </w:pPr>
            <w:r w:rsidRPr="003D5FD9">
              <w:rPr>
                <w:noProof/>
                <w:color w:val="auto"/>
                <w:lang w:eastAsia="en-GB"/>
              </w:rPr>
              <w:drawing>
                <wp:inline distT="0" distB="0" distL="0" distR="0" wp14:anchorId="166E12F2" wp14:editId="6753AA06">
                  <wp:extent cx="666750" cy="339689"/>
                  <wp:effectExtent l="0" t="0" r="0" b="3810"/>
                  <wp:docPr id="27" name="Picture 27" descr="Illustration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163" cy="344994"/>
                          </a:xfrm>
                          <a:prstGeom prst="rect">
                            <a:avLst/>
                          </a:prstGeom>
                          <a:noFill/>
                        </pic:spPr>
                      </pic:pic>
                    </a:graphicData>
                  </a:graphic>
                </wp:inline>
              </w:drawing>
            </w:r>
          </w:p>
        </w:tc>
        <w:tc>
          <w:tcPr>
            <w:tcW w:w="3261" w:type="dxa"/>
            <w:tcBorders>
              <w:right w:val="dotted" w:sz="4" w:space="0" w:color="auto"/>
            </w:tcBorders>
            <w:shd w:val="clear" w:color="auto" w:fill="A8E2C5" w:themeFill="accent3" w:themeFillTint="66"/>
          </w:tcPr>
          <w:p w14:paraId="0F4B85F4" w14:textId="64B69D2F" w:rsidR="009A5BC4" w:rsidRPr="003D5FD9" w:rsidRDefault="009A5BC4">
            <w:pPr>
              <w:rPr>
                <w:color w:val="auto"/>
                <w:sz w:val="22"/>
                <w:szCs w:val="22"/>
              </w:rPr>
            </w:pPr>
            <w:r w:rsidRPr="003D5FD9">
              <w:rPr>
                <w:color w:val="auto"/>
              </w:rPr>
              <w:t>Administer bay suspensions and dispensations.</w:t>
            </w:r>
          </w:p>
        </w:tc>
        <w:tc>
          <w:tcPr>
            <w:tcW w:w="1275" w:type="dxa"/>
            <w:tcBorders>
              <w:left w:val="dotted" w:sz="4" w:space="0" w:color="auto"/>
            </w:tcBorders>
          </w:tcPr>
          <w:p w14:paraId="5F5E9929" w14:textId="4C0E6215" w:rsidR="009A5BC4" w:rsidRPr="003D5FD9" w:rsidRDefault="007D364E">
            <w:pPr>
              <w:rPr>
                <w:color w:val="auto"/>
              </w:rPr>
            </w:pPr>
            <w:r w:rsidRPr="003D5FD9">
              <w:rPr>
                <w:noProof/>
                <w:color w:val="auto"/>
                <w:lang w:eastAsia="en-GB"/>
              </w:rPr>
              <w:drawing>
                <wp:inline distT="0" distB="0" distL="0" distR="0" wp14:anchorId="5ED5933F" wp14:editId="633E8C92">
                  <wp:extent cx="666750" cy="339689"/>
                  <wp:effectExtent l="0" t="0" r="0" b="3810"/>
                  <wp:docPr id="293" name="Picture 293" descr="Illustration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163" cy="344994"/>
                          </a:xfrm>
                          <a:prstGeom prst="rect">
                            <a:avLst/>
                          </a:prstGeom>
                          <a:noFill/>
                        </pic:spPr>
                      </pic:pic>
                    </a:graphicData>
                  </a:graphic>
                </wp:inline>
              </w:drawing>
            </w:r>
          </w:p>
        </w:tc>
        <w:tc>
          <w:tcPr>
            <w:tcW w:w="3261" w:type="dxa"/>
            <w:shd w:val="clear" w:color="auto" w:fill="A8E2C5" w:themeFill="accent3" w:themeFillTint="66"/>
          </w:tcPr>
          <w:p w14:paraId="4B26AA96" w14:textId="4ED6CF0B" w:rsidR="009A5BC4" w:rsidRPr="003D5FD9" w:rsidRDefault="00881EE0">
            <w:pPr>
              <w:rPr>
                <w:color w:val="auto"/>
                <w:sz w:val="22"/>
                <w:szCs w:val="22"/>
              </w:rPr>
            </w:pPr>
            <w:r w:rsidRPr="003D5FD9">
              <w:rPr>
                <w:color w:val="auto"/>
              </w:rPr>
              <w:t xml:space="preserve">Attending to </w:t>
            </w:r>
            <w:r w:rsidR="00E558ED" w:rsidRPr="003D5FD9">
              <w:rPr>
                <w:color w:val="auto"/>
              </w:rPr>
              <w:t>potholes</w:t>
            </w:r>
          </w:p>
        </w:tc>
      </w:tr>
      <w:tr w:rsidR="003D5FD9" w:rsidRPr="003D5FD9" w14:paraId="0F0524B8" w14:textId="77777777" w:rsidTr="009737AA">
        <w:trPr>
          <w:tblHeader/>
        </w:trPr>
        <w:tc>
          <w:tcPr>
            <w:tcW w:w="1276" w:type="dxa"/>
            <w:shd w:val="clear" w:color="auto" w:fill="auto"/>
          </w:tcPr>
          <w:p w14:paraId="19588023" w14:textId="0D42F6A5" w:rsidR="009A5BC4" w:rsidRPr="003D5FD9" w:rsidRDefault="007D364E">
            <w:pPr>
              <w:rPr>
                <w:color w:val="auto"/>
              </w:rPr>
            </w:pPr>
            <w:r w:rsidRPr="003D5FD9">
              <w:rPr>
                <w:noProof/>
                <w:color w:val="auto"/>
                <w:lang w:eastAsia="en-GB"/>
              </w:rPr>
              <w:drawing>
                <wp:inline distT="0" distB="0" distL="0" distR="0" wp14:anchorId="5CFCBE3A" wp14:editId="475C6A36">
                  <wp:extent cx="666750" cy="339689"/>
                  <wp:effectExtent l="0" t="0" r="0" b="3810"/>
                  <wp:docPr id="28" name="Picture 28" descr="Illustration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163" cy="344994"/>
                          </a:xfrm>
                          <a:prstGeom prst="rect">
                            <a:avLst/>
                          </a:prstGeom>
                          <a:noFill/>
                        </pic:spPr>
                      </pic:pic>
                    </a:graphicData>
                  </a:graphic>
                </wp:inline>
              </w:drawing>
            </w:r>
          </w:p>
        </w:tc>
        <w:tc>
          <w:tcPr>
            <w:tcW w:w="3261" w:type="dxa"/>
            <w:tcBorders>
              <w:right w:val="dotted" w:sz="4" w:space="0" w:color="auto"/>
            </w:tcBorders>
            <w:shd w:val="clear" w:color="auto" w:fill="auto"/>
          </w:tcPr>
          <w:p w14:paraId="73388C1D" w14:textId="000F0671" w:rsidR="009A5BC4" w:rsidRPr="003D5FD9" w:rsidRDefault="009A5BC4">
            <w:pPr>
              <w:rPr>
                <w:color w:val="auto"/>
                <w:sz w:val="22"/>
                <w:szCs w:val="22"/>
              </w:rPr>
            </w:pPr>
            <w:r w:rsidRPr="003D5FD9">
              <w:rPr>
                <w:color w:val="auto"/>
              </w:rPr>
              <w:t xml:space="preserve">Process and respond to appeals against Penalty Charge Notices (PCNs) on and </w:t>
            </w:r>
            <w:r w:rsidR="00930890" w:rsidRPr="003D5FD9">
              <w:rPr>
                <w:color w:val="auto"/>
              </w:rPr>
              <w:t>off-street</w:t>
            </w:r>
          </w:p>
        </w:tc>
        <w:tc>
          <w:tcPr>
            <w:tcW w:w="1275" w:type="dxa"/>
            <w:tcBorders>
              <w:left w:val="dotted" w:sz="4" w:space="0" w:color="auto"/>
            </w:tcBorders>
            <w:shd w:val="clear" w:color="auto" w:fill="auto"/>
          </w:tcPr>
          <w:p w14:paraId="5B6426B9" w14:textId="158B4F2C" w:rsidR="009A5BC4" w:rsidRPr="003D5FD9" w:rsidRDefault="007D364E">
            <w:pPr>
              <w:rPr>
                <w:color w:val="auto"/>
              </w:rPr>
            </w:pPr>
            <w:r w:rsidRPr="003D5FD9">
              <w:rPr>
                <w:noProof/>
                <w:color w:val="auto"/>
                <w:lang w:eastAsia="en-GB"/>
              </w:rPr>
              <w:drawing>
                <wp:inline distT="0" distB="0" distL="0" distR="0" wp14:anchorId="1C68FA1E" wp14:editId="5BB505C6">
                  <wp:extent cx="666750" cy="339689"/>
                  <wp:effectExtent l="0" t="0" r="0" b="3810"/>
                  <wp:docPr id="294" name="Picture 294" descr="Illustration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163" cy="344994"/>
                          </a:xfrm>
                          <a:prstGeom prst="rect">
                            <a:avLst/>
                          </a:prstGeom>
                          <a:noFill/>
                        </pic:spPr>
                      </pic:pic>
                    </a:graphicData>
                  </a:graphic>
                </wp:inline>
              </w:drawing>
            </w:r>
          </w:p>
        </w:tc>
        <w:tc>
          <w:tcPr>
            <w:tcW w:w="3261" w:type="dxa"/>
            <w:shd w:val="clear" w:color="auto" w:fill="auto"/>
          </w:tcPr>
          <w:p w14:paraId="2C2E8084" w14:textId="61328A90" w:rsidR="009A5BC4" w:rsidRPr="003D5FD9" w:rsidRDefault="00881EE0">
            <w:pPr>
              <w:rPr>
                <w:color w:val="auto"/>
                <w:sz w:val="22"/>
                <w:szCs w:val="22"/>
              </w:rPr>
            </w:pPr>
            <w:r w:rsidRPr="003D5FD9">
              <w:rPr>
                <w:color w:val="auto"/>
              </w:rPr>
              <w:t>Process requests for new Traffic Regulation Orders</w:t>
            </w:r>
          </w:p>
        </w:tc>
      </w:tr>
      <w:tr w:rsidR="003D5FD9" w:rsidRPr="003D5FD9" w14:paraId="147B834B" w14:textId="77777777" w:rsidTr="0023688C">
        <w:trPr>
          <w:tblHeader/>
        </w:trPr>
        <w:tc>
          <w:tcPr>
            <w:tcW w:w="1276" w:type="dxa"/>
            <w:shd w:val="clear" w:color="auto" w:fill="auto"/>
          </w:tcPr>
          <w:p w14:paraId="535E5560" w14:textId="05EA7622" w:rsidR="009A5BC4" w:rsidRPr="003D5FD9" w:rsidRDefault="007D364E">
            <w:pPr>
              <w:rPr>
                <w:color w:val="auto"/>
              </w:rPr>
            </w:pPr>
            <w:r w:rsidRPr="003D5FD9">
              <w:rPr>
                <w:noProof/>
                <w:color w:val="auto"/>
                <w:lang w:eastAsia="en-GB"/>
              </w:rPr>
              <w:drawing>
                <wp:inline distT="0" distB="0" distL="0" distR="0" wp14:anchorId="0EC2A902" wp14:editId="1AE0CC8B">
                  <wp:extent cx="666750" cy="339689"/>
                  <wp:effectExtent l="0" t="0" r="0" b="3810"/>
                  <wp:docPr id="29" name="Picture 29" descr="Illustration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163" cy="344994"/>
                          </a:xfrm>
                          <a:prstGeom prst="rect">
                            <a:avLst/>
                          </a:prstGeom>
                          <a:noFill/>
                        </pic:spPr>
                      </pic:pic>
                    </a:graphicData>
                  </a:graphic>
                </wp:inline>
              </w:drawing>
            </w:r>
          </w:p>
        </w:tc>
        <w:tc>
          <w:tcPr>
            <w:tcW w:w="3261" w:type="dxa"/>
            <w:tcBorders>
              <w:right w:val="dotted" w:sz="4" w:space="0" w:color="auto"/>
            </w:tcBorders>
            <w:shd w:val="clear" w:color="auto" w:fill="A8E2C5" w:themeFill="accent3" w:themeFillTint="66"/>
          </w:tcPr>
          <w:p w14:paraId="64FE15FF" w14:textId="7A8C014C" w:rsidR="009A5BC4" w:rsidRPr="003D5FD9" w:rsidRDefault="009A5BC4">
            <w:pPr>
              <w:rPr>
                <w:color w:val="auto"/>
                <w:sz w:val="22"/>
                <w:szCs w:val="22"/>
              </w:rPr>
            </w:pPr>
            <w:r w:rsidRPr="003D5FD9">
              <w:rPr>
                <w:color w:val="auto"/>
              </w:rPr>
              <w:t xml:space="preserve">Report defects on and </w:t>
            </w:r>
            <w:r w:rsidR="00930890" w:rsidRPr="003D5FD9">
              <w:rPr>
                <w:color w:val="auto"/>
              </w:rPr>
              <w:t>off-street</w:t>
            </w:r>
            <w:r w:rsidR="00881EE0" w:rsidRPr="003D5FD9">
              <w:rPr>
                <w:color w:val="auto"/>
              </w:rPr>
              <w:t xml:space="preserve"> and maintain lines and signs </w:t>
            </w:r>
            <w:r w:rsidR="00930890" w:rsidRPr="003D5FD9">
              <w:rPr>
                <w:color w:val="auto"/>
              </w:rPr>
              <w:t>on-street</w:t>
            </w:r>
            <w:r w:rsidR="00881EE0" w:rsidRPr="003D5FD9">
              <w:rPr>
                <w:color w:val="auto"/>
              </w:rPr>
              <w:t xml:space="preserve"> (outside of the Controlled Parking Zones (CPZ)).</w:t>
            </w:r>
          </w:p>
        </w:tc>
        <w:tc>
          <w:tcPr>
            <w:tcW w:w="1275" w:type="dxa"/>
            <w:tcBorders>
              <w:left w:val="dotted" w:sz="4" w:space="0" w:color="auto"/>
            </w:tcBorders>
            <w:shd w:val="clear" w:color="auto" w:fill="auto"/>
          </w:tcPr>
          <w:p w14:paraId="029EB47A" w14:textId="543777DD" w:rsidR="009A5BC4" w:rsidRPr="003D5FD9" w:rsidRDefault="007D364E">
            <w:pPr>
              <w:rPr>
                <w:color w:val="auto"/>
              </w:rPr>
            </w:pPr>
            <w:r w:rsidRPr="003D5FD9">
              <w:rPr>
                <w:noProof/>
                <w:color w:val="auto"/>
                <w:lang w:eastAsia="en-GB"/>
              </w:rPr>
              <w:drawing>
                <wp:inline distT="0" distB="0" distL="0" distR="0" wp14:anchorId="6EFE3825" wp14:editId="19C7C066">
                  <wp:extent cx="666750" cy="339689"/>
                  <wp:effectExtent l="0" t="0" r="0" b="3810"/>
                  <wp:docPr id="295" name="Picture 295" descr="Illustration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163" cy="344994"/>
                          </a:xfrm>
                          <a:prstGeom prst="rect">
                            <a:avLst/>
                          </a:prstGeom>
                          <a:noFill/>
                        </pic:spPr>
                      </pic:pic>
                    </a:graphicData>
                  </a:graphic>
                </wp:inline>
              </w:drawing>
            </w:r>
          </w:p>
        </w:tc>
        <w:tc>
          <w:tcPr>
            <w:tcW w:w="3261" w:type="dxa"/>
            <w:shd w:val="clear" w:color="auto" w:fill="A8E2C5" w:themeFill="accent3" w:themeFillTint="66"/>
          </w:tcPr>
          <w:p w14:paraId="1D7E61D2" w14:textId="7AFD949A" w:rsidR="009A5BC4" w:rsidRPr="003D5FD9" w:rsidRDefault="00881EE0">
            <w:pPr>
              <w:rPr>
                <w:color w:val="auto"/>
                <w:sz w:val="22"/>
                <w:szCs w:val="22"/>
              </w:rPr>
            </w:pPr>
            <w:r w:rsidRPr="003D5FD9">
              <w:rPr>
                <w:color w:val="auto"/>
              </w:rPr>
              <w:t>Issuing (Temporary Traffic Regulation Orders) (TTROs).</w:t>
            </w:r>
          </w:p>
        </w:tc>
      </w:tr>
      <w:tr w:rsidR="003D5FD9" w:rsidRPr="003D5FD9" w14:paraId="7E0EAD9E" w14:textId="77777777" w:rsidTr="009737AA">
        <w:trPr>
          <w:tblHeader/>
        </w:trPr>
        <w:tc>
          <w:tcPr>
            <w:tcW w:w="1276" w:type="dxa"/>
            <w:shd w:val="clear" w:color="auto" w:fill="auto"/>
          </w:tcPr>
          <w:p w14:paraId="6168A218" w14:textId="4032DB88" w:rsidR="007D364E" w:rsidRPr="003D5FD9" w:rsidRDefault="007D364E">
            <w:pPr>
              <w:rPr>
                <w:color w:val="auto"/>
              </w:rPr>
            </w:pPr>
            <w:r w:rsidRPr="003D5FD9">
              <w:rPr>
                <w:noProof/>
                <w:color w:val="auto"/>
                <w:lang w:eastAsia="en-GB"/>
              </w:rPr>
              <w:drawing>
                <wp:inline distT="0" distB="0" distL="0" distR="0" wp14:anchorId="7A1CBA82" wp14:editId="1E93906A">
                  <wp:extent cx="666750" cy="339689"/>
                  <wp:effectExtent l="0" t="0" r="0" b="3810"/>
                  <wp:docPr id="30" name="Picture 30" descr="Illustration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163" cy="344994"/>
                          </a:xfrm>
                          <a:prstGeom prst="rect">
                            <a:avLst/>
                          </a:prstGeom>
                          <a:noFill/>
                        </pic:spPr>
                      </pic:pic>
                    </a:graphicData>
                  </a:graphic>
                </wp:inline>
              </w:drawing>
            </w:r>
          </w:p>
        </w:tc>
        <w:tc>
          <w:tcPr>
            <w:tcW w:w="3261" w:type="dxa"/>
            <w:tcBorders>
              <w:right w:val="dotted" w:sz="4" w:space="0" w:color="auto"/>
            </w:tcBorders>
            <w:shd w:val="clear" w:color="auto" w:fill="auto"/>
          </w:tcPr>
          <w:p w14:paraId="3EA02AB1" w14:textId="77777777" w:rsidR="007D364E" w:rsidRPr="003D5FD9" w:rsidRDefault="007D364E">
            <w:pPr>
              <w:rPr>
                <w:color w:val="auto"/>
              </w:rPr>
            </w:pPr>
            <w:r w:rsidRPr="003D5FD9">
              <w:rPr>
                <w:color w:val="auto"/>
              </w:rPr>
              <w:t xml:space="preserve">Attend to and maintain payment machines </w:t>
            </w:r>
          </w:p>
          <w:p w14:paraId="061F685C" w14:textId="62EB59C2" w:rsidR="007D364E" w:rsidRPr="003D5FD9" w:rsidRDefault="007D364E">
            <w:pPr>
              <w:rPr>
                <w:color w:val="auto"/>
                <w:sz w:val="22"/>
                <w:szCs w:val="22"/>
              </w:rPr>
            </w:pPr>
            <w:r w:rsidRPr="003D5FD9">
              <w:rPr>
                <w:color w:val="auto"/>
              </w:rPr>
              <w:t xml:space="preserve">on and </w:t>
            </w:r>
            <w:r w:rsidR="00930890" w:rsidRPr="003D5FD9">
              <w:rPr>
                <w:color w:val="auto"/>
              </w:rPr>
              <w:t>off-street</w:t>
            </w:r>
            <w:r w:rsidRPr="003D5FD9">
              <w:rPr>
                <w:color w:val="auto"/>
              </w:rPr>
              <w:t>.</w:t>
            </w:r>
          </w:p>
        </w:tc>
        <w:tc>
          <w:tcPr>
            <w:tcW w:w="1275" w:type="dxa"/>
            <w:tcBorders>
              <w:left w:val="dotted" w:sz="4" w:space="0" w:color="auto"/>
            </w:tcBorders>
            <w:shd w:val="clear" w:color="auto" w:fill="auto"/>
          </w:tcPr>
          <w:p w14:paraId="7DF34BA3" w14:textId="77777777" w:rsidR="007D364E" w:rsidRPr="003D5FD9" w:rsidRDefault="007D364E">
            <w:pPr>
              <w:rPr>
                <w:color w:val="auto"/>
              </w:rPr>
            </w:pPr>
            <w:r w:rsidRPr="003D5FD9">
              <w:rPr>
                <w:noProof/>
                <w:color w:val="auto"/>
                <w:lang w:eastAsia="en-GB"/>
              </w:rPr>
              <w:drawing>
                <wp:inline distT="0" distB="0" distL="0" distR="0" wp14:anchorId="57DF353E" wp14:editId="162C1256">
                  <wp:extent cx="666750" cy="339689"/>
                  <wp:effectExtent l="0" t="0" r="0" b="3810"/>
                  <wp:docPr id="296" name="Picture 296" descr="Illustration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163" cy="344994"/>
                          </a:xfrm>
                          <a:prstGeom prst="rect">
                            <a:avLst/>
                          </a:prstGeom>
                          <a:noFill/>
                        </pic:spPr>
                      </pic:pic>
                    </a:graphicData>
                  </a:graphic>
                </wp:inline>
              </w:drawing>
            </w:r>
          </w:p>
        </w:tc>
        <w:tc>
          <w:tcPr>
            <w:tcW w:w="3261" w:type="dxa"/>
            <w:shd w:val="clear" w:color="auto" w:fill="auto"/>
          </w:tcPr>
          <w:p w14:paraId="79A9B196" w14:textId="70676B46" w:rsidR="007D364E" w:rsidRPr="003D5FD9" w:rsidRDefault="00881EE0">
            <w:pPr>
              <w:rPr>
                <w:color w:val="auto"/>
                <w:sz w:val="22"/>
                <w:szCs w:val="22"/>
              </w:rPr>
            </w:pPr>
            <w:r w:rsidRPr="003D5FD9">
              <w:rPr>
                <w:color w:val="auto"/>
              </w:rPr>
              <w:t>Set on-street parking guidance for Chichester District Council and other local authorities in West Sussex.</w:t>
            </w:r>
          </w:p>
        </w:tc>
      </w:tr>
      <w:tr w:rsidR="003D5FD9" w:rsidRPr="003D5FD9" w14:paraId="7B2A694F" w14:textId="77777777" w:rsidTr="0023688C">
        <w:trPr>
          <w:tblHeader/>
        </w:trPr>
        <w:tc>
          <w:tcPr>
            <w:tcW w:w="1276" w:type="dxa"/>
            <w:shd w:val="clear" w:color="auto" w:fill="auto"/>
          </w:tcPr>
          <w:p w14:paraId="5D432492" w14:textId="21FDFE4D" w:rsidR="007D364E" w:rsidRPr="003D5FD9" w:rsidRDefault="007D364E">
            <w:pPr>
              <w:rPr>
                <w:color w:val="auto"/>
              </w:rPr>
            </w:pPr>
            <w:r w:rsidRPr="003D5FD9">
              <w:rPr>
                <w:noProof/>
                <w:color w:val="auto"/>
                <w:lang w:eastAsia="en-GB"/>
              </w:rPr>
              <w:drawing>
                <wp:inline distT="0" distB="0" distL="0" distR="0" wp14:anchorId="28119C40" wp14:editId="35D17F93">
                  <wp:extent cx="666750" cy="339689"/>
                  <wp:effectExtent l="0" t="0" r="0" b="3810"/>
                  <wp:docPr id="31" name="Picture 31" descr="Illustration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163" cy="344994"/>
                          </a:xfrm>
                          <a:prstGeom prst="rect">
                            <a:avLst/>
                          </a:prstGeom>
                          <a:noFill/>
                        </pic:spPr>
                      </pic:pic>
                    </a:graphicData>
                  </a:graphic>
                </wp:inline>
              </w:drawing>
            </w:r>
          </w:p>
        </w:tc>
        <w:tc>
          <w:tcPr>
            <w:tcW w:w="3261" w:type="dxa"/>
            <w:tcBorders>
              <w:right w:val="dotted" w:sz="4" w:space="0" w:color="auto"/>
            </w:tcBorders>
            <w:shd w:val="clear" w:color="auto" w:fill="A8E2C5" w:themeFill="accent3" w:themeFillTint="66"/>
          </w:tcPr>
          <w:p w14:paraId="73DED911" w14:textId="0976FCF3" w:rsidR="007D364E" w:rsidRPr="003D5FD9" w:rsidRDefault="007D364E">
            <w:pPr>
              <w:rPr>
                <w:color w:val="auto"/>
                <w:sz w:val="22"/>
                <w:szCs w:val="22"/>
              </w:rPr>
            </w:pPr>
            <w:r w:rsidRPr="003D5FD9">
              <w:rPr>
                <w:color w:val="auto"/>
              </w:rPr>
              <w:t xml:space="preserve">Reacting to parking problems on and </w:t>
            </w:r>
            <w:r w:rsidR="00930890" w:rsidRPr="003D5FD9">
              <w:rPr>
                <w:color w:val="auto"/>
              </w:rPr>
              <w:t>off-street</w:t>
            </w:r>
          </w:p>
        </w:tc>
        <w:tc>
          <w:tcPr>
            <w:tcW w:w="1275" w:type="dxa"/>
            <w:tcBorders>
              <w:left w:val="dotted" w:sz="4" w:space="0" w:color="auto"/>
            </w:tcBorders>
            <w:shd w:val="clear" w:color="auto" w:fill="auto"/>
          </w:tcPr>
          <w:p w14:paraId="473A4DD2" w14:textId="11A292A5" w:rsidR="007D364E" w:rsidRPr="003D5FD9" w:rsidRDefault="007D364E">
            <w:pPr>
              <w:rPr>
                <w:color w:val="auto"/>
              </w:rPr>
            </w:pPr>
            <w:r w:rsidRPr="003D5FD9">
              <w:rPr>
                <w:noProof/>
                <w:color w:val="auto"/>
                <w:lang w:eastAsia="en-GB"/>
              </w:rPr>
              <w:drawing>
                <wp:inline distT="0" distB="0" distL="0" distR="0" wp14:anchorId="24E08D00" wp14:editId="35F953F5">
                  <wp:extent cx="666750" cy="339689"/>
                  <wp:effectExtent l="0" t="0" r="0" b="3810"/>
                  <wp:docPr id="297" name="Picture 297" descr="Illustration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163" cy="344994"/>
                          </a:xfrm>
                          <a:prstGeom prst="rect">
                            <a:avLst/>
                          </a:prstGeom>
                          <a:noFill/>
                        </pic:spPr>
                      </pic:pic>
                    </a:graphicData>
                  </a:graphic>
                </wp:inline>
              </w:drawing>
            </w:r>
          </w:p>
        </w:tc>
        <w:tc>
          <w:tcPr>
            <w:tcW w:w="3261" w:type="dxa"/>
            <w:shd w:val="clear" w:color="auto" w:fill="A8E2C5" w:themeFill="accent3" w:themeFillTint="66"/>
          </w:tcPr>
          <w:p w14:paraId="6706AB38" w14:textId="77777777" w:rsidR="007D364E" w:rsidRPr="003D5FD9" w:rsidRDefault="00881EE0">
            <w:pPr>
              <w:rPr>
                <w:color w:val="auto"/>
              </w:rPr>
            </w:pPr>
            <w:r w:rsidRPr="003D5FD9">
              <w:rPr>
                <w:color w:val="auto"/>
              </w:rPr>
              <w:t>Determine parking charges on the highway.</w:t>
            </w:r>
          </w:p>
          <w:p w14:paraId="22C859D1" w14:textId="13D82B6D" w:rsidR="00881EE0" w:rsidRPr="003D5FD9" w:rsidRDefault="00881EE0">
            <w:pPr>
              <w:rPr>
                <w:color w:val="auto"/>
                <w:sz w:val="22"/>
                <w:szCs w:val="22"/>
              </w:rPr>
            </w:pPr>
          </w:p>
        </w:tc>
      </w:tr>
      <w:tr w:rsidR="003D5FD9" w:rsidRPr="003D5FD9" w14:paraId="47AAE0E7" w14:textId="77777777" w:rsidTr="009737AA">
        <w:trPr>
          <w:gridAfter w:val="2"/>
          <w:wAfter w:w="4536" w:type="dxa"/>
          <w:tblHeader/>
        </w:trPr>
        <w:tc>
          <w:tcPr>
            <w:tcW w:w="1276" w:type="dxa"/>
            <w:shd w:val="clear" w:color="auto" w:fill="auto"/>
          </w:tcPr>
          <w:p w14:paraId="61C19CF1" w14:textId="207892FB" w:rsidR="00881EE0" w:rsidRPr="003D5FD9" w:rsidRDefault="00881EE0">
            <w:pPr>
              <w:rPr>
                <w:color w:val="auto"/>
              </w:rPr>
            </w:pPr>
            <w:r w:rsidRPr="003D5FD9">
              <w:rPr>
                <w:noProof/>
                <w:color w:val="auto"/>
                <w:lang w:eastAsia="en-GB"/>
              </w:rPr>
              <w:drawing>
                <wp:inline distT="0" distB="0" distL="0" distR="0" wp14:anchorId="4CAB57F6" wp14:editId="512E12C8">
                  <wp:extent cx="666750" cy="339689"/>
                  <wp:effectExtent l="0" t="0" r="0" b="3810"/>
                  <wp:docPr id="288" name="Picture 288" descr="Illustration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163" cy="344994"/>
                          </a:xfrm>
                          <a:prstGeom prst="rect">
                            <a:avLst/>
                          </a:prstGeom>
                          <a:noFill/>
                        </pic:spPr>
                      </pic:pic>
                    </a:graphicData>
                  </a:graphic>
                </wp:inline>
              </w:drawing>
            </w:r>
          </w:p>
        </w:tc>
        <w:tc>
          <w:tcPr>
            <w:tcW w:w="3261" w:type="dxa"/>
            <w:tcBorders>
              <w:right w:val="dotted" w:sz="4" w:space="0" w:color="auto"/>
            </w:tcBorders>
            <w:shd w:val="clear" w:color="auto" w:fill="auto"/>
          </w:tcPr>
          <w:p w14:paraId="62F3809E" w14:textId="77777777" w:rsidR="00881EE0" w:rsidRPr="003D5FD9" w:rsidRDefault="00881EE0">
            <w:pPr>
              <w:rPr>
                <w:color w:val="auto"/>
              </w:rPr>
            </w:pPr>
            <w:r w:rsidRPr="003D5FD9">
              <w:rPr>
                <w:color w:val="auto"/>
              </w:rPr>
              <w:t>Carry out Blue Badge Enforcement.</w:t>
            </w:r>
          </w:p>
          <w:p w14:paraId="5BAEC28F" w14:textId="3B23AEBE" w:rsidR="00885B46" w:rsidRPr="003D5FD9" w:rsidRDefault="00885B46">
            <w:pPr>
              <w:rPr>
                <w:color w:val="auto"/>
                <w:sz w:val="12"/>
                <w:szCs w:val="10"/>
              </w:rPr>
            </w:pPr>
          </w:p>
        </w:tc>
      </w:tr>
      <w:tr w:rsidR="003D5FD9" w:rsidRPr="003D5FD9" w14:paraId="1718CFAC" w14:textId="77777777" w:rsidTr="0023688C">
        <w:trPr>
          <w:gridAfter w:val="2"/>
          <w:wAfter w:w="4536" w:type="dxa"/>
          <w:tblHeader/>
        </w:trPr>
        <w:tc>
          <w:tcPr>
            <w:tcW w:w="1276" w:type="dxa"/>
            <w:shd w:val="clear" w:color="auto" w:fill="auto"/>
          </w:tcPr>
          <w:p w14:paraId="732E8E5B" w14:textId="797D9C80" w:rsidR="00881EE0" w:rsidRPr="003D5FD9" w:rsidRDefault="00881EE0">
            <w:pPr>
              <w:rPr>
                <w:color w:val="auto"/>
              </w:rPr>
            </w:pPr>
            <w:r w:rsidRPr="003D5FD9">
              <w:rPr>
                <w:noProof/>
                <w:color w:val="auto"/>
                <w:lang w:eastAsia="en-GB"/>
              </w:rPr>
              <w:drawing>
                <wp:inline distT="0" distB="0" distL="0" distR="0" wp14:anchorId="62E9C199" wp14:editId="3BDC3046">
                  <wp:extent cx="666750" cy="339689"/>
                  <wp:effectExtent l="0" t="0" r="0" b="3810"/>
                  <wp:docPr id="289" name="Picture 289" descr="Illustration of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163" cy="344994"/>
                          </a:xfrm>
                          <a:prstGeom prst="rect">
                            <a:avLst/>
                          </a:prstGeom>
                          <a:noFill/>
                        </pic:spPr>
                      </pic:pic>
                    </a:graphicData>
                  </a:graphic>
                </wp:inline>
              </w:drawing>
            </w:r>
          </w:p>
        </w:tc>
        <w:tc>
          <w:tcPr>
            <w:tcW w:w="3261" w:type="dxa"/>
            <w:tcBorders>
              <w:right w:val="dotted" w:sz="4" w:space="0" w:color="auto"/>
            </w:tcBorders>
            <w:shd w:val="clear" w:color="auto" w:fill="A8E2C5" w:themeFill="accent3" w:themeFillTint="66"/>
          </w:tcPr>
          <w:p w14:paraId="5C18409A" w14:textId="4827957A" w:rsidR="00881EE0" w:rsidRPr="003D5FD9" w:rsidRDefault="00881EE0">
            <w:pPr>
              <w:rPr>
                <w:color w:val="auto"/>
                <w:sz w:val="22"/>
                <w:szCs w:val="22"/>
              </w:rPr>
            </w:pPr>
            <w:r w:rsidRPr="003D5FD9">
              <w:rPr>
                <w:color w:val="auto"/>
              </w:rPr>
              <w:t>Set off-street parking guidance for District council owned car parks. Determine parking charges in council-owned car parks.</w:t>
            </w:r>
          </w:p>
        </w:tc>
      </w:tr>
      <w:bookmarkEnd w:id="16"/>
    </w:tbl>
    <w:p w14:paraId="05C00622" w14:textId="28307373" w:rsidR="001E7DE4" w:rsidRDefault="001E7DE4">
      <w:pPr>
        <w:rPr>
          <w:color w:val="FF0000"/>
        </w:rPr>
      </w:pPr>
    </w:p>
    <w:p w14:paraId="19FB9C23" w14:textId="3DC8174E" w:rsidR="00CF35AF" w:rsidRPr="0020145D" w:rsidRDefault="00CF35AF" w:rsidP="0095147F">
      <w:pPr>
        <w:pStyle w:val="Heading2"/>
        <w:tabs>
          <w:tab w:val="clear" w:pos="1711"/>
          <w:tab w:val="num" w:pos="709"/>
        </w:tabs>
        <w:ind w:left="0"/>
        <w:rPr>
          <w:color w:val="auto"/>
          <w:sz w:val="36"/>
          <w:szCs w:val="36"/>
        </w:rPr>
      </w:pPr>
      <w:bookmarkStart w:id="17" w:name="_Toc147919691"/>
      <w:bookmarkEnd w:id="6"/>
      <w:r w:rsidRPr="0020145D">
        <w:rPr>
          <w:color w:val="auto"/>
          <w:sz w:val="36"/>
          <w:szCs w:val="36"/>
        </w:rPr>
        <w:lastRenderedPageBreak/>
        <w:t xml:space="preserve">Why </w:t>
      </w:r>
      <w:r w:rsidR="00B93CBB" w:rsidRPr="0020145D">
        <w:rPr>
          <w:color w:val="auto"/>
          <w:sz w:val="36"/>
          <w:szCs w:val="36"/>
        </w:rPr>
        <w:t>H</w:t>
      </w:r>
      <w:r w:rsidRPr="0020145D">
        <w:rPr>
          <w:color w:val="auto"/>
          <w:sz w:val="36"/>
          <w:szCs w:val="36"/>
        </w:rPr>
        <w:t xml:space="preserve">ave </w:t>
      </w:r>
      <w:r w:rsidR="00B93CBB" w:rsidRPr="0020145D">
        <w:rPr>
          <w:color w:val="auto"/>
          <w:sz w:val="36"/>
          <w:szCs w:val="36"/>
        </w:rPr>
        <w:t>P</w:t>
      </w:r>
      <w:r w:rsidRPr="0020145D">
        <w:rPr>
          <w:color w:val="auto"/>
          <w:sz w:val="36"/>
          <w:szCs w:val="36"/>
        </w:rPr>
        <w:t xml:space="preserve">arking </w:t>
      </w:r>
      <w:r w:rsidR="00B93CBB" w:rsidRPr="0020145D">
        <w:rPr>
          <w:color w:val="auto"/>
          <w:sz w:val="36"/>
          <w:szCs w:val="36"/>
        </w:rPr>
        <w:t>C</w:t>
      </w:r>
      <w:r w:rsidRPr="0020145D">
        <w:rPr>
          <w:color w:val="auto"/>
          <w:sz w:val="36"/>
          <w:szCs w:val="36"/>
        </w:rPr>
        <w:t>ontrols?</w:t>
      </w:r>
      <w:bookmarkEnd w:id="17"/>
      <w:r w:rsidRPr="0020145D">
        <w:rPr>
          <w:color w:val="auto"/>
          <w:sz w:val="36"/>
          <w:szCs w:val="36"/>
        </w:rPr>
        <w:t xml:space="preserve"> </w:t>
      </w:r>
    </w:p>
    <w:p w14:paraId="64A197E5" w14:textId="77777777" w:rsidR="00CF35AF" w:rsidRPr="0020145D" w:rsidRDefault="00CF35AF" w:rsidP="00B87945">
      <w:pPr>
        <w:rPr>
          <w:color w:val="auto"/>
        </w:rPr>
      </w:pPr>
    </w:p>
    <w:p w14:paraId="264D1A56" w14:textId="72D76680" w:rsidR="00CF35AF" w:rsidRPr="0020145D" w:rsidRDefault="00CF35AF">
      <w:pPr>
        <w:rPr>
          <w:color w:val="auto"/>
        </w:rPr>
      </w:pPr>
      <w:r w:rsidRPr="0020145D">
        <w:rPr>
          <w:color w:val="auto"/>
        </w:rPr>
        <w:t xml:space="preserve">It is widely recognised that places need to adapt to keep up with the changing needs of the people who live, </w:t>
      </w:r>
      <w:r w:rsidR="004C4447" w:rsidRPr="0020145D">
        <w:rPr>
          <w:color w:val="auto"/>
        </w:rPr>
        <w:t>work,</w:t>
      </w:r>
      <w:r w:rsidRPr="0020145D">
        <w:rPr>
          <w:color w:val="auto"/>
        </w:rPr>
        <w:t xml:space="preserve"> or visit an area. Well planned restrictions, reasonable well designed charging tariffs and parking schemes help us to achieve this and respond to the changing demands of our city. Parking controls therefore aim to:</w:t>
      </w:r>
      <w:r w:rsidR="0062240B" w:rsidRPr="0020145D">
        <w:rPr>
          <w:color w:val="auto"/>
        </w:rPr>
        <w:br/>
      </w:r>
    </w:p>
    <w:p w14:paraId="4A4D2E6F" w14:textId="3942AD13" w:rsidR="006D7777" w:rsidRPr="0020145D" w:rsidRDefault="006D7777" w:rsidP="00631059">
      <w:pPr>
        <w:pStyle w:val="ListParagraph"/>
        <w:numPr>
          <w:ilvl w:val="0"/>
          <w:numId w:val="7"/>
        </w:numPr>
        <w:rPr>
          <w:color w:val="auto"/>
        </w:rPr>
      </w:pPr>
      <w:r w:rsidRPr="0020145D">
        <w:rPr>
          <w:color w:val="auto"/>
        </w:rPr>
        <w:t xml:space="preserve">Assist with the </w:t>
      </w:r>
      <w:r w:rsidR="00E558ED" w:rsidRPr="0020145D">
        <w:rPr>
          <w:color w:val="auto"/>
        </w:rPr>
        <w:t>free flow</w:t>
      </w:r>
      <w:r w:rsidRPr="0020145D">
        <w:rPr>
          <w:color w:val="auto"/>
        </w:rPr>
        <w:t xml:space="preserve"> of traffic and reduce issues of access for emergency vehicles</w:t>
      </w:r>
    </w:p>
    <w:p w14:paraId="0DFB426D" w14:textId="3457C3C3" w:rsidR="006D7777" w:rsidRPr="0020145D" w:rsidRDefault="006D7777" w:rsidP="00631059">
      <w:pPr>
        <w:pStyle w:val="ListParagraph"/>
        <w:numPr>
          <w:ilvl w:val="0"/>
          <w:numId w:val="7"/>
        </w:numPr>
        <w:rPr>
          <w:color w:val="auto"/>
        </w:rPr>
      </w:pPr>
      <w:r w:rsidRPr="0020145D">
        <w:rPr>
          <w:color w:val="auto"/>
        </w:rPr>
        <w:t xml:space="preserve">Support different groups of </w:t>
      </w:r>
      <w:r w:rsidR="00E558ED" w:rsidRPr="0020145D">
        <w:rPr>
          <w:color w:val="auto"/>
        </w:rPr>
        <w:t>motorists</w:t>
      </w:r>
    </w:p>
    <w:p w14:paraId="7B300ADD" w14:textId="77777777" w:rsidR="006D7777" w:rsidRPr="0020145D" w:rsidRDefault="006D7777" w:rsidP="00631059">
      <w:pPr>
        <w:pStyle w:val="ListParagraph"/>
        <w:numPr>
          <w:ilvl w:val="0"/>
          <w:numId w:val="7"/>
        </w:numPr>
        <w:rPr>
          <w:color w:val="auto"/>
        </w:rPr>
      </w:pPr>
      <w:r w:rsidRPr="0020145D">
        <w:rPr>
          <w:color w:val="auto"/>
        </w:rPr>
        <w:t>Provide fair access to parking spaces</w:t>
      </w:r>
    </w:p>
    <w:p w14:paraId="7D1DB41F" w14:textId="77777777" w:rsidR="006D7777" w:rsidRPr="0020145D" w:rsidRDefault="006D7777" w:rsidP="00631059">
      <w:pPr>
        <w:pStyle w:val="ListParagraph"/>
        <w:numPr>
          <w:ilvl w:val="0"/>
          <w:numId w:val="7"/>
        </w:numPr>
        <w:rPr>
          <w:color w:val="auto"/>
        </w:rPr>
      </w:pPr>
      <w:r w:rsidRPr="0020145D">
        <w:rPr>
          <w:color w:val="auto"/>
        </w:rPr>
        <w:t>Support the local economy</w:t>
      </w:r>
    </w:p>
    <w:p w14:paraId="77940291" w14:textId="7642D9D3" w:rsidR="006D7777" w:rsidRPr="0020145D" w:rsidRDefault="006D7777" w:rsidP="00631059">
      <w:pPr>
        <w:pStyle w:val="ListParagraph"/>
        <w:numPr>
          <w:ilvl w:val="0"/>
          <w:numId w:val="7"/>
        </w:numPr>
        <w:rPr>
          <w:color w:val="auto"/>
        </w:rPr>
      </w:pPr>
      <w:r w:rsidRPr="0020145D">
        <w:rPr>
          <w:color w:val="auto"/>
        </w:rPr>
        <w:t xml:space="preserve">Help reduce congestion </w:t>
      </w:r>
      <w:r w:rsidR="00930890" w:rsidRPr="0020145D">
        <w:rPr>
          <w:color w:val="auto"/>
        </w:rPr>
        <w:t>on-street</w:t>
      </w:r>
      <w:r w:rsidRPr="0020145D">
        <w:rPr>
          <w:color w:val="auto"/>
        </w:rPr>
        <w:t xml:space="preserve"> and minimise the environmental impact of vehicles in town centres</w:t>
      </w:r>
    </w:p>
    <w:p w14:paraId="04B91219" w14:textId="043377E1" w:rsidR="00CF35AF" w:rsidRPr="0020145D" w:rsidRDefault="006D7777" w:rsidP="00631059">
      <w:pPr>
        <w:pStyle w:val="ListParagraph"/>
        <w:numPr>
          <w:ilvl w:val="0"/>
          <w:numId w:val="7"/>
        </w:numPr>
        <w:rPr>
          <w:color w:val="auto"/>
        </w:rPr>
      </w:pPr>
      <w:r w:rsidRPr="0020145D">
        <w:rPr>
          <w:color w:val="auto"/>
        </w:rPr>
        <w:t>Support the environmental agenda</w:t>
      </w:r>
    </w:p>
    <w:p w14:paraId="6095D67D" w14:textId="7AFAB535" w:rsidR="006D7777" w:rsidRPr="0020145D" w:rsidRDefault="006D7777" w:rsidP="00B87945">
      <w:pPr>
        <w:rPr>
          <w:color w:val="auto"/>
        </w:rPr>
      </w:pPr>
    </w:p>
    <w:p w14:paraId="4AF7FC8F" w14:textId="2B27D5B3" w:rsidR="00843237" w:rsidRPr="0020145D" w:rsidRDefault="00CF35AF">
      <w:pPr>
        <w:rPr>
          <w:color w:val="auto"/>
          <w:szCs w:val="24"/>
        </w:rPr>
      </w:pPr>
      <w:r w:rsidRPr="0020145D">
        <w:rPr>
          <w:color w:val="auto"/>
        </w:rPr>
        <w:t xml:space="preserve">Whilst there is no doubt that parking restrictions are needed to manage the growing number of vehicles on our roads, the Parking Services department undertakes more than just issuing </w:t>
      </w:r>
      <w:r w:rsidR="00372882" w:rsidRPr="0020145D">
        <w:rPr>
          <w:color w:val="auto"/>
        </w:rPr>
        <w:t>Penalty Charge Notice</w:t>
      </w:r>
      <w:r w:rsidRPr="0020145D">
        <w:rPr>
          <w:color w:val="auto"/>
        </w:rPr>
        <w:t xml:space="preserve">s. The work carried out by the team assists to balance </w:t>
      </w:r>
      <w:r w:rsidR="000F5683" w:rsidRPr="0020145D">
        <w:rPr>
          <w:color w:val="auto"/>
        </w:rPr>
        <w:t>the needs of a multitude of customers, including businesses</w:t>
      </w:r>
      <w:r w:rsidRPr="0020145D">
        <w:rPr>
          <w:color w:val="auto"/>
        </w:rPr>
        <w:t>, allowing Blue Badge holders to park close to amenities, delivery veh</w:t>
      </w:r>
      <w:r w:rsidR="000F5683" w:rsidRPr="0020145D">
        <w:rPr>
          <w:color w:val="auto"/>
        </w:rPr>
        <w:t>icles near to shops</w:t>
      </w:r>
      <w:r w:rsidR="00EB3B31" w:rsidRPr="0020145D">
        <w:rPr>
          <w:color w:val="auto"/>
        </w:rPr>
        <w:t>,</w:t>
      </w:r>
      <w:r w:rsidR="000F5683" w:rsidRPr="0020145D">
        <w:rPr>
          <w:color w:val="auto"/>
        </w:rPr>
        <w:t xml:space="preserve"> and resident</w:t>
      </w:r>
      <w:r w:rsidRPr="0020145D">
        <w:rPr>
          <w:color w:val="auto"/>
        </w:rPr>
        <w:t>s close to their homes</w:t>
      </w:r>
      <w:r w:rsidR="00EB3B31" w:rsidRPr="0020145D">
        <w:rPr>
          <w:color w:val="auto"/>
        </w:rPr>
        <w:t>;</w:t>
      </w:r>
      <w:r w:rsidRPr="0020145D">
        <w:rPr>
          <w:color w:val="auto"/>
        </w:rPr>
        <w:t xml:space="preserve"> all o</w:t>
      </w:r>
      <w:r w:rsidR="000F5683" w:rsidRPr="0020145D">
        <w:rPr>
          <w:color w:val="auto"/>
        </w:rPr>
        <w:t xml:space="preserve">f which promote the sustainable </w:t>
      </w:r>
      <w:r w:rsidRPr="0020145D">
        <w:rPr>
          <w:color w:val="auto"/>
        </w:rPr>
        <w:t>economic growth of the district.</w:t>
      </w:r>
    </w:p>
    <w:p w14:paraId="6853B2FB" w14:textId="7F965F04" w:rsidR="008618BE" w:rsidRPr="003D5FD9" w:rsidRDefault="008618BE" w:rsidP="008618BE">
      <w:pPr>
        <w:rPr>
          <w:color w:val="FF0000"/>
        </w:rPr>
      </w:pPr>
    </w:p>
    <w:p w14:paraId="26A0CB9F" w14:textId="036CE60E" w:rsidR="00323BE4" w:rsidRPr="003D5FD9" w:rsidRDefault="00323BE4">
      <w:pPr>
        <w:rPr>
          <w:color w:val="FF0000"/>
        </w:rPr>
      </w:pPr>
      <w:r w:rsidRPr="003D5FD9">
        <w:rPr>
          <w:color w:val="FF0000"/>
        </w:rPr>
        <w:br w:type="page"/>
      </w:r>
    </w:p>
    <w:p w14:paraId="66E1A04C" w14:textId="193EFF21" w:rsidR="00881EE0" w:rsidRPr="00EF10A9" w:rsidRDefault="00ED3656" w:rsidP="00806182">
      <w:pPr>
        <w:pStyle w:val="Heading1"/>
        <w:spacing w:line="240" w:lineRule="auto"/>
        <w:rPr>
          <w:color w:val="auto"/>
          <w:sz w:val="64"/>
          <w:szCs w:val="64"/>
        </w:rPr>
      </w:pPr>
      <w:bookmarkStart w:id="18" w:name="_Toc147919692"/>
      <w:r w:rsidRPr="00EF10A9">
        <w:rPr>
          <w:noProof/>
          <w:color w:val="auto"/>
        </w:rPr>
        <w:lastRenderedPageBreak/>
        <mc:AlternateContent>
          <mc:Choice Requires="wps">
            <w:drawing>
              <wp:anchor distT="0" distB="0" distL="114300" distR="114300" simplePos="0" relativeHeight="251669504" behindDoc="1" locked="0" layoutInCell="1" allowOverlap="1" wp14:anchorId="13CA2EE7" wp14:editId="45D431E3">
                <wp:simplePos x="0" y="0"/>
                <wp:positionH relativeFrom="column">
                  <wp:posOffset>-972207</wp:posOffset>
                </wp:positionH>
                <wp:positionV relativeFrom="paragraph">
                  <wp:posOffset>-478220</wp:posOffset>
                </wp:positionV>
                <wp:extent cx="8092966" cy="1443312"/>
                <wp:effectExtent l="0" t="0" r="3810" b="5080"/>
                <wp:wrapNone/>
                <wp:docPr id="19" name="Rectangl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092966" cy="1443312"/>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93A461" w14:textId="77777777" w:rsidR="00C53098" w:rsidRPr="00113DA8" w:rsidRDefault="00C53098" w:rsidP="0023688C">
                            <w:pPr>
                              <w:shd w:val="clear" w:color="auto" w:fill="A8E2C5" w:themeFill="accent3" w:themeFillTint="66"/>
                              <w:rPr>
                                <w:sz w:val="9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CA2EE7" id="Rectangle 19" o:spid="_x0000_s1030" alt="&quot;&quot;" style="position:absolute;margin-left:-76.55pt;margin-top:-37.65pt;width:637.25pt;height:113.6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" fillcolor="#a8e2c5 [1302]" stroked="f" strokeweight="2pt">
                <v:textbox>
                  <w:txbxContent>
                    <w:p w14:paraId="7F93A461" w14:textId="77777777" w:rsidR="00C53098" w:rsidRPr="00113DA8" w:rsidRDefault="00C53098" w:rsidP="0023688C">
                      <w:pPr>
                        <w:shd w:val="clear" w:color="auto" w:fill="A8E2C5" w:themeFill="accent3" w:themeFillTint="66"/>
                        <w:rPr>
                          <w:sz w:val="96"/>
                          <w:szCs w:val="56"/>
                        </w:rPr>
                      </w:pPr>
                    </w:p>
                  </w:txbxContent>
                </v:textbox>
              </v:rect>
            </w:pict>
          </mc:Fallback>
        </mc:AlternateContent>
      </w:r>
      <w:r w:rsidRPr="00EF10A9">
        <w:rPr>
          <w:color w:val="auto"/>
          <w:sz w:val="64"/>
          <w:szCs w:val="64"/>
        </w:rPr>
        <w:t xml:space="preserve">2. Penalty Charge Notice (PCN) </w:t>
      </w:r>
      <w:r w:rsidRPr="00EF10A9">
        <w:rPr>
          <w:color w:val="auto"/>
          <w:sz w:val="56"/>
          <w:szCs w:val="56"/>
        </w:rPr>
        <w:t>Statistics and Information</w:t>
      </w:r>
      <w:bookmarkEnd w:id="18"/>
    </w:p>
    <w:p w14:paraId="01B06C28" w14:textId="64192275" w:rsidR="00843237" w:rsidRPr="00EF10A9" w:rsidRDefault="00843237" w:rsidP="00881EE0">
      <w:pPr>
        <w:pStyle w:val="Heading1"/>
        <w:rPr>
          <w:color w:val="auto"/>
        </w:rPr>
      </w:pPr>
      <w:r w:rsidRPr="00EF10A9">
        <w:rPr>
          <w:color w:val="auto"/>
        </w:rPr>
        <w:t xml:space="preserve"> </w:t>
      </w:r>
    </w:p>
    <w:p w14:paraId="5CC70872" w14:textId="58768631" w:rsidR="00057A3F" w:rsidRPr="00EF10A9" w:rsidRDefault="00057A3F">
      <w:pPr>
        <w:rPr>
          <w:color w:val="auto"/>
        </w:rPr>
      </w:pPr>
      <w:r w:rsidRPr="00EF10A9">
        <w:rPr>
          <w:color w:val="auto"/>
        </w:rPr>
        <w:t>Table 1</w:t>
      </w:r>
      <w:r w:rsidR="00206ECD" w:rsidRPr="00EF10A9">
        <w:rPr>
          <w:color w:val="auto"/>
        </w:rPr>
        <w:t xml:space="preserve"> -</w:t>
      </w:r>
      <w:r w:rsidRPr="00EF10A9">
        <w:rPr>
          <w:color w:val="auto"/>
        </w:rPr>
        <w:t xml:space="preserve"> Total </w:t>
      </w:r>
      <w:r w:rsidR="00372882" w:rsidRPr="00EF10A9">
        <w:rPr>
          <w:color w:val="auto"/>
        </w:rPr>
        <w:t>Penalty Charge Notice</w:t>
      </w:r>
      <w:r w:rsidRPr="00EF10A9">
        <w:rPr>
          <w:color w:val="auto"/>
        </w:rPr>
        <w:t>s issued</w:t>
      </w:r>
    </w:p>
    <w:p w14:paraId="172EEBE9" w14:textId="77777777" w:rsidR="002E5918" w:rsidRPr="003D5FD9" w:rsidRDefault="002E5918" w:rsidP="00881EE0">
      <w:pPr>
        <w:spacing w:before="240" w:line="360" w:lineRule="auto"/>
        <w:jc w:val="center"/>
        <w:rPr>
          <w:color w:val="FF0000"/>
        </w:rPr>
      </w:pPr>
    </w:p>
    <w:tbl>
      <w:tblPr>
        <w:tblStyle w:val="TableGrid"/>
        <w:tblpPr w:leftFromText="180" w:rightFromText="180" w:vertAnchor="text" w:horzAnchor="margin" w:tblpXSpec="center" w:tblpY="55"/>
        <w:tblW w:w="0" w:type="auto"/>
        <w:tblLook w:val="04A0" w:firstRow="1" w:lastRow="0" w:firstColumn="1" w:lastColumn="0" w:noHBand="0" w:noVBand="1"/>
        <w:tblCaption w:val="Table of Total PCN Issued for past years, on and off street"/>
      </w:tblPr>
      <w:tblGrid>
        <w:gridCol w:w="2009"/>
        <w:gridCol w:w="2381"/>
        <w:gridCol w:w="2409"/>
        <w:gridCol w:w="2694"/>
      </w:tblGrid>
      <w:tr w:rsidR="003D5FD9" w:rsidRPr="003D5FD9" w14:paraId="1670D4EF" w14:textId="77777777" w:rsidTr="0023688C">
        <w:trPr>
          <w:trHeight w:val="381"/>
          <w:tblHeader/>
        </w:trPr>
        <w:tc>
          <w:tcPr>
            <w:tcW w:w="2009" w:type="dxa"/>
            <w:shd w:val="clear" w:color="auto" w:fill="297C52" w:themeFill="accent3" w:themeFillShade="BF"/>
          </w:tcPr>
          <w:p w14:paraId="5A9BE065" w14:textId="19F7B260" w:rsidR="0030559F" w:rsidRPr="0020145D" w:rsidRDefault="0030559F" w:rsidP="00881EE0">
            <w:pPr>
              <w:spacing w:before="240" w:line="360" w:lineRule="auto"/>
              <w:jc w:val="center"/>
              <w:rPr>
                <w:rFonts w:cs="Arial"/>
                <w:color w:val="auto"/>
              </w:rPr>
            </w:pPr>
            <w:r w:rsidRPr="0020145D">
              <w:rPr>
                <w:rFonts w:cs="Arial"/>
                <w:color w:val="auto"/>
              </w:rPr>
              <w:t xml:space="preserve">Financial </w:t>
            </w:r>
            <w:r w:rsidR="00930890" w:rsidRPr="0020145D">
              <w:rPr>
                <w:rFonts w:cs="Arial"/>
                <w:color w:val="auto"/>
              </w:rPr>
              <w:t>Y</w:t>
            </w:r>
            <w:r w:rsidRPr="0020145D">
              <w:rPr>
                <w:rFonts w:cs="Arial"/>
                <w:color w:val="auto"/>
              </w:rPr>
              <w:t>ear</w:t>
            </w:r>
          </w:p>
        </w:tc>
        <w:tc>
          <w:tcPr>
            <w:tcW w:w="2381" w:type="dxa"/>
            <w:shd w:val="clear" w:color="auto" w:fill="297C52" w:themeFill="accent3" w:themeFillShade="BF"/>
          </w:tcPr>
          <w:p w14:paraId="28FC5A82" w14:textId="19A814E8" w:rsidR="0030559F" w:rsidRPr="0020145D" w:rsidRDefault="00930890" w:rsidP="00881EE0">
            <w:pPr>
              <w:spacing w:before="240" w:line="360" w:lineRule="auto"/>
              <w:jc w:val="center"/>
              <w:rPr>
                <w:rFonts w:cs="Arial"/>
                <w:color w:val="auto"/>
              </w:rPr>
            </w:pPr>
            <w:r w:rsidRPr="0020145D">
              <w:rPr>
                <w:rFonts w:cs="Arial"/>
                <w:color w:val="auto"/>
              </w:rPr>
              <w:t>On-Street</w:t>
            </w:r>
          </w:p>
        </w:tc>
        <w:tc>
          <w:tcPr>
            <w:tcW w:w="2409" w:type="dxa"/>
            <w:shd w:val="clear" w:color="auto" w:fill="297C52" w:themeFill="accent3" w:themeFillShade="BF"/>
          </w:tcPr>
          <w:p w14:paraId="74290291" w14:textId="305A814D" w:rsidR="0030559F" w:rsidRPr="0020145D" w:rsidRDefault="00930890" w:rsidP="00881EE0">
            <w:pPr>
              <w:spacing w:before="240" w:line="360" w:lineRule="auto"/>
              <w:jc w:val="center"/>
              <w:rPr>
                <w:rFonts w:cs="Arial"/>
                <w:color w:val="auto"/>
              </w:rPr>
            </w:pPr>
            <w:r w:rsidRPr="0020145D">
              <w:rPr>
                <w:rFonts w:cs="Arial"/>
                <w:color w:val="auto"/>
              </w:rPr>
              <w:t>Off-Street</w:t>
            </w:r>
          </w:p>
        </w:tc>
        <w:tc>
          <w:tcPr>
            <w:tcW w:w="2694" w:type="dxa"/>
            <w:shd w:val="clear" w:color="auto" w:fill="297C52" w:themeFill="accent3" w:themeFillShade="BF"/>
          </w:tcPr>
          <w:p w14:paraId="6454709B" w14:textId="77777777" w:rsidR="0030559F" w:rsidRPr="0020145D" w:rsidRDefault="0030559F" w:rsidP="00881EE0">
            <w:pPr>
              <w:spacing w:before="240" w:line="360" w:lineRule="auto"/>
              <w:jc w:val="center"/>
              <w:rPr>
                <w:rFonts w:cs="Arial"/>
                <w:color w:val="auto"/>
              </w:rPr>
            </w:pPr>
            <w:r w:rsidRPr="0020145D">
              <w:rPr>
                <w:rFonts w:cs="Arial"/>
                <w:color w:val="auto"/>
              </w:rPr>
              <w:t>All PCNs</w:t>
            </w:r>
          </w:p>
        </w:tc>
      </w:tr>
      <w:tr w:rsidR="003D5FD9" w:rsidRPr="003D5FD9" w14:paraId="17F8896F" w14:textId="77777777" w:rsidTr="00AD0CB7">
        <w:trPr>
          <w:trHeight w:val="397"/>
        </w:trPr>
        <w:tc>
          <w:tcPr>
            <w:tcW w:w="2009" w:type="dxa"/>
            <w:shd w:val="clear" w:color="auto" w:fill="auto"/>
          </w:tcPr>
          <w:p w14:paraId="46307BD4" w14:textId="76630546" w:rsidR="0030559F" w:rsidRPr="0020145D" w:rsidRDefault="00546DB9" w:rsidP="00881EE0">
            <w:pPr>
              <w:spacing w:before="240" w:line="360" w:lineRule="auto"/>
              <w:jc w:val="center"/>
              <w:rPr>
                <w:rFonts w:cs="Arial"/>
                <w:color w:val="auto"/>
              </w:rPr>
            </w:pPr>
            <w:r w:rsidRPr="0020145D">
              <w:rPr>
                <w:rFonts w:cs="Arial"/>
                <w:color w:val="auto"/>
              </w:rPr>
              <w:t xml:space="preserve">  </w:t>
            </w:r>
            <w:r w:rsidR="0030559F" w:rsidRPr="0020145D">
              <w:rPr>
                <w:rFonts w:cs="Arial"/>
                <w:color w:val="auto"/>
              </w:rPr>
              <w:t>2019-20</w:t>
            </w:r>
          </w:p>
        </w:tc>
        <w:tc>
          <w:tcPr>
            <w:tcW w:w="2381" w:type="dxa"/>
            <w:shd w:val="clear" w:color="auto" w:fill="auto"/>
          </w:tcPr>
          <w:p w14:paraId="4D0B3C52" w14:textId="77777777" w:rsidR="0030559F" w:rsidRPr="0020145D" w:rsidRDefault="0030559F" w:rsidP="00881EE0">
            <w:pPr>
              <w:spacing w:before="240" w:line="360" w:lineRule="auto"/>
              <w:jc w:val="center"/>
              <w:rPr>
                <w:rFonts w:cs="Arial"/>
                <w:color w:val="auto"/>
              </w:rPr>
            </w:pPr>
            <w:r w:rsidRPr="0020145D">
              <w:rPr>
                <w:rFonts w:cs="Arial"/>
                <w:color w:val="auto"/>
              </w:rPr>
              <w:t>5,572</w:t>
            </w:r>
          </w:p>
        </w:tc>
        <w:tc>
          <w:tcPr>
            <w:tcW w:w="2409" w:type="dxa"/>
            <w:shd w:val="clear" w:color="auto" w:fill="auto"/>
          </w:tcPr>
          <w:p w14:paraId="4315FA7E" w14:textId="77777777" w:rsidR="0030559F" w:rsidRPr="0020145D" w:rsidRDefault="0030559F" w:rsidP="00881EE0">
            <w:pPr>
              <w:spacing w:before="240" w:line="360" w:lineRule="auto"/>
              <w:jc w:val="center"/>
              <w:rPr>
                <w:rFonts w:cs="Arial"/>
                <w:color w:val="auto"/>
              </w:rPr>
            </w:pPr>
            <w:r w:rsidRPr="0020145D">
              <w:rPr>
                <w:rFonts w:cs="Arial"/>
                <w:color w:val="auto"/>
              </w:rPr>
              <w:t>4,494</w:t>
            </w:r>
          </w:p>
        </w:tc>
        <w:tc>
          <w:tcPr>
            <w:tcW w:w="2694" w:type="dxa"/>
            <w:shd w:val="clear" w:color="auto" w:fill="auto"/>
          </w:tcPr>
          <w:p w14:paraId="3D379269" w14:textId="77777777" w:rsidR="0030559F" w:rsidRPr="0020145D" w:rsidRDefault="0030559F" w:rsidP="00881EE0">
            <w:pPr>
              <w:spacing w:before="240" w:line="360" w:lineRule="auto"/>
              <w:jc w:val="center"/>
              <w:rPr>
                <w:rFonts w:cs="Arial"/>
                <w:color w:val="auto"/>
              </w:rPr>
            </w:pPr>
            <w:r w:rsidRPr="0020145D">
              <w:rPr>
                <w:rFonts w:cs="Arial"/>
                <w:color w:val="auto"/>
              </w:rPr>
              <w:t>10,066</w:t>
            </w:r>
          </w:p>
        </w:tc>
      </w:tr>
      <w:tr w:rsidR="003D5FD9" w:rsidRPr="003D5FD9" w14:paraId="3D107677" w14:textId="77777777" w:rsidTr="0023688C">
        <w:trPr>
          <w:trHeight w:val="328"/>
        </w:trPr>
        <w:tc>
          <w:tcPr>
            <w:tcW w:w="2009" w:type="dxa"/>
            <w:shd w:val="clear" w:color="auto" w:fill="A8E2C5" w:themeFill="accent3" w:themeFillTint="66"/>
          </w:tcPr>
          <w:p w14:paraId="34BD1F26" w14:textId="77777777" w:rsidR="0030559F" w:rsidRPr="0020145D" w:rsidRDefault="0030559F" w:rsidP="00881EE0">
            <w:pPr>
              <w:spacing w:before="240" w:line="360" w:lineRule="auto"/>
              <w:jc w:val="center"/>
              <w:rPr>
                <w:rFonts w:cs="Arial"/>
                <w:color w:val="auto"/>
              </w:rPr>
            </w:pPr>
            <w:r w:rsidRPr="0020145D">
              <w:rPr>
                <w:rFonts w:cs="Arial"/>
                <w:color w:val="auto"/>
              </w:rPr>
              <w:t>2020-21</w:t>
            </w:r>
          </w:p>
        </w:tc>
        <w:tc>
          <w:tcPr>
            <w:tcW w:w="2381" w:type="dxa"/>
            <w:shd w:val="clear" w:color="auto" w:fill="A8E2C5" w:themeFill="accent3" w:themeFillTint="66"/>
          </w:tcPr>
          <w:p w14:paraId="5660B4A4" w14:textId="77777777" w:rsidR="0030559F" w:rsidRPr="0020145D" w:rsidRDefault="0030559F" w:rsidP="00881EE0">
            <w:pPr>
              <w:spacing w:before="240" w:line="360" w:lineRule="auto"/>
              <w:jc w:val="center"/>
              <w:rPr>
                <w:rFonts w:cs="Arial"/>
                <w:color w:val="auto"/>
              </w:rPr>
            </w:pPr>
            <w:r w:rsidRPr="0020145D">
              <w:rPr>
                <w:rFonts w:cs="Arial"/>
                <w:color w:val="auto"/>
              </w:rPr>
              <w:t>3,829</w:t>
            </w:r>
          </w:p>
        </w:tc>
        <w:tc>
          <w:tcPr>
            <w:tcW w:w="2409" w:type="dxa"/>
            <w:shd w:val="clear" w:color="auto" w:fill="A8E2C5" w:themeFill="accent3" w:themeFillTint="66"/>
          </w:tcPr>
          <w:p w14:paraId="56FEEE7D" w14:textId="77777777" w:rsidR="0030559F" w:rsidRPr="0020145D" w:rsidRDefault="0030559F" w:rsidP="00881EE0">
            <w:pPr>
              <w:spacing w:before="240" w:line="360" w:lineRule="auto"/>
              <w:jc w:val="center"/>
              <w:rPr>
                <w:rFonts w:cs="Arial"/>
                <w:color w:val="auto"/>
              </w:rPr>
            </w:pPr>
            <w:r w:rsidRPr="0020145D">
              <w:rPr>
                <w:rFonts w:cs="Arial"/>
                <w:color w:val="auto"/>
              </w:rPr>
              <w:t>2,451</w:t>
            </w:r>
          </w:p>
        </w:tc>
        <w:tc>
          <w:tcPr>
            <w:tcW w:w="2694" w:type="dxa"/>
            <w:shd w:val="clear" w:color="auto" w:fill="A8E2C5" w:themeFill="accent3" w:themeFillTint="66"/>
          </w:tcPr>
          <w:p w14:paraId="0D10155E" w14:textId="77777777" w:rsidR="0030559F" w:rsidRPr="0020145D" w:rsidRDefault="0030559F" w:rsidP="00881EE0">
            <w:pPr>
              <w:spacing w:before="240" w:line="360" w:lineRule="auto"/>
              <w:jc w:val="center"/>
              <w:rPr>
                <w:rFonts w:cs="Arial"/>
                <w:color w:val="auto"/>
              </w:rPr>
            </w:pPr>
            <w:r w:rsidRPr="0020145D">
              <w:rPr>
                <w:rFonts w:cs="Arial"/>
                <w:color w:val="auto"/>
              </w:rPr>
              <w:t>6,280</w:t>
            </w:r>
          </w:p>
        </w:tc>
      </w:tr>
      <w:tr w:rsidR="003D5FD9" w:rsidRPr="003D5FD9" w14:paraId="2CA16C6F" w14:textId="77777777" w:rsidTr="00AD0CB7">
        <w:trPr>
          <w:trHeight w:val="393"/>
        </w:trPr>
        <w:tc>
          <w:tcPr>
            <w:tcW w:w="2009" w:type="dxa"/>
          </w:tcPr>
          <w:p w14:paraId="1C95E01D" w14:textId="34BC5888" w:rsidR="00881EE0" w:rsidRPr="0020145D" w:rsidRDefault="00881EE0" w:rsidP="00881EE0">
            <w:pPr>
              <w:spacing w:before="240" w:line="360" w:lineRule="auto"/>
              <w:jc w:val="center"/>
              <w:rPr>
                <w:rFonts w:cs="Arial"/>
                <w:color w:val="auto"/>
              </w:rPr>
            </w:pPr>
            <w:r w:rsidRPr="0020145D">
              <w:rPr>
                <w:rFonts w:cs="Arial"/>
                <w:color w:val="auto"/>
              </w:rPr>
              <w:t>2021-22</w:t>
            </w:r>
          </w:p>
        </w:tc>
        <w:tc>
          <w:tcPr>
            <w:tcW w:w="2381" w:type="dxa"/>
          </w:tcPr>
          <w:p w14:paraId="3CC370BB" w14:textId="5FC63CA3" w:rsidR="00881EE0" w:rsidRPr="0020145D" w:rsidRDefault="00881EE0" w:rsidP="00881EE0">
            <w:pPr>
              <w:spacing w:before="240" w:line="360" w:lineRule="auto"/>
              <w:jc w:val="center"/>
              <w:rPr>
                <w:rFonts w:cs="Arial"/>
                <w:color w:val="auto"/>
              </w:rPr>
            </w:pPr>
            <w:r w:rsidRPr="0020145D">
              <w:rPr>
                <w:rFonts w:cs="Arial"/>
                <w:color w:val="auto"/>
              </w:rPr>
              <w:t>5,686</w:t>
            </w:r>
          </w:p>
        </w:tc>
        <w:tc>
          <w:tcPr>
            <w:tcW w:w="2409" w:type="dxa"/>
          </w:tcPr>
          <w:p w14:paraId="30C8989E" w14:textId="29F7A8FE" w:rsidR="00881EE0" w:rsidRPr="0020145D" w:rsidRDefault="00881EE0" w:rsidP="00881EE0">
            <w:pPr>
              <w:spacing w:before="240" w:line="360" w:lineRule="auto"/>
              <w:jc w:val="center"/>
              <w:rPr>
                <w:rFonts w:cs="Arial"/>
                <w:color w:val="auto"/>
              </w:rPr>
            </w:pPr>
            <w:r w:rsidRPr="0020145D">
              <w:rPr>
                <w:rFonts w:cs="Arial"/>
                <w:color w:val="auto"/>
              </w:rPr>
              <w:t>3,733</w:t>
            </w:r>
          </w:p>
        </w:tc>
        <w:tc>
          <w:tcPr>
            <w:tcW w:w="2694" w:type="dxa"/>
          </w:tcPr>
          <w:p w14:paraId="1A93A158" w14:textId="1677BFCB" w:rsidR="00881EE0" w:rsidRPr="0020145D" w:rsidRDefault="00881EE0" w:rsidP="00881EE0">
            <w:pPr>
              <w:spacing w:before="240" w:line="360" w:lineRule="auto"/>
              <w:jc w:val="center"/>
              <w:rPr>
                <w:rFonts w:cs="Arial"/>
                <w:color w:val="auto"/>
              </w:rPr>
            </w:pPr>
            <w:r w:rsidRPr="0020145D">
              <w:rPr>
                <w:rFonts w:cs="Arial"/>
                <w:color w:val="auto"/>
              </w:rPr>
              <w:t>9,419</w:t>
            </w:r>
          </w:p>
        </w:tc>
      </w:tr>
      <w:tr w:rsidR="0020145D" w:rsidRPr="003D5FD9" w14:paraId="24B1D4F8" w14:textId="77777777" w:rsidTr="0023688C">
        <w:trPr>
          <w:trHeight w:val="393"/>
        </w:trPr>
        <w:tc>
          <w:tcPr>
            <w:tcW w:w="2009" w:type="dxa"/>
            <w:shd w:val="clear" w:color="auto" w:fill="A8E2C5" w:themeFill="accent3" w:themeFillTint="66"/>
          </w:tcPr>
          <w:p w14:paraId="1753F8FE" w14:textId="3E816D4F" w:rsidR="0020145D" w:rsidRPr="005D099D" w:rsidRDefault="0020145D" w:rsidP="00881EE0">
            <w:pPr>
              <w:spacing w:before="240" w:line="360" w:lineRule="auto"/>
              <w:jc w:val="center"/>
              <w:rPr>
                <w:rFonts w:cs="Arial"/>
                <w:color w:val="auto"/>
              </w:rPr>
            </w:pPr>
            <w:r w:rsidRPr="005D099D">
              <w:rPr>
                <w:rFonts w:cs="Arial"/>
                <w:color w:val="auto"/>
              </w:rPr>
              <w:t>2022-23</w:t>
            </w:r>
          </w:p>
        </w:tc>
        <w:tc>
          <w:tcPr>
            <w:tcW w:w="2381" w:type="dxa"/>
            <w:shd w:val="clear" w:color="auto" w:fill="A8E2C5" w:themeFill="accent3" w:themeFillTint="66"/>
          </w:tcPr>
          <w:p w14:paraId="0B83E711" w14:textId="3EF14B33" w:rsidR="0020145D" w:rsidRPr="005D099D" w:rsidRDefault="005D099D" w:rsidP="00881EE0">
            <w:pPr>
              <w:spacing w:before="240" w:line="360" w:lineRule="auto"/>
              <w:jc w:val="center"/>
              <w:rPr>
                <w:rFonts w:cs="Arial"/>
                <w:color w:val="auto"/>
              </w:rPr>
            </w:pPr>
            <w:r w:rsidRPr="005D099D">
              <w:rPr>
                <w:rFonts w:cs="Arial"/>
                <w:color w:val="auto"/>
              </w:rPr>
              <w:t>5</w:t>
            </w:r>
            <w:r w:rsidR="00170005">
              <w:rPr>
                <w:rFonts w:cs="Arial"/>
                <w:color w:val="auto"/>
              </w:rPr>
              <w:t>,</w:t>
            </w:r>
            <w:r w:rsidRPr="005D099D">
              <w:rPr>
                <w:rFonts w:cs="Arial"/>
                <w:color w:val="auto"/>
              </w:rPr>
              <w:t>714</w:t>
            </w:r>
          </w:p>
        </w:tc>
        <w:tc>
          <w:tcPr>
            <w:tcW w:w="2409" w:type="dxa"/>
            <w:shd w:val="clear" w:color="auto" w:fill="A8E2C5" w:themeFill="accent3" w:themeFillTint="66"/>
          </w:tcPr>
          <w:p w14:paraId="5E4432E4" w14:textId="49DEBF50" w:rsidR="0020145D" w:rsidRPr="005D099D" w:rsidRDefault="005D099D" w:rsidP="00881EE0">
            <w:pPr>
              <w:spacing w:before="240" w:line="360" w:lineRule="auto"/>
              <w:jc w:val="center"/>
              <w:rPr>
                <w:rFonts w:cs="Arial"/>
                <w:color w:val="auto"/>
              </w:rPr>
            </w:pPr>
            <w:r w:rsidRPr="005D099D">
              <w:rPr>
                <w:rFonts w:cs="Arial"/>
                <w:color w:val="auto"/>
              </w:rPr>
              <w:t>4</w:t>
            </w:r>
            <w:r w:rsidR="00170005">
              <w:rPr>
                <w:rFonts w:cs="Arial"/>
                <w:color w:val="auto"/>
              </w:rPr>
              <w:t>,</w:t>
            </w:r>
            <w:r w:rsidRPr="005D099D">
              <w:rPr>
                <w:rFonts w:cs="Arial"/>
                <w:color w:val="auto"/>
              </w:rPr>
              <w:t>549</w:t>
            </w:r>
          </w:p>
        </w:tc>
        <w:tc>
          <w:tcPr>
            <w:tcW w:w="2694" w:type="dxa"/>
            <w:shd w:val="clear" w:color="auto" w:fill="A8E2C5" w:themeFill="accent3" w:themeFillTint="66"/>
          </w:tcPr>
          <w:p w14:paraId="79614C1C" w14:textId="015E4D76" w:rsidR="0020145D" w:rsidRPr="005D099D" w:rsidRDefault="005D099D" w:rsidP="00881EE0">
            <w:pPr>
              <w:spacing w:before="240" w:line="360" w:lineRule="auto"/>
              <w:jc w:val="center"/>
              <w:rPr>
                <w:rFonts w:cs="Arial"/>
                <w:color w:val="auto"/>
              </w:rPr>
            </w:pPr>
            <w:r w:rsidRPr="005D099D">
              <w:rPr>
                <w:rFonts w:cs="Arial"/>
                <w:color w:val="auto"/>
              </w:rPr>
              <w:t>10</w:t>
            </w:r>
            <w:r w:rsidR="00170005">
              <w:rPr>
                <w:rFonts w:cs="Arial"/>
                <w:color w:val="auto"/>
              </w:rPr>
              <w:t>,</w:t>
            </w:r>
            <w:r w:rsidRPr="005D099D">
              <w:rPr>
                <w:rFonts w:cs="Arial"/>
                <w:color w:val="auto"/>
              </w:rPr>
              <w:t>263</w:t>
            </w:r>
          </w:p>
        </w:tc>
      </w:tr>
    </w:tbl>
    <w:p w14:paraId="4EB0075C" w14:textId="77777777" w:rsidR="00717F33" w:rsidRPr="003D5FD9" w:rsidRDefault="00717F33" w:rsidP="004634B6">
      <w:pPr>
        <w:rPr>
          <w:color w:val="FF0000"/>
        </w:rPr>
      </w:pPr>
    </w:p>
    <w:p w14:paraId="69CA96B7" w14:textId="2A71FA38" w:rsidR="00D80883" w:rsidRPr="00FB6790" w:rsidRDefault="00420139">
      <w:pPr>
        <w:suppressAutoHyphens w:val="0"/>
        <w:spacing w:line="240" w:lineRule="auto"/>
        <w:rPr>
          <w:color w:val="auto"/>
        </w:rPr>
      </w:pPr>
      <w:r w:rsidRPr="00FB6790">
        <w:rPr>
          <w:color w:val="auto"/>
        </w:rPr>
        <w:t>On</w:t>
      </w:r>
      <w:r w:rsidR="00D80883" w:rsidRPr="00FB6790">
        <w:rPr>
          <w:color w:val="auto"/>
        </w:rPr>
        <w:t>-street</w:t>
      </w:r>
      <w:r w:rsidRPr="00FB6790">
        <w:rPr>
          <w:color w:val="auto"/>
        </w:rPr>
        <w:t xml:space="preserve"> enforcement</w:t>
      </w:r>
      <w:r w:rsidR="00507E6B" w:rsidRPr="00FB6790">
        <w:rPr>
          <w:color w:val="auto"/>
        </w:rPr>
        <w:t xml:space="preserve"> </w:t>
      </w:r>
      <w:r w:rsidRPr="00FB6790">
        <w:rPr>
          <w:color w:val="auto"/>
        </w:rPr>
        <w:t>is always our priority with an emphasis to ensure that roads are kept clear from congestion</w:t>
      </w:r>
      <w:r w:rsidR="00173DDD">
        <w:rPr>
          <w:color w:val="auto"/>
        </w:rPr>
        <w:t xml:space="preserve"> and that parking bays are used appropriately.</w:t>
      </w:r>
    </w:p>
    <w:p w14:paraId="0047F44F" w14:textId="77777777" w:rsidR="00D80883" w:rsidRPr="003D5FD9" w:rsidRDefault="00D80883">
      <w:pPr>
        <w:suppressAutoHyphens w:val="0"/>
        <w:spacing w:line="240" w:lineRule="auto"/>
        <w:rPr>
          <w:color w:val="FF0000"/>
        </w:rPr>
      </w:pPr>
    </w:p>
    <w:p w14:paraId="6CCCE579" w14:textId="4A5C23AF" w:rsidR="00AF12E9" w:rsidRPr="003D5FD9" w:rsidRDefault="00AF12E9" w:rsidP="00AD0CB7">
      <w:pPr>
        <w:tabs>
          <w:tab w:val="left" w:pos="426"/>
          <w:tab w:val="left" w:pos="10065"/>
        </w:tabs>
        <w:suppressAutoHyphens w:val="0"/>
        <w:spacing w:line="240" w:lineRule="auto"/>
        <w:jc w:val="center"/>
        <w:rPr>
          <w:color w:val="FF0000"/>
        </w:rPr>
      </w:pPr>
    </w:p>
    <w:p w14:paraId="675B64AF" w14:textId="77777777" w:rsidR="00717F33" w:rsidRPr="003D5FD9" w:rsidRDefault="00717F33" w:rsidP="00631059">
      <w:pPr>
        <w:pStyle w:val="ListParagraph"/>
        <w:numPr>
          <w:ilvl w:val="0"/>
          <w:numId w:val="10"/>
        </w:numPr>
        <w:outlineLvl w:val="1"/>
        <w:rPr>
          <w:b/>
          <w:bCs/>
          <w:vanish/>
          <w:color w:val="FF0000"/>
          <w:sz w:val="32"/>
          <w:szCs w:val="32"/>
        </w:rPr>
      </w:pPr>
      <w:bookmarkStart w:id="19" w:name="_Toc79498013"/>
      <w:bookmarkStart w:id="20" w:name="_Toc79498014"/>
      <w:bookmarkStart w:id="21" w:name="_Toc79659788"/>
      <w:bookmarkStart w:id="22" w:name="_Toc79660121"/>
      <w:bookmarkStart w:id="23" w:name="_Toc79661032"/>
      <w:bookmarkStart w:id="24" w:name="_Toc79661120"/>
      <w:bookmarkStart w:id="25" w:name="_Toc79661216"/>
      <w:bookmarkStart w:id="26" w:name="_Toc79661748"/>
      <w:bookmarkStart w:id="27" w:name="_Toc79662881"/>
      <w:bookmarkStart w:id="28" w:name="_Toc79755425"/>
      <w:bookmarkStart w:id="29" w:name="_Toc109732577"/>
      <w:bookmarkStart w:id="30" w:name="_Toc109734201"/>
      <w:bookmarkStart w:id="31" w:name="_Toc147832493"/>
      <w:bookmarkStart w:id="32" w:name="_Toc147833884"/>
      <w:bookmarkStart w:id="33" w:name="_Toc147834292"/>
      <w:bookmarkStart w:id="34" w:name="_Toc147834506"/>
      <w:bookmarkStart w:id="35" w:name="_Toc147836130"/>
      <w:bookmarkStart w:id="36" w:name="_Toc147910269"/>
      <w:bookmarkStart w:id="37" w:name="_Toc147913614"/>
      <w:bookmarkStart w:id="38" w:name="_Toc147918274"/>
      <w:bookmarkStart w:id="39" w:name="_Toc147919577"/>
      <w:bookmarkStart w:id="40" w:name="_Toc147919693"/>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p>
    <w:p w14:paraId="3819CC9B" w14:textId="3FCCC592" w:rsidR="00F051F5" w:rsidRPr="0011796C" w:rsidRDefault="006B6ABD" w:rsidP="006B6ABD">
      <w:pPr>
        <w:pStyle w:val="Heading2"/>
        <w:numPr>
          <w:ilvl w:val="0"/>
          <w:numId w:val="0"/>
        </w:numPr>
        <w:ind w:left="284"/>
        <w:rPr>
          <w:color w:val="auto"/>
          <w:sz w:val="36"/>
          <w:szCs w:val="36"/>
        </w:rPr>
      </w:pPr>
      <w:bookmarkStart w:id="41" w:name="_Toc147919694"/>
      <w:r w:rsidRPr="0011796C">
        <w:rPr>
          <w:color w:val="auto"/>
          <w:sz w:val="36"/>
          <w:szCs w:val="36"/>
        </w:rPr>
        <w:t xml:space="preserve">2.1. </w:t>
      </w:r>
      <w:r w:rsidR="00F051F5" w:rsidRPr="0011796C">
        <w:rPr>
          <w:color w:val="auto"/>
          <w:sz w:val="36"/>
          <w:szCs w:val="36"/>
        </w:rPr>
        <w:t xml:space="preserve">Warning </w:t>
      </w:r>
      <w:r w:rsidR="00B93CBB" w:rsidRPr="0011796C">
        <w:rPr>
          <w:color w:val="auto"/>
          <w:sz w:val="36"/>
          <w:szCs w:val="36"/>
        </w:rPr>
        <w:t>N</w:t>
      </w:r>
      <w:r w:rsidR="00F051F5" w:rsidRPr="0011796C">
        <w:rPr>
          <w:color w:val="auto"/>
          <w:sz w:val="36"/>
          <w:szCs w:val="36"/>
        </w:rPr>
        <w:t>otices</w:t>
      </w:r>
      <w:bookmarkEnd w:id="41"/>
      <w:r w:rsidR="00F051F5" w:rsidRPr="0011796C">
        <w:rPr>
          <w:color w:val="auto"/>
          <w:sz w:val="36"/>
          <w:szCs w:val="36"/>
        </w:rPr>
        <w:t xml:space="preserve"> </w:t>
      </w:r>
    </w:p>
    <w:p w14:paraId="152FADF1" w14:textId="77777777" w:rsidR="00AD0CB7" w:rsidRPr="0011796C" w:rsidRDefault="00AD0CB7">
      <w:pPr>
        <w:rPr>
          <w:color w:val="auto"/>
          <w:sz w:val="14"/>
          <w:szCs w:val="10"/>
        </w:rPr>
      </w:pPr>
    </w:p>
    <w:p w14:paraId="02781EF6" w14:textId="5B44009A" w:rsidR="00AB5BC4" w:rsidRPr="0011796C" w:rsidRDefault="00AB5BC4">
      <w:pPr>
        <w:rPr>
          <w:color w:val="auto"/>
        </w:rPr>
      </w:pPr>
      <w:r w:rsidRPr="0011796C">
        <w:rPr>
          <w:color w:val="auto"/>
        </w:rPr>
        <w:t xml:space="preserve">Warning notices help motorists to avoid future </w:t>
      </w:r>
      <w:r w:rsidR="00372882" w:rsidRPr="0011796C">
        <w:rPr>
          <w:color w:val="auto"/>
        </w:rPr>
        <w:t>Penalty Charge Notice</w:t>
      </w:r>
      <w:r w:rsidRPr="0011796C">
        <w:rPr>
          <w:color w:val="auto"/>
        </w:rPr>
        <w:t xml:space="preserve">s by drawing attention to the restrictions in place. </w:t>
      </w:r>
      <w:r w:rsidR="00C15034" w:rsidRPr="0011796C">
        <w:rPr>
          <w:color w:val="auto"/>
        </w:rPr>
        <w:t xml:space="preserve">Where restrictions are newly implemented or where the parking conditions </w:t>
      </w:r>
      <w:r w:rsidR="000B2CBA" w:rsidRPr="0011796C">
        <w:rPr>
          <w:color w:val="auto"/>
        </w:rPr>
        <w:t xml:space="preserve">may require further clarification </w:t>
      </w:r>
      <w:r w:rsidR="00C15034" w:rsidRPr="0011796C">
        <w:rPr>
          <w:color w:val="auto"/>
        </w:rPr>
        <w:t>to a motorist</w:t>
      </w:r>
      <w:r w:rsidR="000B2CBA" w:rsidRPr="0011796C">
        <w:rPr>
          <w:color w:val="auto"/>
        </w:rPr>
        <w:t>,</w:t>
      </w:r>
      <w:r w:rsidR="00C15034" w:rsidRPr="0011796C">
        <w:rPr>
          <w:color w:val="auto"/>
        </w:rPr>
        <w:t xml:space="preserve"> a warning notice will be issued instead of a </w:t>
      </w:r>
      <w:r w:rsidR="00372882" w:rsidRPr="0011796C">
        <w:rPr>
          <w:color w:val="auto"/>
        </w:rPr>
        <w:t>Penalty Charge Notice</w:t>
      </w:r>
      <w:r w:rsidR="00C15034" w:rsidRPr="0011796C">
        <w:rPr>
          <w:color w:val="auto"/>
        </w:rPr>
        <w:t xml:space="preserve">. </w:t>
      </w:r>
    </w:p>
    <w:p w14:paraId="272EE765" w14:textId="1013161F" w:rsidR="00EF11E1" w:rsidRPr="0011796C" w:rsidRDefault="00EF11E1">
      <w:pPr>
        <w:rPr>
          <w:color w:val="auto"/>
        </w:rPr>
      </w:pPr>
    </w:p>
    <w:p w14:paraId="2553450F" w14:textId="5AD804DC" w:rsidR="00AD0CB7" w:rsidRPr="0011796C" w:rsidRDefault="005D3B5C">
      <w:pPr>
        <w:rPr>
          <w:color w:val="auto"/>
        </w:rPr>
      </w:pPr>
      <w:r>
        <w:rPr>
          <w:noProof/>
          <w:color w:val="FF0000"/>
        </w:rPr>
        <w:drawing>
          <wp:anchor distT="0" distB="0" distL="114300" distR="114300" simplePos="0" relativeHeight="251806720" behindDoc="0" locked="0" layoutInCell="1" allowOverlap="1" wp14:anchorId="48E29690" wp14:editId="0E036CBE">
            <wp:simplePos x="0" y="0"/>
            <wp:positionH relativeFrom="column">
              <wp:posOffset>4014952</wp:posOffset>
            </wp:positionH>
            <wp:positionV relativeFrom="paragraph">
              <wp:posOffset>-147342</wp:posOffset>
            </wp:positionV>
            <wp:extent cx="2422525" cy="3055620"/>
            <wp:effectExtent l="114300" t="114300" r="111125" b="106680"/>
            <wp:wrapSquare wrapText="bothSides"/>
            <wp:docPr id="448" name="Picture 4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a:extLst>
                        <a:ext uri="{C183D7F6-B498-43B3-948B-1728B52AA6E4}">
                          <adec:decorative xmlns:adec="http://schemas.microsoft.com/office/drawing/2017/decorative" val="1"/>
                        </a:ext>
                      </a:extLst>
                    </pic:cNvPr>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523" t="6754" r="9612"/>
                    <a:stretch/>
                  </pic:blipFill>
                  <pic:spPr bwMode="auto">
                    <a:xfrm>
                      <a:off x="0" y="0"/>
                      <a:ext cx="2422525" cy="3055620"/>
                    </a:xfrm>
                    <a:prstGeom prst="rect">
                      <a:avLst/>
                    </a:prstGeom>
                    <a:noFill/>
                    <a:ln>
                      <a:noFill/>
                    </a:ln>
                    <a:effectLst>
                      <a:glow rad="101600">
                        <a:schemeClr val="accent3">
                          <a:satMod val="175000"/>
                          <a:alpha val="40000"/>
                        </a:schemeClr>
                      </a:glo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5034" w:rsidRPr="0011796C">
        <w:rPr>
          <w:color w:val="auto"/>
        </w:rPr>
        <w:t>During 2</w:t>
      </w:r>
      <w:r w:rsidR="00092DF9" w:rsidRPr="0011796C">
        <w:rPr>
          <w:color w:val="auto"/>
        </w:rPr>
        <w:t>02</w:t>
      </w:r>
      <w:r w:rsidR="0011796C" w:rsidRPr="0011796C">
        <w:rPr>
          <w:color w:val="auto"/>
        </w:rPr>
        <w:t>2</w:t>
      </w:r>
      <w:r w:rsidR="00092DF9" w:rsidRPr="0011796C">
        <w:rPr>
          <w:color w:val="auto"/>
        </w:rPr>
        <w:t>-2</w:t>
      </w:r>
      <w:r w:rsidR="0011796C" w:rsidRPr="0011796C">
        <w:rPr>
          <w:color w:val="auto"/>
        </w:rPr>
        <w:t>3</w:t>
      </w:r>
      <w:r w:rsidR="00C53098" w:rsidRPr="0011796C">
        <w:rPr>
          <w:color w:val="auto"/>
        </w:rPr>
        <w:t xml:space="preserve"> </w:t>
      </w:r>
      <w:r w:rsidR="00173DDD">
        <w:rPr>
          <w:color w:val="auto"/>
        </w:rPr>
        <w:t xml:space="preserve">a </w:t>
      </w:r>
      <w:r w:rsidR="00092DF9" w:rsidRPr="0011796C">
        <w:rPr>
          <w:color w:val="auto"/>
        </w:rPr>
        <w:t xml:space="preserve">total of </w:t>
      </w:r>
      <w:r w:rsidR="00E156EA" w:rsidRPr="0011796C">
        <w:rPr>
          <w:color w:val="auto"/>
        </w:rPr>
        <w:t>1</w:t>
      </w:r>
      <w:r w:rsidR="0011796C" w:rsidRPr="0011796C">
        <w:rPr>
          <w:color w:val="auto"/>
        </w:rPr>
        <w:t>3</w:t>
      </w:r>
      <w:r w:rsidR="00092DF9" w:rsidRPr="0011796C">
        <w:rPr>
          <w:color w:val="auto"/>
        </w:rPr>
        <w:t xml:space="preserve"> </w:t>
      </w:r>
      <w:r w:rsidR="00930890" w:rsidRPr="0011796C">
        <w:rPr>
          <w:color w:val="auto"/>
        </w:rPr>
        <w:t>on-street</w:t>
      </w:r>
      <w:r w:rsidR="00092DF9" w:rsidRPr="0011796C">
        <w:rPr>
          <w:color w:val="auto"/>
        </w:rPr>
        <w:t xml:space="preserve"> </w:t>
      </w:r>
      <w:r w:rsidR="00C15034" w:rsidRPr="0011796C">
        <w:rPr>
          <w:color w:val="auto"/>
        </w:rPr>
        <w:t xml:space="preserve">and </w:t>
      </w:r>
      <w:r w:rsidR="00C53098" w:rsidRPr="0011796C">
        <w:rPr>
          <w:color w:val="auto"/>
        </w:rPr>
        <w:t>1</w:t>
      </w:r>
      <w:r w:rsidR="00C15034" w:rsidRPr="0011796C">
        <w:rPr>
          <w:color w:val="auto"/>
        </w:rPr>
        <w:t xml:space="preserve"> </w:t>
      </w:r>
      <w:r w:rsidR="00930890" w:rsidRPr="0011796C">
        <w:rPr>
          <w:color w:val="auto"/>
        </w:rPr>
        <w:t>off-street</w:t>
      </w:r>
      <w:r w:rsidR="00C15034" w:rsidRPr="0011796C">
        <w:rPr>
          <w:color w:val="auto"/>
        </w:rPr>
        <w:t xml:space="preserve"> warning notices were issued to vehicles</w:t>
      </w:r>
      <w:r w:rsidR="00173DDD">
        <w:rPr>
          <w:color w:val="auto"/>
        </w:rPr>
        <w:t>.</w:t>
      </w:r>
      <w:r w:rsidR="00C15034" w:rsidRPr="0011796C">
        <w:rPr>
          <w:color w:val="auto"/>
        </w:rPr>
        <w:t xml:space="preserve"> </w:t>
      </w:r>
    </w:p>
    <w:p w14:paraId="4FEB63E9" w14:textId="77777777" w:rsidR="00AD0CB7" w:rsidRPr="003D5FD9" w:rsidRDefault="00AD0CB7">
      <w:pPr>
        <w:rPr>
          <w:color w:val="FF0000"/>
          <w:sz w:val="18"/>
          <w:szCs w:val="14"/>
        </w:rPr>
      </w:pPr>
    </w:p>
    <w:p w14:paraId="0319CFA0" w14:textId="4BD1E04B" w:rsidR="00C53098" w:rsidRDefault="00C53098" w:rsidP="00AD0CB7">
      <w:pPr>
        <w:jc w:val="center"/>
        <w:rPr>
          <w:color w:val="FF0000"/>
        </w:rPr>
      </w:pPr>
    </w:p>
    <w:p w14:paraId="4D96706A" w14:textId="17431450" w:rsidR="00EF77AB" w:rsidRDefault="00EF77AB" w:rsidP="00AD0CB7">
      <w:pPr>
        <w:jc w:val="center"/>
        <w:rPr>
          <w:color w:val="FF0000"/>
        </w:rPr>
      </w:pPr>
    </w:p>
    <w:p w14:paraId="47D27AE1" w14:textId="00FD821F" w:rsidR="00EF77AB" w:rsidRDefault="00EF77AB" w:rsidP="00AD0CB7">
      <w:pPr>
        <w:jc w:val="center"/>
        <w:rPr>
          <w:color w:val="FF0000"/>
        </w:rPr>
      </w:pPr>
    </w:p>
    <w:p w14:paraId="187595F6" w14:textId="7206C8C5" w:rsidR="00173DDD" w:rsidRDefault="00173DDD" w:rsidP="00AD0CB7">
      <w:pPr>
        <w:jc w:val="center"/>
        <w:rPr>
          <w:color w:val="FF0000"/>
        </w:rPr>
      </w:pPr>
    </w:p>
    <w:p w14:paraId="09512112" w14:textId="5BB5F792" w:rsidR="00173DDD" w:rsidRDefault="00173DDD" w:rsidP="00AD0CB7">
      <w:pPr>
        <w:jc w:val="center"/>
        <w:rPr>
          <w:color w:val="FF0000"/>
        </w:rPr>
      </w:pPr>
    </w:p>
    <w:p w14:paraId="31EA81D2" w14:textId="0C8319DA" w:rsidR="00EF77AB" w:rsidRDefault="00EF77AB" w:rsidP="00AD0CB7">
      <w:pPr>
        <w:jc w:val="center"/>
        <w:rPr>
          <w:color w:val="FF0000"/>
        </w:rPr>
      </w:pPr>
    </w:p>
    <w:p w14:paraId="1C837B64" w14:textId="02D5442F" w:rsidR="00EF77AB" w:rsidRDefault="00EF77AB" w:rsidP="00AD0CB7">
      <w:pPr>
        <w:jc w:val="center"/>
        <w:rPr>
          <w:color w:val="FF0000"/>
        </w:rPr>
      </w:pPr>
    </w:p>
    <w:p w14:paraId="4AA56E47" w14:textId="47848445" w:rsidR="005A2696" w:rsidRDefault="005A2696" w:rsidP="00AD0CB7">
      <w:pPr>
        <w:jc w:val="center"/>
        <w:rPr>
          <w:color w:val="FF0000"/>
        </w:rPr>
      </w:pPr>
    </w:p>
    <w:p w14:paraId="41D319D1" w14:textId="5A923D18" w:rsidR="005A2696" w:rsidRDefault="005A2696" w:rsidP="00AD0CB7">
      <w:pPr>
        <w:jc w:val="center"/>
        <w:rPr>
          <w:color w:val="FF0000"/>
        </w:rPr>
      </w:pPr>
    </w:p>
    <w:p w14:paraId="373E9736" w14:textId="77777777" w:rsidR="005A2696" w:rsidRDefault="005A2696" w:rsidP="00AD0CB7">
      <w:pPr>
        <w:jc w:val="center"/>
        <w:rPr>
          <w:color w:val="FF0000"/>
        </w:rPr>
      </w:pPr>
    </w:p>
    <w:p w14:paraId="2AF4CDF4" w14:textId="0151ED77" w:rsidR="00AD0CB7" w:rsidRDefault="00AD0CB7" w:rsidP="00703D24">
      <w:pPr>
        <w:rPr>
          <w:color w:val="FF0000"/>
        </w:rPr>
      </w:pPr>
    </w:p>
    <w:p w14:paraId="3F0F94AB" w14:textId="77777777" w:rsidR="00703D24" w:rsidRPr="003D5FD9" w:rsidRDefault="00703D24" w:rsidP="00703D24">
      <w:pPr>
        <w:rPr>
          <w:color w:val="FF0000"/>
        </w:rPr>
      </w:pPr>
    </w:p>
    <w:p w14:paraId="46D3D770" w14:textId="389B3423" w:rsidR="00F051F5" w:rsidRPr="00B63CBD" w:rsidRDefault="006B6ABD" w:rsidP="006B6ABD">
      <w:pPr>
        <w:pStyle w:val="Heading2"/>
        <w:numPr>
          <w:ilvl w:val="0"/>
          <w:numId w:val="0"/>
        </w:numPr>
        <w:ind w:left="284"/>
        <w:rPr>
          <w:color w:val="auto"/>
          <w:sz w:val="36"/>
          <w:szCs w:val="36"/>
        </w:rPr>
      </w:pPr>
      <w:bookmarkStart w:id="42" w:name="_Toc79659790"/>
      <w:bookmarkStart w:id="43" w:name="_Toc79660123"/>
      <w:bookmarkStart w:id="44" w:name="_Toc79661034"/>
      <w:bookmarkStart w:id="45" w:name="_Toc79661122"/>
      <w:bookmarkStart w:id="46" w:name="_Toc79661218"/>
      <w:bookmarkStart w:id="47" w:name="_Toc79661750"/>
      <w:bookmarkStart w:id="48" w:name="_Toc79662883"/>
      <w:bookmarkStart w:id="49" w:name="_Toc147919695"/>
      <w:bookmarkEnd w:id="42"/>
      <w:bookmarkEnd w:id="43"/>
      <w:bookmarkEnd w:id="44"/>
      <w:bookmarkEnd w:id="45"/>
      <w:bookmarkEnd w:id="46"/>
      <w:bookmarkEnd w:id="47"/>
      <w:bookmarkEnd w:id="48"/>
      <w:r w:rsidRPr="00B63CBD">
        <w:rPr>
          <w:color w:val="auto"/>
          <w:sz w:val="36"/>
          <w:szCs w:val="36"/>
        </w:rPr>
        <w:lastRenderedPageBreak/>
        <w:t xml:space="preserve">2.2. </w:t>
      </w:r>
      <w:r w:rsidR="00F051F5" w:rsidRPr="00B63CBD">
        <w:rPr>
          <w:color w:val="auto"/>
          <w:sz w:val="36"/>
          <w:szCs w:val="36"/>
        </w:rPr>
        <w:t xml:space="preserve">Higher and </w:t>
      </w:r>
      <w:r w:rsidR="00B93CBB" w:rsidRPr="00B63CBD">
        <w:rPr>
          <w:color w:val="auto"/>
          <w:sz w:val="36"/>
          <w:szCs w:val="36"/>
        </w:rPr>
        <w:t>L</w:t>
      </w:r>
      <w:r w:rsidR="00F051F5" w:rsidRPr="00B63CBD">
        <w:rPr>
          <w:color w:val="auto"/>
          <w:sz w:val="36"/>
          <w:szCs w:val="36"/>
        </w:rPr>
        <w:t xml:space="preserve">ower </w:t>
      </w:r>
      <w:r w:rsidR="005D6763" w:rsidRPr="00B63CBD">
        <w:rPr>
          <w:color w:val="auto"/>
          <w:sz w:val="36"/>
          <w:szCs w:val="36"/>
        </w:rPr>
        <w:t>PCN</w:t>
      </w:r>
      <w:r w:rsidR="00F051F5" w:rsidRPr="00B63CBD">
        <w:rPr>
          <w:color w:val="auto"/>
          <w:sz w:val="36"/>
          <w:szCs w:val="36"/>
        </w:rPr>
        <w:t xml:space="preserve"> </w:t>
      </w:r>
      <w:r w:rsidR="00B93CBB" w:rsidRPr="00B63CBD">
        <w:rPr>
          <w:color w:val="auto"/>
          <w:sz w:val="36"/>
          <w:szCs w:val="36"/>
        </w:rPr>
        <w:t>S</w:t>
      </w:r>
      <w:r w:rsidR="00F051F5" w:rsidRPr="00B63CBD">
        <w:rPr>
          <w:color w:val="auto"/>
          <w:sz w:val="36"/>
          <w:szCs w:val="36"/>
        </w:rPr>
        <w:t>plit</w:t>
      </w:r>
      <w:bookmarkEnd w:id="49"/>
    </w:p>
    <w:p w14:paraId="47FCCA90" w14:textId="77777777" w:rsidR="00264D3D" w:rsidRPr="00EF77AB" w:rsidRDefault="00264D3D" w:rsidP="00B87945">
      <w:pPr>
        <w:rPr>
          <w:color w:val="auto"/>
          <w:sz w:val="14"/>
          <w:szCs w:val="10"/>
        </w:rPr>
      </w:pPr>
    </w:p>
    <w:p w14:paraId="2DEB8C71" w14:textId="6F78D58A" w:rsidR="00AD0CB7" w:rsidRPr="00EF77AB" w:rsidRDefault="00D52360" w:rsidP="00EB106B">
      <w:pPr>
        <w:rPr>
          <w:color w:val="auto"/>
        </w:rPr>
      </w:pPr>
      <w:r w:rsidRPr="00EF77AB">
        <w:rPr>
          <w:color w:val="auto"/>
        </w:rPr>
        <w:t>Some contraventions are less serious than others and this is reflected by the level of the higher charge.  Higher contraventions are more likely to be on-street where there are safety related restrictions such as yellow lines and loading bans. A lower contravention may</w:t>
      </w:r>
      <w:r w:rsidR="001C34C6" w:rsidRPr="00EF77AB">
        <w:rPr>
          <w:color w:val="auto"/>
        </w:rPr>
        <w:t xml:space="preserve"> </w:t>
      </w:r>
      <w:r w:rsidRPr="00EF77AB">
        <w:rPr>
          <w:color w:val="auto"/>
        </w:rPr>
        <w:t>be where a customer failed to display a pay and display ticket correctly.</w:t>
      </w:r>
    </w:p>
    <w:p w14:paraId="705A63F3" w14:textId="77777777" w:rsidR="00EF77AB" w:rsidRDefault="00EF77AB" w:rsidP="00B87945">
      <w:pPr>
        <w:jc w:val="center"/>
        <w:rPr>
          <w:color w:val="FF0000"/>
        </w:rPr>
      </w:pPr>
    </w:p>
    <w:p w14:paraId="5B913E92" w14:textId="078760EF" w:rsidR="003F6027" w:rsidRDefault="003F6027" w:rsidP="00B87945">
      <w:pPr>
        <w:jc w:val="center"/>
        <w:rPr>
          <w:color w:val="FF0000"/>
        </w:rPr>
      </w:pPr>
    </w:p>
    <w:p w14:paraId="31B6CF89" w14:textId="6024DD7D" w:rsidR="005A2696" w:rsidRPr="00703D24" w:rsidRDefault="00077A9D" w:rsidP="00703D24">
      <w:pPr>
        <w:jc w:val="center"/>
        <w:rPr>
          <w:color w:val="FF0000"/>
        </w:rPr>
      </w:pPr>
      <w:r>
        <w:rPr>
          <w:noProof/>
        </w:rPr>
        <w:drawing>
          <wp:inline distT="0" distB="0" distL="0" distR="0" wp14:anchorId="055ADAC3" wp14:editId="2E7ED4E1">
            <wp:extent cx="5825765" cy="4401820"/>
            <wp:effectExtent l="114300" t="114300" r="118110" b="113030"/>
            <wp:docPr id="453" name="Chart 453" descr="Higher and Lower PCN Statistics">
              <a:extLst xmlns:a="http://schemas.openxmlformats.org/drawingml/2006/main">
                <a:ext uri="{FF2B5EF4-FFF2-40B4-BE49-F238E27FC236}">
                  <a16:creationId xmlns:a16="http://schemas.microsoft.com/office/drawing/2014/main" id="{07998552-5C4A-45CC-87DD-BDBC8620B1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6E14610" w14:textId="77777777" w:rsidR="005A2696" w:rsidRDefault="005A2696" w:rsidP="00A3228E">
      <w:pPr>
        <w:rPr>
          <w:color w:val="FF0000"/>
          <w:sz w:val="12"/>
          <w:szCs w:val="8"/>
        </w:rPr>
      </w:pPr>
    </w:p>
    <w:p w14:paraId="6A4D24E2" w14:textId="53C744EE" w:rsidR="00EF77AB" w:rsidRDefault="00EF77AB" w:rsidP="00A3228E">
      <w:pPr>
        <w:rPr>
          <w:color w:val="FF0000"/>
          <w:sz w:val="12"/>
          <w:szCs w:val="8"/>
        </w:rPr>
      </w:pPr>
    </w:p>
    <w:p w14:paraId="1EAC377A" w14:textId="77777777" w:rsidR="00703D24" w:rsidRPr="003D5FD9" w:rsidRDefault="00703D24" w:rsidP="00A3228E">
      <w:pPr>
        <w:rPr>
          <w:color w:val="FF0000"/>
          <w:sz w:val="12"/>
          <w:szCs w:val="8"/>
        </w:rPr>
      </w:pPr>
    </w:p>
    <w:p w14:paraId="6BCFC885" w14:textId="16D333AF" w:rsidR="0030559F" w:rsidRPr="00196405" w:rsidRDefault="0030559F" w:rsidP="00AA7C7A">
      <w:pPr>
        <w:pStyle w:val="Heading2"/>
        <w:numPr>
          <w:ilvl w:val="1"/>
          <w:numId w:val="33"/>
        </w:numPr>
        <w:ind w:hanging="851"/>
        <w:rPr>
          <w:color w:val="auto"/>
          <w:sz w:val="36"/>
          <w:szCs w:val="36"/>
        </w:rPr>
      </w:pPr>
      <w:bookmarkStart w:id="50" w:name="_Toc147919696"/>
      <w:r w:rsidRPr="00196405">
        <w:rPr>
          <w:color w:val="auto"/>
          <w:sz w:val="36"/>
          <w:szCs w:val="36"/>
        </w:rPr>
        <w:t xml:space="preserve">Regulation 10 </w:t>
      </w:r>
      <w:r w:rsidR="00372882" w:rsidRPr="00196405">
        <w:rPr>
          <w:color w:val="auto"/>
          <w:sz w:val="36"/>
          <w:szCs w:val="36"/>
        </w:rPr>
        <w:t>Penalty Charge Notice</w:t>
      </w:r>
      <w:r w:rsidRPr="00196405">
        <w:rPr>
          <w:color w:val="auto"/>
          <w:sz w:val="36"/>
          <w:szCs w:val="36"/>
        </w:rPr>
        <w:t>s</w:t>
      </w:r>
      <w:r w:rsidR="005D6763" w:rsidRPr="00196405">
        <w:rPr>
          <w:color w:val="auto"/>
          <w:sz w:val="36"/>
          <w:szCs w:val="36"/>
        </w:rPr>
        <w:t xml:space="preserve"> –</w:t>
      </w:r>
      <w:r w:rsidR="00AA7C7A" w:rsidRPr="00196405">
        <w:rPr>
          <w:color w:val="auto"/>
          <w:sz w:val="36"/>
          <w:szCs w:val="36"/>
        </w:rPr>
        <w:t xml:space="preserve"> P</w:t>
      </w:r>
      <w:r w:rsidR="005D6763" w:rsidRPr="00196405">
        <w:rPr>
          <w:color w:val="auto"/>
          <w:sz w:val="36"/>
          <w:szCs w:val="36"/>
        </w:rPr>
        <w:t>ost</w:t>
      </w:r>
      <w:r w:rsidR="00AA7C7A" w:rsidRPr="00196405">
        <w:rPr>
          <w:color w:val="auto"/>
          <w:sz w:val="36"/>
          <w:szCs w:val="36"/>
        </w:rPr>
        <w:t>ed PCNs</w:t>
      </w:r>
      <w:bookmarkEnd w:id="50"/>
      <w:r w:rsidR="00AA7C7A" w:rsidRPr="00196405">
        <w:rPr>
          <w:color w:val="auto"/>
          <w:sz w:val="36"/>
          <w:szCs w:val="36"/>
        </w:rPr>
        <w:t xml:space="preserve"> </w:t>
      </w:r>
    </w:p>
    <w:p w14:paraId="1D4C88F6" w14:textId="77777777" w:rsidR="0030559F" w:rsidRPr="003F435C" w:rsidRDefault="0030559F" w:rsidP="00B87945">
      <w:pPr>
        <w:rPr>
          <w:color w:val="auto"/>
          <w:sz w:val="20"/>
          <w:szCs w:val="16"/>
        </w:rPr>
      </w:pPr>
    </w:p>
    <w:p w14:paraId="1C2EF58C" w14:textId="0B66CAB2" w:rsidR="00092DF9" w:rsidRPr="003F435C" w:rsidRDefault="00092DF9">
      <w:pPr>
        <w:rPr>
          <w:color w:val="auto"/>
          <w:sz w:val="20"/>
          <w:szCs w:val="16"/>
          <w:lang w:eastAsia="en-GB"/>
        </w:rPr>
      </w:pPr>
      <w:r w:rsidRPr="003F435C">
        <w:rPr>
          <w:color w:val="auto"/>
          <w:lang w:eastAsia="en-GB"/>
        </w:rPr>
        <w:t>Civil Enforcement Officer</w:t>
      </w:r>
      <w:r w:rsidR="000C120D" w:rsidRPr="003F435C">
        <w:rPr>
          <w:color w:val="auto"/>
          <w:lang w:eastAsia="en-GB"/>
        </w:rPr>
        <w:t>s</w:t>
      </w:r>
      <w:r w:rsidRPr="003F435C">
        <w:rPr>
          <w:color w:val="auto"/>
          <w:lang w:eastAsia="en-GB"/>
        </w:rPr>
        <w:t xml:space="preserve"> </w:t>
      </w:r>
      <w:r w:rsidR="000C120D" w:rsidRPr="003F435C">
        <w:rPr>
          <w:color w:val="auto"/>
          <w:lang w:eastAsia="en-GB"/>
        </w:rPr>
        <w:t xml:space="preserve">(CEOs) </w:t>
      </w:r>
      <w:r w:rsidR="005D6763" w:rsidRPr="003F435C">
        <w:rPr>
          <w:color w:val="auto"/>
          <w:lang w:eastAsia="en-GB"/>
        </w:rPr>
        <w:t>can</w:t>
      </w:r>
      <w:r w:rsidRPr="003F435C">
        <w:rPr>
          <w:color w:val="auto"/>
          <w:lang w:eastAsia="en-GB"/>
        </w:rPr>
        <w:t xml:space="preserve"> issue Regulation 10 </w:t>
      </w:r>
      <w:r w:rsidR="00372882" w:rsidRPr="003F435C">
        <w:rPr>
          <w:color w:val="auto"/>
          <w:lang w:eastAsia="en-GB"/>
        </w:rPr>
        <w:t>Penalty Charge Notice</w:t>
      </w:r>
      <w:r w:rsidRPr="003F435C">
        <w:rPr>
          <w:color w:val="auto"/>
          <w:lang w:eastAsia="en-GB"/>
        </w:rPr>
        <w:t>s to reduce the number of incidents where a Penalty Charge Notice has been prevented from being served.</w:t>
      </w:r>
      <w:r w:rsidR="00863699" w:rsidRPr="003F435C">
        <w:rPr>
          <w:color w:val="auto"/>
          <w:lang w:eastAsia="en-GB"/>
        </w:rPr>
        <w:br/>
      </w:r>
    </w:p>
    <w:p w14:paraId="508ECDD5" w14:textId="5BAAC571" w:rsidR="0030559F" w:rsidRPr="003F435C" w:rsidRDefault="00092DF9">
      <w:pPr>
        <w:rPr>
          <w:color w:val="auto"/>
          <w:lang w:eastAsia="en-GB"/>
        </w:rPr>
      </w:pPr>
      <w:r w:rsidRPr="003F435C">
        <w:rPr>
          <w:color w:val="auto"/>
          <w:lang w:eastAsia="en-GB"/>
        </w:rPr>
        <w:t xml:space="preserve">A Regulation 10 </w:t>
      </w:r>
      <w:r w:rsidR="00372882" w:rsidRPr="003F435C">
        <w:rPr>
          <w:color w:val="auto"/>
          <w:lang w:eastAsia="en-GB"/>
        </w:rPr>
        <w:t>Penalty Charge Notice</w:t>
      </w:r>
      <w:r w:rsidRPr="003F435C">
        <w:rPr>
          <w:color w:val="auto"/>
          <w:lang w:eastAsia="en-GB"/>
        </w:rPr>
        <w:t xml:space="preserve"> refers to the </w:t>
      </w:r>
      <w:r w:rsidR="005D6763" w:rsidRPr="003F435C">
        <w:rPr>
          <w:color w:val="auto"/>
          <w:lang w:eastAsia="en-GB"/>
        </w:rPr>
        <w:t>way</w:t>
      </w:r>
      <w:r w:rsidRPr="003F435C">
        <w:rPr>
          <w:color w:val="auto"/>
          <w:lang w:eastAsia="en-GB"/>
        </w:rPr>
        <w:t xml:space="preserve"> a Notice is issued. Whilst the majority of </w:t>
      </w:r>
      <w:r w:rsidR="00372882" w:rsidRPr="003F435C">
        <w:rPr>
          <w:color w:val="auto"/>
          <w:lang w:eastAsia="en-GB"/>
        </w:rPr>
        <w:t xml:space="preserve">Penalty Charge </w:t>
      </w:r>
      <w:r w:rsidR="00372882" w:rsidRPr="001223CF">
        <w:rPr>
          <w:color w:val="auto"/>
          <w:lang w:eastAsia="en-GB"/>
        </w:rPr>
        <w:t>Notice</w:t>
      </w:r>
      <w:r w:rsidRPr="001223CF">
        <w:rPr>
          <w:color w:val="auto"/>
          <w:lang w:eastAsia="en-GB"/>
        </w:rPr>
        <w:t xml:space="preserve">s are issued under </w:t>
      </w:r>
      <w:r w:rsidR="001223CF" w:rsidRPr="001223CF">
        <w:rPr>
          <w:color w:val="auto"/>
          <w:lang w:eastAsia="en-GB"/>
        </w:rPr>
        <w:t xml:space="preserve">the Traffic Management Act 2004 - s78 &amp; s82; The Civil Enforcement of Road Traffic Contraventions (Approved Devices, Charging Guidelines and General Provisions) (England) Regulations 2022, </w:t>
      </w:r>
      <w:r w:rsidRPr="001223CF">
        <w:rPr>
          <w:color w:val="auto"/>
          <w:lang w:eastAsia="en-GB"/>
        </w:rPr>
        <w:t xml:space="preserve">which provides that a </w:t>
      </w:r>
      <w:r w:rsidR="00372882" w:rsidRPr="001223CF">
        <w:rPr>
          <w:color w:val="auto"/>
          <w:lang w:eastAsia="en-GB"/>
        </w:rPr>
        <w:t xml:space="preserve">Penalty Charge Notice </w:t>
      </w:r>
      <w:r w:rsidRPr="001223CF">
        <w:rPr>
          <w:color w:val="auto"/>
          <w:lang w:eastAsia="en-GB"/>
        </w:rPr>
        <w:t>can be either affixed to a vehicle or handed to the driver</w:t>
      </w:r>
      <w:r w:rsidRPr="003F435C">
        <w:rPr>
          <w:color w:val="auto"/>
          <w:lang w:eastAsia="en-GB"/>
        </w:rPr>
        <w:t>, Regulation 10 enables a local authority to serve</w:t>
      </w:r>
      <w:r w:rsidR="00206ECD" w:rsidRPr="003F435C">
        <w:rPr>
          <w:color w:val="auto"/>
          <w:lang w:eastAsia="en-GB"/>
        </w:rPr>
        <w:t xml:space="preserve"> </w:t>
      </w:r>
      <w:r w:rsidRPr="003F435C">
        <w:rPr>
          <w:color w:val="auto"/>
          <w:lang w:eastAsia="en-GB"/>
        </w:rPr>
        <w:t xml:space="preserve">the </w:t>
      </w:r>
      <w:r w:rsidR="00372882" w:rsidRPr="003F435C">
        <w:rPr>
          <w:color w:val="auto"/>
          <w:lang w:eastAsia="en-GB"/>
        </w:rPr>
        <w:t xml:space="preserve">Penalty Charge Notice </w:t>
      </w:r>
      <w:r w:rsidRPr="003F435C">
        <w:rPr>
          <w:color w:val="auto"/>
          <w:lang w:eastAsia="en-GB"/>
        </w:rPr>
        <w:t xml:space="preserve">by post if the </w:t>
      </w:r>
      <w:r w:rsidR="005C2FFF" w:rsidRPr="003F435C">
        <w:rPr>
          <w:color w:val="auto"/>
          <w:lang w:eastAsia="en-GB"/>
        </w:rPr>
        <w:t>Civil Enforcement Officer</w:t>
      </w:r>
      <w:r w:rsidRPr="003F435C">
        <w:rPr>
          <w:color w:val="auto"/>
          <w:lang w:eastAsia="en-GB"/>
        </w:rPr>
        <w:t xml:space="preserve"> has been prevented from issuing the </w:t>
      </w:r>
      <w:r w:rsidR="00372882" w:rsidRPr="003F435C">
        <w:rPr>
          <w:color w:val="auto"/>
          <w:lang w:eastAsia="en-GB"/>
        </w:rPr>
        <w:t>Penalty Charge Notice</w:t>
      </w:r>
      <w:r w:rsidRPr="003F435C">
        <w:rPr>
          <w:color w:val="auto"/>
          <w:lang w:eastAsia="en-GB"/>
        </w:rPr>
        <w:t xml:space="preserve">, or where the vehicle </w:t>
      </w:r>
      <w:r w:rsidR="008B128E" w:rsidRPr="003F435C">
        <w:rPr>
          <w:color w:val="auto"/>
          <w:lang w:eastAsia="en-GB"/>
        </w:rPr>
        <w:t>was driven</w:t>
      </w:r>
      <w:r w:rsidRPr="003F435C">
        <w:rPr>
          <w:color w:val="auto"/>
          <w:lang w:eastAsia="en-GB"/>
        </w:rPr>
        <w:t xml:space="preserve"> away before the </w:t>
      </w:r>
      <w:r w:rsidR="00372882" w:rsidRPr="003F435C">
        <w:rPr>
          <w:color w:val="auto"/>
          <w:lang w:eastAsia="en-GB"/>
        </w:rPr>
        <w:t xml:space="preserve">Penalty Charge Notice </w:t>
      </w:r>
      <w:r w:rsidRPr="003F435C">
        <w:rPr>
          <w:color w:val="auto"/>
          <w:lang w:eastAsia="en-GB"/>
        </w:rPr>
        <w:t>could be served.</w:t>
      </w:r>
    </w:p>
    <w:p w14:paraId="117B3348" w14:textId="1485DC3A" w:rsidR="008B128E" w:rsidRPr="003D5FD9" w:rsidRDefault="008B128E">
      <w:pPr>
        <w:rPr>
          <w:color w:val="FF0000"/>
          <w:sz w:val="20"/>
          <w:szCs w:val="16"/>
          <w:lang w:eastAsia="en-GB"/>
        </w:rPr>
      </w:pPr>
    </w:p>
    <w:p w14:paraId="1BCC33B5" w14:textId="7A5B7246" w:rsidR="00EB3B31" w:rsidRDefault="008B128E">
      <w:pPr>
        <w:rPr>
          <w:color w:val="auto"/>
          <w:lang w:eastAsia="en-GB"/>
        </w:rPr>
      </w:pPr>
      <w:r w:rsidRPr="003F435C">
        <w:rPr>
          <w:color w:val="auto"/>
          <w:lang w:eastAsia="en-GB"/>
        </w:rPr>
        <w:t xml:space="preserve">It is essential that motorists feel that the system is fair and consistent. Issuing Regulation 10 </w:t>
      </w:r>
      <w:r w:rsidR="00372882" w:rsidRPr="003F435C">
        <w:rPr>
          <w:color w:val="auto"/>
          <w:lang w:eastAsia="en-GB"/>
        </w:rPr>
        <w:t>Penalty Charge Notice</w:t>
      </w:r>
      <w:r w:rsidRPr="003F435C">
        <w:rPr>
          <w:color w:val="auto"/>
          <w:lang w:eastAsia="en-GB"/>
        </w:rPr>
        <w:t xml:space="preserve">s helps to demonstrate that anyone committing a parking contravention is subject to the same enforcement. Motorists who prevent a </w:t>
      </w:r>
      <w:r w:rsidR="00372882" w:rsidRPr="003F435C">
        <w:rPr>
          <w:color w:val="auto"/>
          <w:lang w:eastAsia="en-GB"/>
        </w:rPr>
        <w:t>Penalty Charge Notice</w:t>
      </w:r>
      <w:r w:rsidRPr="003F435C">
        <w:rPr>
          <w:color w:val="auto"/>
          <w:lang w:eastAsia="en-GB"/>
        </w:rPr>
        <w:t xml:space="preserve"> being served by either driving away or adopting threatening or abusive behaviour towards </w:t>
      </w:r>
      <w:r w:rsidR="005C2FFF" w:rsidRPr="003F435C">
        <w:rPr>
          <w:color w:val="auto"/>
          <w:lang w:eastAsia="en-GB"/>
        </w:rPr>
        <w:t>Civil Enforcement Officer</w:t>
      </w:r>
      <w:r w:rsidRPr="003F435C">
        <w:rPr>
          <w:color w:val="auto"/>
          <w:lang w:eastAsia="en-GB"/>
        </w:rPr>
        <w:t xml:space="preserve">s, </w:t>
      </w:r>
      <w:r w:rsidR="000B2CBA" w:rsidRPr="003F435C">
        <w:rPr>
          <w:color w:val="auto"/>
          <w:lang w:eastAsia="en-GB"/>
        </w:rPr>
        <w:t xml:space="preserve">may </w:t>
      </w:r>
      <w:r w:rsidRPr="003F435C">
        <w:rPr>
          <w:color w:val="auto"/>
          <w:lang w:eastAsia="en-GB"/>
        </w:rPr>
        <w:t xml:space="preserve">have historically avoided any penalty and therefore poor parking habits have been perpetuated. This </w:t>
      </w:r>
      <w:r w:rsidR="00173DDD">
        <w:rPr>
          <w:color w:val="auto"/>
          <w:lang w:eastAsia="en-GB"/>
        </w:rPr>
        <w:t>will have a</w:t>
      </w:r>
      <w:r w:rsidRPr="003F435C">
        <w:rPr>
          <w:color w:val="auto"/>
          <w:lang w:eastAsia="en-GB"/>
        </w:rPr>
        <w:t xml:space="preserve"> detrimental effect on road safety and compliance. Regulation 10 </w:t>
      </w:r>
      <w:r w:rsidR="00372882" w:rsidRPr="003F435C">
        <w:rPr>
          <w:color w:val="auto"/>
          <w:lang w:eastAsia="en-GB"/>
        </w:rPr>
        <w:t>Penalty Charge Notice</w:t>
      </w:r>
      <w:r w:rsidRPr="003F435C">
        <w:rPr>
          <w:color w:val="auto"/>
          <w:lang w:eastAsia="en-GB"/>
        </w:rPr>
        <w:t xml:space="preserve">s assist with preventing the public perception of ‘selective’ enforcement where the </w:t>
      </w:r>
      <w:r w:rsidR="005C2FFF" w:rsidRPr="003F435C">
        <w:rPr>
          <w:color w:val="auto"/>
          <w:lang w:eastAsia="en-GB"/>
        </w:rPr>
        <w:t>Civil Enforcement Officer</w:t>
      </w:r>
      <w:r w:rsidRPr="003F435C">
        <w:rPr>
          <w:color w:val="auto"/>
          <w:lang w:eastAsia="en-GB"/>
        </w:rPr>
        <w:t xml:space="preserve"> was prevented from issuing a </w:t>
      </w:r>
      <w:r w:rsidR="00372882" w:rsidRPr="003F435C">
        <w:rPr>
          <w:color w:val="auto"/>
          <w:lang w:eastAsia="en-GB"/>
        </w:rPr>
        <w:t>Penalty Charge Notice</w:t>
      </w:r>
      <w:r w:rsidR="00173DDD">
        <w:rPr>
          <w:color w:val="auto"/>
          <w:lang w:eastAsia="en-GB"/>
        </w:rPr>
        <w:t>.</w:t>
      </w:r>
    </w:p>
    <w:p w14:paraId="213BE9BB" w14:textId="77777777" w:rsidR="00173DDD" w:rsidRPr="00B86F4B" w:rsidRDefault="00173DDD">
      <w:pPr>
        <w:rPr>
          <w:color w:val="auto"/>
          <w:sz w:val="22"/>
          <w:szCs w:val="18"/>
          <w:lang w:eastAsia="en-GB"/>
        </w:rPr>
      </w:pPr>
    </w:p>
    <w:p w14:paraId="44AEE509" w14:textId="6AF05186" w:rsidR="0030559F" w:rsidRPr="00B86F4B" w:rsidRDefault="008B128E">
      <w:pPr>
        <w:rPr>
          <w:color w:val="auto"/>
          <w:lang w:eastAsia="en-GB"/>
        </w:rPr>
      </w:pPr>
      <w:r w:rsidRPr="00B86F4B">
        <w:rPr>
          <w:color w:val="auto"/>
          <w:lang w:eastAsia="en-GB"/>
        </w:rPr>
        <w:t xml:space="preserve">All </w:t>
      </w:r>
      <w:r w:rsidR="005C2FFF" w:rsidRPr="00B86F4B">
        <w:rPr>
          <w:color w:val="auto"/>
          <w:lang w:eastAsia="en-GB"/>
        </w:rPr>
        <w:t>Civil Enforcement Officer</w:t>
      </w:r>
      <w:r w:rsidRPr="00B86F4B">
        <w:rPr>
          <w:color w:val="auto"/>
          <w:lang w:eastAsia="en-GB"/>
        </w:rPr>
        <w:t xml:space="preserve">s are trained to clearly inform a motorist of the process in place for serving </w:t>
      </w:r>
      <w:r w:rsidR="00372882" w:rsidRPr="00B86F4B">
        <w:rPr>
          <w:color w:val="auto"/>
          <w:lang w:eastAsia="en-GB"/>
        </w:rPr>
        <w:t>Penalty Charge Notice</w:t>
      </w:r>
      <w:r w:rsidRPr="00B86F4B">
        <w:rPr>
          <w:color w:val="auto"/>
          <w:lang w:eastAsia="en-GB"/>
        </w:rPr>
        <w:t xml:space="preserve">s by post and a driver may reconsider their intention to avoid being served a </w:t>
      </w:r>
      <w:r w:rsidR="00372882" w:rsidRPr="00B86F4B">
        <w:rPr>
          <w:color w:val="auto"/>
          <w:lang w:eastAsia="en-GB"/>
        </w:rPr>
        <w:t>Penalty Charge Notice</w:t>
      </w:r>
      <w:r w:rsidRPr="00B86F4B">
        <w:rPr>
          <w:color w:val="auto"/>
          <w:lang w:eastAsia="en-GB"/>
        </w:rPr>
        <w:t xml:space="preserve"> when this information is provided. </w:t>
      </w:r>
      <w:r w:rsidR="00173DDD">
        <w:rPr>
          <w:color w:val="auto"/>
          <w:lang w:eastAsia="en-GB"/>
        </w:rPr>
        <w:t>O</w:t>
      </w:r>
      <w:r w:rsidRPr="00B86F4B">
        <w:rPr>
          <w:color w:val="auto"/>
          <w:lang w:eastAsia="en-GB"/>
        </w:rPr>
        <w:t>ver the course of the year</w:t>
      </w:r>
      <w:r w:rsidR="00C81207" w:rsidRPr="00B86F4B">
        <w:rPr>
          <w:color w:val="auto"/>
          <w:lang w:eastAsia="en-GB"/>
        </w:rPr>
        <w:t>,</w:t>
      </w:r>
      <w:r w:rsidRPr="00B86F4B">
        <w:rPr>
          <w:color w:val="auto"/>
          <w:lang w:eastAsia="en-GB"/>
        </w:rPr>
        <w:t xml:space="preserve"> </w:t>
      </w:r>
      <w:r w:rsidR="003C6F32" w:rsidRPr="00B86F4B">
        <w:rPr>
          <w:color w:val="auto"/>
          <w:lang w:eastAsia="en-GB"/>
        </w:rPr>
        <w:t>11</w:t>
      </w:r>
      <w:r w:rsidRPr="00B86F4B">
        <w:rPr>
          <w:color w:val="auto"/>
          <w:lang w:eastAsia="en-GB"/>
        </w:rPr>
        <w:t xml:space="preserve"> Regulation 10 </w:t>
      </w:r>
      <w:r w:rsidR="00372882" w:rsidRPr="00B86F4B">
        <w:rPr>
          <w:color w:val="auto"/>
          <w:lang w:eastAsia="en-GB"/>
        </w:rPr>
        <w:t>Penalty Charge Notice</w:t>
      </w:r>
      <w:r w:rsidR="003C6F32" w:rsidRPr="00B86F4B">
        <w:rPr>
          <w:color w:val="auto"/>
          <w:lang w:eastAsia="en-GB"/>
        </w:rPr>
        <w:t>s</w:t>
      </w:r>
      <w:r w:rsidRPr="00B86F4B">
        <w:rPr>
          <w:color w:val="auto"/>
          <w:lang w:eastAsia="en-GB"/>
        </w:rPr>
        <w:t xml:space="preserve"> </w:t>
      </w:r>
      <w:r w:rsidR="003C6F32" w:rsidRPr="00B86F4B">
        <w:rPr>
          <w:color w:val="auto"/>
          <w:lang w:eastAsia="en-GB"/>
        </w:rPr>
        <w:t>have</w:t>
      </w:r>
      <w:r w:rsidRPr="00B86F4B">
        <w:rPr>
          <w:color w:val="auto"/>
          <w:lang w:eastAsia="en-GB"/>
        </w:rPr>
        <w:t xml:space="preserve"> been issued</w:t>
      </w:r>
      <w:r w:rsidR="003C6F32" w:rsidRPr="00B86F4B">
        <w:rPr>
          <w:color w:val="auto"/>
          <w:lang w:eastAsia="en-GB"/>
        </w:rPr>
        <w:t>.</w:t>
      </w:r>
    </w:p>
    <w:p w14:paraId="791FB4A3" w14:textId="4214BDE5" w:rsidR="00B86F4B" w:rsidRPr="00B86F4B" w:rsidRDefault="00B86F4B">
      <w:pPr>
        <w:rPr>
          <w:color w:val="auto"/>
          <w:lang w:eastAsia="en-GB"/>
        </w:rPr>
      </w:pPr>
    </w:p>
    <w:p w14:paraId="017BAB07" w14:textId="526E1A7B" w:rsidR="00B86F4B" w:rsidRPr="00B86F4B" w:rsidRDefault="00B86F4B">
      <w:pPr>
        <w:rPr>
          <w:color w:val="auto"/>
          <w:lang w:eastAsia="en-GB"/>
        </w:rPr>
      </w:pPr>
      <w:r w:rsidRPr="00B86F4B">
        <w:rPr>
          <w:color w:val="auto"/>
          <w:lang w:eastAsia="en-GB"/>
        </w:rPr>
        <w:t>The highest contravention was 48 - Stopped in a restricted area outside a school, a hospital or a fire, police or ambulance station when prohibited.</w:t>
      </w:r>
    </w:p>
    <w:p w14:paraId="0457E657" w14:textId="73F9771F" w:rsidR="00B86F4B" w:rsidRDefault="00723F03">
      <w:pPr>
        <w:rPr>
          <w:color w:val="FF0000"/>
          <w:lang w:eastAsia="en-GB"/>
        </w:rPr>
      </w:pPr>
      <w:r>
        <w:rPr>
          <w:noProof/>
          <w:color w:val="FF0000"/>
        </w:rPr>
        <w:drawing>
          <wp:anchor distT="0" distB="0" distL="114300" distR="114300" simplePos="0" relativeHeight="251799552" behindDoc="0" locked="0" layoutInCell="1" allowOverlap="1" wp14:anchorId="78E276F6" wp14:editId="346F7922">
            <wp:simplePos x="0" y="0"/>
            <wp:positionH relativeFrom="column">
              <wp:posOffset>83820</wp:posOffset>
            </wp:positionH>
            <wp:positionV relativeFrom="paragraph">
              <wp:posOffset>393700</wp:posOffset>
            </wp:positionV>
            <wp:extent cx="6353175" cy="4572000"/>
            <wp:effectExtent l="114300" t="114300" r="123825" b="114300"/>
            <wp:wrapSquare wrapText="bothSides"/>
            <wp:docPr id="469" name="Picture 4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a:extLst>
                        <a:ext uri="{C183D7F6-B498-43B3-948B-1728B52AA6E4}">
                          <adec:decorative xmlns:adec="http://schemas.microsoft.com/office/drawing/2017/decorative" val="1"/>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1352" r="-6" b="14692"/>
                    <a:stretch/>
                  </pic:blipFill>
                  <pic:spPr bwMode="auto">
                    <a:xfrm>
                      <a:off x="0" y="0"/>
                      <a:ext cx="6353175" cy="4572000"/>
                    </a:xfrm>
                    <a:prstGeom prst="rect">
                      <a:avLst/>
                    </a:prstGeom>
                    <a:noFill/>
                    <a:ln>
                      <a:noFill/>
                    </a:ln>
                    <a:effectLst>
                      <a:glow rad="101600">
                        <a:schemeClr val="accent3">
                          <a:satMod val="175000"/>
                          <a:alpha val="40000"/>
                        </a:schemeClr>
                      </a:glo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E7AA14" w14:textId="58774E08" w:rsidR="002C22BC" w:rsidRDefault="002C22BC">
      <w:pPr>
        <w:rPr>
          <w:color w:val="FF0000"/>
          <w:lang w:eastAsia="en-GB"/>
        </w:rPr>
      </w:pPr>
    </w:p>
    <w:p w14:paraId="485F779D" w14:textId="5AB60ADF" w:rsidR="0030559F" w:rsidRDefault="0030559F" w:rsidP="00723F03">
      <w:pPr>
        <w:suppressAutoHyphens w:val="0"/>
        <w:spacing w:line="240" w:lineRule="auto"/>
        <w:rPr>
          <w:color w:val="FF0000"/>
        </w:rPr>
      </w:pPr>
    </w:p>
    <w:p w14:paraId="14CBFF81" w14:textId="454420B8" w:rsidR="00703D24" w:rsidRDefault="00703D24" w:rsidP="00723F03">
      <w:pPr>
        <w:suppressAutoHyphens w:val="0"/>
        <w:spacing w:line="240" w:lineRule="auto"/>
        <w:rPr>
          <w:color w:val="FF0000"/>
        </w:rPr>
      </w:pPr>
    </w:p>
    <w:p w14:paraId="61A804D0" w14:textId="77777777" w:rsidR="00703D24" w:rsidRPr="003D5FD9" w:rsidRDefault="00703D24" w:rsidP="00723F03">
      <w:pPr>
        <w:suppressAutoHyphens w:val="0"/>
        <w:spacing w:line="240" w:lineRule="auto"/>
        <w:rPr>
          <w:color w:val="FF0000"/>
        </w:rPr>
      </w:pPr>
    </w:p>
    <w:p w14:paraId="70D5675C" w14:textId="672D26D7" w:rsidR="0030559F" w:rsidRPr="00B63CBD" w:rsidRDefault="0030559F" w:rsidP="00196405">
      <w:pPr>
        <w:pStyle w:val="Heading2"/>
        <w:tabs>
          <w:tab w:val="clear" w:pos="1711"/>
          <w:tab w:val="num" w:pos="709"/>
        </w:tabs>
        <w:ind w:left="0"/>
        <w:rPr>
          <w:color w:val="auto"/>
          <w:sz w:val="36"/>
          <w:szCs w:val="36"/>
        </w:rPr>
      </w:pPr>
      <w:bookmarkStart w:id="51" w:name="_Toc147919697"/>
      <w:r w:rsidRPr="00B63CBD">
        <w:rPr>
          <w:color w:val="auto"/>
          <w:sz w:val="36"/>
          <w:szCs w:val="36"/>
        </w:rPr>
        <w:lastRenderedPageBreak/>
        <w:t xml:space="preserve">Top 3 </w:t>
      </w:r>
      <w:r w:rsidR="00B93CBB" w:rsidRPr="00B63CBD">
        <w:rPr>
          <w:color w:val="auto"/>
          <w:sz w:val="36"/>
          <w:szCs w:val="36"/>
        </w:rPr>
        <w:t>C</w:t>
      </w:r>
      <w:r w:rsidRPr="00B63CBD">
        <w:rPr>
          <w:color w:val="auto"/>
          <w:sz w:val="36"/>
          <w:szCs w:val="36"/>
        </w:rPr>
        <w:t xml:space="preserve">ontraventions </w:t>
      </w:r>
      <w:r w:rsidR="00B93CBB" w:rsidRPr="00B63CBD">
        <w:rPr>
          <w:color w:val="auto"/>
          <w:sz w:val="36"/>
          <w:szCs w:val="36"/>
        </w:rPr>
        <w:t>O</w:t>
      </w:r>
      <w:r w:rsidRPr="00B63CBD">
        <w:rPr>
          <w:color w:val="auto"/>
          <w:sz w:val="36"/>
          <w:szCs w:val="36"/>
        </w:rPr>
        <w:t>n-</w:t>
      </w:r>
      <w:r w:rsidR="00B93CBB" w:rsidRPr="00B63CBD">
        <w:rPr>
          <w:color w:val="auto"/>
          <w:sz w:val="36"/>
          <w:szCs w:val="36"/>
        </w:rPr>
        <w:t>S</w:t>
      </w:r>
      <w:r w:rsidRPr="00B63CBD">
        <w:rPr>
          <w:color w:val="auto"/>
          <w:sz w:val="36"/>
          <w:szCs w:val="36"/>
        </w:rPr>
        <w:t xml:space="preserve">treet and </w:t>
      </w:r>
      <w:r w:rsidR="00B93CBB" w:rsidRPr="00B63CBD">
        <w:rPr>
          <w:color w:val="auto"/>
          <w:sz w:val="36"/>
          <w:szCs w:val="36"/>
        </w:rPr>
        <w:t>O</w:t>
      </w:r>
      <w:r w:rsidRPr="00B63CBD">
        <w:rPr>
          <w:color w:val="auto"/>
          <w:sz w:val="36"/>
          <w:szCs w:val="36"/>
        </w:rPr>
        <w:t>ff</w:t>
      </w:r>
      <w:r w:rsidR="00B7259F" w:rsidRPr="00B63CBD">
        <w:rPr>
          <w:color w:val="auto"/>
          <w:sz w:val="36"/>
          <w:szCs w:val="36"/>
        </w:rPr>
        <w:t>-</w:t>
      </w:r>
      <w:r w:rsidR="00B93CBB" w:rsidRPr="00B63CBD">
        <w:rPr>
          <w:color w:val="auto"/>
          <w:sz w:val="36"/>
          <w:szCs w:val="36"/>
        </w:rPr>
        <w:t>S</w:t>
      </w:r>
      <w:r w:rsidRPr="00B63CBD">
        <w:rPr>
          <w:color w:val="auto"/>
          <w:sz w:val="36"/>
          <w:szCs w:val="36"/>
        </w:rPr>
        <w:t>treet</w:t>
      </w:r>
      <w:bookmarkEnd w:id="51"/>
      <w:r w:rsidRPr="00B63CBD">
        <w:rPr>
          <w:color w:val="auto"/>
          <w:sz w:val="36"/>
          <w:szCs w:val="36"/>
        </w:rPr>
        <w:t xml:space="preserve"> </w:t>
      </w:r>
    </w:p>
    <w:p w14:paraId="45EB2FFB" w14:textId="77777777" w:rsidR="0030559F" w:rsidRPr="003D5FD9" w:rsidRDefault="0030559F" w:rsidP="00B87945">
      <w:pPr>
        <w:rPr>
          <w:color w:val="FF0000"/>
        </w:rPr>
      </w:pPr>
    </w:p>
    <w:p w14:paraId="6A9C77E3" w14:textId="6295B98A" w:rsidR="006E23F8" w:rsidRPr="00CD07D8" w:rsidRDefault="00206ECD" w:rsidP="00A21899">
      <w:pPr>
        <w:ind w:left="284"/>
        <w:rPr>
          <w:color w:val="auto"/>
        </w:rPr>
      </w:pPr>
      <w:r w:rsidRPr="00CD07D8">
        <w:rPr>
          <w:color w:val="auto"/>
        </w:rPr>
        <w:t>Table 2 -</w:t>
      </w:r>
      <w:r w:rsidR="005269D4" w:rsidRPr="00CD07D8">
        <w:rPr>
          <w:color w:val="auto"/>
        </w:rPr>
        <w:t xml:space="preserve"> Highest contraventions on-street</w:t>
      </w:r>
    </w:p>
    <w:p w14:paraId="0FB03927" w14:textId="180535AD" w:rsidR="005269D4" w:rsidRPr="00CD07D8" w:rsidRDefault="005269D4">
      <w:pPr>
        <w:rPr>
          <w:color w:val="auto"/>
        </w:rPr>
      </w:pPr>
    </w:p>
    <w:tbl>
      <w:tblPr>
        <w:tblStyle w:val="TableGrid"/>
        <w:tblW w:w="9796" w:type="dxa"/>
        <w:tblInd w:w="330" w:type="dxa"/>
        <w:tblLook w:val="04A0" w:firstRow="1" w:lastRow="0" w:firstColumn="1" w:lastColumn="0" w:noHBand="0" w:noVBand="1"/>
        <w:tblCaption w:val="Table of the highest contreaventions for on street PCNs"/>
      </w:tblPr>
      <w:tblGrid>
        <w:gridCol w:w="2074"/>
        <w:gridCol w:w="1892"/>
        <w:gridCol w:w="1985"/>
        <w:gridCol w:w="1804"/>
        <w:gridCol w:w="2041"/>
      </w:tblGrid>
      <w:tr w:rsidR="00245F82" w:rsidRPr="00CD07D8" w14:paraId="108EEE43" w14:textId="77777777" w:rsidTr="0023688C">
        <w:trPr>
          <w:trHeight w:val="1031"/>
          <w:tblHeader/>
        </w:trPr>
        <w:tc>
          <w:tcPr>
            <w:tcW w:w="2074" w:type="dxa"/>
            <w:shd w:val="clear" w:color="auto" w:fill="297C52" w:themeFill="accent3" w:themeFillShade="BF"/>
          </w:tcPr>
          <w:p w14:paraId="768D400B" w14:textId="77777777" w:rsidR="00245F82" w:rsidRPr="00CD07D8" w:rsidRDefault="00245F82" w:rsidP="00053AB0">
            <w:pPr>
              <w:rPr>
                <w:color w:val="auto"/>
              </w:rPr>
            </w:pPr>
            <w:r w:rsidRPr="00CD07D8">
              <w:rPr>
                <w:color w:val="auto"/>
              </w:rPr>
              <w:t>Financial Year</w:t>
            </w:r>
          </w:p>
        </w:tc>
        <w:tc>
          <w:tcPr>
            <w:tcW w:w="1892" w:type="dxa"/>
            <w:shd w:val="clear" w:color="auto" w:fill="297C52" w:themeFill="accent3" w:themeFillShade="BF"/>
          </w:tcPr>
          <w:p w14:paraId="3A949D00" w14:textId="77777777" w:rsidR="00245F82" w:rsidRPr="00CD07D8" w:rsidRDefault="00245F82" w:rsidP="00053AB0">
            <w:pPr>
              <w:rPr>
                <w:color w:val="auto"/>
              </w:rPr>
            </w:pPr>
            <w:r w:rsidRPr="00CD07D8">
              <w:rPr>
                <w:color w:val="auto"/>
              </w:rPr>
              <w:t>Code 16</w:t>
            </w:r>
          </w:p>
          <w:p w14:paraId="220FB643" w14:textId="7257E9A8" w:rsidR="00245F82" w:rsidRPr="00CD07D8" w:rsidRDefault="00245F82" w:rsidP="00053AB0">
            <w:pPr>
              <w:rPr>
                <w:color w:val="auto"/>
              </w:rPr>
            </w:pPr>
            <w:r w:rsidRPr="00CD07D8">
              <w:rPr>
                <w:color w:val="auto"/>
              </w:rPr>
              <w:t>No permit</w:t>
            </w:r>
          </w:p>
        </w:tc>
        <w:tc>
          <w:tcPr>
            <w:tcW w:w="1985" w:type="dxa"/>
            <w:shd w:val="clear" w:color="auto" w:fill="297C52" w:themeFill="accent3" w:themeFillShade="BF"/>
          </w:tcPr>
          <w:p w14:paraId="23DECCA6" w14:textId="0D295726" w:rsidR="00245F82" w:rsidRPr="00CD07D8" w:rsidRDefault="00245F82" w:rsidP="00053AB0">
            <w:pPr>
              <w:rPr>
                <w:color w:val="auto"/>
              </w:rPr>
            </w:pPr>
            <w:r w:rsidRPr="00CD07D8">
              <w:rPr>
                <w:color w:val="auto"/>
              </w:rPr>
              <w:t>Code 01</w:t>
            </w:r>
          </w:p>
          <w:p w14:paraId="355DD073" w14:textId="77777777" w:rsidR="00245F82" w:rsidRPr="00CD07D8" w:rsidRDefault="00245F82" w:rsidP="00053AB0">
            <w:pPr>
              <w:rPr>
                <w:color w:val="auto"/>
              </w:rPr>
            </w:pPr>
            <w:r w:rsidRPr="00CD07D8">
              <w:rPr>
                <w:color w:val="auto"/>
              </w:rPr>
              <w:t>Waiting restriction</w:t>
            </w:r>
          </w:p>
        </w:tc>
        <w:tc>
          <w:tcPr>
            <w:tcW w:w="1804" w:type="dxa"/>
            <w:shd w:val="clear" w:color="auto" w:fill="297C52" w:themeFill="accent3" w:themeFillShade="BF"/>
          </w:tcPr>
          <w:p w14:paraId="74490D6E" w14:textId="4EB339B2" w:rsidR="00245F82" w:rsidRPr="00CD07D8" w:rsidRDefault="00245F82" w:rsidP="00053AB0">
            <w:pPr>
              <w:rPr>
                <w:color w:val="auto"/>
              </w:rPr>
            </w:pPr>
            <w:r>
              <w:rPr>
                <w:color w:val="auto"/>
              </w:rPr>
              <w:t>Code 23</w:t>
            </w:r>
            <w:r>
              <w:t xml:space="preserve"> </w:t>
            </w:r>
            <w:r w:rsidRPr="00245F82">
              <w:rPr>
                <w:color w:val="auto"/>
              </w:rPr>
              <w:t>Wrong class of vehicle</w:t>
            </w:r>
          </w:p>
        </w:tc>
        <w:tc>
          <w:tcPr>
            <w:tcW w:w="2041" w:type="dxa"/>
            <w:shd w:val="clear" w:color="auto" w:fill="297C52" w:themeFill="accent3" w:themeFillShade="BF"/>
          </w:tcPr>
          <w:p w14:paraId="722682FC" w14:textId="4BDCE4F9" w:rsidR="00245F82" w:rsidRPr="00CD07D8" w:rsidRDefault="00245F82" w:rsidP="00053AB0">
            <w:pPr>
              <w:rPr>
                <w:color w:val="auto"/>
              </w:rPr>
            </w:pPr>
            <w:r w:rsidRPr="00CD07D8">
              <w:rPr>
                <w:color w:val="auto"/>
              </w:rPr>
              <w:t>Code 30</w:t>
            </w:r>
          </w:p>
          <w:p w14:paraId="4A7BF5BB" w14:textId="77777777" w:rsidR="00245F82" w:rsidRPr="00CD07D8" w:rsidRDefault="00245F82" w:rsidP="00053AB0">
            <w:pPr>
              <w:rPr>
                <w:color w:val="auto"/>
              </w:rPr>
            </w:pPr>
            <w:r w:rsidRPr="00CD07D8">
              <w:rPr>
                <w:color w:val="auto"/>
              </w:rPr>
              <w:t xml:space="preserve">Overstay Limited Waiting </w:t>
            </w:r>
          </w:p>
        </w:tc>
      </w:tr>
      <w:tr w:rsidR="00245F82" w:rsidRPr="00CD07D8" w14:paraId="132E7F79" w14:textId="77777777" w:rsidTr="00973147">
        <w:trPr>
          <w:trHeight w:val="343"/>
          <w:tblHeader/>
        </w:trPr>
        <w:tc>
          <w:tcPr>
            <w:tcW w:w="2074" w:type="dxa"/>
          </w:tcPr>
          <w:p w14:paraId="56574652" w14:textId="1509BC8F" w:rsidR="00245F82" w:rsidRPr="00CD07D8" w:rsidRDefault="00245F82" w:rsidP="00053AB0">
            <w:pPr>
              <w:rPr>
                <w:color w:val="auto"/>
              </w:rPr>
            </w:pPr>
            <w:r w:rsidRPr="00CD07D8">
              <w:rPr>
                <w:color w:val="auto"/>
              </w:rPr>
              <w:t>2019-20</w:t>
            </w:r>
          </w:p>
        </w:tc>
        <w:tc>
          <w:tcPr>
            <w:tcW w:w="1892" w:type="dxa"/>
          </w:tcPr>
          <w:p w14:paraId="78F09BE4" w14:textId="31ABB803" w:rsidR="00245F82" w:rsidRPr="00CD07D8" w:rsidRDefault="00245F82" w:rsidP="00053AB0">
            <w:pPr>
              <w:rPr>
                <w:color w:val="auto"/>
              </w:rPr>
            </w:pPr>
            <w:r w:rsidRPr="00CD07D8">
              <w:rPr>
                <w:color w:val="auto"/>
              </w:rPr>
              <w:t>1,256</w:t>
            </w:r>
          </w:p>
        </w:tc>
        <w:tc>
          <w:tcPr>
            <w:tcW w:w="1985" w:type="dxa"/>
          </w:tcPr>
          <w:p w14:paraId="6D31AAA7" w14:textId="70775030" w:rsidR="00245F82" w:rsidRPr="00CD07D8" w:rsidRDefault="00245F82" w:rsidP="00053AB0">
            <w:pPr>
              <w:rPr>
                <w:color w:val="auto"/>
              </w:rPr>
            </w:pPr>
            <w:r w:rsidRPr="00CD07D8">
              <w:rPr>
                <w:color w:val="auto"/>
              </w:rPr>
              <w:t>1,445</w:t>
            </w:r>
          </w:p>
        </w:tc>
        <w:tc>
          <w:tcPr>
            <w:tcW w:w="1804" w:type="dxa"/>
          </w:tcPr>
          <w:p w14:paraId="4125E076" w14:textId="11A246EE" w:rsidR="00245F82" w:rsidRPr="00CD07D8" w:rsidRDefault="00973147" w:rsidP="00053AB0">
            <w:pPr>
              <w:rPr>
                <w:color w:val="auto"/>
              </w:rPr>
            </w:pPr>
            <w:r>
              <w:rPr>
                <w:color w:val="auto"/>
              </w:rPr>
              <w:t>N/A</w:t>
            </w:r>
          </w:p>
        </w:tc>
        <w:tc>
          <w:tcPr>
            <w:tcW w:w="2041" w:type="dxa"/>
          </w:tcPr>
          <w:p w14:paraId="5640E8C4" w14:textId="31952129" w:rsidR="00245F82" w:rsidRPr="00CD07D8" w:rsidRDefault="00245F82" w:rsidP="00053AB0">
            <w:pPr>
              <w:rPr>
                <w:color w:val="auto"/>
              </w:rPr>
            </w:pPr>
            <w:r w:rsidRPr="00CD07D8">
              <w:rPr>
                <w:color w:val="auto"/>
              </w:rPr>
              <w:t>571</w:t>
            </w:r>
          </w:p>
        </w:tc>
      </w:tr>
      <w:tr w:rsidR="00245F82" w:rsidRPr="00CD07D8" w14:paraId="56440327" w14:textId="77777777" w:rsidTr="0023688C">
        <w:trPr>
          <w:trHeight w:val="343"/>
          <w:tblHeader/>
        </w:trPr>
        <w:tc>
          <w:tcPr>
            <w:tcW w:w="2074" w:type="dxa"/>
            <w:shd w:val="clear" w:color="auto" w:fill="A8E2C5" w:themeFill="accent3" w:themeFillTint="66"/>
          </w:tcPr>
          <w:p w14:paraId="79DCF761" w14:textId="6AE26147" w:rsidR="00245F82" w:rsidRPr="00CD07D8" w:rsidRDefault="00245F82" w:rsidP="00053AB0">
            <w:pPr>
              <w:rPr>
                <w:color w:val="auto"/>
              </w:rPr>
            </w:pPr>
            <w:r w:rsidRPr="00CD07D8">
              <w:rPr>
                <w:color w:val="auto"/>
              </w:rPr>
              <w:t>2020-21</w:t>
            </w:r>
          </w:p>
        </w:tc>
        <w:tc>
          <w:tcPr>
            <w:tcW w:w="1892" w:type="dxa"/>
            <w:shd w:val="clear" w:color="auto" w:fill="A8E2C5" w:themeFill="accent3" w:themeFillTint="66"/>
          </w:tcPr>
          <w:p w14:paraId="35535474" w14:textId="23BF06CF" w:rsidR="00245F82" w:rsidRPr="00CD07D8" w:rsidRDefault="00245F82" w:rsidP="00053AB0">
            <w:pPr>
              <w:rPr>
                <w:color w:val="auto"/>
              </w:rPr>
            </w:pPr>
            <w:r w:rsidRPr="00CD07D8">
              <w:rPr>
                <w:color w:val="auto"/>
              </w:rPr>
              <w:t>754</w:t>
            </w:r>
          </w:p>
        </w:tc>
        <w:tc>
          <w:tcPr>
            <w:tcW w:w="1985" w:type="dxa"/>
            <w:shd w:val="clear" w:color="auto" w:fill="A8E2C5" w:themeFill="accent3" w:themeFillTint="66"/>
          </w:tcPr>
          <w:p w14:paraId="2D0B4DCF" w14:textId="0096AF56" w:rsidR="00245F82" w:rsidRPr="00CD07D8" w:rsidRDefault="00245F82" w:rsidP="00053AB0">
            <w:pPr>
              <w:rPr>
                <w:color w:val="auto"/>
              </w:rPr>
            </w:pPr>
            <w:r w:rsidRPr="00CD07D8">
              <w:rPr>
                <w:color w:val="auto"/>
              </w:rPr>
              <w:t>1,396</w:t>
            </w:r>
          </w:p>
        </w:tc>
        <w:tc>
          <w:tcPr>
            <w:tcW w:w="1804" w:type="dxa"/>
            <w:shd w:val="clear" w:color="auto" w:fill="A8E2C5" w:themeFill="accent3" w:themeFillTint="66"/>
          </w:tcPr>
          <w:p w14:paraId="38A66F48" w14:textId="3F77BF27" w:rsidR="00245F82" w:rsidRPr="00CD07D8" w:rsidRDefault="00973147" w:rsidP="00053AB0">
            <w:pPr>
              <w:rPr>
                <w:color w:val="auto"/>
              </w:rPr>
            </w:pPr>
            <w:r>
              <w:rPr>
                <w:color w:val="auto"/>
              </w:rPr>
              <w:t>N/A</w:t>
            </w:r>
          </w:p>
        </w:tc>
        <w:tc>
          <w:tcPr>
            <w:tcW w:w="2041" w:type="dxa"/>
            <w:shd w:val="clear" w:color="auto" w:fill="A8E2C5" w:themeFill="accent3" w:themeFillTint="66"/>
          </w:tcPr>
          <w:p w14:paraId="22E56AEE" w14:textId="6520DC0B" w:rsidR="00245F82" w:rsidRPr="00CD07D8" w:rsidRDefault="00245F82" w:rsidP="00053AB0">
            <w:pPr>
              <w:rPr>
                <w:color w:val="auto"/>
              </w:rPr>
            </w:pPr>
            <w:r w:rsidRPr="00CD07D8">
              <w:rPr>
                <w:color w:val="auto"/>
              </w:rPr>
              <w:t>415</w:t>
            </w:r>
          </w:p>
        </w:tc>
      </w:tr>
      <w:tr w:rsidR="00245F82" w:rsidRPr="00CD07D8" w14:paraId="23855C4C" w14:textId="77777777" w:rsidTr="00973147">
        <w:trPr>
          <w:trHeight w:val="323"/>
          <w:tblHeader/>
        </w:trPr>
        <w:tc>
          <w:tcPr>
            <w:tcW w:w="2074" w:type="dxa"/>
          </w:tcPr>
          <w:p w14:paraId="0A39CF14" w14:textId="29187D47" w:rsidR="00245F82" w:rsidRPr="00CD07D8" w:rsidRDefault="00245F82" w:rsidP="00053AB0">
            <w:pPr>
              <w:rPr>
                <w:color w:val="auto"/>
              </w:rPr>
            </w:pPr>
            <w:r w:rsidRPr="00CD07D8">
              <w:rPr>
                <w:color w:val="auto"/>
              </w:rPr>
              <w:t>2021-22</w:t>
            </w:r>
          </w:p>
        </w:tc>
        <w:tc>
          <w:tcPr>
            <w:tcW w:w="1892" w:type="dxa"/>
          </w:tcPr>
          <w:p w14:paraId="003E7EEC" w14:textId="7275041E" w:rsidR="00245F82" w:rsidRPr="00CD07D8" w:rsidRDefault="00245F82" w:rsidP="00053AB0">
            <w:pPr>
              <w:rPr>
                <w:color w:val="auto"/>
              </w:rPr>
            </w:pPr>
            <w:r w:rsidRPr="00CD07D8">
              <w:rPr>
                <w:color w:val="auto"/>
              </w:rPr>
              <w:t>1,782</w:t>
            </w:r>
          </w:p>
        </w:tc>
        <w:tc>
          <w:tcPr>
            <w:tcW w:w="1985" w:type="dxa"/>
          </w:tcPr>
          <w:p w14:paraId="66C9F8EC" w14:textId="03A80723" w:rsidR="00245F82" w:rsidRPr="00CD07D8" w:rsidRDefault="00245F82" w:rsidP="00053AB0">
            <w:pPr>
              <w:rPr>
                <w:color w:val="auto"/>
              </w:rPr>
            </w:pPr>
            <w:r w:rsidRPr="00CD07D8">
              <w:rPr>
                <w:color w:val="auto"/>
              </w:rPr>
              <w:t>1,315</w:t>
            </w:r>
          </w:p>
        </w:tc>
        <w:tc>
          <w:tcPr>
            <w:tcW w:w="1804" w:type="dxa"/>
          </w:tcPr>
          <w:p w14:paraId="216D3CDF" w14:textId="60D07E87" w:rsidR="00245F82" w:rsidRPr="00CD07D8" w:rsidRDefault="00973147" w:rsidP="00053AB0">
            <w:pPr>
              <w:rPr>
                <w:color w:val="auto"/>
              </w:rPr>
            </w:pPr>
            <w:r>
              <w:rPr>
                <w:color w:val="auto"/>
              </w:rPr>
              <w:t>N/A</w:t>
            </w:r>
          </w:p>
        </w:tc>
        <w:tc>
          <w:tcPr>
            <w:tcW w:w="2041" w:type="dxa"/>
          </w:tcPr>
          <w:p w14:paraId="7E23190F" w14:textId="6407FC77" w:rsidR="00245F82" w:rsidRPr="00CD07D8" w:rsidRDefault="00245F82" w:rsidP="00053AB0">
            <w:pPr>
              <w:rPr>
                <w:color w:val="auto"/>
              </w:rPr>
            </w:pPr>
            <w:r w:rsidRPr="00CD07D8">
              <w:rPr>
                <w:color w:val="auto"/>
              </w:rPr>
              <w:t>581</w:t>
            </w:r>
          </w:p>
        </w:tc>
      </w:tr>
      <w:tr w:rsidR="00245F82" w:rsidRPr="00CD07D8" w14:paraId="108911B6" w14:textId="77777777" w:rsidTr="0023688C">
        <w:trPr>
          <w:trHeight w:val="323"/>
          <w:tblHeader/>
        </w:trPr>
        <w:tc>
          <w:tcPr>
            <w:tcW w:w="2074" w:type="dxa"/>
            <w:shd w:val="clear" w:color="auto" w:fill="A8E2C5" w:themeFill="accent3" w:themeFillTint="66"/>
          </w:tcPr>
          <w:p w14:paraId="03EB203D" w14:textId="0205DB41" w:rsidR="00245F82" w:rsidRPr="00CD07D8" w:rsidRDefault="00245F82" w:rsidP="00053AB0">
            <w:pPr>
              <w:rPr>
                <w:color w:val="auto"/>
              </w:rPr>
            </w:pPr>
            <w:r w:rsidRPr="00CD07D8">
              <w:rPr>
                <w:color w:val="auto"/>
              </w:rPr>
              <w:t>2022-23</w:t>
            </w:r>
          </w:p>
        </w:tc>
        <w:tc>
          <w:tcPr>
            <w:tcW w:w="1892" w:type="dxa"/>
            <w:shd w:val="clear" w:color="auto" w:fill="A8E2C5" w:themeFill="accent3" w:themeFillTint="66"/>
          </w:tcPr>
          <w:p w14:paraId="6E4068DF" w14:textId="6E8E527E" w:rsidR="00245F82" w:rsidRPr="00CD07D8" w:rsidRDefault="00245F82" w:rsidP="00053AB0">
            <w:pPr>
              <w:rPr>
                <w:color w:val="auto"/>
              </w:rPr>
            </w:pPr>
            <w:r w:rsidRPr="00CD07D8">
              <w:rPr>
                <w:color w:val="auto"/>
              </w:rPr>
              <w:t>1,489</w:t>
            </w:r>
          </w:p>
        </w:tc>
        <w:tc>
          <w:tcPr>
            <w:tcW w:w="1985" w:type="dxa"/>
            <w:shd w:val="clear" w:color="auto" w:fill="A8E2C5" w:themeFill="accent3" w:themeFillTint="66"/>
          </w:tcPr>
          <w:p w14:paraId="3804335D" w14:textId="09B1116B" w:rsidR="00245F82" w:rsidRPr="00CD07D8" w:rsidRDefault="00245F82" w:rsidP="00053AB0">
            <w:pPr>
              <w:rPr>
                <w:color w:val="auto"/>
              </w:rPr>
            </w:pPr>
            <w:r w:rsidRPr="00CD07D8">
              <w:rPr>
                <w:color w:val="auto"/>
              </w:rPr>
              <w:t>1,470</w:t>
            </w:r>
          </w:p>
        </w:tc>
        <w:tc>
          <w:tcPr>
            <w:tcW w:w="1804" w:type="dxa"/>
            <w:shd w:val="clear" w:color="auto" w:fill="A8E2C5" w:themeFill="accent3" w:themeFillTint="66"/>
          </w:tcPr>
          <w:p w14:paraId="7C3C2561" w14:textId="0D1287F6" w:rsidR="00245F82" w:rsidRPr="00CD07D8" w:rsidRDefault="00245F82" w:rsidP="00053AB0">
            <w:pPr>
              <w:rPr>
                <w:color w:val="auto"/>
              </w:rPr>
            </w:pPr>
            <w:r>
              <w:rPr>
                <w:color w:val="auto"/>
              </w:rPr>
              <w:t>582</w:t>
            </w:r>
          </w:p>
        </w:tc>
        <w:tc>
          <w:tcPr>
            <w:tcW w:w="2041" w:type="dxa"/>
            <w:shd w:val="clear" w:color="auto" w:fill="A8E2C5" w:themeFill="accent3" w:themeFillTint="66"/>
          </w:tcPr>
          <w:p w14:paraId="14335679" w14:textId="552E616A" w:rsidR="00245F82" w:rsidRPr="00CD07D8" w:rsidRDefault="00245F82" w:rsidP="00053AB0">
            <w:pPr>
              <w:rPr>
                <w:color w:val="auto"/>
              </w:rPr>
            </w:pPr>
            <w:r>
              <w:rPr>
                <w:color w:val="auto"/>
              </w:rPr>
              <w:t>521</w:t>
            </w:r>
          </w:p>
        </w:tc>
      </w:tr>
    </w:tbl>
    <w:p w14:paraId="4E328F39" w14:textId="67A450E3" w:rsidR="006E23F8" w:rsidRPr="003D5FD9" w:rsidRDefault="006E23F8">
      <w:pPr>
        <w:rPr>
          <w:color w:val="FF0000"/>
        </w:rPr>
      </w:pPr>
    </w:p>
    <w:p w14:paraId="529C5B60" w14:textId="597FE476" w:rsidR="00620DC6" w:rsidRDefault="00620DC6">
      <w:pPr>
        <w:rPr>
          <w:color w:val="auto"/>
        </w:rPr>
      </w:pPr>
    </w:p>
    <w:p w14:paraId="04AD5FB8" w14:textId="52E4F731" w:rsidR="00AF01D2" w:rsidRPr="00FB1E3F" w:rsidRDefault="00AF01D2" w:rsidP="00A21899">
      <w:pPr>
        <w:ind w:left="426"/>
        <w:rPr>
          <w:color w:val="auto"/>
        </w:rPr>
      </w:pPr>
      <w:r w:rsidRPr="00FB1E3F">
        <w:rPr>
          <w:color w:val="auto"/>
        </w:rPr>
        <w:t>The table above shows the split of Penalty Charge Notices which we</w:t>
      </w:r>
      <w:r w:rsidR="009E0D87" w:rsidRPr="00FB1E3F">
        <w:rPr>
          <w:color w:val="auto"/>
        </w:rPr>
        <w:t>re issued on</w:t>
      </w:r>
      <w:r w:rsidR="00D80883" w:rsidRPr="00FB1E3F">
        <w:rPr>
          <w:color w:val="auto"/>
        </w:rPr>
        <w:t>-</w:t>
      </w:r>
      <w:r w:rsidRPr="00FB1E3F">
        <w:rPr>
          <w:color w:val="auto"/>
        </w:rPr>
        <w:t>street</w:t>
      </w:r>
      <w:r w:rsidR="008D383B" w:rsidRPr="00FB1E3F">
        <w:rPr>
          <w:color w:val="auto"/>
        </w:rPr>
        <w:t xml:space="preserve"> for the top three highest contraventions</w:t>
      </w:r>
      <w:r w:rsidRPr="00FB1E3F">
        <w:rPr>
          <w:color w:val="auto"/>
        </w:rPr>
        <w:t>.</w:t>
      </w:r>
    </w:p>
    <w:p w14:paraId="5A0DCF4A" w14:textId="4F813A5C" w:rsidR="00AF01D2" w:rsidRDefault="00AF01D2">
      <w:pPr>
        <w:rPr>
          <w:color w:val="auto"/>
          <w:lang w:eastAsia="en-GB"/>
        </w:rPr>
      </w:pPr>
    </w:p>
    <w:p w14:paraId="60197F09" w14:textId="2F5303EC" w:rsidR="006C4E7D" w:rsidRDefault="006C4E7D" w:rsidP="00620DC6">
      <w:pPr>
        <w:jc w:val="center"/>
        <w:rPr>
          <w:color w:val="auto"/>
          <w:lang w:eastAsia="en-GB"/>
        </w:rPr>
      </w:pPr>
    </w:p>
    <w:p w14:paraId="1ECA4E93" w14:textId="52352F13" w:rsidR="00364EC9" w:rsidRDefault="00364EC9" w:rsidP="00620DC6">
      <w:pPr>
        <w:jc w:val="center"/>
        <w:rPr>
          <w:color w:val="auto"/>
          <w:lang w:eastAsia="en-GB"/>
        </w:rPr>
      </w:pPr>
    </w:p>
    <w:p w14:paraId="5D5BC54A" w14:textId="1AE8EA51" w:rsidR="00364EC9" w:rsidRDefault="00364EC9" w:rsidP="00620DC6">
      <w:pPr>
        <w:jc w:val="center"/>
        <w:rPr>
          <w:color w:val="auto"/>
          <w:lang w:eastAsia="en-GB"/>
        </w:rPr>
      </w:pPr>
      <w:r>
        <w:rPr>
          <w:noProof/>
        </w:rPr>
        <w:drawing>
          <wp:anchor distT="0" distB="0" distL="114300" distR="114300" simplePos="0" relativeHeight="251771904" behindDoc="0" locked="0" layoutInCell="1" allowOverlap="1" wp14:anchorId="4AD6828C" wp14:editId="3386EB76">
            <wp:simplePos x="0" y="0"/>
            <wp:positionH relativeFrom="column">
              <wp:posOffset>1446530</wp:posOffset>
            </wp:positionH>
            <wp:positionV relativeFrom="paragraph">
              <wp:posOffset>43815</wp:posOffset>
            </wp:positionV>
            <wp:extent cx="3206750" cy="2405380"/>
            <wp:effectExtent l="114935" t="113665" r="108585" b="108585"/>
            <wp:wrapNone/>
            <wp:docPr id="319" name="Picture 3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206750" cy="2405380"/>
                    </a:xfrm>
                    <a:prstGeom prst="rect">
                      <a:avLst/>
                    </a:prstGeom>
                    <a:noFill/>
                    <a:ln>
                      <a:noFill/>
                    </a:ln>
                    <a:effectLst>
                      <a:glow rad="101600">
                        <a:schemeClr val="accent3">
                          <a:satMod val="175000"/>
                          <a:alpha val="40000"/>
                        </a:schemeClr>
                      </a:glow>
                    </a:effectLst>
                  </pic:spPr>
                </pic:pic>
              </a:graphicData>
            </a:graphic>
            <wp14:sizeRelH relativeFrom="page">
              <wp14:pctWidth>0</wp14:pctWidth>
            </wp14:sizeRelH>
            <wp14:sizeRelV relativeFrom="page">
              <wp14:pctHeight>0</wp14:pctHeight>
            </wp14:sizeRelV>
          </wp:anchor>
        </w:drawing>
      </w:r>
    </w:p>
    <w:p w14:paraId="0CFB99B7" w14:textId="680F3521" w:rsidR="00364EC9" w:rsidRDefault="00364EC9" w:rsidP="00620DC6">
      <w:pPr>
        <w:jc w:val="center"/>
        <w:rPr>
          <w:color w:val="auto"/>
          <w:lang w:eastAsia="en-GB"/>
        </w:rPr>
      </w:pPr>
    </w:p>
    <w:p w14:paraId="3F62D65C" w14:textId="266131FC" w:rsidR="00364EC9" w:rsidRDefault="00364EC9" w:rsidP="00620DC6">
      <w:pPr>
        <w:jc w:val="center"/>
        <w:rPr>
          <w:color w:val="auto"/>
          <w:lang w:eastAsia="en-GB"/>
        </w:rPr>
      </w:pPr>
    </w:p>
    <w:p w14:paraId="6127768D" w14:textId="41FBE580" w:rsidR="00364EC9" w:rsidRDefault="00364EC9" w:rsidP="00620DC6">
      <w:pPr>
        <w:jc w:val="center"/>
        <w:rPr>
          <w:color w:val="auto"/>
          <w:lang w:eastAsia="en-GB"/>
        </w:rPr>
      </w:pPr>
    </w:p>
    <w:p w14:paraId="77A03703" w14:textId="586B7449" w:rsidR="00364EC9" w:rsidRDefault="00364EC9" w:rsidP="00620DC6">
      <w:pPr>
        <w:jc w:val="center"/>
        <w:rPr>
          <w:color w:val="auto"/>
          <w:lang w:eastAsia="en-GB"/>
        </w:rPr>
      </w:pPr>
    </w:p>
    <w:p w14:paraId="2D58FAA6" w14:textId="49947BE2" w:rsidR="00364EC9" w:rsidRDefault="00364EC9" w:rsidP="00620DC6">
      <w:pPr>
        <w:jc w:val="center"/>
        <w:rPr>
          <w:color w:val="auto"/>
          <w:lang w:eastAsia="en-GB"/>
        </w:rPr>
      </w:pPr>
    </w:p>
    <w:p w14:paraId="6061752D" w14:textId="15D924A7" w:rsidR="00364EC9" w:rsidRDefault="00364EC9" w:rsidP="00620DC6">
      <w:pPr>
        <w:jc w:val="center"/>
        <w:rPr>
          <w:color w:val="auto"/>
          <w:lang w:eastAsia="en-GB"/>
        </w:rPr>
      </w:pPr>
    </w:p>
    <w:p w14:paraId="465FE453" w14:textId="67C70CD5" w:rsidR="00364EC9" w:rsidRDefault="00364EC9" w:rsidP="00620DC6">
      <w:pPr>
        <w:jc w:val="center"/>
        <w:rPr>
          <w:color w:val="auto"/>
          <w:lang w:eastAsia="en-GB"/>
        </w:rPr>
      </w:pPr>
    </w:p>
    <w:p w14:paraId="5A44288F" w14:textId="03D4E658" w:rsidR="00364EC9" w:rsidRDefault="00364EC9" w:rsidP="00620DC6">
      <w:pPr>
        <w:jc w:val="center"/>
        <w:rPr>
          <w:color w:val="auto"/>
          <w:lang w:eastAsia="en-GB"/>
        </w:rPr>
      </w:pPr>
    </w:p>
    <w:p w14:paraId="19958321" w14:textId="17D45591" w:rsidR="00364EC9" w:rsidRDefault="00364EC9" w:rsidP="00620DC6">
      <w:pPr>
        <w:jc w:val="center"/>
        <w:rPr>
          <w:color w:val="auto"/>
          <w:lang w:eastAsia="en-GB"/>
        </w:rPr>
      </w:pPr>
    </w:p>
    <w:p w14:paraId="47E36794" w14:textId="7A0972AD" w:rsidR="00364EC9" w:rsidRDefault="00364EC9" w:rsidP="00620DC6">
      <w:pPr>
        <w:jc w:val="center"/>
        <w:rPr>
          <w:color w:val="auto"/>
          <w:lang w:eastAsia="en-GB"/>
        </w:rPr>
      </w:pPr>
    </w:p>
    <w:p w14:paraId="578155DA" w14:textId="17C7618B" w:rsidR="00364EC9" w:rsidRDefault="00364EC9" w:rsidP="00620DC6">
      <w:pPr>
        <w:jc w:val="center"/>
        <w:rPr>
          <w:color w:val="auto"/>
          <w:lang w:eastAsia="en-GB"/>
        </w:rPr>
      </w:pPr>
    </w:p>
    <w:p w14:paraId="5451759C" w14:textId="5419C0E8" w:rsidR="00364EC9" w:rsidRDefault="00364EC9" w:rsidP="00620DC6">
      <w:pPr>
        <w:jc w:val="center"/>
        <w:rPr>
          <w:color w:val="auto"/>
          <w:lang w:eastAsia="en-GB"/>
        </w:rPr>
      </w:pPr>
    </w:p>
    <w:p w14:paraId="7B0A58F2" w14:textId="570345DB" w:rsidR="00364EC9" w:rsidRDefault="00364EC9" w:rsidP="00620DC6">
      <w:pPr>
        <w:jc w:val="center"/>
        <w:rPr>
          <w:color w:val="auto"/>
          <w:lang w:eastAsia="en-GB"/>
        </w:rPr>
      </w:pPr>
    </w:p>
    <w:p w14:paraId="339BCBD5" w14:textId="77777777" w:rsidR="00364EC9" w:rsidRDefault="00364EC9" w:rsidP="00620DC6">
      <w:pPr>
        <w:jc w:val="center"/>
        <w:rPr>
          <w:color w:val="auto"/>
          <w:lang w:eastAsia="en-GB"/>
        </w:rPr>
      </w:pPr>
    </w:p>
    <w:p w14:paraId="39238B77" w14:textId="77777777" w:rsidR="00620DC6" w:rsidRPr="00FB1E3F" w:rsidRDefault="00620DC6" w:rsidP="00620DC6">
      <w:pPr>
        <w:jc w:val="center"/>
        <w:rPr>
          <w:color w:val="auto"/>
          <w:lang w:eastAsia="en-GB"/>
        </w:rPr>
      </w:pPr>
    </w:p>
    <w:p w14:paraId="291870C1" w14:textId="7F42F966" w:rsidR="001C34C6" w:rsidRPr="00FB1E3F" w:rsidRDefault="00053AB0" w:rsidP="00A21899">
      <w:pPr>
        <w:ind w:left="426"/>
        <w:rPr>
          <w:color w:val="auto"/>
          <w:lang w:eastAsia="en-GB"/>
        </w:rPr>
      </w:pPr>
      <w:r w:rsidRPr="00FB1E3F">
        <w:rPr>
          <w:color w:val="auto"/>
          <w:lang w:eastAsia="en-GB"/>
        </w:rPr>
        <w:t>Code 16</w:t>
      </w:r>
      <w:r w:rsidR="00617AE1">
        <w:rPr>
          <w:color w:val="auto"/>
          <w:lang w:eastAsia="en-GB"/>
        </w:rPr>
        <w:t xml:space="preserve"> </w:t>
      </w:r>
      <w:r w:rsidR="001C34C6" w:rsidRPr="00FB1E3F">
        <w:rPr>
          <w:color w:val="auto"/>
          <w:lang w:eastAsia="en-GB"/>
        </w:rPr>
        <w:t xml:space="preserve">‘Parked in a permit space or zone without clearly displaying a valid permit’ was the most common reason a Penalty Charge Notice is issued on-street. Motorists contravening this code could have forgotten to display a permit or may not be entitled to park in the bay at all. </w:t>
      </w:r>
    </w:p>
    <w:p w14:paraId="0BB280DC" w14:textId="6D8E0066" w:rsidR="001C34C6" w:rsidRPr="00FB1E3F" w:rsidRDefault="001C34C6" w:rsidP="00A21899">
      <w:pPr>
        <w:ind w:left="426"/>
        <w:rPr>
          <w:color w:val="auto"/>
          <w:lang w:eastAsia="en-GB"/>
        </w:rPr>
      </w:pPr>
    </w:p>
    <w:p w14:paraId="59BD6F83" w14:textId="35778123" w:rsidR="00AF01D2" w:rsidRPr="00FB1E3F" w:rsidRDefault="00AF01D2" w:rsidP="00A21899">
      <w:pPr>
        <w:ind w:left="426"/>
        <w:rPr>
          <w:color w:val="auto"/>
          <w:lang w:eastAsia="en-GB"/>
        </w:rPr>
      </w:pPr>
      <w:r w:rsidRPr="00FB1E3F">
        <w:rPr>
          <w:color w:val="auto"/>
          <w:lang w:eastAsia="en-GB"/>
        </w:rPr>
        <w:t>Within Chichester there are 1</w:t>
      </w:r>
      <w:r w:rsidR="00031647" w:rsidRPr="00FB1E3F">
        <w:rPr>
          <w:color w:val="auto"/>
          <w:lang w:eastAsia="en-GB"/>
        </w:rPr>
        <w:t>3</w:t>
      </w:r>
      <w:r w:rsidRPr="00FB1E3F">
        <w:rPr>
          <w:color w:val="auto"/>
          <w:lang w:eastAsia="en-GB"/>
        </w:rPr>
        <w:t xml:space="preserve"> Controlled Parking Zones (CPZs) which occupy the city centre and</w:t>
      </w:r>
      <w:r w:rsidR="00053AB0" w:rsidRPr="00FB1E3F">
        <w:rPr>
          <w:color w:val="auto"/>
          <w:lang w:eastAsia="en-GB"/>
        </w:rPr>
        <w:t xml:space="preserve"> surrounding area. E</w:t>
      </w:r>
      <w:r w:rsidRPr="00FB1E3F">
        <w:rPr>
          <w:color w:val="auto"/>
          <w:lang w:eastAsia="en-GB"/>
        </w:rPr>
        <w:t xml:space="preserve">ach zone provides designated Permit Holder bays for residents and their visitors. Other Permit Holders including Healthcare workers and </w:t>
      </w:r>
      <w:r w:rsidR="00B7259F" w:rsidRPr="00FB1E3F">
        <w:rPr>
          <w:color w:val="auto"/>
          <w:lang w:eastAsia="en-GB"/>
        </w:rPr>
        <w:t>C</w:t>
      </w:r>
      <w:r w:rsidRPr="00FB1E3F">
        <w:rPr>
          <w:color w:val="auto"/>
          <w:lang w:eastAsia="en-GB"/>
        </w:rPr>
        <w:t>arers can also use these bays whilst working to provide services to residents within</w:t>
      </w:r>
      <w:r w:rsidR="00257C4A" w:rsidRPr="00FB1E3F">
        <w:rPr>
          <w:color w:val="auto"/>
          <w:lang w:eastAsia="en-GB"/>
        </w:rPr>
        <w:t xml:space="preserve"> the</w:t>
      </w:r>
      <w:r w:rsidRPr="00FB1E3F">
        <w:rPr>
          <w:color w:val="auto"/>
          <w:lang w:eastAsia="en-GB"/>
        </w:rPr>
        <w:t xml:space="preserve"> parking scheme. </w:t>
      </w:r>
    </w:p>
    <w:p w14:paraId="41D559E9" w14:textId="3AA4B60F" w:rsidR="00053AB0" w:rsidRDefault="00053AB0">
      <w:pPr>
        <w:rPr>
          <w:color w:val="auto"/>
          <w:lang w:eastAsia="en-GB"/>
        </w:rPr>
      </w:pPr>
    </w:p>
    <w:p w14:paraId="5BE93052" w14:textId="02259806" w:rsidR="006E711E" w:rsidRDefault="006E711E">
      <w:pPr>
        <w:rPr>
          <w:color w:val="auto"/>
          <w:lang w:eastAsia="en-GB"/>
        </w:rPr>
      </w:pPr>
    </w:p>
    <w:p w14:paraId="14CAFACC" w14:textId="3E8AAB09" w:rsidR="006E711E" w:rsidRDefault="006E711E">
      <w:pPr>
        <w:rPr>
          <w:color w:val="auto"/>
          <w:lang w:eastAsia="en-GB"/>
        </w:rPr>
      </w:pPr>
    </w:p>
    <w:p w14:paraId="70ED8F95" w14:textId="3FA9DFEF" w:rsidR="00053AB0" w:rsidRPr="00FB1E3F" w:rsidRDefault="00BF3CDE" w:rsidP="00053AB0">
      <w:pPr>
        <w:rPr>
          <w:color w:val="auto"/>
        </w:rPr>
      </w:pPr>
      <w:r>
        <w:rPr>
          <w:noProof/>
          <w:color w:val="FF0000"/>
        </w:rPr>
        <w:lastRenderedPageBreak/>
        <w:drawing>
          <wp:anchor distT="0" distB="0" distL="114300" distR="114300" simplePos="0" relativeHeight="251804672" behindDoc="0" locked="0" layoutInCell="1" allowOverlap="1" wp14:anchorId="3FD5F398" wp14:editId="5A03ED1A">
            <wp:simplePos x="0" y="0"/>
            <wp:positionH relativeFrom="column">
              <wp:posOffset>130810</wp:posOffset>
            </wp:positionH>
            <wp:positionV relativeFrom="paragraph">
              <wp:posOffset>5080</wp:posOffset>
            </wp:positionV>
            <wp:extent cx="2122805" cy="3463925"/>
            <wp:effectExtent l="114300" t="114300" r="106045" b="117475"/>
            <wp:wrapSquare wrapText="bothSides"/>
            <wp:docPr id="307" name="Picture 3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22805" cy="3463925"/>
                    </a:xfrm>
                    <a:prstGeom prst="rect">
                      <a:avLst/>
                    </a:prstGeom>
                    <a:noFill/>
                    <a:ln>
                      <a:noFill/>
                    </a:ln>
                    <a:effectLst>
                      <a:glow rad="101600">
                        <a:schemeClr val="accent3">
                          <a:satMod val="175000"/>
                          <a:alpha val="40000"/>
                        </a:schemeClr>
                      </a:glow>
                    </a:effectLst>
                  </pic:spPr>
                </pic:pic>
              </a:graphicData>
            </a:graphic>
            <wp14:sizeRelH relativeFrom="margin">
              <wp14:pctWidth>0</wp14:pctWidth>
            </wp14:sizeRelH>
            <wp14:sizeRelV relativeFrom="margin">
              <wp14:pctHeight>0</wp14:pctHeight>
            </wp14:sizeRelV>
          </wp:anchor>
        </w:drawing>
      </w:r>
      <w:r w:rsidR="00053AB0" w:rsidRPr="00FB1E3F">
        <w:rPr>
          <w:color w:val="auto"/>
        </w:rPr>
        <w:t>Code 01</w:t>
      </w:r>
      <w:r w:rsidR="00087736">
        <w:rPr>
          <w:color w:val="auto"/>
        </w:rPr>
        <w:t xml:space="preserve"> ‘</w:t>
      </w:r>
      <w:r w:rsidR="00087736" w:rsidRPr="00087736">
        <w:rPr>
          <w:color w:val="auto"/>
        </w:rPr>
        <w:t>Parked in a restricted street</w:t>
      </w:r>
      <w:r w:rsidR="00087736">
        <w:rPr>
          <w:color w:val="auto"/>
        </w:rPr>
        <w:t>’ w</w:t>
      </w:r>
      <w:r w:rsidR="00053AB0" w:rsidRPr="00FB1E3F">
        <w:rPr>
          <w:color w:val="auto"/>
        </w:rPr>
        <w:t xml:space="preserve">aiting </w:t>
      </w:r>
      <w:r w:rsidR="00087736">
        <w:rPr>
          <w:color w:val="auto"/>
        </w:rPr>
        <w:t>r</w:t>
      </w:r>
      <w:r w:rsidR="00053AB0" w:rsidRPr="00FB1E3F">
        <w:rPr>
          <w:color w:val="auto"/>
        </w:rPr>
        <w:t>estriction</w:t>
      </w:r>
      <w:r w:rsidR="00257C4A" w:rsidRPr="00FB1E3F">
        <w:rPr>
          <w:color w:val="auto"/>
        </w:rPr>
        <w:t>s</w:t>
      </w:r>
      <w:r w:rsidR="00053AB0" w:rsidRPr="00FB1E3F">
        <w:rPr>
          <w:color w:val="auto"/>
        </w:rPr>
        <w:t xml:space="preserve"> </w:t>
      </w:r>
      <w:r w:rsidR="00257C4A" w:rsidRPr="00FB1E3F">
        <w:rPr>
          <w:color w:val="auto"/>
        </w:rPr>
        <w:t>have</w:t>
      </w:r>
      <w:r w:rsidR="00053AB0" w:rsidRPr="00FB1E3F">
        <w:rPr>
          <w:color w:val="auto"/>
        </w:rPr>
        <w:t xml:space="preserve"> </w:t>
      </w:r>
      <w:r w:rsidR="009016D4">
        <w:rPr>
          <w:color w:val="auto"/>
        </w:rPr>
        <w:t>stayed the</w:t>
      </w:r>
      <w:r w:rsidR="00053AB0" w:rsidRPr="00FB1E3F">
        <w:rPr>
          <w:color w:val="auto"/>
        </w:rPr>
        <w:t xml:space="preserve"> second highest proportion of </w:t>
      </w:r>
      <w:r w:rsidR="00372882" w:rsidRPr="00FB1E3F">
        <w:rPr>
          <w:color w:val="auto"/>
        </w:rPr>
        <w:t>Penalty Charge Notice</w:t>
      </w:r>
      <w:r w:rsidR="00257C4A" w:rsidRPr="00FB1E3F">
        <w:rPr>
          <w:color w:val="auto"/>
        </w:rPr>
        <w:t>s</w:t>
      </w:r>
      <w:r w:rsidR="00053AB0" w:rsidRPr="00FB1E3F">
        <w:rPr>
          <w:color w:val="auto"/>
        </w:rPr>
        <w:t xml:space="preserve"> issued. These are </w:t>
      </w:r>
      <w:r w:rsidR="00372882" w:rsidRPr="00FB1E3F">
        <w:rPr>
          <w:color w:val="auto"/>
        </w:rPr>
        <w:t>Penalty Charge Notice</w:t>
      </w:r>
      <w:r w:rsidR="006F7D85" w:rsidRPr="00FB1E3F">
        <w:rPr>
          <w:color w:val="auto"/>
        </w:rPr>
        <w:t>s</w:t>
      </w:r>
      <w:r w:rsidR="00053AB0" w:rsidRPr="00FB1E3F">
        <w:rPr>
          <w:color w:val="auto"/>
        </w:rPr>
        <w:t xml:space="preserve"> where yellow line restrictions or </w:t>
      </w:r>
      <w:r w:rsidR="00053AB0" w:rsidRPr="00FB1E3F">
        <w:rPr>
          <w:color w:val="auto"/>
          <w:lang w:eastAsia="en-GB"/>
        </w:rPr>
        <w:t>waiting restrictions are sited in</w:t>
      </w:r>
      <w:r w:rsidR="00053AB0" w:rsidRPr="00FB1E3F">
        <w:rPr>
          <w:color w:val="auto"/>
        </w:rPr>
        <w:t xml:space="preserve"> </w:t>
      </w:r>
      <w:r w:rsidR="00053AB0" w:rsidRPr="00FB1E3F">
        <w:rPr>
          <w:color w:val="auto"/>
          <w:lang w:eastAsia="en-GB"/>
        </w:rPr>
        <w:t>locations where it is unsuitable for vehicles to wait or park.</w:t>
      </w:r>
      <w:r w:rsidRPr="00BF3CDE">
        <w:rPr>
          <w:noProof/>
          <w:color w:val="FF0000"/>
        </w:rPr>
        <w:t xml:space="preserve"> </w:t>
      </w:r>
    </w:p>
    <w:p w14:paraId="64AA4528" w14:textId="0306DBD5" w:rsidR="00053AB0" w:rsidRPr="00FB1E3F" w:rsidRDefault="00053AB0" w:rsidP="00053AB0">
      <w:pPr>
        <w:rPr>
          <w:color w:val="auto"/>
          <w:lang w:eastAsia="en-GB"/>
        </w:rPr>
      </w:pPr>
    </w:p>
    <w:p w14:paraId="732BFD73" w14:textId="52C23495" w:rsidR="00053AB0" w:rsidRPr="00FB1E3F" w:rsidRDefault="00053AB0" w:rsidP="00053AB0">
      <w:pPr>
        <w:rPr>
          <w:color w:val="auto"/>
          <w:lang w:eastAsia="en-GB"/>
        </w:rPr>
      </w:pPr>
      <w:r w:rsidRPr="00FB1E3F">
        <w:rPr>
          <w:color w:val="auto"/>
          <w:lang w:eastAsia="en-GB"/>
        </w:rPr>
        <w:t>Enforcing on vehicles parking on waiting restrictions helps to reduce congestion and helps to keep our roads safe. Although yellow lines restrict vehicles waiting, there are various exemptions which apply to ensure that particular activities can be carried out. One example of an exemption enables a motorist to load and unload from a vehicle. Another may be if a vehicle is displaying a valid Blue Badge where the conditions of the Blue Badge Scheme allow parking for up to three hours.</w:t>
      </w:r>
    </w:p>
    <w:p w14:paraId="1DA41FE9" w14:textId="3C68F6ED" w:rsidR="00703D6A" w:rsidRDefault="00703D6A">
      <w:pPr>
        <w:rPr>
          <w:color w:val="auto"/>
          <w:lang w:eastAsia="en-GB"/>
        </w:rPr>
      </w:pPr>
    </w:p>
    <w:p w14:paraId="7E17307A" w14:textId="77777777" w:rsidR="00703D6A" w:rsidRPr="00FB1E3F" w:rsidRDefault="00703D6A">
      <w:pPr>
        <w:rPr>
          <w:color w:val="auto"/>
          <w:lang w:eastAsia="en-GB"/>
        </w:rPr>
      </w:pPr>
    </w:p>
    <w:p w14:paraId="6F65D72A" w14:textId="747F5A90" w:rsidR="00CD07D8" w:rsidRPr="00B1022E" w:rsidRDefault="006F7D85">
      <w:pPr>
        <w:rPr>
          <w:color w:val="auto"/>
          <w:lang w:eastAsia="en-GB"/>
        </w:rPr>
      </w:pPr>
      <w:r w:rsidRPr="00B1022E">
        <w:rPr>
          <w:color w:val="auto"/>
          <w:lang w:eastAsia="en-GB"/>
        </w:rPr>
        <w:t xml:space="preserve">Code </w:t>
      </w:r>
      <w:r w:rsidR="00CD07D8" w:rsidRPr="00B1022E">
        <w:rPr>
          <w:color w:val="auto"/>
          <w:lang w:eastAsia="en-GB"/>
        </w:rPr>
        <w:t xml:space="preserve">23 </w:t>
      </w:r>
      <w:r w:rsidR="00230651" w:rsidRPr="00B1022E">
        <w:rPr>
          <w:color w:val="auto"/>
          <w:lang w:eastAsia="en-GB"/>
        </w:rPr>
        <w:t>‘</w:t>
      </w:r>
      <w:r w:rsidR="00CD07D8" w:rsidRPr="00B1022E">
        <w:rPr>
          <w:color w:val="auto"/>
          <w:lang w:eastAsia="en-GB"/>
        </w:rPr>
        <w:t>Wrong class of vehicle</w:t>
      </w:r>
      <w:r w:rsidR="00230651" w:rsidRPr="00B1022E">
        <w:rPr>
          <w:color w:val="auto"/>
          <w:lang w:eastAsia="en-GB"/>
        </w:rPr>
        <w:t>’</w:t>
      </w:r>
      <w:r w:rsidR="00DA3453" w:rsidRPr="00B1022E">
        <w:rPr>
          <w:color w:val="auto"/>
          <w:lang w:eastAsia="en-GB"/>
        </w:rPr>
        <w:t xml:space="preserve"> has f</w:t>
      </w:r>
      <w:r w:rsidR="009016D4" w:rsidRPr="00B1022E">
        <w:rPr>
          <w:color w:val="auto"/>
          <w:lang w:eastAsia="en-GB"/>
        </w:rPr>
        <w:t xml:space="preserve">or the </w:t>
      </w:r>
      <w:r w:rsidR="00230651" w:rsidRPr="00B1022E">
        <w:rPr>
          <w:color w:val="auto"/>
          <w:lang w:eastAsia="en-GB"/>
        </w:rPr>
        <w:t>first-time</w:t>
      </w:r>
      <w:r w:rsidR="009016D4" w:rsidRPr="00B1022E">
        <w:rPr>
          <w:color w:val="auto"/>
          <w:lang w:eastAsia="en-GB"/>
        </w:rPr>
        <w:t xml:space="preserve"> replaced </w:t>
      </w:r>
      <w:r w:rsidR="00230651" w:rsidRPr="00B1022E">
        <w:rPr>
          <w:color w:val="auto"/>
          <w:lang w:eastAsia="en-GB"/>
        </w:rPr>
        <w:t>C</w:t>
      </w:r>
      <w:r w:rsidR="009016D4" w:rsidRPr="00B1022E">
        <w:rPr>
          <w:color w:val="auto"/>
          <w:lang w:eastAsia="en-GB"/>
        </w:rPr>
        <w:t xml:space="preserve">ode 30 </w:t>
      </w:r>
      <w:r w:rsidR="00230651" w:rsidRPr="00B1022E">
        <w:rPr>
          <w:color w:val="auto"/>
          <w:lang w:eastAsia="en-GB"/>
        </w:rPr>
        <w:t>‘</w:t>
      </w:r>
      <w:r w:rsidR="009016D4" w:rsidRPr="00B1022E">
        <w:rPr>
          <w:color w:val="auto"/>
          <w:lang w:eastAsia="en-GB"/>
        </w:rPr>
        <w:t xml:space="preserve">Overstay </w:t>
      </w:r>
      <w:r w:rsidR="00DA3453" w:rsidRPr="00B1022E">
        <w:rPr>
          <w:color w:val="auto"/>
          <w:lang w:eastAsia="en-GB"/>
        </w:rPr>
        <w:t>l</w:t>
      </w:r>
      <w:r w:rsidR="009016D4" w:rsidRPr="00B1022E">
        <w:rPr>
          <w:color w:val="auto"/>
          <w:lang w:eastAsia="en-GB"/>
        </w:rPr>
        <w:t>imited waiting bays</w:t>
      </w:r>
      <w:r w:rsidR="00230651" w:rsidRPr="00B1022E">
        <w:rPr>
          <w:color w:val="auto"/>
          <w:lang w:eastAsia="en-GB"/>
        </w:rPr>
        <w:t>’</w:t>
      </w:r>
      <w:r w:rsidR="009016D4" w:rsidRPr="00B1022E">
        <w:rPr>
          <w:color w:val="auto"/>
          <w:lang w:eastAsia="en-GB"/>
        </w:rPr>
        <w:t xml:space="preserve"> which </w:t>
      </w:r>
      <w:r w:rsidR="00DA3453" w:rsidRPr="00B1022E">
        <w:rPr>
          <w:color w:val="auto"/>
          <w:lang w:eastAsia="en-GB"/>
        </w:rPr>
        <w:t>had</w:t>
      </w:r>
      <w:r w:rsidR="009016D4" w:rsidRPr="00B1022E">
        <w:rPr>
          <w:color w:val="auto"/>
          <w:lang w:eastAsia="en-GB"/>
        </w:rPr>
        <w:t xml:space="preserve"> been the top third contravention for the last 3 years. </w:t>
      </w:r>
    </w:p>
    <w:p w14:paraId="3A740CB7" w14:textId="11189B0E" w:rsidR="009016D4" w:rsidRPr="00B1022E" w:rsidRDefault="009016D4">
      <w:pPr>
        <w:rPr>
          <w:color w:val="auto"/>
          <w:lang w:eastAsia="en-GB"/>
        </w:rPr>
      </w:pPr>
    </w:p>
    <w:p w14:paraId="2D8049E1" w14:textId="77777777" w:rsidR="003A6A1B" w:rsidRPr="00B1022E" w:rsidRDefault="009016D4" w:rsidP="00737868">
      <w:pPr>
        <w:rPr>
          <w:color w:val="auto"/>
          <w:lang w:eastAsia="en-GB"/>
        </w:rPr>
      </w:pPr>
      <w:r w:rsidRPr="00B1022E">
        <w:rPr>
          <w:color w:val="auto"/>
          <w:lang w:eastAsia="en-GB"/>
        </w:rPr>
        <w:t>Most of these Penalty Charge Notices are from cars parking in Goods Vehicle</w:t>
      </w:r>
      <w:r w:rsidR="00245F82" w:rsidRPr="00B1022E">
        <w:rPr>
          <w:color w:val="auto"/>
          <w:lang w:eastAsia="en-GB"/>
        </w:rPr>
        <w:t>s</w:t>
      </w:r>
      <w:r w:rsidRPr="00B1022E">
        <w:rPr>
          <w:color w:val="auto"/>
          <w:lang w:eastAsia="en-GB"/>
        </w:rPr>
        <w:t xml:space="preserve"> Only Loading Bays. Parking in a </w:t>
      </w:r>
      <w:r w:rsidR="002A33E6" w:rsidRPr="00B1022E">
        <w:rPr>
          <w:color w:val="auto"/>
          <w:lang w:eastAsia="en-GB"/>
        </w:rPr>
        <w:t>g</w:t>
      </w:r>
      <w:r w:rsidRPr="00B1022E">
        <w:rPr>
          <w:color w:val="auto"/>
          <w:lang w:eastAsia="en-GB"/>
        </w:rPr>
        <w:t>oods vehicle loading only ba</w:t>
      </w:r>
      <w:r w:rsidR="002A33E6" w:rsidRPr="00B1022E">
        <w:rPr>
          <w:color w:val="auto"/>
          <w:lang w:eastAsia="en-GB"/>
        </w:rPr>
        <w:t>y</w:t>
      </w:r>
      <w:r w:rsidRPr="00B1022E">
        <w:rPr>
          <w:color w:val="auto"/>
          <w:lang w:eastAsia="en-GB"/>
        </w:rPr>
        <w:t xml:space="preserve"> is an instant contravention which requires no period of observation by the Civil Enforcement Officer before the issue of a Penalty Charge Notice.</w:t>
      </w:r>
      <w:r w:rsidRPr="00B1022E">
        <w:rPr>
          <w:color w:val="auto"/>
        </w:rPr>
        <w:t xml:space="preserve"> </w:t>
      </w:r>
      <w:r w:rsidRPr="00B1022E">
        <w:rPr>
          <w:color w:val="auto"/>
          <w:lang w:eastAsia="en-GB"/>
        </w:rPr>
        <w:t>Even if a driver was loading/unloading from their car, this was being carried out in an area not permitted for the class of vehicle.</w:t>
      </w:r>
    </w:p>
    <w:p w14:paraId="141E3A57" w14:textId="4680C072" w:rsidR="00703D6A" w:rsidRDefault="00327B7C">
      <w:pPr>
        <w:rPr>
          <w:color w:val="auto"/>
          <w:lang w:eastAsia="en-GB"/>
        </w:rPr>
      </w:pPr>
      <w:r w:rsidRPr="00DF6AC9">
        <w:rPr>
          <w:color w:val="auto"/>
          <w:lang w:eastAsia="en-GB"/>
        </w:rPr>
        <w:t xml:space="preserve">These bays </w:t>
      </w:r>
      <w:r w:rsidR="00245F82" w:rsidRPr="00DF6AC9">
        <w:rPr>
          <w:color w:val="auto"/>
          <w:lang w:eastAsia="en-GB"/>
        </w:rPr>
        <w:t xml:space="preserve">are essential </w:t>
      </w:r>
      <w:r w:rsidR="00737868" w:rsidRPr="00DF6AC9">
        <w:rPr>
          <w:color w:val="auto"/>
          <w:lang w:eastAsia="en-GB"/>
        </w:rPr>
        <w:t xml:space="preserve">to allow access for </w:t>
      </w:r>
      <w:r w:rsidR="003A6A1B" w:rsidRPr="003A6A1B">
        <w:rPr>
          <w:color w:val="auto"/>
          <w:lang w:eastAsia="en-GB"/>
        </w:rPr>
        <w:t xml:space="preserve">vital and often bulky </w:t>
      </w:r>
      <w:r w:rsidR="00737868" w:rsidRPr="00DF6AC9">
        <w:rPr>
          <w:color w:val="auto"/>
          <w:lang w:eastAsia="en-GB"/>
        </w:rPr>
        <w:t>deliveries to be made to local shops. The deliveries generally take place in a short space of time without causing lengthy disruption.</w:t>
      </w:r>
      <w:r w:rsidR="00FC12F4">
        <w:rPr>
          <w:color w:val="auto"/>
          <w:lang w:eastAsia="en-GB"/>
        </w:rPr>
        <w:t xml:space="preserve"> However, i</w:t>
      </w:r>
      <w:r w:rsidR="00737868" w:rsidRPr="00DF6AC9">
        <w:rPr>
          <w:color w:val="auto"/>
          <w:lang w:eastAsia="en-GB"/>
        </w:rPr>
        <w:t>f a non-goods vehicle</w:t>
      </w:r>
      <w:r w:rsidR="003A6A1B">
        <w:rPr>
          <w:color w:val="auto"/>
          <w:lang w:eastAsia="en-GB"/>
        </w:rPr>
        <w:t xml:space="preserve"> occupies this special bay, </w:t>
      </w:r>
      <w:r w:rsidR="00737868" w:rsidRPr="00DF6AC9">
        <w:rPr>
          <w:color w:val="auto"/>
          <w:lang w:eastAsia="en-GB"/>
        </w:rPr>
        <w:t>a</w:t>
      </w:r>
      <w:r w:rsidR="003A6A1B">
        <w:rPr>
          <w:color w:val="auto"/>
          <w:lang w:eastAsia="en-GB"/>
        </w:rPr>
        <w:t>nd a</w:t>
      </w:r>
      <w:r w:rsidR="00737868" w:rsidRPr="00DF6AC9">
        <w:rPr>
          <w:color w:val="auto"/>
          <w:lang w:eastAsia="en-GB"/>
        </w:rPr>
        <w:t xml:space="preserve"> delivery vehicle is unable to pull over</w:t>
      </w:r>
      <w:r w:rsidR="003A6A1B">
        <w:rPr>
          <w:color w:val="auto"/>
          <w:lang w:eastAsia="en-GB"/>
        </w:rPr>
        <w:t xml:space="preserve">, </w:t>
      </w:r>
      <w:r w:rsidR="00FC12F4">
        <w:rPr>
          <w:color w:val="auto"/>
          <w:lang w:eastAsia="en-GB"/>
        </w:rPr>
        <w:t>t</w:t>
      </w:r>
      <w:r w:rsidR="00737868" w:rsidRPr="00DF6AC9">
        <w:rPr>
          <w:color w:val="auto"/>
          <w:lang w:eastAsia="en-GB"/>
        </w:rPr>
        <w:t xml:space="preserve">he consequences </w:t>
      </w:r>
      <w:r w:rsidR="003A6A1B">
        <w:rPr>
          <w:color w:val="auto"/>
          <w:lang w:eastAsia="en-GB"/>
        </w:rPr>
        <w:t xml:space="preserve">could cause </w:t>
      </w:r>
      <w:r w:rsidR="00737868" w:rsidRPr="00DF6AC9">
        <w:rPr>
          <w:color w:val="auto"/>
          <w:lang w:eastAsia="en-GB"/>
        </w:rPr>
        <w:t xml:space="preserve">disruption to traffic and potentially </w:t>
      </w:r>
      <w:r w:rsidR="003A6A1B">
        <w:rPr>
          <w:color w:val="auto"/>
          <w:lang w:eastAsia="en-GB"/>
        </w:rPr>
        <w:t xml:space="preserve">create </w:t>
      </w:r>
      <w:r w:rsidR="00737868" w:rsidRPr="00DF6AC9">
        <w:rPr>
          <w:color w:val="auto"/>
          <w:lang w:eastAsia="en-GB"/>
        </w:rPr>
        <w:t>hazardous driving conditions</w:t>
      </w:r>
      <w:r w:rsidR="003A6A1B">
        <w:rPr>
          <w:color w:val="auto"/>
          <w:lang w:eastAsia="en-GB"/>
        </w:rPr>
        <w:t>.</w:t>
      </w:r>
    </w:p>
    <w:p w14:paraId="3E01887E" w14:textId="77777777" w:rsidR="001E1267" w:rsidRDefault="001E1267">
      <w:pPr>
        <w:rPr>
          <w:color w:val="auto"/>
          <w:lang w:eastAsia="en-GB"/>
        </w:rPr>
      </w:pPr>
    </w:p>
    <w:p w14:paraId="0E5E5E22" w14:textId="206D1729" w:rsidR="006E23F8" w:rsidRPr="00E52D6F" w:rsidRDefault="005269D4">
      <w:pPr>
        <w:rPr>
          <w:color w:val="auto"/>
        </w:rPr>
      </w:pPr>
      <w:r w:rsidRPr="00E52D6F">
        <w:rPr>
          <w:color w:val="auto"/>
        </w:rPr>
        <w:t>Table 3</w:t>
      </w:r>
      <w:r w:rsidR="00206ECD" w:rsidRPr="00E52D6F">
        <w:rPr>
          <w:color w:val="auto"/>
        </w:rPr>
        <w:t xml:space="preserve"> -</w:t>
      </w:r>
      <w:r w:rsidRPr="00E52D6F">
        <w:rPr>
          <w:color w:val="auto"/>
        </w:rPr>
        <w:t xml:space="preserve"> Highest contraventions off-street</w:t>
      </w:r>
    </w:p>
    <w:tbl>
      <w:tblPr>
        <w:tblStyle w:val="TableGrid"/>
        <w:tblpPr w:leftFromText="180" w:rightFromText="180" w:vertAnchor="text" w:horzAnchor="margin" w:tblpY="244"/>
        <w:tblW w:w="10490" w:type="dxa"/>
        <w:tblLook w:val="04A0" w:firstRow="1" w:lastRow="0" w:firstColumn="1" w:lastColumn="0" w:noHBand="0" w:noVBand="1"/>
        <w:tblCaption w:val="Table of highest contraventions for off street PCNs"/>
      </w:tblPr>
      <w:tblGrid>
        <w:gridCol w:w="1560"/>
        <w:gridCol w:w="2020"/>
        <w:gridCol w:w="1807"/>
        <w:gridCol w:w="1559"/>
        <w:gridCol w:w="1559"/>
        <w:gridCol w:w="1985"/>
      </w:tblGrid>
      <w:tr w:rsidR="001E1267" w:rsidRPr="00E52D6F" w14:paraId="75D0C9E6" w14:textId="77777777" w:rsidTr="0023688C">
        <w:trPr>
          <w:trHeight w:val="1485"/>
          <w:tblHeader/>
        </w:trPr>
        <w:tc>
          <w:tcPr>
            <w:tcW w:w="1560" w:type="dxa"/>
            <w:shd w:val="clear" w:color="auto" w:fill="297C52" w:themeFill="accent3" w:themeFillShade="BF"/>
          </w:tcPr>
          <w:p w14:paraId="364880FD" w14:textId="77777777" w:rsidR="001E1267" w:rsidRPr="00E52D6F" w:rsidRDefault="001E1267" w:rsidP="001E1267">
            <w:pPr>
              <w:rPr>
                <w:color w:val="auto"/>
              </w:rPr>
            </w:pPr>
            <w:r w:rsidRPr="00E52D6F">
              <w:rPr>
                <w:color w:val="auto"/>
              </w:rPr>
              <w:t>Financial Year</w:t>
            </w:r>
          </w:p>
        </w:tc>
        <w:tc>
          <w:tcPr>
            <w:tcW w:w="2020" w:type="dxa"/>
            <w:shd w:val="clear" w:color="auto" w:fill="297C52" w:themeFill="accent3" w:themeFillShade="BF"/>
          </w:tcPr>
          <w:p w14:paraId="16894254" w14:textId="77777777" w:rsidR="001E1267" w:rsidRPr="00E52D6F" w:rsidRDefault="001E1267" w:rsidP="001E1267">
            <w:pPr>
              <w:rPr>
                <w:color w:val="auto"/>
              </w:rPr>
            </w:pPr>
            <w:r w:rsidRPr="00E52D6F">
              <w:rPr>
                <w:color w:val="auto"/>
              </w:rPr>
              <w:t>Code 83</w:t>
            </w:r>
          </w:p>
          <w:p w14:paraId="2AC250E1" w14:textId="77777777" w:rsidR="001E1267" w:rsidRPr="00E52D6F" w:rsidRDefault="001E1267" w:rsidP="001E1267">
            <w:pPr>
              <w:rPr>
                <w:color w:val="auto"/>
              </w:rPr>
            </w:pPr>
            <w:r w:rsidRPr="00E52D6F">
              <w:rPr>
                <w:color w:val="auto"/>
              </w:rPr>
              <w:t>No valid ticket</w:t>
            </w:r>
          </w:p>
        </w:tc>
        <w:tc>
          <w:tcPr>
            <w:tcW w:w="1807" w:type="dxa"/>
            <w:shd w:val="clear" w:color="auto" w:fill="297C52" w:themeFill="accent3" w:themeFillShade="BF"/>
          </w:tcPr>
          <w:p w14:paraId="7BA5A2B3" w14:textId="77777777" w:rsidR="001E1267" w:rsidRPr="00E52D6F" w:rsidRDefault="001E1267" w:rsidP="001E1267">
            <w:pPr>
              <w:rPr>
                <w:color w:val="auto"/>
              </w:rPr>
            </w:pPr>
            <w:r w:rsidRPr="00E52D6F">
              <w:rPr>
                <w:color w:val="auto"/>
              </w:rPr>
              <w:t xml:space="preserve">Code 73 </w:t>
            </w:r>
          </w:p>
          <w:p w14:paraId="1C5F9A80" w14:textId="77777777" w:rsidR="001E1267" w:rsidRPr="00E52D6F" w:rsidRDefault="001E1267" w:rsidP="001E1267">
            <w:pPr>
              <w:rPr>
                <w:color w:val="auto"/>
              </w:rPr>
            </w:pPr>
            <w:r w:rsidRPr="00E52D6F">
              <w:rPr>
                <w:color w:val="auto"/>
              </w:rPr>
              <w:t>Parked without payment of parking charge</w:t>
            </w:r>
          </w:p>
        </w:tc>
        <w:tc>
          <w:tcPr>
            <w:tcW w:w="1559" w:type="dxa"/>
            <w:shd w:val="clear" w:color="auto" w:fill="297C52" w:themeFill="accent3" w:themeFillShade="BF"/>
          </w:tcPr>
          <w:p w14:paraId="1AB6E284" w14:textId="77777777" w:rsidR="001E1267" w:rsidRPr="00E52D6F" w:rsidRDefault="001E1267" w:rsidP="001E1267">
            <w:pPr>
              <w:rPr>
                <w:color w:val="auto"/>
              </w:rPr>
            </w:pPr>
            <w:r w:rsidRPr="00E52D6F">
              <w:rPr>
                <w:color w:val="auto"/>
              </w:rPr>
              <w:t>Code 82</w:t>
            </w:r>
          </w:p>
          <w:p w14:paraId="751C9666" w14:textId="77777777" w:rsidR="001E1267" w:rsidRPr="00E52D6F" w:rsidRDefault="001E1267" w:rsidP="001E1267">
            <w:pPr>
              <w:rPr>
                <w:color w:val="auto"/>
              </w:rPr>
            </w:pPr>
            <w:r w:rsidRPr="00E52D6F">
              <w:rPr>
                <w:color w:val="auto"/>
              </w:rPr>
              <w:t>Expired ticket</w:t>
            </w:r>
          </w:p>
        </w:tc>
        <w:tc>
          <w:tcPr>
            <w:tcW w:w="1559" w:type="dxa"/>
            <w:shd w:val="clear" w:color="auto" w:fill="297C52" w:themeFill="accent3" w:themeFillShade="BF"/>
          </w:tcPr>
          <w:p w14:paraId="64C2CCF3" w14:textId="77777777" w:rsidR="001E1267" w:rsidRPr="00E52D6F" w:rsidRDefault="001E1267" w:rsidP="001E1267">
            <w:pPr>
              <w:rPr>
                <w:color w:val="auto"/>
              </w:rPr>
            </w:pPr>
            <w:r w:rsidRPr="00E52D6F">
              <w:rPr>
                <w:color w:val="auto"/>
              </w:rPr>
              <w:t>Code 85</w:t>
            </w:r>
          </w:p>
          <w:p w14:paraId="203D76E6" w14:textId="77777777" w:rsidR="001E1267" w:rsidRPr="00E52D6F" w:rsidRDefault="001E1267" w:rsidP="001E1267">
            <w:pPr>
              <w:rPr>
                <w:color w:val="auto"/>
              </w:rPr>
            </w:pPr>
            <w:r w:rsidRPr="00E52D6F">
              <w:rPr>
                <w:color w:val="auto"/>
              </w:rPr>
              <w:t>Parked without permits</w:t>
            </w:r>
          </w:p>
        </w:tc>
        <w:tc>
          <w:tcPr>
            <w:tcW w:w="1985" w:type="dxa"/>
            <w:shd w:val="clear" w:color="auto" w:fill="297C52" w:themeFill="accent3" w:themeFillShade="BF"/>
          </w:tcPr>
          <w:p w14:paraId="71070941" w14:textId="77777777" w:rsidR="001E1267" w:rsidRPr="00E52D6F" w:rsidRDefault="001E1267" w:rsidP="001E1267">
            <w:pPr>
              <w:rPr>
                <w:color w:val="auto"/>
              </w:rPr>
            </w:pPr>
            <w:r w:rsidRPr="00E52D6F">
              <w:rPr>
                <w:color w:val="auto"/>
              </w:rPr>
              <w:t>Code 86</w:t>
            </w:r>
          </w:p>
          <w:p w14:paraId="35FAE931" w14:textId="77777777" w:rsidR="001E1267" w:rsidRPr="00E52D6F" w:rsidRDefault="001E1267" w:rsidP="001E1267">
            <w:pPr>
              <w:rPr>
                <w:color w:val="auto"/>
              </w:rPr>
            </w:pPr>
            <w:r w:rsidRPr="00E52D6F">
              <w:rPr>
                <w:color w:val="auto"/>
              </w:rPr>
              <w:t>Parked beyond bay markings</w:t>
            </w:r>
          </w:p>
        </w:tc>
      </w:tr>
      <w:tr w:rsidR="001E1267" w:rsidRPr="00E52D6F" w14:paraId="33E58FEF" w14:textId="77777777" w:rsidTr="001E1267">
        <w:trPr>
          <w:trHeight w:val="355"/>
          <w:tblHeader/>
        </w:trPr>
        <w:tc>
          <w:tcPr>
            <w:tcW w:w="1560" w:type="dxa"/>
          </w:tcPr>
          <w:p w14:paraId="65DE793C" w14:textId="77777777" w:rsidR="001E1267" w:rsidRPr="00E52D6F" w:rsidRDefault="001E1267" w:rsidP="001E1267">
            <w:pPr>
              <w:rPr>
                <w:color w:val="auto"/>
              </w:rPr>
            </w:pPr>
            <w:r w:rsidRPr="00E52D6F">
              <w:rPr>
                <w:color w:val="auto"/>
              </w:rPr>
              <w:t>2019-20</w:t>
            </w:r>
          </w:p>
        </w:tc>
        <w:tc>
          <w:tcPr>
            <w:tcW w:w="2020" w:type="dxa"/>
          </w:tcPr>
          <w:p w14:paraId="22DDD63B" w14:textId="77777777" w:rsidR="001E1267" w:rsidRPr="00E52D6F" w:rsidRDefault="001E1267" w:rsidP="001E1267">
            <w:pPr>
              <w:rPr>
                <w:color w:val="auto"/>
              </w:rPr>
            </w:pPr>
            <w:r w:rsidRPr="00E52D6F">
              <w:rPr>
                <w:color w:val="auto"/>
              </w:rPr>
              <w:t>2,992</w:t>
            </w:r>
          </w:p>
        </w:tc>
        <w:tc>
          <w:tcPr>
            <w:tcW w:w="1807" w:type="dxa"/>
          </w:tcPr>
          <w:p w14:paraId="33704A56" w14:textId="77777777" w:rsidR="001E1267" w:rsidRPr="00E52D6F" w:rsidRDefault="001E1267" w:rsidP="001E1267">
            <w:pPr>
              <w:rPr>
                <w:color w:val="auto"/>
              </w:rPr>
            </w:pPr>
            <w:r w:rsidRPr="00E52D6F">
              <w:rPr>
                <w:color w:val="auto"/>
              </w:rPr>
              <w:t>N/A</w:t>
            </w:r>
          </w:p>
        </w:tc>
        <w:tc>
          <w:tcPr>
            <w:tcW w:w="1559" w:type="dxa"/>
          </w:tcPr>
          <w:p w14:paraId="75E081DB" w14:textId="77777777" w:rsidR="001E1267" w:rsidRPr="00E52D6F" w:rsidRDefault="001E1267" w:rsidP="001E1267">
            <w:pPr>
              <w:rPr>
                <w:color w:val="auto"/>
              </w:rPr>
            </w:pPr>
            <w:r w:rsidRPr="00E52D6F">
              <w:rPr>
                <w:color w:val="auto"/>
              </w:rPr>
              <w:t>743</w:t>
            </w:r>
          </w:p>
        </w:tc>
        <w:tc>
          <w:tcPr>
            <w:tcW w:w="1559" w:type="dxa"/>
          </w:tcPr>
          <w:p w14:paraId="40E2ACBD" w14:textId="77777777" w:rsidR="001E1267" w:rsidRPr="00E52D6F" w:rsidRDefault="001E1267" w:rsidP="001E1267">
            <w:pPr>
              <w:rPr>
                <w:color w:val="auto"/>
              </w:rPr>
            </w:pPr>
            <w:r w:rsidRPr="00E52D6F">
              <w:rPr>
                <w:color w:val="auto"/>
              </w:rPr>
              <w:t>297</w:t>
            </w:r>
          </w:p>
        </w:tc>
        <w:tc>
          <w:tcPr>
            <w:tcW w:w="1985" w:type="dxa"/>
          </w:tcPr>
          <w:p w14:paraId="5309A401" w14:textId="77777777" w:rsidR="001E1267" w:rsidRPr="00E52D6F" w:rsidRDefault="001E1267" w:rsidP="001E1267">
            <w:pPr>
              <w:rPr>
                <w:color w:val="auto"/>
              </w:rPr>
            </w:pPr>
            <w:r w:rsidRPr="00E52D6F">
              <w:rPr>
                <w:color w:val="auto"/>
              </w:rPr>
              <w:t>N/A</w:t>
            </w:r>
          </w:p>
        </w:tc>
      </w:tr>
      <w:tr w:rsidR="001E1267" w:rsidRPr="00E52D6F" w14:paraId="2C03E10E" w14:textId="77777777" w:rsidTr="0023688C">
        <w:trPr>
          <w:trHeight w:val="333"/>
          <w:tblHeader/>
        </w:trPr>
        <w:tc>
          <w:tcPr>
            <w:tcW w:w="1560" w:type="dxa"/>
            <w:shd w:val="clear" w:color="auto" w:fill="A8E2C5" w:themeFill="accent3" w:themeFillTint="66"/>
          </w:tcPr>
          <w:p w14:paraId="08CF87F0" w14:textId="77777777" w:rsidR="001E1267" w:rsidRPr="00E52D6F" w:rsidRDefault="001E1267" w:rsidP="001E1267">
            <w:pPr>
              <w:rPr>
                <w:color w:val="auto"/>
              </w:rPr>
            </w:pPr>
            <w:r w:rsidRPr="00E52D6F">
              <w:rPr>
                <w:color w:val="auto"/>
              </w:rPr>
              <w:t>2020-21</w:t>
            </w:r>
          </w:p>
        </w:tc>
        <w:tc>
          <w:tcPr>
            <w:tcW w:w="2020" w:type="dxa"/>
            <w:shd w:val="clear" w:color="auto" w:fill="A8E2C5" w:themeFill="accent3" w:themeFillTint="66"/>
          </w:tcPr>
          <w:p w14:paraId="1C9EB9F0" w14:textId="77777777" w:rsidR="001E1267" w:rsidRPr="00E52D6F" w:rsidRDefault="001E1267" w:rsidP="001E1267">
            <w:pPr>
              <w:rPr>
                <w:color w:val="auto"/>
              </w:rPr>
            </w:pPr>
            <w:r w:rsidRPr="00E52D6F">
              <w:rPr>
                <w:color w:val="auto"/>
              </w:rPr>
              <w:t>1,945</w:t>
            </w:r>
          </w:p>
        </w:tc>
        <w:tc>
          <w:tcPr>
            <w:tcW w:w="1807" w:type="dxa"/>
            <w:shd w:val="clear" w:color="auto" w:fill="A8E2C5" w:themeFill="accent3" w:themeFillTint="66"/>
          </w:tcPr>
          <w:p w14:paraId="104FE510" w14:textId="77777777" w:rsidR="001E1267" w:rsidRPr="00E52D6F" w:rsidRDefault="001E1267" w:rsidP="001E1267">
            <w:pPr>
              <w:rPr>
                <w:color w:val="auto"/>
              </w:rPr>
            </w:pPr>
            <w:r w:rsidRPr="00E52D6F">
              <w:rPr>
                <w:color w:val="auto"/>
              </w:rPr>
              <w:t>N/A</w:t>
            </w:r>
          </w:p>
        </w:tc>
        <w:tc>
          <w:tcPr>
            <w:tcW w:w="1559" w:type="dxa"/>
            <w:shd w:val="clear" w:color="auto" w:fill="A8E2C5" w:themeFill="accent3" w:themeFillTint="66"/>
          </w:tcPr>
          <w:p w14:paraId="6413451E" w14:textId="77777777" w:rsidR="001E1267" w:rsidRPr="00E52D6F" w:rsidRDefault="001E1267" w:rsidP="001E1267">
            <w:pPr>
              <w:rPr>
                <w:color w:val="auto"/>
              </w:rPr>
            </w:pPr>
            <w:r w:rsidRPr="00E52D6F">
              <w:rPr>
                <w:color w:val="auto"/>
              </w:rPr>
              <w:t>355</w:t>
            </w:r>
          </w:p>
        </w:tc>
        <w:tc>
          <w:tcPr>
            <w:tcW w:w="1559" w:type="dxa"/>
            <w:shd w:val="clear" w:color="auto" w:fill="A8E2C5" w:themeFill="accent3" w:themeFillTint="66"/>
          </w:tcPr>
          <w:p w14:paraId="524F737A" w14:textId="77777777" w:rsidR="001E1267" w:rsidRPr="00E52D6F" w:rsidRDefault="001E1267" w:rsidP="001E1267">
            <w:pPr>
              <w:rPr>
                <w:color w:val="auto"/>
              </w:rPr>
            </w:pPr>
            <w:r w:rsidRPr="00E52D6F">
              <w:rPr>
                <w:color w:val="auto"/>
              </w:rPr>
              <w:t>56</w:t>
            </w:r>
          </w:p>
        </w:tc>
        <w:tc>
          <w:tcPr>
            <w:tcW w:w="1985" w:type="dxa"/>
            <w:shd w:val="clear" w:color="auto" w:fill="A8E2C5" w:themeFill="accent3" w:themeFillTint="66"/>
          </w:tcPr>
          <w:p w14:paraId="4D0DF885" w14:textId="77777777" w:rsidR="001E1267" w:rsidRPr="00E52D6F" w:rsidRDefault="001E1267" w:rsidP="001E1267">
            <w:pPr>
              <w:rPr>
                <w:color w:val="auto"/>
              </w:rPr>
            </w:pPr>
            <w:r w:rsidRPr="00E52D6F">
              <w:rPr>
                <w:color w:val="auto"/>
              </w:rPr>
              <w:t>86</w:t>
            </w:r>
          </w:p>
        </w:tc>
      </w:tr>
      <w:tr w:rsidR="001E1267" w:rsidRPr="00E52D6F" w14:paraId="2C9C7C10" w14:textId="77777777" w:rsidTr="001E1267">
        <w:trPr>
          <w:trHeight w:val="355"/>
          <w:tblHeader/>
        </w:trPr>
        <w:tc>
          <w:tcPr>
            <w:tcW w:w="1560" w:type="dxa"/>
          </w:tcPr>
          <w:p w14:paraId="2BDDAEA7" w14:textId="77777777" w:rsidR="001E1267" w:rsidRPr="00E52D6F" w:rsidRDefault="001E1267" w:rsidP="001E1267">
            <w:pPr>
              <w:rPr>
                <w:color w:val="auto"/>
              </w:rPr>
            </w:pPr>
            <w:r w:rsidRPr="00E52D6F">
              <w:rPr>
                <w:color w:val="auto"/>
              </w:rPr>
              <w:t>2021-22</w:t>
            </w:r>
          </w:p>
        </w:tc>
        <w:tc>
          <w:tcPr>
            <w:tcW w:w="2020" w:type="dxa"/>
          </w:tcPr>
          <w:p w14:paraId="72820AF7" w14:textId="77777777" w:rsidR="001E1267" w:rsidRPr="00E52D6F" w:rsidRDefault="001E1267" w:rsidP="001E1267">
            <w:pPr>
              <w:rPr>
                <w:color w:val="auto"/>
              </w:rPr>
            </w:pPr>
            <w:r w:rsidRPr="00E52D6F">
              <w:rPr>
                <w:color w:val="auto"/>
              </w:rPr>
              <w:t>1,274</w:t>
            </w:r>
          </w:p>
        </w:tc>
        <w:tc>
          <w:tcPr>
            <w:tcW w:w="1807" w:type="dxa"/>
          </w:tcPr>
          <w:p w14:paraId="01EB9ED2" w14:textId="77777777" w:rsidR="001E1267" w:rsidRPr="00E52D6F" w:rsidRDefault="001E1267" w:rsidP="001E1267">
            <w:pPr>
              <w:rPr>
                <w:color w:val="auto"/>
              </w:rPr>
            </w:pPr>
            <w:r w:rsidRPr="00E52D6F">
              <w:rPr>
                <w:color w:val="auto"/>
              </w:rPr>
              <w:t>1,536</w:t>
            </w:r>
          </w:p>
        </w:tc>
        <w:tc>
          <w:tcPr>
            <w:tcW w:w="1559" w:type="dxa"/>
          </w:tcPr>
          <w:p w14:paraId="47387FC8" w14:textId="77777777" w:rsidR="001E1267" w:rsidRPr="00E52D6F" w:rsidRDefault="001E1267" w:rsidP="001E1267">
            <w:pPr>
              <w:rPr>
                <w:color w:val="auto"/>
              </w:rPr>
            </w:pPr>
            <w:r w:rsidRPr="00E52D6F">
              <w:rPr>
                <w:color w:val="auto"/>
              </w:rPr>
              <w:t>537</w:t>
            </w:r>
          </w:p>
        </w:tc>
        <w:tc>
          <w:tcPr>
            <w:tcW w:w="1559" w:type="dxa"/>
          </w:tcPr>
          <w:p w14:paraId="5D8AFCEA" w14:textId="77777777" w:rsidR="001E1267" w:rsidRPr="00E52D6F" w:rsidRDefault="001E1267" w:rsidP="001E1267">
            <w:pPr>
              <w:rPr>
                <w:color w:val="auto"/>
              </w:rPr>
            </w:pPr>
            <w:r w:rsidRPr="00E52D6F">
              <w:rPr>
                <w:color w:val="auto"/>
              </w:rPr>
              <w:t>N/A</w:t>
            </w:r>
          </w:p>
        </w:tc>
        <w:tc>
          <w:tcPr>
            <w:tcW w:w="1985" w:type="dxa"/>
          </w:tcPr>
          <w:p w14:paraId="38158502" w14:textId="77777777" w:rsidR="001E1267" w:rsidRPr="00E52D6F" w:rsidRDefault="001E1267" w:rsidP="001E1267">
            <w:pPr>
              <w:rPr>
                <w:color w:val="auto"/>
              </w:rPr>
            </w:pPr>
            <w:r w:rsidRPr="00E52D6F">
              <w:rPr>
                <w:color w:val="auto"/>
              </w:rPr>
              <w:t>N/A</w:t>
            </w:r>
          </w:p>
        </w:tc>
      </w:tr>
      <w:tr w:rsidR="001E1267" w:rsidRPr="00E52D6F" w14:paraId="64D842AF" w14:textId="77777777" w:rsidTr="0023688C">
        <w:trPr>
          <w:trHeight w:val="355"/>
          <w:tblHeader/>
        </w:trPr>
        <w:tc>
          <w:tcPr>
            <w:tcW w:w="1560" w:type="dxa"/>
            <w:shd w:val="clear" w:color="auto" w:fill="A8E2C5" w:themeFill="accent3" w:themeFillTint="66"/>
          </w:tcPr>
          <w:p w14:paraId="0A503F97" w14:textId="77777777" w:rsidR="001E1267" w:rsidRPr="00E52D6F" w:rsidRDefault="001E1267" w:rsidP="001E1267">
            <w:pPr>
              <w:rPr>
                <w:color w:val="auto"/>
              </w:rPr>
            </w:pPr>
            <w:r w:rsidRPr="00E52D6F">
              <w:rPr>
                <w:color w:val="auto"/>
              </w:rPr>
              <w:t>2022-23</w:t>
            </w:r>
          </w:p>
        </w:tc>
        <w:tc>
          <w:tcPr>
            <w:tcW w:w="2020" w:type="dxa"/>
            <w:shd w:val="clear" w:color="auto" w:fill="A8E2C5" w:themeFill="accent3" w:themeFillTint="66"/>
          </w:tcPr>
          <w:p w14:paraId="43A44C29" w14:textId="77777777" w:rsidR="001E1267" w:rsidRPr="00E52D6F" w:rsidRDefault="001E1267" w:rsidP="001E1267">
            <w:pPr>
              <w:rPr>
                <w:color w:val="auto"/>
              </w:rPr>
            </w:pPr>
            <w:r w:rsidRPr="00E52D6F">
              <w:rPr>
                <w:color w:val="auto"/>
              </w:rPr>
              <w:t>2,044</w:t>
            </w:r>
          </w:p>
        </w:tc>
        <w:tc>
          <w:tcPr>
            <w:tcW w:w="1807" w:type="dxa"/>
            <w:shd w:val="clear" w:color="auto" w:fill="A8E2C5" w:themeFill="accent3" w:themeFillTint="66"/>
          </w:tcPr>
          <w:p w14:paraId="110AA59A" w14:textId="77777777" w:rsidR="001E1267" w:rsidRPr="00E52D6F" w:rsidRDefault="001E1267" w:rsidP="001E1267">
            <w:pPr>
              <w:rPr>
                <w:color w:val="auto"/>
              </w:rPr>
            </w:pPr>
            <w:r w:rsidRPr="00E52D6F">
              <w:rPr>
                <w:color w:val="auto"/>
              </w:rPr>
              <w:t>1,457</w:t>
            </w:r>
          </w:p>
        </w:tc>
        <w:tc>
          <w:tcPr>
            <w:tcW w:w="1559" w:type="dxa"/>
            <w:shd w:val="clear" w:color="auto" w:fill="A8E2C5" w:themeFill="accent3" w:themeFillTint="66"/>
          </w:tcPr>
          <w:p w14:paraId="607FBD37" w14:textId="77777777" w:rsidR="001E1267" w:rsidRPr="00E52D6F" w:rsidRDefault="001E1267" w:rsidP="001E1267">
            <w:pPr>
              <w:rPr>
                <w:color w:val="auto"/>
              </w:rPr>
            </w:pPr>
            <w:r w:rsidRPr="00E52D6F">
              <w:rPr>
                <w:color w:val="auto"/>
              </w:rPr>
              <w:t>611</w:t>
            </w:r>
          </w:p>
        </w:tc>
        <w:tc>
          <w:tcPr>
            <w:tcW w:w="1559" w:type="dxa"/>
            <w:shd w:val="clear" w:color="auto" w:fill="A8E2C5" w:themeFill="accent3" w:themeFillTint="66"/>
          </w:tcPr>
          <w:p w14:paraId="1F8AD0A2" w14:textId="77777777" w:rsidR="001E1267" w:rsidRPr="00E52D6F" w:rsidRDefault="001E1267" w:rsidP="001E1267">
            <w:pPr>
              <w:rPr>
                <w:color w:val="auto"/>
              </w:rPr>
            </w:pPr>
            <w:r w:rsidRPr="00E52D6F">
              <w:rPr>
                <w:color w:val="auto"/>
              </w:rPr>
              <w:t>144</w:t>
            </w:r>
          </w:p>
        </w:tc>
        <w:tc>
          <w:tcPr>
            <w:tcW w:w="1985" w:type="dxa"/>
            <w:shd w:val="clear" w:color="auto" w:fill="A8E2C5" w:themeFill="accent3" w:themeFillTint="66"/>
          </w:tcPr>
          <w:p w14:paraId="2B728EAD" w14:textId="77777777" w:rsidR="001E1267" w:rsidRPr="00E52D6F" w:rsidRDefault="001E1267" w:rsidP="001E1267">
            <w:pPr>
              <w:rPr>
                <w:color w:val="auto"/>
              </w:rPr>
            </w:pPr>
            <w:r w:rsidRPr="00E52D6F">
              <w:rPr>
                <w:color w:val="auto"/>
              </w:rPr>
              <w:t>147</w:t>
            </w:r>
          </w:p>
        </w:tc>
      </w:tr>
    </w:tbl>
    <w:p w14:paraId="554E0010" w14:textId="77777777" w:rsidR="006E23F8" w:rsidRPr="00E52D6F" w:rsidRDefault="006E23F8">
      <w:pPr>
        <w:rPr>
          <w:color w:val="auto"/>
        </w:rPr>
      </w:pPr>
    </w:p>
    <w:p w14:paraId="3A7E317D" w14:textId="77777777" w:rsidR="006E23F8" w:rsidRPr="003D5FD9" w:rsidRDefault="006E23F8">
      <w:pPr>
        <w:rPr>
          <w:color w:val="FF0000"/>
        </w:rPr>
      </w:pPr>
    </w:p>
    <w:p w14:paraId="3ED471FE" w14:textId="0136C806" w:rsidR="00147DE1" w:rsidRPr="00694C8E" w:rsidRDefault="009E0D87">
      <w:pPr>
        <w:rPr>
          <w:color w:val="000000" w:themeColor="text1"/>
          <w:lang w:eastAsia="en-GB"/>
        </w:rPr>
      </w:pPr>
      <w:r w:rsidRPr="00694C8E">
        <w:rPr>
          <w:color w:val="000000" w:themeColor="text1"/>
          <w:lang w:eastAsia="en-GB"/>
        </w:rPr>
        <w:t xml:space="preserve">The table above shows the split of </w:t>
      </w:r>
      <w:r w:rsidR="00372882" w:rsidRPr="00694C8E">
        <w:rPr>
          <w:color w:val="000000" w:themeColor="text1"/>
          <w:lang w:eastAsia="en-GB"/>
        </w:rPr>
        <w:t>Penalty Charge Notice</w:t>
      </w:r>
      <w:r w:rsidR="009E21D6" w:rsidRPr="00694C8E">
        <w:rPr>
          <w:color w:val="000000" w:themeColor="text1"/>
          <w:lang w:eastAsia="en-GB"/>
        </w:rPr>
        <w:t>s</w:t>
      </w:r>
      <w:r w:rsidRPr="00694C8E">
        <w:rPr>
          <w:color w:val="000000" w:themeColor="text1"/>
          <w:lang w:eastAsia="en-GB"/>
        </w:rPr>
        <w:t xml:space="preserve"> issued off-street. </w:t>
      </w:r>
    </w:p>
    <w:p w14:paraId="030717D0" w14:textId="324497F0" w:rsidR="004C38E1" w:rsidRPr="00B63CBD" w:rsidRDefault="00BC6E76" w:rsidP="00B63CBD">
      <w:pPr>
        <w:pStyle w:val="Heading2"/>
        <w:tabs>
          <w:tab w:val="clear" w:pos="1711"/>
          <w:tab w:val="num" w:pos="709"/>
        </w:tabs>
        <w:ind w:left="0"/>
        <w:rPr>
          <w:color w:val="000000" w:themeColor="text1"/>
          <w:sz w:val="36"/>
          <w:szCs w:val="36"/>
        </w:rPr>
      </w:pPr>
      <w:bookmarkStart w:id="52" w:name="_Hlk117255951"/>
      <w:bookmarkStart w:id="53" w:name="_Toc147919698"/>
      <w:r w:rsidRPr="00B63CBD">
        <w:rPr>
          <w:color w:val="000000" w:themeColor="text1"/>
          <w:sz w:val="36"/>
          <w:szCs w:val="36"/>
        </w:rPr>
        <w:lastRenderedPageBreak/>
        <w:t xml:space="preserve">Top 3 </w:t>
      </w:r>
      <w:r w:rsidR="00B93CBB" w:rsidRPr="00B63CBD">
        <w:rPr>
          <w:color w:val="000000" w:themeColor="text1"/>
          <w:sz w:val="36"/>
          <w:szCs w:val="36"/>
        </w:rPr>
        <w:t>L</w:t>
      </w:r>
      <w:r w:rsidRPr="00B63CBD">
        <w:rPr>
          <w:color w:val="000000" w:themeColor="text1"/>
          <w:sz w:val="36"/>
          <w:szCs w:val="36"/>
        </w:rPr>
        <w:t xml:space="preserve">ocations </w:t>
      </w:r>
      <w:bookmarkEnd w:id="52"/>
      <w:r w:rsidRPr="00B63CBD">
        <w:rPr>
          <w:color w:val="000000" w:themeColor="text1"/>
          <w:sz w:val="36"/>
          <w:szCs w:val="36"/>
        </w:rPr>
        <w:t xml:space="preserve">to </w:t>
      </w:r>
      <w:r w:rsidR="00B93CBB" w:rsidRPr="00B63CBD">
        <w:rPr>
          <w:color w:val="000000" w:themeColor="text1"/>
          <w:sz w:val="36"/>
          <w:szCs w:val="36"/>
        </w:rPr>
        <w:t>R</w:t>
      </w:r>
      <w:r w:rsidRPr="00B63CBD">
        <w:rPr>
          <w:color w:val="000000" w:themeColor="text1"/>
          <w:sz w:val="36"/>
          <w:szCs w:val="36"/>
        </w:rPr>
        <w:t xml:space="preserve">eceive a </w:t>
      </w:r>
      <w:r w:rsidR="00372882" w:rsidRPr="00B63CBD">
        <w:rPr>
          <w:color w:val="000000" w:themeColor="text1"/>
          <w:sz w:val="36"/>
          <w:szCs w:val="36"/>
        </w:rPr>
        <w:t>Penalty Charge Notice</w:t>
      </w:r>
      <w:bookmarkEnd w:id="53"/>
    </w:p>
    <w:p w14:paraId="4229341E" w14:textId="1F7684EE" w:rsidR="009E0D87" w:rsidRPr="0077675C" w:rsidRDefault="009E0D87" w:rsidP="00B87945">
      <w:pPr>
        <w:rPr>
          <w:color w:val="000000" w:themeColor="text1"/>
        </w:rPr>
      </w:pPr>
    </w:p>
    <w:p w14:paraId="2BA43552" w14:textId="6F3EC945" w:rsidR="00263F92" w:rsidRPr="003D5FD9" w:rsidRDefault="00263F92" w:rsidP="00263F92">
      <w:pPr>
        <w:rPr>
          <w:color w:val="FF0000"/>
        </w:rPr>
      </w:pPr>
      <w:bookmarkStart w:id="54" w:name="_Hlk117255390"/>
      <w:r w:rsidRPr="0077675C">
        <w:rPr>
          <w:color w:val="000000" w:themeColor="text1"/>
        </w:rPr>
        <w:t>The Parking Services team monitor the district for areas which are most likely to attract the issuing of a Penalty Charge Notice. In general, where there are locations with significant numbers of parking spaces, there will be a higher level of Penalty Charge Notices having been issued. This applies to the larger car parks and the busiest locations in the city and town cen</w:t>
      </w:r>
      <w:r w:rsidRPr="000F0D87">
        <w:rPr>
          <w:color w:val="000000" w:themeColor="text1"/>
        </w:rPr>
        <w:t xml:space="preserve">tres.  </w:t>
      </w:r>
    </w:p>
    <w:p w14:paraId="559E4D2D" w14:textId="77777777" w:rsidR="00263F92" w:rsidRPr="003D5FD9" w:rsidRDefault="00263F92" w:rsidP="00263F92">
      <w:pPr>
        <w:rPr>
          <w:color w:val="FF0000"/>
        </w:rPr>
      </w:pPr>
    </w:p>
    <w:p w14:paraId="35038EA4" w14:textId="1174162D" w:rsidR="00263F92" w:rsidRPr="0077675C" w:rsidRDefault="00263F92" w:rsidP="00263F92">
      <w:pPr>
        <w:rPr>
          <w:color w:val="000000" w:themeColor="text1"/>
        </w:rPr>
      </w:pPr>
      <w:r w:rsidRPr="0077675C">
        <w:rPr>
          <w:color w:val="000000" w:themeColor="text1"/>
        </w:rPr>
        <w:t xml:space="preserve">Heat mapping can provide useful information in the detection and prevention of perceived parking problems by producing data which helps to better direct resources. Monitoring and revisiting maps following changes to enforcement creates a visual representation about whether compliance was improved, how effective the action has been, and whether displacement is observed. Where high numbers of Penalty Charge Notices are issued, information provided by the heat mapping tool with the </w:t>
      </w:r>
      <w:r w:rsidR="004113D1" w:rsidRPr="0077675C">
        <w:rPr>
          <w:color w:val="000000" w:themeColor="text1"/>
        </w:rPr>
        <w:t>back-office</w:t>
      </w:r>
      <w:r w:rsidRPr="0077675C">
        <w:rPr>
          <w:color w:val="000000" w:themeColor="text1"/>
        </w:rPr>
        <w:t xml:space="preserve"> system supports measures to maximise compliance with the restrictions. These measures can include, improving signage and lines, increased enforcement, providing different payment options and making it easier for customers to park correctly. Where requests for enforcement are received, or where Parking Services is asked to demonstrate how often Civil Enforcement Officers patrol in a particular location, we are able to supply useful and clear information to support enforcement activities.</w:t>
      </w:r>
    </w:p>
    <w:bookmarkEnd w:id="54"/>
    <w:p w14:paraId="04159B4E" w14:textId="099A8B99" w:rsidR="00FE4D87" w:rsidRPr="003D5FD9" w:rsidRDefault="00FE4D87" w:rsidP="00DB2C7C">
      <w:pPr>
        <w:rPr>
          <w:b/>
          <w:bCs/>
          <w:color w:val="FF0000"/>
        </w:rPr>
      </w:pPr>
    </w:p>
    <w:p w14:paraId="2376E613" w14:textId="5DA7A945" w:rsidR="002C1402" w:rsidRPr="008A2658" w:rsidRDefault="0050774F" w:rsidP="00DB2C7C">
      <w:pPr>
        <w:rPr>
          <w:b/>
          <w:bCs/>
          <w:color w:val="000000" w:themeColor="text1"/>
        </w:rPr>
      </w:pPr>
      <w:r w:rsidRPr="008A2658">
        <w:rPr>
          <w:b/>
          <w:bCs/>
          <w:color w:val="000000" w:themeColor="text1"/>
        </w:rPr>
        <w:t>Top 3 Locations</w:t>
      </w:r>
    </w:p>
    <w:p w14:paraId="5D62707D" w14:textId="248243C1" w:rsidR="00A824B2" w:rsidRPr="008A2658" w:rsidRDefault="00A824B2">
      <w:pPr>
        <w:rPr>
          <w:color w:val="000000" w:themeColor="text1"/>
          <w:sz w:val="4"/>
          <w:szCs w:val="2"/>
        </w:rPr>
      </w:pPr>
    </w:p>
    <w:p w14:paraId="7B816C0B" w14:textId="4BB9F8BD" w:rsidR="0077666E" w:rsidRPr="008A2658" w:rsidRDefault="0077666E" w:rsidP="0077666E">
      <w:pPr>
        <w:suppressAutoHyphens w:val="0"/>
        <w:spacing w:after="200"/>
        <w:rPr>
          <w:rFonts w:eastAsiaTheme="minorHAnsi" w:cs="Arial"/>
          <w:color w:val="000000" w:themeColor="text1"/>
          <w:szCs w:val="24"/>
          <w:lang w:eastAsia="en-US"/>
        </w:rPr>
      </w:pPr>
      <w:r w:rsidRPr="008A2658">
        <w:rPr>
          <w:rFonts w:eastAsiaTheme="minorHAnsi" w:cs="Arial"/>
          <w:color w:val="000000" w:themeColor="text1"/>
          <w:szCs w:val="24"/>
          <w:lang w:eastAsia="en-US"/>
        </w:rPr>
        <w:t xml:space="preserve">On-Street </w:t>
      </w:r>
      <w:r w:rsidRPr="008A2658">
        <w:rPr>
          <w:rFonts w:eastAsiaTheme="minorHAnsi" w:cs="Arial"/>
          <w:color w:val="000000" w:themeColor="text1"/>
          <w:szCs w:val="24"/>
          <w:lang w:eastAsia="en-US"/>
        </w:rPr>
        <w:tab/>
      </w:r>
      <w:r w:rsidRPr="008A2658">
        <w:rPr>
          <w:rFonts w:eastAsiaTheme="minorHAnsi" w:cs="Arial"/>
          <w:color w:val="000000" w:themeColor="text1"/>
          <w:szCs w:val="24"/>
          <w:lang w:eastAsia="en-US"/>
        </w:rPr>
        <w:tab/>
      </w:r>
      <w:r w:rsidRPr="008A2658">
        <w:rPr>
          <w:rFonts w:eastAsiaTheme="minorHAnsi" w:cs="Arial"/>
          <w:color w:val="000000" w:themeColor="text1"/>
          <w:szCs w:val="24"/>
          <w:lang w:eastAsia="en-US"/>
        </w:rPr>
        <w:tab/>
      </w:r>
      <w:r w:rsidRPr="008A2658">
        <w:rPr>
          <w:rFonts w:eastAsiaTheme="minorHAnsi" w:cs="Arial"/>
          <w:color w:val="000000" w:themeColor="text1"/>
          <w:szCs w:val="24"/>
          <w:lang w:eastAsia="en-US"/>
        </w:rPr>
        <w:tab/>
      </w:r>
      <w:r w:rsidRPr="008A2658">
        <w:rPr>
          <w:rFonts w:eastAsiaTheme="minorHAnsi" w:cs="Arial"/>
          <w:color w:val="000000" w:themeColor="text1"/>
          <w:szCs w:val="24"/>
          <w:lang w:eastAsia="en-US"/>
        </w:rPr>
        <w:tab/>
      </w:r>
      <w:r w:rsidRPr="008A2658">
        <w:rPr>
          <w:rFonts w:eastAsiaTheme="minorHAnsi" w:cs="Arial"/>
          <w:color w:val="000000" w:themeColor="text1"/>
          <w:szCs w:val="24"/>
          <w:lang w:eastAsia="en-US"/>
        </w:rPr>
        <w:tab/>
      </w:r>
      <w:r w:rsidRPr="008A2658">
        <w:rPr>
          <w:rFonts w:eastAsiaTheme="minorHAnsi" w:cs="Arial"/>
          <w:color w:val="000000" w:themeColor="text1"/>
          <w:szCs w:val="24"/>
          <w:lang w:eastAsia="en-US"/>
        </w:rPr>
        <w:tab/>
        <w:t>Off-Street</w:t>
      </w:r>
    </w:p>
    <w:p w14:paraId="2F1ACA13" w14:textId="3B4FC81C" w:rsidR="0077666E" w:rsidRPr="008A2658" w:rsidRDefault="0077666E" w:rsidP="0077666E">
      <w:pPr>
        <w:suppressAutoHyphens w:val="0"/>
        <w:spacing w:after="200"/>
        <w:rPr>
          <w:rFonts w:eastAsiaTheme="minorHAnsi" w:cs="Arial"/>
          <w:color w:val="000000" w:themeColor="text1"/>
          <w:szCs w:val="24"/>
          <w:lang w:eastAsia="en-US"/>
        </w:rPr>
      </w:pPr>
      <w:r w:rsidRPr="008A2658">
        <w:rPr>
          <w:rFonts w:eastAsiaTheme="minorHAnsi" w:cs="Arial"/>
          <w:color w:val="000000" w:themeColor="text1"/>
          <w:szCs w:val="24"/>
          <w:lang w:eastAsia="en-US"/>
        </w:rPr>
        <w:t xml:space="preserve">North Street Midhurst – </w:t>
      </w:r>
      <w:r w:rsidR="00F37262" w:rsidRPr="008A2658">
        <w:rPr>
          <w:rFonts w:eastAsiaTheme="minorHAnsi" w:cs="Arial"/>
          <w:color w:val="000000" w:themeColor="text1"/>
          <w:szCs w:val="24"/>
          <w:lang w:eastAsia="en-US"/>
        </w:rPr>
        <w:t>403</w:t>
      </w:r>
      <w:r w:rsidRPr="008A2658">
        <w:rPr>
          <w:rFonts w:eastAsiaTheme="minorHAnsi" w:cs="Arial"/>
          <w:color w:val="000000" w:themeColor="text1"/>
          <w:szCs w:val="24"/>
          <w:lang w:eastAsia="en-US"/>
        </w:rPr>
        <w:t xml:space="preserve"> </w:t>
      </w:r>
      <w:r w:rsidRPr="008A2658">
        <w:rPr>
          <w:rFonts w:eastAsiaTheme="minorHAnsi" w:cs="Arial"/>
          <w:color w:val="000000" w:themeColor="text1"/>
          <w:szCs w:val="24"/>
          <w:lang w:eastAsia="en-US"/>
        </w:rPr>
        <w:tab/>
      </w:r>
      <w:r w:rsidRPr="008A2658">
        <w:rPr>
          <w:rFonts w:eastAsiaTheme="minorHAnsi" w:cs="Arial"/>
          <w:color w:val="000000" w:themeColor="text1"/>
          <w:szCs w:val="24"/>
          <w:lang w:eastAsia="en-US"/>
        </w:rPr>
        <w:tab/>
      </w:r>
      <w:r w:rsidRPr="008A2658">
        <w:rPr>
          <w:rFonts w:eastAsiaTheme="minorHAnsi" w:cs="Arial"/>
          <w:color w:val="000000" w:themeColor="text1"/>
          <w:szCs w:val="24"/>
          <w:lang w:eastAsia="en-US"/>
        </w:rPr>
        <w:tab/>
      </w:r>
      <w:r w:rsidRPr="008A2658">
        <w:rPr>
          <w:rFonts w:eastAsiaTheme="minorHAnsi" w:cs="Arial"/>
          <w:color w:val="000000" w:themeColor="text1"/>
          <w:szCs w:val="24"/>
          <w:lang w:eastAsia="en-US"/>
        </w:rPr>
        <w:tab/>
        <w:t xml:space="preserve">Cattle Market car park - </w:t>
      </w:r>
      <w:r w:rsidR="000B7B58" w:rsidRPr="008A2658">
        <w:rPr>
          <w:rFonts w:eastAsiaTheme="minorHAnsi" w:cs="Arial"/>
          <w:color w:val="000000" w:themeColor="text1"/>
          <w:szCs w:val="24"/>
          <w:lang w:eastAsia="en-US"/>
        </w:rPr>
        <w:t>656</w:t>
      </w:r>
    </w:p>
    <w:p w14:paraId="51A369DE" w14:textId="0157EA7C" w:rsidR="0077666E" w:rsidRPr="008A2658" w:rsidRDefault="0077666E" w:rsidP="0077666E">
      <w:pPr>
        <w:suppressAutoHyphens w:val="0"/>
        <w:spacing w:after="200"/>
        <w:rPr>
          <w:rFonts w:eastAsiaTheme="minorHAnsi" w:cs="Arial"/>
          <w:color w:val="000000" w:themeColor="text1"/>
          <w:szCs w:val="24"/>
          <w:lang w:eastAsia="en-US"/>
        </w:rPr>
      </w:pPr>
      <w:r w:rsidRPr="008A2658">
        <w:rPr>
          <w:rFonts w:eastAsiaTheme="minorHAnsi" w:cs="Arial"/>
          <w:color w:val="000000" w:themeColor="text1"/>
          <w:szCs w:val="24"/>
          <w:lang w:eastAsia="en-US"/>
        </w:rPr>
        <w:t xml:space="preserve">North Street Chichester – </w:t>
      </w:r>
      <w:r w:rsidR="00F37262" w:rsidRPr="008A2658">
        <w:rPr>
          <w:rFonts w:eastAsiaTheme="minorHAnsi" w:cs="Arial"/>
          <w:color w:val="000000" w:themeColor="text1"/>
          <w:szCs w:val="24"/>
          <w:lang w:eastAsia="en-US"/>
        </w:rPr>
        <w:t>253</w:t>
      </w:r>
      <w:r w:rsidRPr="008A2658">
        <w:rPr>
          <w:rFonts w:eastAsiaTheme="minorHAnsi" w:cs="Arial"/>
          <w:color w:val="000000" w:themeColor="text1"/>
          <w:szCs w:val="24"/>
          <w:lang w:eastAsia="en-US"/>
        </w:rPr>
        <w:t xml:space="preserve"> </w:t>
      </w:r>
      <w:r w:rsidRPr="008A2658">
        <w:rPr>
          <w:rFonts w:eastAsiaTheme="minorHAnsi" w:cs="Arial"/>
          <w:color w:val="000000" w:themeColor="text1"/>
          <w:szCs w:val="24"/>
          <w:lang w:eastAsia="en-US"/>
        </w:rPr>
        <w:tab/>
      </w:r>
      <w:r w:rsidRPr="008A2658">
        <w:rPr>
          <w:rFonts w:eastAsiaTheme="minorHAnsi" w:cs="Arial"/>
          <w:color w:val="000000" w:themeColor="text1"/>
          <w:szCs w:val="24"/>
          <w:lang w:eastAsia="en-US"/>
        </w:rPr>
        <w:tab/>
      </w:r>
      <w:r w:rsidRPr="008A2658">
        <w:rPr>
          <w:rFonts w:eastAsiaTheme="minorHAnsi" w:cs="Arial"/>
          <w:color w:val="000000" w:themeColor="text1"/>
          <w:szCs w:val="24"/>
          <w:lang w:eastAsia="en-US"/>
        </w:rPr>
        <w:tab/>
      </w:r>
      <w:r w:rsidRPr="008A2658">
        <w:rPr>
          <w:rFonts w:eastAsiaTheme="minorHAnsi" w:cs="Arial"/>
          <w:color w:val="000000" w:themeColor="text1"/>
          <w:szCs w:val="24"/>
          <w:lang w:eastAsia="en-US"/>
        </w:rPr>
        <w:tab/>
      </w:r>
      <w:r w:rsidR="008A2658" w:rsidRPr="008A2658">
        <w:rPr>
          <w:rFonts w:eastAsiaTheme="minorHAnsi" w:cs="Arial"/>
          <w:color w:val="000000" w:themeColor="text1"/>
          <w:szCs w:val="24"/>
          <w:lang w:eastAsia="en-US"/>
        </w:rPr>
        <w:t>Northgate</w:t>
      </w:r>
      <w:r w:rsidRPr="008A2658">
        <w:rPr>
          <w:rFonts w:eastAsiaTheme="minorHAnsi" w:cs="Arial"/>
          <w:color w:val="000000" w:themeColor="text1"/>
          <w:szCs w:val="24"/>
          <w:lang w:eastAsia="en-US"/>
        </w:rPr>
        <w:t xml:space="preserve"> Car Park – </w:t>
      </w:r>
      <w:r w:rsidR="008A2658" w:rsidRPr="008A2658">
        <w:rPr>
          <w:rFonts w:eastAsiaTheme="minorHAnsi" w:cs="Arial"/>
          <w:color w:val="000000" w:themeColor="text1"/>
          <w:szCs w:val="24"/>
          <w:lang w:eastAsia="en-US"/>
        </w:rPr>
        <w:t>382</w:t>
      </w:r>
    </w:p>
    <w:p w14:paraId="5C032C23" w14:textId="511C5329" w:rsidR="0077666E" w:rsidRPr="008A2658" w:rsidRDefault="0077666E" w:rsidP="0077666E">
      <w:pPr>
        <w:suppressAutoHyphens w:val="0"/>
        <w:spacing w:after="200"/>
        <w:rPr>
          <w:rFonts w:eastAsiaTheme="minorHAnsi" w:cs="Arial"/>
          <w:color w:val="000000" w:themeColor="text1"/>
          <w:szCs w:val="24"/>
          <w:lang w:eastAsia="en-US"/>
        </w:rPr>
      </w:pPr>
      <w:r w:rsidRPr="008A2658">
        <w:rPr>
          <w:rFonts w:eastAsiaTheme="minorHAnsi" w:cs="Arial"/>
          <w:color w:val="000000" w:themeColor="text1"/>
          <w:szCs w:val="24"/>
          <w:lang w:eastAsia="en-US"/>
        </w:rPr>
        <w:t xml:space="preserve">East Street Chichester - </w:t>
      </w:r>
      <w:r w:rsidR="00F37262" w:rsidRPr="008A2658">
        <w:rPr>
          <w:rFonts w:eastAsiaTheme="minorHAnsi" w:cs="Arial"/>
          <w:color w:val="000000" w:themeColor="text1"/>
          <w:szCs w:val="24"/>
          <w:lang w:eastAsia="en-US"/>
        </w:rPr>
        <w:t>249</w:t>
      </w:r>
      <w:r w:rsidRPr="008A2658">
        <w:rPr>
          <w:rFonts w:eastAsiaTheme="minorHAnsi" w:cs="Arial"/>
          <w:color w:val="000000" w:themeColor="text1"/>
          <w:szCs w:val="24"/>
          <w:lang w:eastAsia="en-US"/>
        </w:rPr>
        <w:t xml:space="preserve">                                         </w:t>
      </w:r>
      <w:r w:rsidR="008A2658" w:rsidRPr="008A2658">
        <w:rPr>
          <w:rFonts w:eastAsiaTheme="minorHAnsi" w:cs="Arial"/>
          <w:color w:val="000000" w:themeColor="text1"/>
          <w:szCs w:val="24"/>
          <w:lang w:eastAsia="en-US"/>
        </w:rPr>
        <w:t xml:space="preserve">Baffins Lane </w:t>
      </w:r>
      <w:r w:rsidRPr="008A2658">
        <w:rPr>
          <w:rFonts w:eastAsiaTheme="minorHAnsi" w:cs="Arial"/>
          <w:color w:val="000000" w:themeColor="text1"/>
          <w:szCs w:val="24"/>
          <w:lang w:eastAsia="en-US"/>
        </w:rPr>
        <w:t xml:space="preserve">Car Park - </w:t>
      </w:r>
      <w:r w:rsidR="008A2658" w:rsidRPr="008A2658">
        <w:rPr>
          <w:rFonts w:eastAsiaTheme="minorHAnsi" w:cs="Arial"/>
          <w:color w:val="000000" w:themeColor="text1"/>
          <w:szCs w:val="24"/>
          <w:lang w:eastAsia="en-US"/>
        </w:rPr>
        <w:t>348</w:t>
      </w:r>
    </w:p>
    <w:p w14:paraId="7A59EA10" w14:textId="1AF74617" w:rsidR="00620DC6" w:rsidRDefault="00620DC6" w:rsidP="001E179C">
      <w:pPr>
        <w:suppressAutoHyphens w:val="0"/>
        <w:spacing w:line="240" w:lineRule="auto"/>
        <w:rPr>
          <w:color w:val="FF0000"/>
        </w:rPr>
      </w:pPr>
    </w:p>
    <w:p w14:paraId="6FE99649" w14:textId="78D3F088" w:rsidR="001E179C" w:rsidRDefault="001E179C" w:rsidP="001E179C">
      <w:pPr>
        <w:suppressAutoHyphens w:val="0"/>
        <w:spacing w:line="240" w:lineRule="auto"/>
        <w:rPr>
          <w:color w:val="FF0000"/>
        </w:rPr>
      </w:pPr>
    </w:p>
    <w:p w14:paraId="349ECAF8" w14:textId="11F3916A" w:rsidR="005D3B5C" w:rsidRDefault="005D3B5C" w:rsidP="001E179C">
      <w:pPr>
        <w:suppressAutoHyphens w:val="0"/>
        <w:spacing w:line="240" w:lineRule="auto"/>
        <w:rPr>
          <w:color w:val="FF0000"/>
        </w:rPr>
      </w:pPr>
    </w:p>
    <w:p w14:paraId="5E711F71" w14:textId="4A87DF94" w:rsidR="005D3B5C" w:rsidRDefault="005D3B5C" w:rsidP="001E179C">
      <w:pPr>
        <w:suppressAutoHyphens w:val="0"/>
        <w:spacing w:line="240" w:lineRule="auto"/>
        <w:rPr>
          <w:color w:val="FF0000"/>
        </w:rPr>
      </w:pPr>
      <w:r>
        <w:rPr>
          <w:noProof/>
          <w:color w:val="FF0000"/>
        </w:rPr>
        <w:drawing>
          <wp:anchor distT="0" distB="0" distL="114300" distR="114300" simplePos="0" relativeHeight="251808768" behindDoc="0" locked="0" layoutInCell="1" allowOverlap="1" wp14:anchorId="33B01907" wp14:editId="51CEE31D">
            <wp:simplePos x="0" y="0"/>
            <wp:positionH relativeFrom="column">
              <wp:posOffset>1412240</wp:posOffset>
            </wp:positionH>
            <wp:positionV relativeFrom="paragraph">
              <wp:posOffset>41910</wp:posOffset>
            </wp:positionV>
            <wp:extent cx="3604895" cy="2703830"/>
            <wp:effectExtent l="107633" t="120967" r="122237" b="122238"/>
            <wp:wrapSquare wrapText="bothSides"/>
            <wp:docPr id="193" name="Picture 1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a:extLst>
                        <a:ext uri="{C183D7F6-B498-43B3-948B-1728B52AA6E4}">
                          <adec:decorative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604895" cy="2703830"/>
                    </a:xfrm>
                    <a:prstGeom prst="rect">
                      <a:avLst/>
                    </a:prstGeom>
                    <a:noFill/>
                    <a:ln>
                      <a:noFill/>
                    </a:ln>
                    <a:effectLst>
                      <a:glow rad="101600">
                        <a:schemeClr val="accent3">
                          <a:satMod val="175000"/>
                          <a:alpha val="40000"/>
                        </a:schemeClr>
                      </a:glow>
                    </a:effectLst>
                  </pic:spPr>
                </pic:pic>
              </a:graphicData>
            </a:graphic>
            <wp14:sizeRelH relativeFrom="margin">
              <wp14:pctWidth>0</wp14:pctWidth>
            </wp14:sizeRelH>
            <wp14:sizeRelV relativeFrom="margin">
              <wp14:pctHeight>0</wp14:pctHeight>
            </wp14:sizeRelV>
          </wp:anchor>
        </w:drawing>
      </w:r>
    </w:p>
    <w:p w14:paraId="2F087D1C" w14:textId="4F393093" w:rsidR="005D3B5C" w:rsidRDefault="005D3B5C" w:rsidP="001E179C">
      <w:pPr>
        <w:suppressAutoHyphens w:val="0"/>
        <w:spacing w:line="240" w:lineRule="auto"/>
        <w:rPr>
          <w:color w:val="FF0000"/>
        </w:rPr>
      </w:pPr>
    </w:p>
    <w:p w14:paraId="6B8136B3" w14:textId="43ABB4FB" w:rsidR="005D3B5C" w:rsidRDefault="005D3B5C" w:rsidP="001E179C">
      <w:pPr>
        <w:suppressAutoHyphens w:val="0"/>
        <w:spacing w:line="240" w:lineRule="auto"/>
        <w:rPr>
          <w:color w:val="FF0000"/>
        </w:rPr>
      </w:pPr>
    </w:p>
    <w:p w14:paraId="798CB20A" w14:textId="25971F92" w:rsidR="005D3B5C" w:rsidRDefault="005D3B5C" w:rsidP="001E179C">
      <w:pPr>
        <w:suppressAutoHyphens w:val="0"/>
        <w:spacing w:line="240" w:lineRule="auto"/>
        <w:rPr>
          <w:color w:val="FF0000"/>
        </w:rPr>
      </w:pPr>
    </w:p>
    <w:p w14:paraId="31A2FA48" w14:textId="5468789E" w:rsidR="005D3B5C" w:rsidRDefault="005D3B5C" w:rsidP="001E179C">
      <w:pPr>
        <w:suppressAutoHyphens w:val="0"/>
        <w:spacing w:line="240" w:lineRule="auto"/>
        <w:rPr>
          <w:color w:val="FF0000"/>
        </w:rPr>
      </w:pPr>
    </w:p>
    <w:p w14:paraId="46E824C8" w14:textId="52D7EF43" w:rsidR="005D3B5C" w:rsidRDefault="005D3B5C" w:rsidP="001E179C">
      <w:pPr>
        <w:suppressAutoHyphens w:val="0"/>
        <w:spacing w:line="240" w:lineRule="auto"/>
        <w:rPr>
          <w:color w:val="FF0000"/>
        </w:rPr>
      </w:pPr>
    </w:p>
    <w:p w14:paraId="4102B8AD" w14:textId="2073AECC" w:rsidR="005D3B5C" w:rsidRDefault="005D3B5C" w:rsidP="001E179C">
      <w:pPr>
        <w:suppressAutoHyphens w:val="0"/>
        <w:spacing w:line="240" w:lineRule="auto"/>
        <w:rPr>
          <w:color w:val="FF0000"/>
        </w:rPr>
      </w:pPr>
    </w:p>
    <w:p w14:paraId="11059BCF" w14:textId="765D3050" w:rsidR="005D3B5C" w:rsidRDefault="005D3B5C" w:rsidP="001E179C">
      <w:pPr>
        <w:suppressAutoHyphens w:val="0"/>
        <w:spacing w:line="240" w:lineRule="auto"/>
        <w:rPr>
          <w:color w:val="FF0000"/>
        </w:rPr>
      </w:pPr>
    </w:p>
    <w:p w14:paraId="1C9030A3" w14:textId="590FB461" w:rsidR="005D3B5C" w:rsidRDefault="005D3B5C" w:rsidP="001E179C">
      <w:pPr>
        <w:suppressAutoHyphens w:val="0"/>
        <w:spacing w:line="240" w:lineRule="auto"/>
        <w:rPr>
          <w:color w:val="FF0000"/>
        </w:rPr>
      </w:pPr>
    </w:p>
    <w:p w14:paraId="438EBC50" w14:textId="12B0BA2F" w:rsidR="005D3B5C" w:rsidRDefault="005D3B5C" w:rsidP="001E179C">
      <w:pPr>
        <w:suppressAutoHyphens w:val="0"/>
        <w:spacing w:line="240" w:lineRule="auto"/>
        <w:rPr>
          <w:color w:val="FF0000"/>
        </w:rPr>
      </w:pPr>
    </w:p>
    <w:p w14:paraId="4FF40AD3" w14:textId="60503158" w:rsidR="005D3B5C" w:rsidRDefault="005D3B5C" w:rsidP="001E179C">
      <w:pPr>
        <w:suppressAutoHyphens w:val="0"/>
        <w:spacing w:line="240" w:lineRule="auto"/>
        <w:rPr>
          <w:color w:val="FF0000"/>
        </w:rPr>
      </w:pPr>
    </w:p>
    <w:p w14:paraId="7F81DDFF" w14:textId="73D67F01" w:rsidR="005D3B5C" w:rsidRDefault="005D3B5C" w:rsidP="001E179C">
      <w:pPr>
        <w:suppressAutoHyphens w:val="0"/>
        <w:spacing w:line="240" w:lineRule="auto"/>
        <w:rPr>
          <w:color w:val="FF0000"/>
        </w:rPr>
      </w:pPr>
    </w:p>
    <w:p w14:paraId="7835BE0D" w14:textId="40C8F8DA" w:rsidR="005D3B5C" w:rsidRDefault="005D3B5C" w:rsidP="001E179C">
      <w:pPr>
        <w:suppressAutoHyphens w:val="0"/>
        <w:spacing w:line="240" w:lineRule="auto"/>
        <w:rPr>
          <w:color w:val="FF0000"/>
        </w:rPr>
      </w:pPr>
    </w:p>
    <w:p w14:paraId="78FF8E0C" w14:textId="77777777" w:rsidR="005D3B5C" w:rsidRDefault="005D3B5C" w:rsidP="001E179C">
      <w:pPr>
        <w:suppressAutoHyphens w:val="0"/>
        <w:spacing w:line="240" w:lineRule="auto"/>
        <w:rPr>
          <w:color w:val="FF0000"/>
        </w:rPr>
      </w:pPr>
    </w:p>
    <w:p w14:paraId="45A6933F" w14:textId="0A8CB7DF" w:rsidR="00620DC6" w:rsidRDefault="00620DC6" w:rsidP="00A824B2">
      <w:pPr>
        <w:suppressAutoHyphens w:val="0"/>
        <w:spacing w:line="240" w:lineRule="auto"/>
        <w:jc w:val="center"/>
        <w:rPr>
          <w:color w:val="FF0000"/>
        </w:rPr>
      </w:pPr>
    </w:p>
    <w:p w14:paraId="53769BBC" w14:textId="77777777" w:rsidR="00620DC6" w:rsidRPr="003D5FD9" w:rsidRDefault="00620DC6" w:rsidP="00A824B2">
      <w:pPr>
        <w:suppressAutoHyphens w:val="0"/>
        <w:spacing w:line="240" w:lineRule="auto"/>
        <w:jc w:val="center"/>
        <w:rPr>
          <w:color w:val="FF0000"/>
        </w:rPr>
      </w:pPr>
    </w:p>
    <w:p w14:paraId="0F568EF8" w14:textId="1C7562FA" w:rsidR="00C87C21" w:rsidRPr="00B63CBD" w:rsidRDefault="00372882" w:rsidP="00B63CBD">
      <w:pPr>
        <w:pStyle w:val="Heading2"/>
        <w:tabs>
          <w:tab w:val="clear" w:pos="1711"/>
          <w:tab w:val="num" w:pos="1276"/>
        </w:tabs>
        <w:ind w:left="709"/>
        <w:rPr>
          <w:color w:val="000000" w:themeColor="text1"/>
          <w:sz w:val="36"/>
          <w:szCs w:val="36"/>
        </w:rPr>
      </w:pPr>
      <w:bookmarkStart w:id="55" w:name="_Toc147919699"/>
      <w:r w:rsidRPr="00B63CBD">
        <w:rPr>
          <w:color w:val="000000" w:themeColor="text1"/>
          <w:sz w:val="36"/>
          <w:szCs w:val="36"/>
        </w:rPr>
        <w:lastRenderedPageBreak/>
        <w:t>Penalty Charge Notice</w:t>
      </w:r>
      <w:r w:rsidR="00C87C21" w:rsidRPr="00B63CBD">
        <w:rPr>
          <w:color w:val="000000" w:themeColor="text1"/>
          <w:sz w:val="36"/>
          <w:szCs w:val="36"/>
        </w:rPr>
        <w:t xml:space="preserve"> Payments and </w:t>
      </w:r>
      <w:r w:rsidR="00B93CBB" w:rsidRPr="00B63CBD">
        <w:rPr>
          <w:color w:val="000000" w:themeColor="text1"/>
          <w:sz w:val="36"/>
          <w:szCs w:val="36"/>
        </w:rPr>
        <w:t>C</w:t>
      </w:r>
      <w:r w:rsidR="00C87C21" w:rsidRPr="00B63CBD">
        <w:rPr>
          <w:color w:val="000000" w:themeColor="text1"/>
          <w:sz w:val="36"/>
          <w:szCs w:val="36"/>
        </w:rPr>
        <w:t>orrespondence</w:t>
      </w:r>
      <w:bookmarkEnd w:id="55"/>
      <w:r w:rsidR="00C87C21" w:rsidRPr="00B63CBD">
        <w:rPr>
          <w:color w:val="000000" w:themeColor="text1"/>
          <w:sz w:val="36"/>
          <w:szCs w:val="36"/>
        </w:rPr>
        <w:t xml:space="preserve"> </w:t>
      </w:r>
    </w:p>
    <w:p w14:paraId="06B786FB" w14:textId="7BED1E72" w:rsidR="00C87C21" w:rsidRPr="007A5F93" w:rsidRDefault="00C87C21" w:rsidP="00C87C21">
      <w:pPr>
        <w:rPr>
          <w:color w:val="000000" w:themeColor="text1"/>
        </w:rPr>
      </w:pPr>
    </w:p>
    <w:p w14:paraId="49C1F837" w14:textId="1920BB59" w:rsidR="00C87C21" w:rsidRPr="007A5F93" w:rsidRDefault="00C87C21" w:rsidP="00B15FBA">
      <w:pPr>
        <w:ind w:left="709"/>
        <w:rPr>
          <w:color w:val="000000" w:themeColor="text1"/>
          <w:lang w:eastAsia="en-GB"/>
        </w:rPr>
      </w:pPr>
      <w:r w:rsidRPr="007A5F93">
        <w:rPr>
          <w:color w:val="000000" w:themeColor="text1"/>
          <w:lang w:eastAsia="en-GB"/>
        </w:rPr>
        <w:t xml:space="preserve">There are defined stages to the Parking Penalty Enforcement Process and the charge will increase at each stage. There are also defined stages to the appeals process and three opportunities to challenge the </w:t>
      </w:r>
      <w:r w:rsidR="00372882" w:rsidRPr="007A5F93">
        <w:rPr>
          <w:color w:val="000000" w:themeColor="text1"/>
          <w:lang w:eastAsia="en-GB"/>
        </w:rPr>
        <w:t>Penalty Charge Notice</w:t>
      </w:r>
      <w:r w:rsidRPr="007A5F93">
        <w:rPr>
          <w:color w:val="000000" w:themeColor="text1"/>
          <w:lang w:eastAsia="en-GB"/>
        </w:rPr>
        <w:t>.</w:t>
      </w:r>
    </w:p>
    <w:p w14:paraId="315C3631" w14:textId="33A1C379" w:rsidR="00C87C21" w:rsidRPr="003D5FD9" w:rsidRDefault="00C87C21" w:rsidP="00B15FBA">
      <w:pPr>
        <w:ind w:left="709"/>
        <w:rPr>
          <w:color w:val="FF0000"/>
          <w:lang w:eastAsia="en-GB"/>
        </w:rPr>
      </w:pPr>
    </w:p>
    <w:p w14:paraId="3997B1F8" w14:textId="767AF255" w:rsidR="00C87C21" w:rsidRPr="00DA2F6C" w:rsidRDefault="00C87C21" w:rsidP="00B15FBA">
      <w:pPr>
        <w:ind w:left="709"/>
        <w:rPr>
          <w:color w:val="auto"/>
          <w:lang w:eastAsia="en-GB"/>
        </w:rPr>
      </w:pPr>
      <w:r w:rsidRPr="00C43B4F">
        <w:rPr>
          <w:color w:val="auto"/>
          <w:lang w:eastAsia="en-GB"/>
        </w:rPr>
        <w:t>During 202</w:t>
      </w:r>
      <w:r w:rsidR="00C43B4F" w:rsidRPr="00C43B4F">
        <w:rPr>
          <w:color w:val="auto"/>
          <w:lang w:eastAsia="en-GB"/>
        </w:rPr>
        <w:t>2</w:t>
      </w:r>
      <w:r w:rsidRPr="00C43B4F">
        <w:rPr>
          <w:color w:val="auto"/>
          <w:lang w:eastAsia="en-GB"/>
        </w:rPr>
        <w:t>-2</w:t>
      </w:r>
      <w:r w:rsidR="00C43B4F" w:rsidRPr="00C43B4F">
        <w:rPr>
          <w:color w:val="auto"/>
          <w:lang w:eastAsia="en-GB"/>
        </w:rPr>
        <w:t>3</w:t>
      </w:r>
      <w:r w:rsidRPr="00C43B4F">
        <w:rPr>
          <w:color w:val="auto"/>
          <w:lang w:eastAsia="en-GB"/>
        </w:rPr>
        <w:t xml:space="preserve">, there </w:t>
      </w:r>
      <w:r w:rsidRPr="00DA2F6C">
        <w:rPr>
          <w:color w:val="auto"/>
          <w:lang w:eastAsia="en-GB"/>
        </w:rPr>
        <w:t xml:space="preserve">were a total of </w:t>
      </w:r>
      <w:r w:rsidR="001E179C" w:rsidRPr="00DA2F6C">
        <w:rPr>
          <w:color w:val="auto"/>
          <w:lang w:eastAsia="en-GB"/>
        </w:rPr>
        <w:t>3</w:t>
      </w:r>
      <w:r w:rsidR="004D5D10" w:rsidRPr="00DA2F6C">
        <w:rPr>
          <w:color w:val="auto"/>
          <w:lang w:eastAsia="en-GB"/>
        </w:rPr>
        <w:t>,</w:t>
      </w:r>
      <w:r w:rsidR="001E179C" w:rsidRPr="00DA2F6C">
        <w:rPr>
          <w:color w:val="auto"/>
          <w:lang w:eastAsia="en-GB"/>
        </w:rPr>
        <w:t>504</w:t>
      </w:r>
      <w:r w:rsidRPr="00DA2F6C">
        <w:rPr>
          <w:color w:val="auto"/>
          <w:lang w:eastAsia="en-GB"/>
        </w:rPr>
        <w:t xml:space="preserve"> challenges, representations and other</w:t>
      </w:r>
    </w:p>
    <w:p w14:paraId="0B934B77" w14:textId="2F97AE06" w:rsidR="00C87C21" w:rsidRPr="00DA2F6C" w:rsidRDefault="00C87C21" w:rsidP="00B15FBA">
      <w:pPr>
        <w:ind w:left="709"/>
        <w:rPr>
          <w:color w:val="auto"/>
          <w:lang w:eastAsia="en-GB"/>
        </w:rPr>
      </w:pPr>
      <w:r w:rsidRPr="00DA2F6C">
        <w:rPr>
          <w:color w:val="auto"/>
          <w:lang w:eastAsia="en-GB"/>
        </w:rPr>
        <w:t>correspondence received and processed by the Notice Processing team.</w:t>
      </w:r>
    </w:p>
    <w:p w14:paraId="2CC2DBF0" w14:textId="77777777" w:rsidR="00C87C21" w:rsidRPr="007A5F93" w:rsidRDefault="00C87C21" w:rsidP="00B15FBA">
      <w:pPr>
        <w:ind w:left="709"/>
        <w:rPr>
          <w:color w:val="000000" w:themeColor="text1"/>
          <w:lang w:eastAsia="en-GB"/>
        </w:rPr>
      </w:pPr>
    </w:p>
    <w:p w14:paraId="72AC20E1" w14:textId="1CC84243" w:rsidR="00C87C21" w:rsidRPr="007A5F93" w:rsidRDefault="00C87C21" w:rsidP="00B15FBA">
      <w:pPr>
        <w:ind w:left="709"/>
        <w:rPr>
          <w:color w:val="000000" w:themeColor="text1"/>
          <w:lang w:eastAsia="en-GB"/>
        </w:rPr>
      </w:pPr>
      <w:r w:rsidRPr="007A5F93">
        <w:rPr>
          <w:color w:val="000000" w:themeColor="text1"/>
          <w:lang w:eastAsia="en-GB"/>
        </w:rPr>
        <w:t>To make challenging as accessible as possible, customers can contact us via our online</w:t>
      </w:r>
      <w:r w:rsidR="004D5D10" w:rsidRPr="007A5F93">
        <w:rPr>
          <w:color w:val="000000" w:themeColor="text1"/>
          <w:lang w:eastAsia="en-GB"/>
        </w:rPr>
        <w:t xml:space="preserve"> </w:t>
      </w:r>
      <w:r w:rsidRPr="007A5F93">
        <w:rPr>
          <w:color w:val="000000" w:themeColor="text1"/>
          <w:lang w:eastAsia="en-GB"/>
        </w:rPr>
        <w:t>portal, email us or write to us. Customers can also review photographic evidence and</w:t>
      </w:r>
      <w:r w:rsidR="004D5D10" w:rsidRPr="007A5F93">
        <w:rPr>
          <w:color w:val="000000" w:themeColor="text1"/>
          <w:lang w:eastAsia="en-GB"/>
        </w:rPr>
        <w:t xml:space="preserve"> </w:t>
      </w:r>
      <w:r w:rsidRPr="007A5F93">
        <w:rPr>
          <w:color w:val="000000" w:themeColor="text1"/>
          <w:lang w:eastAsia="en-GB"/>
        </w:rPr>
        <w:t>submit documents with their challenge, online.</w:t>
      </w:r>
    </w:p>
    <w:p w14:paraId="50765218" w14:textId="124FBA53" w:rsidR="00C87C21" w:rsidRPr="007A5F93" w:rsidRDefault="00C87C21" w:rsidP="00C87C21">
      <w:pPr>
        <w:rPr>
          <w:color w:val="000000" w:themeColor="text1"/>
        </w:rPr>
      </w:pPr>
    </w:p>
    <w:p w14:paraId="1A0A2280" w14:textId="79803A00" w:rsidR="00C87C21" w:rsidRPr="007A5F93" w:rsidRDefault="005C23E0" w:rsidP="00B15FBA">
      <w:pPr>
        <w:pStyle w:val="ListParagraph"/>
        <w:numPr>
          <w:ilvl w:val="0"/>
          <w:numId w:val="12"/>
        </w:numPr>
        <w:ind w:hanging="11"/>
        <w:rPr>
          <w:rStyle w:val="Hyperlink"/>
          <w:color w:val="000000" w:themeColor="text1"/>
          <w:szCs w:val="24"/>
          <w:u w:val="none"/>
        </w:rPr>
      </w:pPr>
      <w:hyperlink r:id="rId29" w:history="1">
        <w:r w:rsidR="006810F0" w:rsidRPr="007A5F93">
          <w:rPr>
            <w:rStyle w:val="Hyperlink"/>
            <w:color w:val="000000" w:themeColor="text1"/>
            <w:szCs w:val="24"/>
          </w:rPr>
          <w:t xml:space="preserve">https://www.chichester.gov.uk/parkingtickets </w:t>
        </w:r>
      </w:hyperlink>
    </w:p>
    <w:p w14:paraId="4CA01860" w14:textId="1EF647A7" w:rsidR="00745C3D" w:rsidRPr="007A5F93" w:rsidRDefault="00745C3D" w:rsidP="00745C3D">
      <w:pPr>
        <w:pStyle w:val="ListParagraph"/>
        <w:rPr>
          <w:rStyle w:val="Hyperlink"/>
          <w:color w:val="000000" w:themeColor="text1"/>
          <w:szCs w:val="24"/>
          <w:u w:val="none"/>
        </w:rPr>
      </w:pPr>
    </w:p>
    <w:p w14:paraId="11DA3563" w14:textId="3130BEF4" w:rsidR="00C87C21" w:rsidRPr="007A5F93" w:rsidRDefault="005C23E0" w:rsidP="00B15FBA">
      <w:pPr>
        <w:pStyle w:val="ListParagraph"/>
        <w:numPr>
          <w:ilvl w:val="0"/>
          <w:numId w:val="12"/>
        </w:numPr>
        <w:ind w:hanging="11"/>
        <w:rPr>
          <w:color w:val="000000" w:themeColor="text1"/>
          <w:szCs w:val="24"/>
        </w:rPr>
      </w:pPr>
      <w:hyperlink r:id="rId30" w:history="1">
        <w:r w:rsidR="006810F0" w:rsidRPr="007A5F93">
          <w:rPr>
            <w:rStyle w:val="Hyperlink"/>
            <w:color w:val="000000" w:themeColor="text1"/>
            <w:szCs w:val="24"/>
          </w:rPr>
          <w:t>parkingservices@chichester.gov.uk</w:t>
        </w:r>
      </w:hyperlink>
      <w:r w:rsidR="006810F0" w:rsidRPr="007A5F93">
        <w:rPr>
          <w:color w:val="000000" w:themeColor="text1"/>
          <w:szCs w:val="24"/>
        </w:rPr>
        <w:t xml:space="preserve"> </w:t>
      </w:r>
    </w:p>
    <w:p w14:paraId="428DE015" w14:textId="65DFC9F9" w:rsidR="00745C3D" w:rsidRPr="007A5F93" w:rsidRDefault="00745C3D" w:rsidP="00B15FBA">
      <w:pPr>
        <w:pStyle w:val="ListParagraph"/>
        <w:ind w:hanging="11"/>
        <w:rPr>
          <w:color w:val="000000" w:themeColor="text1"/>
          <w:szCs w:val="24"/>
        </w:rPr>
      </w:pPr>
    </w:p>
    <w:p w14:paraId="3B25283A" w14:textId="3C93DF0E" w:rsidR="00B15FBA" w:rsidRDefault="00C87C21" w:rsidP="00B15FBA">
      <w:pPr>
        <w:pStyle w:val="ListParagraph"/>
        <w:numPr>
          <w:ilvl w:val="0"/>
          <w:numId w:val="12"/>
        </w:numPr>
        <w:ind w:hanging="11"/>
        <w:rPr>
          <w:color w:val="000000" w:themeColor="text1"/>
        </w:rPr>
      </w:pPr>
      <w:r w:rsidRPr="007A5F93">
        <w:rPr>
          <w:color w:val="000000" w:themeColor="text1"/>
        </w:rPr>
        <w:t xml:space="preserve">Parking Services </w:t>
      </w:r>
    </w:p>
    <w:p w14:paraId="0FE0DFD3" w14:textId="02123EAF" w:rsidR="00B63CBD" w:rsidRPr="00B63CBD" w:rsidRDefault="00B63CBD" w:rsidP="00B63CBD">
      <w:pPr>
        <w:ind w:left="1440"/>
        <w:rPr>
          <w:color w:val="000000" w:themeColor="text1"/>
        </w:rPr>
      </w:pPr>
      <w:r>
        <w:rPr>
          <w:color w:val="000000" w:themeColor="text1"/>
        </w:rPr>
        <w:t>Chichester District Council</w:t>
      </w:r>
    </w:p>
    <w:p w14:paraId="59438CE3" w14:textId="4812E738" w:rsidR="00B15FBA" w:rsidRPr="00B15FBA" w:rsidRDefault="005D3B5C" w:rsidP="00B15FBA">
      <w:pPr>
        <w:ind w:left="709"/>
        <w:rPr>
          <w:color w:val="000000" w:themeColor="text1"/>
        </w:rPr>
      </w:pPr>
      <w:r>
        <w:rPr>
          <w:noProof/>
          <w:color w:val="FF0000"/>
        </w:rPr>
        <w:drawing>
          <wp:anchor distT="0" distB="0" distL="114300" distR="114300" simplePos="0" relativeHeight="251807744" behindDoc="0" locked="0" layoutInCell="1" allowOverlap="1" wp14:anchorId="6DB993E5" wp14:editId="63ABD31D">
            <wp:simplePos x="0" y="0"/>
            <wp:positionH relativeFrom="column">
              <wp:posOffset>2991485</wp:posOffset>
            </wp:positionH>
            <wp:positionV relativeFrom="paragraph">
              <wp:posOffset>156845</wp:posOffset>
            </wp:positionV>
            <wp:extent cx="3178175" cy="3268345"/>
            <wp:effectExtent l="114300" t="114300" r="117475" b="122555"/>
            <wp:wrapSquare wrapText="bothSides"/>
            <wp:docPr id="311" name="Picture 3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a:extLst>
                        <a:ext uri="{C183D7F6-B498-43B3-948B-1728B52AA6E4}">
                          <adec:decorative xmlns:adec="http://schemas.microsoft.com/office/drawing/2017/decorative" val="1"/>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78175" cy="3268345"/>
                    </a:xfrm>
                    <a:prstGeom prst="rect">
                      <a:avLst/>
                    </a:prstGeom>
                    <a:noFill/>
                    <a:ln>
                      <a:noFill/>
                    </a:ln>
                    <a:effectLst>
                      <a:glow rad="101600">
                        <a:schemeClr val="accent3">
                          <a:satMod val="175000"/>
                          <a:alpha val="40000"/>
                        </a:schemeClr>
                      </a:glow>
                    </a:effectLst>
                  </pic:spPr>
                </pic:pic>
              </a:graphicData>
            </a:graphic>
            <wp14:sizeRelH relativeFrom="margin">
              <wp14:pctWidth>0</wp14:pctWidth>
            </wp14:sizeRelH>
            <wp14:sizeRelV relativeFrom="margin">
              <wp14:pctHeight>0</wp14:pctHeight>
            </wp14:sizeRelV>
          </wp:anchor>
        </w:drawing>
      </w:r>
      <w:r w:rsidR="00B15FBA">
        <w:rPr>
          <w:color w:val="000000" w:themeColor="text1"/>
        </w:rPr>
        <w:t xml:space="preserve">          </w:t>
      </w:r>
      <w:r w:rsidR="00B63CBD">
        <w:rPr>
          <w:color w:val="000000" w:themeColor="text1"/>
        </w:rPr>
        <w:t xml:space="preserve"> </w:t>
      </w:r>
      <w:r w:rsidR="00C87C21" w:rsidRPr="00B15FBA">
        <w:rPr>
          <w:color w:val="000000" w:themeColor="text1"/>
        </w:rPr>
        <w:t>1 East Pallant</w:t>
      </w:r>
    </w:p>
    <w:p w14:paraId="7B3EC2DF" w14:textId="635526E3" w:rsidR="00C87C21" w:rsidRPr="00B15FBA" w:rsidRDefault="00B15FBA" w:rsidP="00B15FBA">
      <w:pPr>
        <w:ind w:left="709"/>
        <w:rPr>
          <w:color w:val="000000" w:themeColor="text1"/>
        </w:rPr>
      </w:pPr>
      <w:r>
        <w:rPr>
          <w:color w:val="000000" w:themeColor="text1"/>
        </w:rPr>
        <w:t xml:space="preserve">           </w:t>
      </w:r>
      <w:r w:rsidR="00C87C21" w:rsidRPr="00B15FBA">
        <w:rPr>
          <w:color w:val="000000" w:themeColor="text1"/>
        </w:rPr>
        <w:t xml:space="preserve">East Pallant House </w:t>
      </w:r>
    </w:p>
    <w:p w14:paraId="31C6CFC9" w14:textId="30E22450" w:rsidR="00C87C21" w:rsidRPr="007A5F93" w:rsidRDefault="00C87C21" w:rsidP="00B63CBD">
      <w:pPr>
        <w:ind w:left="1440" w:hanging="11"/>
        <w:rPr>
          <w:color w:val="000000" w:themeColor="text1"/>
        </w:rPr>
      </w:pPr>
      <w:r w:rsidRPr="007A5F93">
        <w:rPr>
          <w:color w:val="000000" w:themeColor="text1"/>
        </w:rPr>
        <w:t xml:space="preserve">Chichester </w:t>
      </w:r>
      <w:r w:rsidRPr="007A5F93">
        <w:rPr>
          <w:color w:val="000000" w:themeColor="text1"/>
        </w:rPr>
        <w:br/>
        <w:t xml:space="preserve">West Sussex </w:t>
      </w:r>
    </w:p>
    <w:p w14:paraId="331E25B7" w14:textId="3DF173BE" w:rsidR="00C87C21" w:rsidRPr="007A5F93" w:rsidRDefault="00B15FBA" w:rsidP="00B15FBA">
      <w:pPr>
        <w:ind w:left="720" w:hanging="11"/>
        <w:rPr>
          <w:color w:val="000000" w:themeColor="text1"/>
        </w:rPr>
      </w:pPr>
      <w:r>
        <w:rPr>
          <w:color w:val="000000" w:themeColor="text1"/>
        </w:rPr>
        <w:t xml:space="preserve">           </w:t>
      </w:r>
      <w:r w:rsidR="00C87C21" w:rsidRPr="007A5F93">
        <w:rPr>
          <w:color w:val="000000" w:themeColor="text1"/>
        </w:rPr>
        <w:t>PO19 1TY</w:t>
      </w:r>
    </w:p>
    <w:p w14:paraId="5CC79C7B" w14:textId="63B23E74" w:rsidR="00A824B2" w:rsidRPr="003D5FD9" w:rsidRDefault="00A824B2" w:rsidP="00C87C21">
      <w:pPr>
        <w:ind w:left="720"/>
        <w:rPr>
          <w:color w:val="FF0000"/>
        </w:rPr>
      </w:pPr>
    </w:p>
    <w:p w14:paraId="3EB87EF0" w14:textId="454AA6EB" w:rsidR="00A824B2" w:rsidRPr="003D5FD9" w:rsidRDefault="00A824B2" w:rsidP="00C87C21">
      <w:pPr>
        <w:ind w:left="720"/>
        <w:rPr>
          <w:color w:val="FF0000"/>
        </w:rPr>
      </w:pPr>
    </w:p>
    <w:p w14:paraId="3B957654" w14:textId="48102FB6" w:rsidR="00C87C21" w:rsidRPr="003D5FD9" w:rsidRDefault="00C87C21">
      <w:pPr>
        <w:rPr>
          <w:color w:val="FF0000"/>
        </w:rPr>
      </w:pPr>
    </w:p>
    <w:p w14:paraId="00A48034" w14:textId="38FE73CF" w:rsidR="004D5D10" w:rsidRPr="003D5FD9" w:rsidRDefault="004D5D10">
      <w:pPr>
        <w:rPr>
          <w:color w:val="FF0000"/>
        </w:rPr>
      </w:pPr>
    </w:p>
    <w:p w14:paraId="6D488C15" w14:textId="1332EBBB" w:rsidR="004D5D10" w:rsidRPr="003D5FD9" w:rsidRDefault="004D5D10">
      <w:pPr>
        <w:rPr>
          <w:color w:val="FF0000"/>
        </w:rPr>
      </w:pPr>
    </w:p>
    <w:p w14:paraId="238A2034" w14:textId="38122B9C" w:rsidR="004D5D10" w:rsidRPr="003D5FD9" w:rsidRDefault="004D5D10">
      <w:pPr>
        <w:rPr>
          <w:color w:val="FF0000"/>
        </w:rPr>
      </w:pPr>
    </w:p>
    <w:p w14:paraId="413940F2" w14:textId="0713EDC2" w:rsidR="004D5D10" w:rsidRPr="003D5FD9" w:rsidRDefault="004D5D10">
      <w:pPr>
        <w:rPr>
          <w:color w:val="FF0000"/>
        </w:rPr>
      </w:pPr>
    </w:p>
    <w:p w14:paraId="7EDBF9CB" w14:textId="580AD87B" w:rsidR="004D5D10" w:rsidRPr="003D5FD9" w:rsidRDefault="004D5D10">
      <w:pPr>
        <w:rPr>
          <w:color w:val="FF0000"/>
        </w:rPr>
      </w:pPr>
    </w:p>
    <w:p w14:paraId="26FDCA57" w14:textId="77777777" w:rsidR="004D5D10" w:rsidRPr="003D5FD9" w:rsidRDefault="004D5D10">
      <w:pPr>
        <w:rPr>
          <w:color w:val="FF0000"/>
        </w:rPr>
      </w:pPr>
    </w:p>
    <w:p w14:paraId="0800759F" w14:textId="77777777" w:rsidR="004D5D10" w:rsidRDefault="004D5D10">
      <w:pPr>
        <w:rPr>
          <w:color w:val="FF0000"/>
        </w:rPr>
      </w:pPr>
    </w:p>
    <w:p w14:paraId="4878997E" w14:textId="7CDDC091" w:rsidR="00B17445" w:rsidRPr="003D5FD9" w:rsidRDefault="00B17445">
      <w:pPr>
        <w:rPr>
          <w:color w:val="FF0000"/>
        </w:rPr>
        <w:sectPr w:rsidR="00B17445" w:rsidRPr="003D5FD9" w:rsidSect="009A2A92">
          <w:footnotePr>
            <w:pos w:val="beneathText"/>
          </w:footnotePr>
          <w:pgSz w:w="11906" w:h="16838" w:code="9"/>
          <w:pgMar w:top="720" w:right="720" w:bottom="720" w:left="720" w:header="720" w:footer="0" w:gutter="0"/>
          <w:pgNumType w:start="0"/>
          <w:cols w:space="720"/>
          <w:titlePg/>
          <w:docGrid w:linePitch="360"/>
        </w:sectPr>
      </w:pPr>
    </w:p>
    <w:tbl>
      <w:tblPr>
        <w:tblStyle w:val="TableGrid"/>
        <w:tblpPr w:leftFromText="180" w:rightFromText="180" w:vertAnchor="page" w:horzAnchor="margin" w:tblpY="646"/>
        <w:tblW w:w="0" w:type="auto"/>
        <w:tblLook w:val="04A0" w:firstRow="1" w:lastRow="0" w:firstColumn="1" w:lastColumn="0" w:noHBand="0" w:noVBand="1"/>
        <w:tblCaption w:val="Table of Payments and Corespondants"/>
        <w:tblDescription w:val="Statistic for each stage of a PCN and foraml letters sent out."/>
      </w:tblPr>
      <w:tblGrid>
        <w:gridCol w:w="3340"/>
        <w:gridCol w:w="5677"/>
      </w:tblGrid>
      <w:tr w:rsidR="003D5FD9" w:rsidRPr="003D5FD9" w14:paraId="54D55D59" w14:textId="77777777" w:rsidTr="0023688C">
        <w:trPr>
          <w:trHeight w:val="847"/>
          <w:tblHeader/>
        </w:trPr>
        <w:tc>
          <w:tcPr>
            <w:tcW w:w="0" w:type="auto"/>
            <w:shd w:val="clear" w:color="auto" w:fill="297C52" w:themeFill="accent3" w:themeFillShade="BF"/>
          </w:tcPr>
          <w:p w14:paraId="5119C740" w14:textId="77777777" w:rsidR="004D5D10" w:rsidRPr="00BB1DC7" w:rsidRDefault="00D5771F" w:rsidP="00B17445">
            <w:pPr>
              <w:rPr>
                <w:color w:val="auto"/>
                <w:sz w:val="20"/>
                <w:szCs w:val="16"/>
              </w:rPr>
            </w:pPr>
            <w:bookmarkStart w:id="56" w:name="_Toc79659795"/>
            <w:bookmarkStart w:id="57" w:name="_Toc79660128"/>
            <w:bookmarkStart w:id="58" w:name="_Toc79661039"/>
            <w:bookmarkStart w:id="59" w:name="_Toc79661127"/>
            <w:bookmarkStart w:id="60" w:name="_Toc79661223"/>
            <w:bookmarkStart w:id="61" w:name="_Toc79661755"/>
            <w:bookmarkStart w:id="62" w:name="_Toc79662888"/>
            <w:bookmarkEnd w:id="56"/>
            <w:bookmarkEnd w:id="57"/>
            <w:bookmarkEnd w:id="58"/>
            <w:bookmarkEnd w:id="59"/>
            <w:bookmarkEnd w:id="60"/>
            <w:bookmarkEnd w:id="61"/>
            <w:bookmarkEnd w:id="62"/>
            <w:r w:rsidRPr="00BB1DC7">
              <w:rPr>
                <w:color w:val="auto"/>
                <w:sz w:val="28"/>
                <w:szCs w:val="22"/>
              </w:rPr>
              <w:lastRenderedPageBreak/>
              <w:br w:type="page"/>
            </w:r>
          </w:p>
          <w:p w14:paraId="4EB068C3" w14:textId="566EC6D3" w:rsidR="00E726F4" w:rsidRPr="00BB1DC7" w:rsidRDefault="00E726F4" w:rsidP="00B17445">
            <w:pPr>
              <w:rPr>
                <w:color w:val="auto"/>
                <w:sz w:val="28"/>
                <w:szCs w:val="22"/>
              </w:rPr>
            </w:pPr>
            <w:r w:rsidRPr="00BB1DC7">
              <w:rPr>
                <w:color w:val="auto"/>
                <w:sz w:val="28"/>
                <w:szCs w:val="22"/>
              </w:rPr>
              <w:t>Payments</w:t>
            </w:r>
          </w:p>
        </w:tc>
        <w:tc>
          <w:tcPr>
            <w:tcW w:w="0" w:type="auto"/>
            <w:shd w:val="clear" w:color="auto" w:fill="297C52" w:themeFill="accent3" w:themeFillShade="BF"/>
          </w:tcPr>
          <w:p w14:paraId="77E2F078" w14:textId="77777777" w:rsidR="004D5D10" w:rsidRPr="00BB1DC7" w:rsidRDefault="004D5D10" w:rsidP="00B17445">
            <w:pPr>
              <w:rPr>
                <w:color w:val="auto"/>
                <w:sz w:val="20"/>
                <w:szCs w:val="16"/>
              </w:rPr>
            </w:pPr>
          </w:p>
          <w:p w14:paraId="60AFD6EE" w14:textId="64FDCE5F" w:rsidR="00E726F4" w:rsidRPr="00BB1DC7" w:rsidRDefault="00721BD9" w:rsidP="00B17445">
            <w:pPr>
              <w:rPr>
                <w:color w:val="auto"/>
                <w:sz w:val="28"/>
                <w:szCs w:val="22"/>
              </w:rPr>
            </w:pPr>
            <w:r w:rsidRPr="00BB1DC7">
              <w:rPr>
                <w:color w:val="auto"/>
                <w:sz w:val="28"/>
                <w:szCs w:val="22"/>
              </w:rPr>
              <w:t>Correspondence</w:t>
            </w:r>
          </w:p>
        </w:tc>
      </w:tr>
      <w:tr w:rsidR="003D5FD9" w:rsidRPr="003D5FD9" w14:paraId="310C1EC5" w14:textId="77777777" w:rsidTr="00B17445">
        <w:trPr>
          <w:trHeight w:val="332"/>
          <w:tblHeader/>
        </w:trPr>
        <w:tc>
          <w:tcPr>
            <w:tcW w:w="0" w:type="auto"/>
            <w:gridSpan w:val="2"/>
          </w:tcPr>
          <w:p w14:paraId="186B06F6" w14:textId="77777777" w:rsidR="0018534F" w:rsidRPr="003D5FD9" w:rsidRDefault="0018534F" w:rsidP="00B17445">
            <w:pPr>
              <w:rPr>
                <w:color w:val="FF0000"/>
                <w:sz w:val="18"/>
                <w:szCs w:val="14"/>
              </w:rPr>
            </w:pPr>
          </w:p>
          <w:p w14:paraId="5CF6C6DC" w14:textId="7B58C935" w:rsidR="00721BD9" w:rsidRPr="00BB1DC7" w:rsidRDefault="00372882" w:rsidP="00B17445">
            <w:pPr>
              <w:rPr>
                <w:b/>
                <w:color w:val="auto"/>
                <w:szCs w:val="24"/>
              </w:rPr>
            </w:pPr>
            <w:r w:rsidRPr="00BB1DC7">
              <w:rPr>
                <w:b/>
                <w:color w:val="auto"/>
                <w:szCs w:val="24"/>
              </w:rPr>
              <w:t>Penalty Charge Notice</w:t>
            </w:r>
            <w:r w:rsidR="00B7259F" w:rsidRPr="00BB1DC7">
              <w:rPr>
                <w:b/>
                <w:color w:val="auto"/>
                <w:szCs w:val="24"/>
              </w:rPr>
              <w:t>s</w:t>
            </w:r>
            <w:r w:rsidR="00721BD9" w:rsidRPr="00BB1DC7">
              <w:rPr>
                <w:b/>
                <w:color w:val="auto"/>
                <w:szCs w:val="24"/>
              </w:rPr>
              <w:t xml:space="preserve"> </w:t>
            </w:r>
            <w:r w:rsidR="00D5771F" w:rsidRPr="00BB1DC7">
              <w:rPr>
                <w:b/>
                <w:color w:val="auto"/>
                <w:szCs w:val="24"/>
              </w:rPr>
              <w:t>i</w:t>
            </w:r>
            <w:r w:rsidR="00721BD9" w:rsidRPr="00BB1DC7">
              <w:rPr>
                <w:b/>
                <w:color w:val="auto"/>
                <w:szCs w:val="24"/>
              </w:rPr>
              <w:t>ssued</w:t>
            </w:r>
            <w:r w:rsidR="0018534F" w:rsidRPr="00BB1DC7">
              <w:rPr>
                <w:b/>
                <w:color w:val="auto"/>
                <w:szCs w:val="24"/>
              </w:rPr>
              <w:t xml:space="preserve"> (informal stage)</w:t>
            </w:r>
          </w:p>
          <w:p w14:paraId="0237C84F" w14:textId="77777777" w:rsidR="0018534F" w:rsidRPr="003D5FD9" w:rsidRDefault="0018534F" w:rsidP="00B17445">
            <w:pPr>
              <w:rPr>
                <w:color w:val="FF0000"/>
                <w:sz w:val="14"/>
                <w:szCs w:val="10"/>
              </w:rPr>
            </w:pPr>
          </w:p>
        </w:tc>
      </w:tr>
      <w:tr w:rsidR="003D5FD9" w:rsidRPr="003D5FD9" w14:paraId="7723F238" w14:textId="77777777" w:rsidTr="0023688C">
        <w:trPr>
          <w:tblHeader/>
        </w:trPr>
        <w:tc>
          <w:tcPr>
            <w:tcW w:w="0" w:type="auto"/>
            <w:shd w:val="clear" w:color="auto" w:fill="A8E2C5" w:themeFill="accent3" w:themeFillTint="66"/>
          </w:tcPr>
          <w:p w14:paraId="39053B85" w14:textId="26376BE3" w:rsidR="00721BD9" w:rsidRPr="003D5FD9" w:rsidRDefault="000D0E5C" w:rsidP="00B17445">
            <w:pPr>
              <w:rPr>
                <w:b/>
                <w:color w:val="FF0000"/>
              </w:rPr>
            </w:pPr>
            <w:r>
              <w:rPr>
                <w:b/>
                <w:color w:val="auto"/>
              </w:rPr>
              <w:t>80</w:t>
            </w:r>
            <w:r w:rsidR="00721BD9" w:rsidRPr="00110347">
              <w:rPr>
                <w:b/>
                <w:color w:val="auto"/>
              </w:rPr>
              <w:t xml:space="preserve">% </w:t>
            </w:r>
            <w:r w:rsidR="00721BD9" w:rsidRPr="00BB1DC7">
              <w:rPr>
                <w:color w:val="auto"/>
              </w:rPr>
              <w:t>of all customers paid at the discounted amount of £25 or £35.</w:t>
            </w:r>
          </w:p>
          <w:p w14:paraId="18C92088" w14:textId="77777777" w:rsidR="00721BD9" w:rsidRPr="003D5FD9" w:rsidRDefault="00721BD9" w:rsidP="00B17445">
            <w:pPr>
              <w:rPr>
                <w:color w:val="FF0000"/>
              </w:rPr>
            </w:pPr>
          </w:p>
          <w:p w14:paraId="76F1B242" w14:textId="7720E927" w:rsidR="00721BD9" w:rsidRPr="003D5FD9" w:rsidRDefault="000D0E5C" w:rsidP="00B17445">
            <w:pPr>
              <w:rPr>
                <w:b/>
                <w:color w:val="FF0000"/>
              </w:rPr>
            </w:pPr>
            <w:r w:rsidRPr="000D0E5C">
              <w:rPr>
                <w:b/>
                <w:color w:val="auto"/>
              </w:rPr>
              <w:t>89</w:t>
            </w:r>
            <w:r w:rsidR="00721BD9" w:rsidRPr="000D0E5C">
              <w:rPr>
                <w:b/>
                <w:color w:val="auto"/>
              </w:rPr>
              <w:t xml:space="preserve">% </w:t>
            </w:r>
            <w:r w:rsidR="00721BD9" w:rsidRPr="00BB1DC7">
              <w:rPr>
                <w:color w:val="auto"/>
              </w:rPr>
              <w:t>of customers pay during the informal stage prior to the Notice to Owner being served.</w:t>
            </w:r>
            <w:r w:rsidR="00721BD9" w:rsidRPr="00BB1DC7">
              <w:rPr>
                <w:b/>
                <w:color w:val="auto"/>
              </w:rPr>
              <w:t xml:space="preserve"> </w:t>
            </w:r>
          </w:p>
        </w:tc>
        <w:tc>
          <w:tcPr>
            <w:tcW w:w="0" w:type="auto"/>
            <w:shd w:val="clear" w:color="auto" w:fill="A8E2C5" w:themeFill="accent3" w:themeFillTint="66"/>
          </w:tcPr>
          <w:p w14:paraId="5B9E0BA1" w14:textId="103C8A4F" w:rsidR="00721BD9" w:rsidRPr="003D5FD9" w:rsidRDefault="00973C1B" w:rsidP="00B17445">
            <w:pPr>
              <w:ind w:left="40"/>
              <w:rPr>
                <w:b/>
                <w:color w:val="FF0000"/>
              </w:rPr>
            </w:pPr>
            <w:r w:rsidRPr="00E47815">
              <w:rPr>
                <w:b/>
                <w:color w:val="auto"/>
              </w:rPr>
              <w:t>6</w:t>
            </w:r>
            <w:r w:rsidR="00E47815" w:rsidRPr="00E47815">
              <w:rPr>
                <w:b/>
                <w:color w:val="auto"/>
              </w:rPr>
              <w:t>7</w:t>
            </w:r>
            <w:r w:rsidR="00721BD9" w:rsidRPr="00E47815">
              <w:rPr>
                <w:b/>
                <w:color w:val="auto"/>
              </w:rPr>
              <w:t>%</w:t>
            </w:r>
            <w:r w:rsidR="00721BD9" w:rsidRPr="003D5FD9">
              <w:rPr>
                <w:b/>
                <w:color w:val="FF0000"/>
              </w:rPr>
              <w:t xml:space="preserve"> </w:t>
            </w:r>
            <w:r w:rsidR="00721BD9" w:rsidRPr="00BB1DC7">
              <w:rPr>
                <w:color w:val="auto"/>
              </w:rPr>
              <w:t>of all correspondence was received during the informal stage.</w:t>
            </w:r>
            <w:r w:rsidR="00721BD9" w:rsidRPr="00BB1DC7">
              <w:rPr>
                <w:b/>
                <w:color w:val="auto"/>
              </w:rPr>
              <w:t xml:space="preserve"> </w:t>
            </w:r>
          </w:p>
          <w:p w14:paraId="5930FE1F" w14:textId="77777777" w:rsidR="00043BF5" w:rsidRPr="003D5FD9" w:rsidRDefault="00043BF5" w:rsidP="00B17445">
            <w:pPr>
              <w:ind w:left="40"/>
              <w:rPr>
                <w:color w:val="FF0000"/>
              </w:rPr>
            </w:pPr>
          </w:p>
          <w:p w14:paraId="3150784D" w14:textId="320431C4" w:rsidR="00043BF5" w:rsidRPr="003D5FD9" w:rsidRDefault="00E47815" w:rsidP="00B17445">
            <w:pPr>
              <w:ind w:left="40"/>
              <w:rPr>
                <w:b/>
                <w:color w:val="FF0000"/>
              </w:rPr>
            </w:pPr>
            <w:r w:rsidRPr="00E47815">
              <w:rPr>
                <w:color w:val="auto"/>
              </w:rPr>
              <w:t>1378</w:t>
            </w:r>
            <w:r w:rsidR="00043BF5" w:rsidRPr="00E47815">
              <w:rPr>
                <w:color w:val="auto"/>
              </w:rPr>
              <w:t xml:space="preserve"> (</w:t>
            </w:r>
            <w:r>
              <w:rPr>
                <w:color w:val="auto"/>
              </w:rPr>
              <w:t>58</w:t>
            </w:r>
            <w:r w:rsidR="00043BF5" w:rsidRPr="00E47815">
              <w:rPr>
                <w:color w:val="auto"/>
              </w:rPr>
              <w:t xml:space="preserve">%) challenges </w:t>
            </w:r>
            <w:r w:rsidR="00043BF5" w:rsidRPr="00BB1DC7">
              <w:rPr>
                <w:color w:val="auto"/>
              </w:rPr>
              <w:t xml:space="preserve">related to </w:t>
            </w:r>
            <w:r w:rsidR="00930890" w:rsidRPr="00BB1DC7">
              <w:rPr>
                <w:color w:val="auto"/>
              </w:rPr>
              <w:t>off-street</w:t>
            </w:r>
            <w:r w:rsidR="00043BF5" w:rsidRPr="00BB1DC7">
              <w:rPr>
                <w:color w:val="auto"/>
              </w:rPr>
              <w:t xml:space="preserve"> PCNs and </w:t>
            </w:r>
            <w:r w:rsidRPr="00E47815">
              <w:rPr>
                <w:color w:val="auto"/>
              </w:rPr>
              <w:t>998</w:t>
            </w:r>
            <w:r w:rsidR="00043BF5" w:rsidRPr="00E47815">
              <w:rPr>
                <w:color w:val="auto"/>
              </w:rPr>
              <w:t xml:space="preserve"> (</w:t>
            </w:r>
            <w:r>
              <w:rPr>
                <w:color w:val="auto"/>
              </w:rPr>
              <w:t>42</w:t>
            </w:r>
            <w:r w:rsidR="00043BF5" w:rsidRPr="00E47815">
              <w:rPr>
                <w:color w:val="auto"/>
              </w:rPr>
              <w:t xml:space="preserve">%) to </w:t>
            </w:r>
            <w:r w:rsidR="00930890" w:rsidRPr="00E47815">
              <w:rPr>
                <w:color w:val="auto"/>
              </w:rPr>
              <w:t>on-street</w:t>
            </w:r>
            <w:r w:rsidR="00043BF5" w:rsidRPr="00E47815">
              <w:rPr>
                <w:color w:val="auto"/>
              </w:rPr>
              <w:t xml:space="preserve"> PCNs. </w:t>
            </w:r>
            <w:r w:rsidR="00043BF5" w:rsidRPr="00BB1DC7">
              <w:rPr>
                <w:color w:val="auto"/>
              </w:rPr>
              <w:t>A challenge can be</w:t>
            </w:r>
            <w:r w:rsidR="000C580D" w:rsidRPr="00BB1DC7">
              <w:rPr>
                <w:color w:val="auto"/>
              </w:rPr>
              <w:t xml:space="preserve"> </w:t>
            </w:r>
            <w:r w:rsidR="00043BF5" w:rsidRPr="00BB1DC7">
              <w:rPr>
                <w:color w:val="auto"/>
              </w:rPr>
              <w:t>made online, verbally, by email or by letter.</w:t>
            </w:r>
          </w:p>
        </w:tc>
      </w:tr>
      <w:tr w:rsidR="003D5FD9" w:rsidRPr="003D5FD9" w14:paraId="4D26B80F" w14:textId="77777777" w:rsidTr="00B17445">
        <w:trPr>
          <w:trHeight w:val="452"/>
          <w:tblHeader/>
        </w:trPr>
        <w:tc>
          <w:tcPr>
            <w:tcW w:w="0" w:type="auto"/>
            <w:gridSpan w:val="2"/>
          </w:tcPr>
          <w:p w14:paraId="39103CCA" w14:textId="77777777" w:rsidR="0018534F" w:rsidRPr="003D5FD9" w:rsidRDefault="0018534F" w:rsidP="00B17445">
            <w:pPr>
              <w:rPr>
                <w:color w:val="FF0000"/>
                <w:sz w:val="18"/>
                <w:szCs w:val="14"/>
              </w:rPr>
            </w:pPr>
          </w:p>
          <w:p w14:paraId="3EF8E155" w14:textId="5F26D050" w:rsidR="00721BD9" w:rsidRPr="005E7A6B" w:rsidRDefault="00721BD9" w:rsidP="00B17445">
            <w:pPr>
              <w:rPr>
                <w:b/>
                <w:color w:val="auto"/>
                <w:szCs w:val="24"/>
              </w:rPr>
            </w:pPr>
            <w:r w:rsidRPr="005E7A6B">
              <w:rPr>
                <w:b/>
                <w:color w:val="auto"/>
                <w:szCs w:val="24"/>
              </w:rPr>
              <w:t>Notice to Owner</w:t>
            </w:r>
            <w:r w:rsidR="00B7259F" w:rsidRPr="005E7A6B">
              <w:rPr>
                <w:b/>
                <w:color w:val="auto"/>
                <w:szCs w:val="24"/>
              </w:rPr>
              <w:t>s</w:t>
            </w:r>
            <w:r w:rsidRPr="005E7A6B">
              <w:rPr>
                <w:b/>
                <w:color w:val="auto"/>
                <w:szCs w:val="24"/>
              </w:rPr>
              <w:t xml:space="preserve"> </w:t>
            </w:r>
            <w:r w:rsidR="0018534F" w:rsidRPr="005E7A6B">
              <w:rPr>
                <w:b/>
                <w:color w:val="auto"/>
                <w:szCs w:val="24"/>
              </w:rPr>
              <w:t>served (formal)</w:t>
            </w:r>
          </w:p>
          <w:p w14:paraId="6CE94C73" w14:textId="77777777" w:rsidR="0018534F" w:rsidRPr="003D5FD9" w:rsidRDefault="0018534F" w:rsidP="00B17445">
            <w:pPr>
              <w:rPr>
                <w:color w:val="FF0000"/>
                <w:sz w:val="14"/>
                <w:szCs w:val="10"/>
              </w:rPr>
            </w:pPr>
          </w:p>
        </w:tc>
      </w:tr>
      <w:tr w:rsidR="003D5FD9" w:rsidRPr="003D5FD9" w14:paraId="3E768CA0" w14:textId="77777777" w:rsidTr="0023688C">
        <w:trPr>
          <w:tblHeader/>
        </w:trPr>
        <w:tc>
          <w:tcPr>
            <w:tcW w:w="0" w:type="auto"/>
            <w:shd w:val="clear" w:color="auto" w:fill="A8E2C5" w:themeFill="accent3" w:themeFillTint="66"/>
          </w:tcPr>
          <w:p w14:paraId="61700105" w14:textId="2EA3E162" w:rsidR="00721BD9" w:rsidRPr="003D5FD9" w:rsidRDefault="000D0E5C" w:rsidP="00B17445">
            <w:pPr>
              <w:rPr>
                <w:b/>
                <w:color w:val="FF0000"/>
              </w:rPr>
            </w:pPr>
            <w:r>
              <w:rPr>
                <w:b/>
                <w:color w:val="auto"/>
                <w:szCs w:val="16"/>
              </w:rPr>
              <w:t>9</w:t>
            </w:r>
            <w:r w:rsidR="00721BD9" w:rsidRPr="00110347">
              <w:rPr>
                <w:b/>
                <w:color w:val="auto"/>
                <w:szCs w:val="16"/>
              </w:rPr>
              <w:t xml:space="preserve">% </w:t>
            </w:r>
            <w:r w:rsidR="00721BD9" w:rsidRPr="00110347">
              <w:rPr>
                <w:color w:val="auto"/>
              </w:rPr>
              <w:t xml:space="preserve">of </w:t>
            </w:r>
            <w:r w:rsidR="00721BD9" w:rsidRPr="005E7A6B">
              <w:rPr>
                <w:color w:val="auto"/>
              </w:rPr>
              <w:t>customers pay £50 or £70 during the formal stage, following service of a Notice to Owner to the registered keeper.</w:t>
            </w:r>
            <w:r w:rsidR="00721BD9" w:rsidRPr="005E7A6B">
              <w:rPr>
                <w:b/>
                <w:color w:val="auto"/>
              </w:rPr>
              <w:t xml:space="preserve"> </w:t>
            </w:r>
          </w:p>
        </w:tc>
        <w:tc>
          <w:tcPr>
            <w:tcW w:w="0" w:type="auto"/>
            <w:shd w:val="clear" w:color="auto" w:fill="A8E2C5" w:themeFill="accent3" w:themeFillTint="66"/>
          </w:tcPr>
          <w:p w14:paraId="20E41A66" w14:textId="55FE124C" w:rsidR="00721BD9" w:rsidRPr="003D5FD9" w:rsidRDefault="00D16304" w:rsidP="00B17445">
            <w:pPr>
              <w:rPr>
                <w:color w:val="FF0000"/>
              </w:rPr>
            </w:pPr>
            <w:r w:rsidRPr="00D16304">
              <w:rPr>
                <w:b/>
                <w:color w:val="auto"/>
              </w:rPr>
              <w:t>9</w:t>
            </w:r>
            <w:r w:rsidR="00721BD9" w:rsidRPr="00D16304">
              <w:rPr>
                <w:b/>
                <w:color w:val="auto"/>
              </w:rPr>
              <w:t xml:space="preserve">% </w:t>
            </w:r>
            <w:r w:rsidR="00721BD9" w:rsidRPr="005E7A6B">
              <w:rPr>
                <w:color w:val="auto"/>
              </w:rPr>
              <w:t xml:space="preserve">of all correspondence was received at the formal representations stage where the owner or an authorized person can submit representations against the Notice to Owner. </w:t>
            </w:r>
          </w:p>
          <w:p w14:paraId="7C7DAE27" w14:textId="77777777" w:rsidR="00043BF5" w:rsidRPr="003D5FD9" w:rsidRDefault="00043BF5" w:rsidP="00B17445">
            <w:pPr>
              <w:rPr>
                <w:color w:val="FF0000"/>
              </w:rPr>
            </w:pPr>
          </w:p>
          <w:p w14:paraId="7C8F006E" w14:textId="7901FDA5" w:rsidR="00043BF5" w:rsidRPr="003D5FD9" w:rsidRDefault="00D16304" w:rsidP="00B17445">
            <w:pPr>
              <w:rPr>
                <w:color w:val="FF0000"/>
              </w:rPr>
            </w:pPr>
            <w:r w:rsidRPr="00D16304">
              <w:rPr>
                <w:color w:val="auto"/>
              </w:rPr>
              <w:t>121</w:t>
            </w:r>
            <w:r w:rsidR="00043BF5" w:rsidRPr="00D16304">
              <w:rPr>
                <w:color w:val="auto"/>
              </w:rPr>
              <w:t xml:space="preserve"> (</w:t>
            </w:r>
            <w:r w:rsidRPr="00D16304">
              <w:rPr>
                <w:color w:val="auto"/>
              </w:rPr>
              <w:t>38</w:t>
            </w:r>
            <w:r w:rsidR="00043BF5" w:rsidRPr="00D16304">
              <w:rPr>
                <w:color w:val="auto"/>
              </w:rPr>
              <w:t xml:space="preserve">%) representations related to off-street PCNs and </w:t>
            </w:r>
            <w:r w:rsidRPr="00D16304">
              <w:rPr>
                <w:color w:val="auto"/>
              </w:rPr>
              <w:t>201</w:t>
            </w:r>
            <w:r w:rsidR="00043BF5" w:rsidRPr="00D16304">
              <w:rPr>
                <w:color w:val="auto"/>
              </w:rPr>
              <w:t xml:space="preserve"> (</w:t>
            </w:r>
            <w:r w:rsidR="00D52360" w:rsidRPr="00D16304">
              <w:rPr>
                <w:color w:val="auto"/>
              </w:rPr>
              <w:t>6</w:t>
            </w:r>
            <w:r w:rsidRPr="00D16304">
              <w:rPr>
                <w:color w:val="auto"/>
              </w:rPr>
              <w:t>2</w:t>
            </w:r>
            <w:r w:rsidR="00043BF5" w:rsidRPr="00D16304">
              <w:rPr>
                <w:color w:val="auto"/>
              </w:rPr>
              <w:t>%) to on-street PCNs</w:t>
            </w:r>
            <w:r w:rsidR="00043BF5" w:rsidRPr="000F0D87">
              <w:rPr>
                <w:color w:val="000000" w:themeColor="text1"/>
              </w:rPr>
              <w:t>.</w:t>
            </w:r>
          </w:p>
          <w:p w14:paraId="69D57F03" w14:textId="77777777" w:rsidR="0018534F" w:rsidRPr="003D5FD9" w:rsidRDefault="0018534F" w:rsidP="00B17445">
            <w:pPr>
              <w:rPr>
                <w:color w:val="FF0000"/>
              </w:rPr>
            </w:pPr>
          </w:p>
        </w:tc>
      </w:tr>
      <w:tr w:rsidR="003D5FD9" w:rsidRPr="003D5FD9" w14:paraId="7570A866" w14:textId="77777777" w:rsidTr="00B17445">
        <w:trPr>
          <w:trHeight w:val="683"/>
          <w:tblHeader/>
        </w:trPr>
        <w:tc>
          <w:tcPr>
            <w:tcW w:w="0" w:type="auto"/>
            <w:gridSpan w:val="2"/>
          </w:tcPr>
          <w:p w14:paraId="64FDBD99" w14:textId="77777777" w:rsidR="00E67D86" w:rsidRPr="003D5FD9" w:rsidRDefault="00E67D86" w:rsidP="00B17445">
            <w:pPr>
              <w:rPr>
                <w:color w:val="FF0000"/>
                <w:sz w:val="18"/>
                <w:szCs w:val="14"/>
              </w:rPr>
            </w:pPr>
          </w:p>
          <w:p w14:paraId="755F90DD" w14:textId="38E3802D" w:rsidR="0018534F" w:rsidRPr="005E7A6B" w:rsidRDefault="0018534F" w:rsidP="00B17445">
            <w:pPr>
              <w:rPr>
                <w:b/>
                <w:color w:val="auto"/>
                <w:szCs w:val="24"/>
              </w:rPr>
            </w:pPr>
            <w:r w:rsidRPr="005E7A6B">
              <w:rPr>
                <w:b/>
                <w:color w:val="auto"/>
                <w:szCs w:val="24"/>
              </w:rPr>
              <w:t xml:space="preserve">Charge </w:t>
            </w:r>
            <w:r w:rsidR="00B7259F" w:rsidRPr="005E7A6B">
              <w:rPr>
                <w:b/>
                <w:color w:val="auto"/>
                <w:szCs w:val="24"/>
              </w:rPr>
              <w:t>C</w:t>
            </w:r>
            <w:r w:rsidRPr="005E7A6B">
              <w:rPr>
                <w:b/>
                <w:color w:val="auto"/>
                <w:szCs w:val="24"/>
              </w:rPr>
              <w:t>ertificate</w:t>
            </w:r>
            <w:r w:rsidR="00B7259F" w:rsidRPr="005E7A6B">
              <w:rPr>
                <w:b/>
                <w:color w:val="auto"/>
                <w:szCs w:val="24"/>
              </w:rPr>
              <w:t>s</w:t>
            </w:r>
            <w:r w:rsidRPr="005E7A6B">
              <w:rPr>
                <w:b/>
                <w:color w:val="auto"/>
                <w:szCs w:val="24"/>
              </w:rPr>
              <w:t xml:space="preserve"> served</w:t>
            </w:r>
            <w:r w:rsidR="00B7259F" w:rsidRPr="005E7A6B">
              <w:rPr>
                <w:b/>
                <w:color w:val="auto"/>
                <w:szCs w:val="24"/>
              </w:rPr>
              <w:t xml:space="preserve"> (formal)</w:t>
            </w:r>
          </w:p>
          <w:p w14:paraId="6E4558E8" w14:textId="77777777" w:rsidR="00E67D86" w:rsidRPr="003D5FD9" w:rsidRDefault="00E67D86" w:rsidP="00B17445">
            <w:pPr>
              <w:rPr>
                <w:color w:val="FF0000"/>
                <w:sz w:val="14"/>
                <w:szCs w:val="10"/>
              </w:rPr>
            </w:pPr>
          </w:p>
        </w:tc>
      </w:tr>
      <w:tr w:rsidR="003D5FD9" w:rsidRPr="003D5FD9" w14:paraId="593B1D84" w14:textId="77777777" w:rsidTr="0023688C">
        <w:trPr>
          <w:tblHeader/>
        </w:trPr>
        <w:tc>
          <w:tcPr>
            <w:tcW w:w="0" w:type="auto"/>
            <w:shd w:val="clear" w:color="auto" w:fill="A8E2C5" w:themeFill="accent3" w:themeFillTint="66"/>
          </w:tcPr>
          <w:p w14:paraId="7DF95573" w14:textId="02C7AB0D" w:rsidR="0018534F" w:rsidRPr="003D5FD9" w:rsidRDefault="000D0E5C" w:rsidP="00B17445">
            <w:pPr>
              <w:rPr>
                <w:color w:val="FF0000"/>
              </w:rPr>
            </w:pPr>
            <w:r>
              <w:rPr>
                <w:b/>
                <w:color w:val="auto"/>
              </w:rPr>
              <w:t>8</w:t>
            </w:r>
            <w:r w:rsidR="0018534F" w:rsidRPr="000D0E5C">
              <w:rPr>
                <w:b/>
                <w:color w:val="auto"/>
              </w:rPr>
              <w:t>%</w:t>
            </w:r>
            <w:r w:rsidR="0018534F" w:rsidRPr="000D0E5C">
              <w:rPr>
                <w:color w:val="auto"/>
              </w:rPr>
              <w:t xml:space="preserve"> of </w:t>
            </w:r>
            <w:r w:rsidR="0018534F" w:rsidRPr="005E7A6B">
              <w:rPr>
                <w:color w:val="auto"/>
              </w:rPr>
              <w:t xml:space="preserve">customers pay £75 or £105 following service of the Charge Certificate. </w:t>
            </w:r>
          </w:p>
        </w:tc>
        <w:tc>
          <w:tcPr>
            <w:tcW w:w="0" w:type="auto"/>
            <w:shd w:val="clear" w:color="auto" w:fill="A8E2C5" w:themeFill="accent3" w:themeFillTint="66"/>
          </w:tcPr>
          <w:p w14:paraId="61501B7B" w14:textId="5411E9A0" w:rsidR="0018534F" w:rsidRPr="003D5FD9" w:rsidRDefault="00973C1B" w:rsidP="00B17445">
            <w:pPr>
              <w:rPr>
                <w:color w:val="FF0000"/>
              </w:rPr>
            </w:pPr>
            <w:r w:rsidRPr="00F77FA3">
              <w:rPr>
                <w:b/>
                <w:bCs/>
                <w:color w:val="auto"/>
              </w:rPr>
              <w:t>2</w:t>
            </w:r>
            <w:r w:rsidR="0018534F" w:rsidRPr="00F77FA3">
              <w:rPr>
                <w:b/>
                <w:bCs/>
                <w:color w:val="auto"/>
              </w:rPr>
              <w:t>%</w:t>
            </w:r>
            <w:r w:rsidR="0018534F" w:rsidRPr="00F77FA3">
              <w:rPr>
                <w:color w:val="auto"/>
              </w:rPr>
              <w:t xml:space="preserve"> </w:t>
            </w:r>
            <w:r w:rsidR="0018534F" w:rsidRPr="005E7A6B">
              <w:rPr>
                <w:color w:val="auto"/>
              </w:rPr>
              <w:t xml:space="preserve">of all correspondence was received following service of the Charge Certificate. While there is no formal right to appeal at this stage, Parking Services will check to ensure that a case has been carried out correctly. </w:t>
            </w:r>
          </w:p>
        </w:tc>
      </w:tr>
    </w:tbl>
    <w:p w14:paraId="4BE83701" w14:textId="28505B0D" w:rsidR="00E726F4" w:rsidRPr="003D5FD9" w:rsidRDefault="00E726F4">
      <w:pPr>
        <w:rPr>
          <w:color w:val="FF0000"/>
        </w:rPr>
      </w:pPr>
    </w:p>
    <w:p w14:paraId="2DC1D4BF" w14:textId="77777777" w:rsidR="00D52360" w:rsidRPr="003D5FD9" w:rsidRDefault="00D52360">
      <w:pPr>
        <w:rPr>
          <w:color w:val="FF0000"/>
        </w:rPr>
      </w:pPr>
    </w:p>
    <w:tbl>
      <w:tblPr>
        <w:tblStyle w:val="TableGrid"/>
        <w:tblW w:w="0" w:type="auto"/>
        <w:tblLook w:val="04A0" w:firstRow="1" w:lastRow="0" w:firstColumn="1" w:lastColumn="0" w:noHBand="0" w:noVBand="1"/>
        <w:tblCaption w:val="Table of Statistics for receiveing post charge certificate and supporting evidence"/>
      </w:tblPr>
      <w:tblGrid>
        <w:gridCol w:w="5480"/>
        <w:gridCol w:w="3537"/>
      </w:tblGrid>
      <w:tr w:rsidR="003D5FD9" w:rsidRPr="003D5FD9" w14:paraId="152F0068" w14:textId="77777777" w:rsidTr="0023688C">
        <w:trPr>
          <w:trHeight w:val="250"/>
          <w:tblHeader/>
        </w:trPr>
        <w:tc>
          <w:tcPr>
            <w:tcW w:w="0" w:type="auto"/>
            <w:tcBorders>
              <w:top w:val="single" w:sz="4" w:space="0" w:color="auto"/>
              <w:left w:val="single" w:sz="4" w:space="0" w:color="auto"/>
              <w:bottom w:val="single" w:sz="4" w:space="0" w:color="auto"/>
              <w:right w:val="single" w:sz="4" w:space="0" w:color="auto"/>
            </w:tcBorders>
            <w:shd w:val="clear" w:color="auto" w:fill="297C52" w:themeFill="accent3" w:themeFillShade="BF"/>
            <w:hideMark/>
          </w:tcPr>
          <w:p w14:paraId="6FEE2E62" w14:textId="77777777" w:rsidR="00D52360" w:rsidRPr="005E7A6B" w:rsidRDefault="00D52360">
            <w:pPr>
              <w:rPr>
                <w:color w:val="auto"/>
                <w:sz w:val="14"/>
                <w:szCs w:val="10"/>
              </w:rPr>
            </w:pPr>
          </w:p>
          <w:p w14:paraId="76ED9706" w14:textId="7FE15BE4" w:rsidR="00043BF5" w:rsidRPr="005E7A6B" w:rsidRDefault="00043BF5">
            <w:pPr>
              <w:rPr>
                <w:color w:val="auto"/>
                <w:sz w:val="28"/>
                <w:szCs w:val="22"/>
              </w:rPr>
            </w:pPr>
            <w:r w:rsidRPr="005E7A6B">
              <w:rPr>
                <w:color w:val="auto"/>
                <w:sz w:val="28"/>
                <w:szCs w:val="22"/>
              </w:rPr>
              <w:t xml:space="preserve">Correspondence Received Post-Charge Certificate </w:t>
            </w:r>
          </w:p>
          <w:p w14:paraId="038F377D" w14:textId="77777777" w:rsidR="00D52360" w:rsidRPr="005E7A6B" w:rsidRDefault="00D52360">
            <w:pPr>
              <w:rPr>
                <w:color w:val="auto"/>
                <w:sz w:val="20"/>
                <w:szCs w:val="16"/>
              </w:rPr>
            </w:pPr>
          </w:p>
          <w:p w14:paraId="7D93BD9E" w14:textId="72CE7F11" w:rsidR="00D52360" w:rsidRPr="005E7A6B" w:rsidRDefault="00D52360">
            <w:pPr>
              <w:rPr>
                <w:color w:val="auto"/>
                <w:sz w:val="28"/>
                <w:szCs w:val="22"/>
              </w:rPr>
            </w:pPr>
          </w:p>
        </w:tc>
        <w:tc>
          <w:tcPr>
            <w:tcW w:w="0" w:type="auto"/>
            <w:tcBorders>
              <w:top w:val="single" w:sz="4" w:space="0" w:color="auto"/>
              <w:left w:val="single" w:sz="4" w:space="0" w:color="auto"/>
              <w:bottom w:val="single" w:sz="4" w:space="0" w:color="auto"/>
              <w:right w:val="single" w:sz="4" w:space="0" w:color="auto"/>
            </w:tcBorders>
            <w:shd w:val="clear" w:color="auto" w:fill="297C52" w:themeFill="accent3" w:themeFillShade="BF"/>
            <w:hideMark/>
          </w:tcPr>
          <w:p w14:paraId="193E236A" w14:textId="77777777" w:rsidR="00D52360" w:rsidRPr="005E7A6B" w:rsidRDefault="00D52360">
            <w:pPr>
              <w:rPr>
                <w:color w:val="auto"/>
                <w:sz w:val="12"/>
                <w:szCs w:val="8"/>
              </w:rPr>
            </w:pPr>
          </w:p>
          <w:p w14:paraId="27DE45F8" w14:textId="1F765240" w:rsidR="00043BF5" w:rsidRPr="005E7A6B" w:rsidRDefault="00043BF5">
            <w:pPr>
              <w:rPr>
                <w:color w:val="auto"/>
                <w:sz w:val="28"/>
                <w:szCs w:val="22"/>
              </w:rPr>
            </w:pPr>
            <w:r w:rsidRPr="005E7A6B">
              <w:rPr>
                <w:color w:val="auto"/>
                <w:sz w:val="28"/>
                <w:szCs w:val="22"/>
              </w:rPr>
              <w:t xml:space="preserve">Evidence and Supporting Information </w:t>
            </w:r>
          </w:p>
        </w:tc>
      </w:tr>
      <w:tr w:rsidR="00043BF5" w:rsidRPr="003D5FD9" w14:paraId="75C284B5" w14:textId="77777777" w:rsidTr="000F6526">
        <w:trPr>
          <w:trHeight w:val="710"/>
          <w:tblHeader/>
        </w:trPr>
        <w:tc>
          <w:tcPr>
            <w:tcW w:w="0" w:type="auto"/>
            <w:tcBorders>
              <w:top w:val="single" w:sz="4" w:space="0" w:color="auto"/>
              <w:left w:val="single" w:sz="4" w:space="0" w:color="auto"/>
              <w:bottom w:val="single" w:sz="4" w:space="0" w:color="auto"/>
              <w:right w:val="single" w:sz="4" w:space="0" w:color="auto"/>
            </w:tcBorders>
            <w:hideMark/>
          </w:tcPr>
          <w:p w14:paraId="472F49EE" w14:textId="2A547B30" w:rsidR="00043BF5" w:rsidRPr="003D5FD9" w:rsidRDefault="00F77FA3" w:rsidP="00B87945">
            <w:pPr>
              <w:rPr>
                <w:color w:val="FF0000"/>
              </w:rPr>
            </w:pPr>
            <w:r w:rsidRPr="00F77FA3">
              <w:rPr>
                <w:b/>
                <w:color w:val="auto"/>
              </w:rPr>
              <w:t>1</w:t>
            </w:r>
            <w:r w:rsidR="00043BF5" w:rsidRPr="00F77FA3">
              <w:rPr>
                <w:b/>
                <w:color w:val="auto"/>
              </w:rPr>
              <w:t>%</w:t>
            </w:r>
            <w:r w:rsidR="00043BF5" w:rsidRPr="00F77FA3">
              <w:rPr>
                <w:color w:val="auto"/>
              </w:rPr>
              <w:t xml:space="preserve"> of </w:t>
            </w:r>
            <w:r w:rsidR="00043BF5" w:rsidRPr="005E7A6B">
              <w:rPr>
                <w:color w:val="auto"/>
              </w:rPr>
              <w:t xml:space="preserve">all correspondence </w:t>
            </w:r>
            <w:r w:rsidR="00206ECD" w:rsidRPr="005E7A6B">
              <w:rPr>
                <w:color w:val="auto"/>
              </w:rPr>
              <w:t>was received following</w:t>
            </w:r>
            <w:r w:rsidR="00043BF5" w:rsidRPr="005E7A6B">
              <w:rPr>
                <w:color w:val="auto"/>
              </w:rPr>
              <w:t xml:space="preserve"> service of the Order for Recovery. Correspondence may include completed Witness Statements and applications for out of time witness. statements, where the council is issued with instructions by the Traffic Enforcement Centre.</w:t>
            </w:r>
          </w:p>
        </w:tc>
        <w:tc>
          <w:tcPr>
            <w:tcW w:w="0" w:type="auto"/>
            <w:tcBorders>
              <w:top w:val="single" w:sz="4" w:space="0" w:color="auto"/>
              <w:left w:val="single" w:sz="4" w:space="0" w:color="auto"/>
              <w:bottom w:val="single" w:sz="4" w:space="0" w:color="auto"/>
              <w:right w:val="single" w:sz="4" w:space="0" w:color="auto"/>
            </w:tcBorders>
            <w:hideMark/>
          </w:tcPr>
          <w:p w14:paraId="7C34197B" w14:textId="4961BBC5" w:rsidR="00043BF5" w:rsidRPr="003D5FD9" w:rsidRDefault="00F77FA3">
            <w:pPr>
              <w:rPr>
                <w:b/>
                <w:color w:val="FF0000"/>
              </w:rPr>
            </w:pPr>
            <w:r w:rsidRPr="00F77FA3">
              <w:rPr>
                <w:b/>
                <w:color w:val="auto"/>
              </w:rPr>
              <w:t>1</w:t>
            </w:r>
            <w:r w:rsidR="00043BF5" w:rsidRPr="00F77FA3">
              <w:rPr>
                <w:b/>
                <w:color w:val="auto"/>
              </w:rPr>
              <w:t xml:space="preserve">% </w:t>
            </w:r>
            <w:r w:rsidR="00043BF5" w:rsidRPr="005E7A6B">
              <w:rPr>
                <w:color w:val="auto"/>
              </w:rPr>
              <w:t>of all correspondence received was supporting information, invariably where evidence has been requested in order to further consider a PCN.</w:t>
            </w:r>
          </w:p>
        </w:tc>
      </w:tr>
    </w:tbl>
    <w:p w14:paraId="528FC35B" w14:textId="6F37517F" w:rsidR="00043BF5" w:rsidRDefault="00043BF5" w:rsidP="00B87945">
      <w:pPr>
        <w:rPr>
          <w:color w:val="FF0000"/>
        </w:rPr>
      </w:pPr>
    </w:p>
    <w:p w14:paraId="160CBA9E" w14:textId="7F39BDAE" w:rsidR="00E67D86" w:rsidRPr="007E52CD" w:rsidRDefault="0018534F">
      <w:pPr>
        <w:rPr>
          <w:color w:val="000000" w:themeColor="text1"/>
        </w:rPr>
      </w:pPr>
      <w:r w:rsidRPr="007E52CD">
        <w:rPr>
          <w:color w:val="000000" w:themeColor="text1"/>
        </w:rPr>
        <w:t xml:space="preserve">Early settlement of </w:t>
      </w:r>
      <w:r w:rsidR="00372882" w:rsidRPr="007E52CD">
        <w:rPr>
          <w:color w:val="000000" w:themeColor="text1"/>
        </w:rPr>
        <w:t>Penalty Charge Notice</w:t>
      </w:r>
      <w:r w:rsidRPr="007E52CD">
        <w:rPr>
          <w:color w:val="000000" w:themeColor="text1"/>
        </w:rPr>
        <w:t>s incurs the customer less costs, therefore it is imperative that all challenges are considered fully</w:t>
      </w:r>
      <w:r w:rsidR="0032081E" w:rsidRPr="007E52CD">
        <w:rPr>
          <w:color w:val="000000" w:themeColor="text1"/>
        </w:rPr>
        <w:t>.</w:t>
      </w:r>
      <w:r w:rsidRPr="007E52CD">
        <w:rPr>
          <w:color w:val="000000" w:themeColor="text1"/>
        </w:rPr>
        <w:t xml:space="preserve"> </w:t>
      </w:r>
      <w:r w:rsidR="0032081E" w:rsidRPr="007E52CD">
        <w:rPr>
          <w:color w:val="000000" w:themeColor="text1"/>
        </w:rPr>
        <w:t>It is also imperative</w:t>
      </w:r>
      <w:r w:rsidRPr="007E52CD">
        <w:rPr>
          <w:color w:val="000000" w:themeColor="text1"/>
        </w:rPr>
        <w:t xml:space="preserve"> </w:t>
      </w:r>
      <w:r w:rsidR="0032081E" w:rsidRPr="007E52CD">
        <w:rPr>
          <w:color w:val="000000" w:themeColor="text1"/>
        </w:rPr>
        <w:t xml:space="preserve">that </w:t>
      </w:r>
      <w:r w:rsidRPr="007E52CD">
        <w:rPr>
          <w:color w:val="000000" w:themeColor="text1"/>
        </w:rPr>
        <w:t xml:space="preserve">a thorough response is sent to ensure that customers can make well informed decisions as to whether they will pay or continue to appeal a </w:t>
      </w:r>
      <w:r w:rsidR="00372882" w:rsidRPr="007E52CD">
        <w:rPr>
          <w:color w:val="000000" w:themeColor="text1"/>
        </w:rPr>
        <w:t>Penalty Charge Notice</w:t>
      </w:r>
      <w:r w:rsidRPr="007E52CD">
        <w:rPr>
          <w:color w:val="000000" w:themeColor="text1"/>
        </w:rPr>
        <w:t>. As there are costs associated with the appeals process, it is also important to minimise the number of times a customer needs to contact Parking Services so that the team is able to direct resources efficiently.</w:t>
      </w:r>
    </w:p>
    <w:p w14:paraId="29310E62" w14:textId="46EA857E" w:rsidR="003F6027" w:rsidRPr="003D5FD9" w:rsidRDefault="003F6027">
      <w:pPr>
        <w:rPr>
          <w:color w:val="FF0000"/>
        </w:rPr>
      </w:pPr>
    </w:p>
    <w:p w14:paraId="2E10177A" w14:textId="77777777" w:rsidR="00A824B2" w:rsidRPr="003D5FD9" w:rsidRDefault="00A824B2">
      <w:pPr>
        <w:rPr>
          <w:color w:val="FF0000"/>
        </w:rPr>
      </w:pPr>
    </w:p>
    <w:p w14:paraId="01600CA7" w14:textId="4E6E8052" w:rsidR="0018534F" w:rsidRPr="00B63CBD" w:rsidRDefault="00E67D86" w:rsidP="00B63CBD">
      <w:pPr>
        <w:pStyle w:val="Heading2"/>
        <w:tabs>
          <w:tab w:val="clear" w:pos="1711"/>
          <w:tab w:val="num" w:pos="567"/>
        </w:tabs>
        <w:ind w:left="0"/>
        <w:rPr>
          <w:color w:val="000000" w:themeColor="text1"/>
          <w:sz w:val="36"/>
          <w:szCs w:val="36"/>
        </w:rPr>
      </w:pPr>
      <w:r w:rsidRPr="00B63CBD">
        <w:rPr>
          <w:color w:val="000000" w:themeColor="text1"/>
          <w:sz w:val="36"/>
          <w:szCs w:val="36"/>
        </w:rPr>
        <w:t xml:space="preserve"> </w:t>
      </w:r>
      <w:bookmarkStart w:id="63" w:name="_Toc147919700"/>
      <w:r w:rsidRPr="00B63CBD">
        <w:rPr>
          <w:color w:val="000000" w:themeColor="text1"/>
          <w:sz w:val="36"/>
          <w:szCs w:val="36"/>
        </w:rPr>
        <w:t xml:space="preserve">Debt </w:t>
      </w:r>
      <w:r w:rsidR="00B93CBB" w:rsidRPr="00B63CBD">
        <w:rPr>
          <w:color w:val="000000" w:themeColor="text1"/>
          <w:sz w:val="36"/>
          <w:szCs w:val="36"/>
        </w:rPr>
        <w:t>C</w:t>
      </w:r>
      <w:r w:rsidR="00D5771F" w:rsidRPr="00B63CBD">
        <w:rPr>
          <w:color w:val="000000" w:themeColor="text1"/>
          <w:sz w:val="36"/>
          <w:szCs w:val="36"/>
        </w:rPr>
        <w:t xml:space="preserve">ollection </w:t>
      </w:r>
      <w:r w:rsidRPr="00B63CBD">
        <w:rPr>
          <w:color w:val="000000" w:themeColor="text1"/>
          <w:sz w:val="36"/>
          <w:szCs w:val="36"/>
        </w:rPr>
        <w:t xml:space="preserve">and </w:t>
      </w:r>
      <w:r w:rsidR="00B93CBB" w:rsidRPr="00B63CBD">
        <w:rPr>
          <w:color w:val="000000" w:themeColor="text1"/>
          <w:sz w:val="36"/>
          <w:szCs w:val="36"/>
        </w:rPr>
        <w:t>V</w:t>
      </w:r>
      <w:r w:rsidRPr="00B63CBD">
        <w:rPr>
          <w:color w:val="000000" w:themeColor="text1"/>
          <w:sz w:val="36"/>
          <w:szCs w:val="36"/>
        </w:rPr>
        <w:t>ulnerability</w:t>
      </w:r>
      <w:bookmarkEnd w:id="63"/>
      <w:r w:rsidRPr="00B63CBD">
        <w:rPr>
          <w:color w:val="000000" w:themeColor="text1"/>
          <w:sz w:val="36"/>
          <w:szCs w:val="36"/>
        </w:rPr>
        <w:t xml:space="preserve"> </w:t>
      </w:r>
    </w:p>
    <w:p w14:paraId="5CD2208F" w14:textId="77777777" w:rsidR="00E67D86" w:rsidRPr="007A5F93" w:rsidRDefault="00E67D86" w:rsidP="00B87945">
      <w:pPr>
        <w:rPr>
          <w:color w:val="000000" w:themeColor="text1"/>
        </w:rPr>
      </w:pPr>
    </w:p>
    <w:p w14:paraId="6FF7CB30" w14:textId="2A4833E1" w:rsidR="00E67D86" w:rsidRPr="007A5F93" w:rsidRDefault="00206ECD">
      <w:pPr>
        <w:rPr>
          <w:color w:val="000000" w:themeColor="text1"/>
        </w:rPr>
      </w:pPr>
      <w:r w:rsidRPr="007A5F93">
        <w:rPr>
          <w:color w:val="000000" w:themeColor="text1"/>
        </w:rPr>
        <w:t>Parking Services undertakes</w:t>
      </w:r>
      <w:r w:rsidR="00E67D86" w:rsidRPr="007A5F93">
        <w:rPr>
          <w:color w:val="000000" w:themeColor="text1"/>
        </w:rPr>
        <w:t xml:space="preserve"> debt collection through </w:t>
      </w:r>
      <w:bookmarkStart w:id="64" w:name="_Hlk108696433"/>
      <w:r w:rsidR="00E67D86" w:rsidRPr="007A5F93">
        <w:rPr>
          <w:color w:val="000000" w:themeColor="text1"/>
        </w:rPr>
        <w:t xml:space="preserve">Enforcement Agents </w:t>
      </w:r>
      <w:bookmarkEnd w:id="64"/>
      <w:r w:rsidR="00E67D86" w:rsidRPr="007A5F93">
        <w:rPr>
          <w:color w:val="000000" w:themeColor="text1"/>
        </w:rPr>
        <w:t xml:space="preserve">(EAs) when all other methods have been unsuccessful. Processes are in place to communicate what a customer can expect if a </w:t>
      </w:r>
      <w:r w:rsidR="00372882" w:rsidRPr="007A5F93">
        <w:rPr>
          <w:color w:val="000000" w:themeColor="text1"/>
        </w:rPr>
        <w:t>Penalty Charge Notice</w:t>
      </w:r>
      <w:r w:rsidR="00E67D86" w:rsidRPr="007A5F93">
        <w:rPr>
          <w:color w:val="000000" w:themeColor="text1"/>
        </w:rPr>
        <w:t xml:space="preserve"> remains unpaid.</w:t>
      </w:r>
    </w:p>
    <w:p w14:paraId="1A1C28DB" w14:textId="77777777" w:rsidR="00B87CCC" w:rsidRPr="007A5F93" w:rsidRDefault="00B87CCC">
      <w:pPr>
        <w:rPr>
          <w:color w:val="000000" w:themeColor="text1"/>
        </w:rPr>
      </w:pPr>
    </w:p>
    <w:p w14:paraId="103AEAB9" w14:textId="3AF3561E" w:rsidR="00E67D86" w:rsidRPr="007A5F93" w:rsidRDefault="00E67D86">
      <w:pPr>
        <w:rPr>
          <w:color w:val="000000" w:themeColor="text1"/>
        </w:rPr>
      </w:pPr>
      <w:r w:rsidRPr="007A5F93">
        <w:rPr>
          <w:color w:val="000000" w:themeColor="text1"/>
        </w:rPr>
        <w:t>By way of The Taking Control of Goods Regulations 201</w:t>
      </w:r>
      <w:r w:rsidR="00FE4D87" w:rsidRPr="007A5F93">
        <w:rPr>
          <w:color w:val="000000" w:themeColor="text1"/>
        </w:rPr>
        <w:t>3</w:t>
      </w:r>
      <w:r w:rsidRPr="007A5F93">
        <w:rPr>
          <w:color w:val="000000" w:themeColor="text1"/>
        </w:rPr>
        <w:t xml:space="preserve"> (TCOG), the team will instruct </w:t>
      </w:r>
      <w:r w:rsidR="00967D61" w:rsidRPr="007A5F93">
        <w:rPr>
          <w:color w:val="000000" w:themeColor="text1"/>
        </w:rPr>
        <w:t>Enforcement Agents</w:t>
      </w:r>
      <w:r w:rsidRPr="007A5F93">
        <w:rPr>
          <w:color w:val="000000" w:themeColor="text1"/>
        </w:rPr>
        <w:t xml:space="preserve"> to recover unpaid debts. Whilst most </w:t>
      </w:r>
      <w:r w:rsidR="00372882" w:rsidRPr="007A5F93">
        <w:rPr>
          <w:color w:val="000000" w:themeColor="text1"/>
        </w:rPr>
        <w:t>Penalty Charge Notice</w:t>
      </w:r>
      <w:r w:rsidRPr="007A5F93">
        <w:rPr>
          <w:color w:val="000000" w:themeColor="text1"/>
        </w:rPr>
        <w:t xml:space="preserve">s have been either paid or a </w:t>
      </w:r>
      <w:r w:rsidR="00B7259F" w:rsidRPr="007A5F93">
        <w:rPr>
          <w:color w:val="000000" w:themeColor="text1"/>
        </w:rPr>
        <w:t>C</w:t>
      </w:r>
      <w:r w:rsidRPr="007A5F93">
        <w:rPr>
          <w:color w:val="000000" w:themeColor="text1"/>
        </w:rPr>
        <w:t>hallenge</w:t>
      </w:r>
      <w:r w:rsidR="00B7259F" w:rsidRPr="007A5F93">
        <w:rPr>
          <w:color w:val="000000" w:themeColor="text1"/>
        </w:rPr>
        <w:t>/Representation</w:t>
      </w:r>
      <w:r w:rsidRPr="007A5F93">
        <w:rPr>
          <w:color w:val="000000" w:themeColor="text1"/>
        </w:rPr>
        <w:t xml:space="preserve"> accepted by </w:t>
      </w:r>
      <w:r w:rsidR="00DA63A5" w:rsidRPr="007A5F93">
        <w:rPr>
          <w:color w:val="000000" w:themeColor="text1"/>
        </w:rPr>
        <w:t>this stage, during 202</w:t>
      </w:r>
      <w:r w:rsidR="00E558ED" w:rsidRPr="007A5F93">
        <w:rPr>
          <w:color w:val="000000" w:themeColor="text1"/>
        </w:rPr>
        <w:t>1</w:t>
      </w:r>
      <w:r w:rsidR="00DA63A5" w:rsidRPr="007A5F93">
        <w:rPr>
          <w:color w:val="000000" w:themeColor="text1"/>
        </w:rPr>
        <w:t>-2</w:t>
      </w:r>
      <w:r w:rsidR="00E558ED" w:rsidRPr="007A5F93">
        <w:rPr>
          <w:color w:val="000000" w:themeColor="text1"/>
        </w:rPr>
        <w:t>2</w:t>
      </w:r>
      <w:r w:rsidR="009E0FF8">
        <w:rPr>
          <w:color w:val="000000" w:themeColor="text1"/>
        </w:rPr>
        <w:t xml:space="preserve"> </w:t>
      </w:r>
      <w:r w:rsidR="009E0FF8" w:rsidRPr="009E0FF8">
        <w:rPr>
          <w:color w:val="000000" w:themeColor="text1"/>
        </w:rPr>
        <w:t>the team</w:t>
      </w:r>
      <w:r w:rsidRPr="007A5F93">
        <w:rPr>
          <w:color w:val="000000" w:themeColor="text1"/>
        </w:rPr>
        <w:t xml:space="preserve"> </w:t>
      </w:r>
      <w:r w:rsidR="00DA63A5" w:rsidRPr="007A5F93">
        <w:rPr>
          <w:color w:val="000000" w:themeColor="text1"/>
        </w:rPr>
        <w:t xml:space="preserve">sent </w:t>
      </w:r>
      <w:r w:rsidR="00E558ED" w:rsidRPr="007A5F93">
        <w:rPr>
          <w:color w:val="000000" w:themeColor="text1"/>
        </w:rPr>
        <w:t>663</w:t>
      </w:r>
      <w:r w:rsidRPr="007A5F93">
        <w:rPr>
          <w:color w:val="000000" w:themeColor="text1"/>
        </w:rPr>
        <w:t xml:space="preserve"> </w:t>
      </w:r>
      <w:r w:rsidR="00372882" w:rsidRPr="007A5F93">
        <w:rPr>
          <w:color w:val="000000" w:themeColor="text1"/>
        </w:rPr>
        <w:t>Penalty Charge Notice</w:t>
      </w:r>
      <w:r w:rsidRPr="007A5F93">
        <w:rPr>
          <w:color w:val="000000" w:themeColor="text1"/>
        </w:rPr>
        <w:t>s to Enforcement Agents as warrants.</w:t>
      </w:r>
    </w:p>
    <w:p w14:paraId="3F4B7F78" w14:textId="77777777" w:rsidR="00E67D86" w:rsidRPr="007A5F93" w:rsidRDefault="00E67D86">
      <w:pPr>
        <w:rPr>
          <w:color w:val="000000" w:themeColor="text1"/>
        </w:rPr>
      </w:pPr>
    </w:p>
    <w:p w14:paraId="4E65E447" w14:textId="559A2ACE" w:rsidR="00E67D86" w:rsidRPr="007A5F93" w:rsidRDefault="00967D61">
      <w:pPr>
        <w:rPr>
          <w:color w:val="000000" w:themeColor="text1"/>
        </w:rPr>
      </w:pPr>
      <w:r w:rsidRPr="007A5F93">
        <w:rPr>
          <w:color w:val="000000" w:themeColor="text1"/>
        </w:rPr>
        <w:t xml:space="preserve">Enforcement Agents </w:t>
      </w:r>
      <w:r w:rsidR="00E67D86" w:rsidRPr="007A5F93">
        <w:rPr>
          <w:color w:val="000000" w:themeColor="text1"/>
        </w:rPr>
        <w:t>fees are set out in The Taking Control of Goods (Fees) Regulations and 201</w:t>
      </w:r>
      <w:r w:rsidR="007D7C9F" w:rsidRPr="007A5F93">
        <w:rPr>
          <w:color w:val="000000" w:themeColor="text1"/>
        </w:rPr>
        <w:t>3</w:t>
      </w:r>
      <w:r w:rsidR="00E67D86" w:rsidRPr="007A5F93">
        <w:rPr>
          <w:color w:val="000000" w:themeColor="text1"/>
        </w:rPr>
        <w:t xml:space="preserve"> (TCOG).</w:t>
      </w:r>
    </w:p>
    <w:p w14:paraId="35F34EC9" w14:textId="77777777" w:rsidR="00E67D86" w:rsidRPr="007A5F93" w:rsidRDefault="00E67D86">
      <w:pPr>
        <w:rPr>
          <w:color w:val="000000" w:themeColor="text1"/>
        </w:rPr>
      </w:pPr>
    </w:p>
    <w:p w14:paraId="52224A70" w14:textId="46AB9613" w:rsidR="00E67D86" w:rsidRPr="007A5F93" w:rsidRDefault="00E67D86" w:rsidP="00631059">
      <w:pPr>
        <w:pStyle w:val="ListParagraph"/>
        <w:numPr>
          <w:ilvl w:val="0"/>
          <w:numId w:val="8"/>
        </w:numPr>
        <w:rPr>
          <w:color w:val="000000" w:themeColor="text1"/>
        </w:rPr>
      </w:pPr>
      <w:r w:rsidRPr="007A5F93">
        <w:rPr>
          <w:color w:val="000000" w:themeColor="text1"/>
        </w:rPr>
        <w:t>Compliance stage - £75.00 applies in addition to the debt and</w:t>
      </w:r>
      <w:r w:rsidR="00967D61" w:rsidRPr="007A5F93">
        <w:rPr>
          <w:color w:val="000000" w:themeColor="text1"/>
        </w:rPr>
        <w:t xml:space="preserve"> an</w:t>
      </w:r>
      <w:r w:rsidRPr="007A5F93">
        <w:rPr>
          <w:color w:val="000000" w:themeColor="text1"/>
        </w:rPr>
        <w:t xml:space="preserve"> </w:t>
      </w:r>
      <w:r w:rsidR="00967D61" w:rsidRPr="007A5F93">
        <w:rPr>
          <w:color w:val="000000" w:themeColor="text1"/>
        </w:rPr>
        <w:t xml:space="preserve">Enforcement Agent </w:t>
      </w:r>
      <w:r w:rsidRPr="007A5F93">
        <w:rPr>
          <w:color w:val="000000" w:themeColor="text1"/>
        </w:rPr>
        <w:t xml:space="preserve">will seek to contact the debtor </w:t>
      </w:r>
    </w:p>
    <w:p w14:paraId="088E873A" w14:textId="77777777" w:rsidR="00E67D86" w:rsidRPr="007A5F93" w:rsidRDefault="00E67D86" w:rsidP="00B87945">
      <w:pPr>
        <w:rPr>
          <w:color w:val="000000" w:themeColor="text1"/>
        </w:rPr>
      </w:pPr>
    </w:p>
    <w:p w14:paraId="43363B08" w14:textId="77777777" w:rsidR="00ED13D8" w:rsidRDefault="00E67D86" w:rsidP="00ED13D8">
      <w:pPr>
        <w:pStyle w:val="ListParagraph"/>
        <w:numPr>
          <w:ilvl w:val="0"/>
          <w:numId w:val="8"/>
        </w:numPr>
        <w:rPr>
          <w:color w:val="000000" w:themeColor="text1"/>
        </w:rPr>
      </w:pPr>
      <w:r w:rsidRPr="007A5F93">
        <w:rPr>
          <w:color w:val="000000" w:themeColor="text1"/>
        </w:rPr>
        <w:t xml:space="preserve">Enforcement stage - £235.00 applied to debt and compliance fee where an </w:t>
      </w:r>
      <w:r w:rsidR="00967D61" w:rsidRPr="007A5F93">
        <w:rPr>
          <w:color w:val="000000" w:themeColor="text1"/>
        </w:rPr>
        <w:t xml:space="preserve">Enforcement Agent </w:t>
      </w:r>
      <w:r w:rsidRPr="007A5F93">
        <w:rPr>
          <w:color w:val="000000" w:themeColor="text1"/>
        </w:rPr>
        <w:t>will seek to visit the debtor</w:t>
      </w:r>
    </w:p>
    <w:p w14:paraId="12836C17" w14:textId="77777777" w:rsidR="00ED13D8" w:rsidRPr="00ED13D8" w:rsidRDefault="00ED13D8" w:rsidP="00ED13D8">
      <w:pPr>
        <w:pStyle w:val="ListParagraph"/>
        <w:rPr>
          <w:color w:val="000000" w:themeColor="text1"/>
        </w:rPr>
      </w:pPr>
    </w:p>
    <w:p w14:paraId="777312AD" w14:textId="77777777" w:rsidR="00ED13D8" w:rsidRDefault="00E67D86" w:rsidP="00ED13D8">
      <w:pPr>
        <w:pStyle w:val="ListParagraph"/>
        <w:numPr>
          <w:ilvl w:val="0"/>
          <w:numId w:val="8"/>
        </w:numPr>
        <w:rPr>
          <w:color w:val="000000" w:themeColor="text1"/>
        </w:rPr>
      </w:pPr>
      <w:r w:rsidRPr="00ED13D8">
        <w:rPr>
          <w:color w:val="000000" w:themeColor="text1"/>
        </w:rPr>
        <w:t xml:space="preserve">Sale or disposal stage - £110.00 applied in addition to the aforementioned fees, should the </w:t>
      </w:r>
      <w:r w:rsidR="00967D61" w:rsidRPr="00ED13D8">
        <w:rPr>
          <w:color w:val="000000" w:themeColor="text1"/>
        </w:rPr>
        <w:t xml:space="preserve">Enforcement Agent </w:t>
      </w:r>
      <w:r w:rsidRPr="00ED13D8">
        <w:rPr>
          <w:color w:val="000000" w:themeColor="text1"/>
        </w:rPr>
        <w:t>take control of goods</w:t>
      </w:r>
    </w:p>
    <w:p w14:paraId="14A05E7A" w14:textId="46EBE56E" w:rsidR="00ED13D8" w:rsidRDefault="00ED13D8" w:rsidP="00ED13D8">
      <w:pPr>
        <w:pStyle w:val="ListParagraph"/>
        <w:rPr>
          <w:color w:val="FF0000"/>
        </w:rPr>
      </w:pPr>
    </w:p>
    <w:p w14:paraId="62CD93FC" w14:textId="77777777" w:rsidR="00094D38" w:rsidRDefault="00094D38" w:rsidP="00ED13D8">
      <w:pPr>
        <w:pStyle w:val="ListParagraph"/>
        <w:rPr>
          <w:color w:val="FF0000"/>
        </w:rPr>
      </w:pPr>
    </w:p>
    <w:p w14:paraId="22042F2A" w14:textId="77777777" w:rsidR="00094D38" w:rsidRPr="00094D38" w:rsidRDefault="00094D38" w:rsidP="00094D38">
      <w:pPr>
        <w:rPr>
          <w:color w:val="000000" w:themeColor="text1"/>
        </w:rPr>
      </w:pPr>
      <w:r w:rsidRPr="00094D38">
        <w:rPr>
          <w:b/>
          <w:color w:val="auto"/>
        </w:rPr>
        <w:t>During 2022-23</w:t>
      </w:r>
      <w:r w:rsidRPr="00094D38">
        <w:rPr>
          <w:color w:val="auto"/>
        </w:rPr>
        <w:t>:</w:t>
      </w:r>
    </w:p>
    <w:p w14:paraId="15922225" w14:textId="77777777" w:rsidR="00094D38" w:rsidRPr="008F3171" w:rsidRDefault="00094D38" w:rsidP="00094D38">
      <w:pPr>
        <w:rPr>
          <w:color w:val="auto"/>
        </w:rPr>
      </w:pPr>
    </w:p>
    <w:p w14:paraId="2234AEA6" w14:textId="77777777" w:rsidR="00094D38" w:rsidRPr="008F3171" w:rsidRDefault="00094D38" w:rsidP="00094D38">
      <w:pPr>
        <w:rPr>
          <w:color w:val="auto"/>
          <w:szCs w:val="24"/>
        </w:rPr>
      </w:pPr>
      <w:r w:rsidRPr="008F3171">
        <w:rPr>
          <w:b/>
          <w:color w:val="auto"/>
          <w:szCs w:val="24"/>
        </w:rPr>
        <w:t xml:space="preserve">894 </w:t>
      </w:r>
      <w:r w:rsidRPr="008F3171">
        <w:rPr>
          <w:color w:val="auto"/>
          <w:szCs w:val="24"/>
        </w:rPr>
        <w:t xml:space="preserve">warrants were issued. </w:t>
      </w:r>
    </w:p>
    <w:p w14:paraId="5A1CDB8A" w14:textId="77777777" w:rsidR="00094D38" w:rsidRPr="008F3171" w:rsidRDefault="00094D38" w:rsidP="00094D38">
      <w:pPr>
        <w:rPr>
          <w:color w:val="auto"/>
          <w:szCs w:val="24"/>
        </w:rPr>
      </w:pPr>
      <w:r w:rsidRPr="008F3171">
        <w:rPr>
          <w:b/>
          <w:color w:val="auto"/>
          <w:szCs w:val="24"/>
        </w:rPr>
        <w:t>26</w:t>
      </w:r>
      <w:r w:rsidRPr="008F3171">
        <w:rPr>
          <w:color w:val="auto"/>
          <w:szCs w:val="24"/>
        </w:rPr>
        <w:t xml:space="preserve"> cases were referred to their specialised welfare teams.</w:t>
      </w:r>
    </w:p>
    <w:p w14:paraId="201F10AE" w14:textId="77777777" w:rsidR="00094D38" w:rsidRPr="008F3171" w:rsidRDefault="00094D38" w:rsidP="00094D38">
      <w:pPr>
        <w:rPr>
          <w:color w:val="auto"/>
          <w:szCs w:val="24"/>
        </w:rPr>
      </w:pPr>
      <w:r w:rsidRPr="008F3171">
        <w:rPr>
          <w:b/>
          <w:color w:val="auto"/>
          <w:szCs w:val="24"/>
        </w:rPr>
        <w:t>245</w:t>
      </w:r>
      <w:r w:rsidRPr="008F3171">
        <w:rPr>
          <w:color w:val="auto"/>
          <w:szCs w:val="24"/>
        </w:rPr>
        <w:t xml:space="preserve"> Payment Plans were arrangements, </w:t>
      </w:r>
      <w:r w:rsidRPr="008F3171">
        <w:rPr>
          <w:b/>
          <w:bCs/>
          <w:color w:val="auto"/>
          <w:szCs w:val="24"/>
        </w:rPr>
        <w:t>58</w:t>
      </w:r>
      <w:r w:rsidRPr="008F3171">
        <w:rPr>
          <w:color w:val="auto"/>
          <w:szCs w:val="24"/>
        </w:rPr>
        <w:t xml:space="preserve"> of which were paid within 3 months. </w:t>
      </w:r>
    </w:p>
    <w:p w14:paraId="62CFAAFE" w14:textId="77777777" w:rsidR="00094D38" w:rsidRPr="008F3171" w:rsidRDefault="00094D38" w:rsidP="00094D38">
      <w:pPr>
        <w:rPr>
          <w:color w:val="auto"/>
          <w:szCs w:val="24"/>
        </w:rPr>
      </w:pPr>
      <w:r w:rsidRPr="008F3171">
        <w:rPr>
          <w:b/>
          <w:color w:val="auto"/>
          <w:szCs w:val="24"/>
        </w:rPr>
        <w:t>19%</w:t>
      </w:r>
      <w:r w:rsidRPr="008F3171">
        <w:rPr>
          <w:color w:val="auto"/>
          <w:szCs w:val="24"/>
        </w:rPr>
        <w:t xml:space="preserve"> of cases were paid in full at compliance stage</w:t>
      </w:r>
    </w:p>
    <w:p w14:paraId="53DFAC90" w14:textId="77777777" w:rsidR="00094D38" w:rsidRPr="008F3171" w:rsidRDefault="00094D38" w:rsidP="00094D38">
      <w:pPr>
        <w:rPr>
          <w:color w:val="auto"/>
        </w:rPr>
      </w:pPr>
      <w:r w:rsidRPr="008F3171">
        <w:rPr>
          <w:b/>
          <w:color w:val="auto"/>
          <w:szCs w:val="24"/>
        </w:rPr>
        <w:t>25%</w:t>
      </w:r>
      <w:r w:rsidRPr="008F3171">
        <w:rPr>
          <w:color w:val="auto"/>
          <w:szCs w:val="24"/>
        </w:rPr>
        <w:t xml:space="preserve"> of cases were paid in full at enforcement</w:t>
      </w:r>
      <w:r w:rsidRPr="008F3171">
        <w:rPr>
          <w:color w:val="auto"/>
        </w:rPr>
        <w:t xml:space="preserve"> stage </w:t>
      </w:r>
    </w:p>
    <w:p w14:paraId="53AF9D2C" w14:textId="343568B6" w:rsidR="00094D38" w:rsidRDefault="00094D38" w:rsidP="00ED13D8">
      <w:pPr>
        <w:pStyle w:val="ListParagraph"/>
        <w:rPr>
          <w:color w:val="FF0000"/>
        </w:rPr>
      </w:pPr>
    </w:p>
    <w:p w14:paraId="0ED94227" w14:textId="77777777" w:rsidR="00B30DBB" w:rsidRPr="008F3171" w:rsidRDefault="00B30DBB">
      <w:pPr>
        <w:rPr>
          <w:color w:val="auto"/>
        </w:rPr>
      </w:pPr>
      <w:bookmarkStart w:id="65" w:name="_Hlk138079425"/>
    </w:p>
    <w:p w14:paraId="3FCB79A8" w14:textId="77777777" w:rsidR="00B30DBB" w:rsidRPr="008F3171" w:rsidRDefault="00B30DBB">
      <w:pPr>
        <w:rPr>
          <w:b/>
          <w:color w:val="auto"/>
        </w:rPr>
      </w:pPr>
      <w:r w:rsidRPr="008F3171">
        <w:rPr>
          <w:b/>
          <w:color w:val="auto"/>
        </w:rPr>
        <w:t xml:space="preserve">Vulnerability </w:t>
      </w:r>
    </w:p>
    <w:p w14:paraId="7C06F14D" w14:textId="77777777" w:rsidR="00B30DBB" w:rsidRPr="008F3171" w:rsidRDefault="00B30DBB">
      <w:pPr>
        <w:rPr>
          <w:color w:val="auto"/>
        </w:rPr>
      </w:pPr>
    </w:p>
    <w:p w14:paraId="31641DEB" w14:textId="19A0B06B" w:rsidR="00DA63A5" w:rsidRPr="00B56CDC" w:rsidRDefault="00E84095">
      <w:pPr>
        <w:rPr>
          <w:color w:val="auto"/>
        </w:rPr>
      </w:pPr>
      <w:r w:rsidRPr="008F3171">
        <w:rPr>
          <w:color w:val="auto"/>
        </w:rPr>
        <w:t>The Taking Control of Goods Regulations place an emphasis on identifying and consideri</w:t>
      </w:r>
      <w:r w:rsidR="00DA63A5" w:rsidRPr="008F3171">
        <w:rPr>
          <w:color w:val="auto"/>
        </w:rPr>
        <w:t>ng vulnerability and during 202</w:t>
      </w:r>
      <w:r w:rsidR="00390543" w:rsidRPr="008F3171">
        <w:rPr>
          <w:color w:val="auto"/>
        </w:rPr>
        <w:t>2</w:t>
      </w:r>
      <w:r w:rsidR="00DA63A5" w:rsidRPr="008F3171">
        <w:rPr>
          <w:color w:val="auto"/>
        </w:rPr>
        <w:t>-202</w:t>
      </w:r>
      <w:r w:rsidR="00390543" w:rsidRPr="008F3171">
        <w:rPr>
          <w:color w:val="auto"/>
        </w:rPr>
        <w:t>3</w:t>
      </w:r>
      <w:r w:rsidRPr="008F3171">
        <w:rPr>
          <w:color w:val="auto"/>
        </w:rPr>
        <w:t xml:space="preserve">, </w:t>
      </w:r>
      <w:r w:rsidR="00CC64C4" w:rsidRPr="008F3171">
        <w:rPr>
          <w:color w:val="auto"/>
        </w:rPr>
        <w:t>2</w:t>
      </w:r>
      <w:r w:rsidR="008F3171" w:rsidRPr="008F3171">
        <w:rPr>
          <w:color w:val="auto"/>
        </w:rPr>
        <w:t>6</w:t>
      </w:r>
      <w:r w:rsidR="00043BF5" w:rsidRPr="008F3171">
        <w:rPr>
          <w:color w:val="auto"/>
        </w:rPr>
        <w:t xml:space="preserve"> </w:t>
      </w:r>
      <w:r w:rsidRPr="008F3171">
        <w:rPr>
          <w:color w:val="auto"/>
        </w:rPr>
        <w:t xml:space="preserve">warrants were reviewed and investigated by dedicated welfare teams. Parking Services react to all claims of vulnerability and consider cases carefully should vulnerability be suspected or </w:t>
      </w:r>
      <w:r w:rsidRPr="00B56CDC">
        <w:rPr>
          <w:color w:val="auto"/>
        </w:rPr>
        <w:t xml:space="preserve">communicated to us. Based on the information available, Notice Processing Officers will consider the most appropriate course of action to take and whilst a </w:t>
      </w:r>
      <w:r w:rsidR="00372882" w:rsidRPr="00B56CDC">
        <w:rPr>
          <w:color w:val="auto"/>
        </w:rPr>
        <w:t>Penalty Charge Notice</w:t>
      </w:r>
      <w:r w:rsidRPr="00B56CDC">
        <w:rPr>
          <w:color w:val="auto"/>
        </w:rPr>
        <w:t xml:space="preserve"> will not necessarily be written off, customers can be guided to support services and independent advice, or can be offered payment plans to help spread payments over longer periods of time. </w:t>
      </w:r>
    </w:p>
    <w:p w14:paraId="68DC9F74" w14:textId="7A16186A" w:rsidR="00DA63A5" w:rsidRPr="003D5FD9" w:rsidRDefault="00DA63A5">
      <w:pPr>
        <w:rPr>
          <w:color w:val="FF0000"/>
        </w:rPr>
      </w:pPr>
    </w:p>
    <w:p w14:paraId="72DE123C" w14:textId="3B2EB7E4" w:rsidR="006C5BE5" w:rsidRPr="00572DF8" w:rsidRDefault="00206ECD">
      <w:pPr>
        <w:rPr>
          <w:color w:val="auto"/>
        </w:rPr>
      </w:pPr>
      <w:r w:rsidRPr="00572DF8">
        <w:rPr>
          <w:color w:val="auto"/>
        </w:rPr>
        <w:t>The Parking Services t</w:t>
      </w:r>
      <w:r w:rsidR="006C5BE5" w:rsidRPr="00572DF8">
        <w:rPr>
          <w:color w:val="auto"/>
        </w:rPr>
        <w:t xml:space="preserve">eam also works closely with the </w:t>
      </w:r>
      <w:r w:rsidR="0081278D" w:rsidRPr="00572DF8">
        <w:rPr>
          <w:color w:val="auto"/>
        </w:rPr>
        <w:t>C</w:t>
      </w:r>
      <w:r w:rsidR="006C5BE5" w:rsidRPr="00572DF8">
        <w:rPr>
          <w:color w:val="auto"/>
        </w:rPr>
        <w:t xml:space="preserve">ouncil’s Communities </w:t>
      </w:r>
      <w:r w:rsidR="0081278D" w:rsidRPr="00572DF8">
        <w:rPr>
          <w:color w:val="auto"/>
        </w:rPr>
        <w:t>t</w:t>
      </w:r>
      <w:r w:rsidR="006C5BE5" w:rsidRPr="00572DF8">
        <w:rPr>
          <w:color w:val="auto"/>
        </w:rPr>
        <w:t>eam to consider any issues of vulnerability when these are presented to us by customers.  This helps to ensure that the team is providing the correct advice and is signposting to partner organisations where necessary.</w:t>
      </w:r>
    </w:p>
    <w:p w14:paraId="7C3E6901" w14:textId="3CACF521" w:rsidR="00CC561A" w:rsidRPr="00572DF8" w:rsidRDefault="00CC561A">
      <w:pPr>
        <w:rPr>
          <w:color w:val="auto"/>
        </w:rPr>
      </w:pPr>
    </w:p>
    <w:p w14:paraId="5E1E178F" w14:textId="2E2D4C25" w:rsidR="00756501" w:rsidRDefault="00CC561A" w:rsidP="00756501">
      <w:pPr>
        <w:rPr>
          <w:color w:val="auto"/>
        </w:rPr>
      </w:pPr>
      <w:r w:rsidRPr="00572DF8">
        <w:rPr>
          <w:color w:val="auto"/>
        </w:rPr>
        <w:t xml:space="preserve">This year </w:t>
      </w:r>
      <w:r w:rsidR="00756501" w:rsidRPr="00572DF8">
        <w:rPr>
          <w:color w:val="auto"/>
        </w:rPr>
        <w:t xml:space="preserve">the Council launched a new holistic service to support those who are struggling with the cost of living. This is delivered by a dedicated team of trained advisors - our Supporting You team - who are able to support people with a range of challenging issues at once. </w:t>
      </w:r>
      <w:r w:rsidR="00572DF8">
        <w:rPr>
          <w:color w:val="auto"/>
        </w:rPr>
        <w:t xml:space="preserve">Having this service has meant that if the </w:t>
      </w:r>
      <w:r w:rsidR="00E248D8" w:rsidRPr="00572DF8">
        <w:rPr>
          <w:color w:val="auto"/>
        </w:rPr>
        <w:t xml:space="preserve">Notice Processing Team have identified </w:t>
      </w:r>
      <w:r w:rsidR="00572DF8">
        <w:rPr>
          <w:color w:val="auto"/>
        </w:rPr>
        <w:t xml:space="preserve">a customer as </w:t>
      </w:r>
      <w:r w:rsidR="00572DF8" w:rsidRPr="00572DF8">
        <w:rPr>
          <w:color w:val="auto"/>
        </w:rPr>
        <w:t>vulnerable,</w:t>
      </w:r>
      <w:r w:rsidR="00E248D8" w:rsidRPr="00572DF8">
        <w:rPr>
          <w:color w:val="auto"/>
        </w:rPr>
        <w:t xml:space="preserve"> we have </w:t>
      </w:r>
      <w:r w:rsidR="00756501" w:rsidRPr="00572DF8">
        <w:rPr>
          <w:color w:val="auto"/>
        </w:rPr>
        <w:t xml:space="preserve">been </w:t>
      </w:r>
      <w:r w:rsidR="00E248D8" w:rsidRPr="00572DF8">
        <w:rPr>
          <w:color w:val="auto"/>
        </w:rPr>
        <w:t>able</w:t>
      </w:r>
      <w:r w:rsidR="00756501" w:rsidRPr="00572DF8">
        <w:rPr>
          <w:color w:val="auto"/>
        </w:rPr>
        <w:t xml:space="preserve"> to </w:t>
      </w:r>
      <w:r w:rsidR="00E248D8" w:rsidRPr="00572DF8">
        <w:rPr>
          <w:color w:val="auto"/>
        </w:rPr>
        <w:t xml:space="preserve">inform </w:t>
      </w:r>
      <w:r w:rsidR="00572DF8">
        <w:rPr>
          <w:color w:val="auto"/>
        </w:rPr>
        <w:t xml:space="preserve">of this service. </w:t>
      </w:r>
      <w:r w:rsidR="00E248D8" w:rsidRPr="00572DF8">
        <w:rPr>
          <w:color w:val="auto"/>
        </w:rPr>
        <w:t xml:space="preserve">  </w:t>
      </w:r>
    </w:p>
    <w:p w14:paraId="1669B884" w14:textId="5E469AD8" w:rsidR="00572DF8" w:rsidRPr="00572DF8" w:rsidRDefault="00572DF8" w:rsidP="00756501">
      <w:pPr>
        <w:rPr>
          <w:color w:val="auto"/>
        </w:rPr>
      </w:pPr>
    </w:p>
    <w:p w14:paraId="71C8C6EB" w14:textId="29023DFC" w:rsidR="00756501" w:rsidRPr="00572DF8" w:rsidRDefault="00572DF8" w:rsidP="00756501">
      <w:pPr>
        <w:rPr>
          <w:color w:val="auto"/>
        </w:rPr>
      </w:pPr>
      <w:r w:rsidRPr="00572DF8">
        <w:rPr>
          <w:color w:val="auto"/>
        </w:rPr>
        <w:t xml:space="preserve">The Supporting You service </w:t>
      </w:r>
      <w:r w:rsidR="00756501" w:rsidRPr="00572DF8">
        <w:rPr>
          <w:color w:val="auto"/>
        </w:rPr>
        <w:t>team</w:t>
      </w:r>
      <w:r w:rsidRPr="00572DF8">
        <w:rPr>
          <w:color w:val="auto"/>
        </w:rPr>
        <w:t xml:space="preserve"> can be contacted</w:t>
      </w:r>
      <w:r w:rsidR="00756501" w:rsidRPr="00572DF8">
        <w:rPr>
          <w:color w:val="auto"/>
        </w:rPr>
        <w:t xml:space="preserve"> on </w:t>
      </w:r>
      <w:hyperlink r:id="rId32" w:history="1">
        <w:r w:rsidR="008B677D" w:rsidRPr="009735B7">
          <w:rPr>
            <w:rStyle w:val="Hyperlink"/>
          </w:rPr>
          <w:t>supportingyou@chichester.gov.uk</w:t>
        </w:r>
      </w:hyperlink>
      <w:r w:rsidR="008B677D">
        <w:rPr>
          <w:color w:val="auto"/>
        </w:rPr>
        <w:t xml:space="preserve"> </w:t>
      </w:r>
      <w:r w:rsidR="00756501" w:rsidRPr="00572DF8">
        <w:rPr>
          <w:color w:val="auto"/>
        </w:rPr>
        <w:t>or 01243 534860</w:t>
      </w:r>
    </w:p>
    <w:p w14:paraId="6CCA5B8E" w14:textId="0638E986" w:rsidR="00572DF8" w:rsidRPr="00572DF8" w:rsidRDefault="00572DF8" w:rsidP="00756501">
      <w:pPr>
        <w:rPr>
          <w:color w:val="auto"/>
        </w:rPr>
      </w:pPr>
    </w:p>
    <w:p w14:paraId="3E3A032C" w14:textId="59DA3531" w:rsidR="00572DF8" w:rsidRDefault="00572DF8" w:rsidP="00756501">
      <w:pPr>
        <w:rPr>
          <w:color w:val="FF0000"/>
        </w:rPr>
      </w:pPr>
      <w:r w:rsidRPr="00572DF8">
        <w:rPr>
          <w:color w:val="auto"/>
        </w:rPr>
        <w:t xml:space="preserve">For more information please visit: </w:t>
      </w:r>
      <w:hyperlink r:id="rId33" w:history="1">
        <w:r w:rsidRPr="00340151">
          <w:rPr>
            <w:rStyle w:val="Hyperlink"/>
          </w:rPr>
          <w:t>www.chichester.gov.uk/helpwithfinances</w:t>
        </w:r>
      </w:hyperlink>
      <w:r>
        <w:rPr>
          <w:color w:val="FF0000"/>
        </w:rPr>
        <w:t xml:space="preserve"> </w:t>
      </w:r>
    </w:p>
    <w:p w14:paraId="6F6B9806" w14:textId="5C5696DB" w:rsidR="00756501" w:rsidRDefault="00756501">
      <w:pPr>
        <w:rPr>
          <w:color w:val="FF0000"/>
        </w:rPr>
      </w:pPr>
    </w:p>
    <w:bookmarkEnd w:id="65"/>
    <w:p w14:paraId="2A4AEBAF" w14:textId="00E62EA6" w:rsidR="00392635" w:rsidRPr="003D5FD9" w:rsidRDefault="00703D24">
      <w:pPr>
        <w:rPr>
          <w:color w:val="FF0000"/>
        </w:rPr>
      </w:pPr>
      <w:r>
        <w:rPr>
          <w:noProof/>
        </w:rPr>
        <w:drawing>
          <wp:anchor distT="0" distB="0" distL="114300" distR="114300" simplePos="0" relativeHeight="251762688" behindDoc="0" locked="0" layoutInCell="1" allowOverlap="1" wp14:anchorId="3FA821C7" wp14:editId="525E351B">
            <wp:simplePos x="0" y="0"/>
            <wp:positionH relativeFrom="column">
              <wp:posOffset>304800</wp:posOffset>
            </wp:positionH>
            <wp:positionV relativeFrom="paragraph">
              <wp:posOffset>74930</wp:posOffset>
            </wp:positionV>
            <wp:extent cx="4895850" cy="3196641"/>
            <wp:effectExtent l="114300" t="114300" r="114300" b="118110"/>
            <wp:wrapNone/>
            <wp:docPr id="479" name="Picture 4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a:extLst>
                        <a:ext uri="{C183D7F6-B498-43B3-948B-1728B52AA6E4}">
                          <adec:decorative xmlns:adec="http://schemas.microsoft.com/office/drawing/2017/decorative" val="1"/>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95850" cy="3196641"/>
                    </a:xfrm>
                    <a:prstGeom prst="rect">
                      <a:avLst/>
                    </a:prstGeom>
                    <a:noFill/>
                    <a:ln>
                      <a:noFill/>
                    </a:ln>
                    <a:effectLst>
                      <a:glow rad="101600">
                        <a:schemeClr val="accent3">
                          <a:satMod val="175000"/>
                          <a:alpha val="40000"/>
                        </a:schemeClr>
                      </a:glow>
                    </a:effectLst>
                  </pic:spPr>
                </pic:pic>
              </a:graphicData>
            </a:graphic>
            <wp14:sizeRelH relativeFrom="page">
              <wp14:pctWidth>0</wp14:pctWidth>
            </wp14:sizeRelH>
            <wp14:sizeRelV relativeFrom="page">
              <wp14:pctHeight>0</wp14:pctHeight>
            </wp14:sizeRelV>
          </wp:anchor>
        </w:drawing>
      </w:r>
    </w:p>
    <w:p w14:paraId="1AAC49A3" w14:textId="3189F073" w:rsidR="00392635" w:rsidRDefault="00392635">
      <w:pPr>
        <w:rPr>
          <w:color w:val="FF0000"/>
        </w:rPr>
      </w:pPr>
    </w:p>
    <w:p w14:paraId="0A148997" w14:textId="1542D9BE" w:rsidR="00094D38" w:rsidRDefault="00094D38">
      <w:pPr>
        <w:rPr>
          <w:color w:val="FF0000"/>
        </w:rPr>
      </w:pPr>
    </w:p>
    <w:p w14:paraId="020FE802" w14:textId="51D6FCF2" w:rsidR="00094D38" w:rsidRDefault="00094D38">
      <w:pPr>
        <w:rPr>
          <w:color w:val="FF0000"/>
        </w:rPr>
      </w:pPr>
    </w:p>
    <w:p w14:paraId="5230DD73" w14:textId="2449B76C" w:rsidR="00094D38" w:rsidRDefault="00094D38">
      <w:pPr>
        <w:rPr>
          <w:color w:val="FF0000"/>
        </w:rPr>
      </w:pPr>
    </w:p>
    <w:p w14:paraId="6E9EF810" w14:textId="639F6EE1" w:rsidR="00094D38" w:rsidRDefault="00094D38">
      <w:pPr>
        <w:rPr>
          <w:color w:val="FF0000"/>
        </w:rPr>
      </w:pPr>
    </w:p>
    <w:p w14:paraId="766D8B52" w14:textId="6386C3F8" w:rsidR="00094D38" w:rsidRDefault="00094D38">
      <w:pPr>
        <w:rPr>
          <w:color w:val="FF0000"/>
        </w:rPr>
      </w:pPr>
    </w:p>
    <w:p w14:paraId="4418F29C" w14:textId="77777777" w:rsidR="00094D38" w:rsidRPr="003D5FD9" w:rsidRDefault="00094D38">
      <w:pPr>
        <w:rPr>
          <w:color w:val="FF0000"/>
        </w:rPr>
      </w:pPr>
    </w:p>
    <w:p w14:paraId="1507038B" w14:textId="6E607B39" w:rsidR="00392635" w:rsidRPr="003D5FD9" w:rsidRDefault="00392635">
      <w:pPr>
        <w:rPr>
          <w:color w:val="FF0000"/>
        </w:rPr>
      </w:pPr>
    </w:p>
    <w:p w14:paraId="519A7022" w14:textId="0FD61165" w:rsidR="00AB2026" w:rsidRPr="003D5FD9" w:rsidRDefault="00AB2026">
      <w:pPr>
        <w:rPr>
          <w:color w:val="FF0000"/>
        </w:rPr>
      </w:pPr>
    </w:p>
    <w:p w14:paraId="5BDFF8CE" w14:textId="066F27F6" w:rsidR="00E84095" w:rsidRPr="003D5FD9" w:rsidRDefault="00E84095">
      <w:pPr>
        <w:rPr>
          <w:color w:val="FF0000"/>
        </w:rPr>
      </w:pPr>
    </w:p>
    <w:p w14:paraId="33AC6611" w14:textId="53BAB6EF" w:rsidR="00E91409" w:rsidRPr="003D5FD9" w:rsidRDefault="00E91409">
      <w:pPr>
        <w:rPr>
          <w:color w:val="FF0000"/>
        </w:rPr>
      </w:pPr>
    </w:p>
    <w:p w14:paraId="77D45C69" w14:textId="603348B7" w:rsidR="00E91409" w:rsidRPr="003D5FD9" w:rsidRDefault="00E91409">
      <w:pPr>
        <w:rPr>
          <w:color w:val="FF0000"/>
        </w:rPr>
      </w:pPr>
    </w:p>
    <w:p w14:paraId="7A711285" w14:textId="26C401DE" w:rsidR="00AA255E" w:rsidRPr="006C4C93" w:rsidRDefault="00ED3656" w:rsidP="00ED3656">
      <w:pPr>
        <w:pStyle w:val="Heading1"/>
        <w:rPr>
          <w:color w:val="auto"/>
          <w:sz w:val="64"/>
          <w:szCs w:val="64"/>
        </w:rPr>
      </w:pPr>
      <w:bookmarkStart w:id="66" w:name="_Toc147919701"/>
      <w:r w:rsidRPr="006C4C93">
        <w:rPr>
          <w:noProof/>
          <w:color w:val="auto"/>
        </w:rPr>
        <w:lastRenderedPageBreak/>
        <mc:AlternateContent>
          <mc:Choice Requires="wps">
            <w:drawing>
              <wp:anchor distT="0" distB="0" distL="114300" distR="114300" simplePos="0" relativeHeight="251671552" behindDoc="1" locked="0" layoutInCell="1" allowOverlap="1" wp14:anchorId="7425A905" wp14:editId="43F12CA8">
                <wp:simplePos x="0" y="0"/>
                <wp:positionH relativeFrom="column">
                  <wp:posOffset>-994867</wp:posOffset>
                </wp:positionH>
                <wp:positionV relativeFrom="paragraph">
                  <wp:posOffset>-630555</wp:posOffset>
                </wp:positionV>
                <wp:extent cx="7651699" cy="1254125"/>
                <wp:effectExtent l="0" t="0" r="6985" b="3175"/>
                <wp:wrapNone/>
                <wp:docPr id="1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1699" cy="1254125"/>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ADCFD1" w14:textId="77777777" w:rsidR="00B736B8" w:rsidRPr="00113DA8" w:rsidRDefault="00B736B8" w:rsidP="00B736B8">
                            <w:pPr>
                              <w:rPr>
                                <w:sz w:val="9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25A905" id="Rectangle 12" o:spid="_x0000_s1031" alt="&quot;&quot;" style="position:absolute;margin-left:-78.35pt;margin-top:-49.65pt;width:602.5pt;height:98.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" fillcolor="#a8e2c5 [1302]" stroked="f" strokeweight="2pt">
                <v:textbox>
                  <w:txbxContent>
                    <w:p w14:paraId="10ADCFD1" w14:textId="77777777" w:rsidR="00B736B8" w:rsidRPr="00113DA8" w:rsidRDefault="00B736B8" w:rsidP="00B736B8">
                      <w:pPr>
                        <w:rPr>
                          <w:sz w:val="96"/>
                          <w:szCs w:val="56"/>
                        </w:rPr>
                      </w:pPr>
                    </w:p>
                  </w:txbxContent>
                </v:textbox>
              </v:rect>
            </w:pict>
          </mc:Fallback>
        </mc:AlternateContent>
      </w:r>
      <w:r w:rsidRPr="006C4C93">
        <w:rPr>
          <w:color w:val="auto"/>
          <w:sz w:val="64"/>
          <w:szCs w:val="64"/>
        </w:rPr>
        <w:t>3. Cancellations</w:t>
      </w:r>
      <w:bookmarkEnd w:id="66"/>
    </w:p>
    <w:p w14:paraId="0E55DF70" w14:textId="77777777" w:rsidR="007A620F" w:rsidRPr="006C4C93" w:rsidRDefault="007A620F" w:rsidP="00B87945">
      <w:pPr>
        <w:pStyle w:val="ListParagraph"/>
        <w:ind w:left="0"/>
        <w:rPr>
          <w:color w:val="auto"/>
        </w:rPr>
      </w:pPr>
      <w:bookmarkStart w:id="67" w:name="_Toc79498023"/>
      <w:bookmarkEnd w:id="67"/>
    </w:p>
    <w:p w14:paraId="188B246B" w14:textId="77777777" w:rsidR="00717F33" w:rsidRPr="006C4C93" w:rsidRDefault="00717F33" w:rsidP="00631059">
      <w:pPr>
        <w:pStyle w:val="ListParagraph"/>
        <w:numPr>
          <w:ilvl w:val="0"/>
          <w:numId w:val="10"/>
        </w:numPr>
        <w:outlineLvl w:val="1"/>
        <w:rPr>
          <w:b/>
          <w:bCs/>
          <w:vanish/>
          <w:color w:val="auto"/>
          <w:sz w:val="32"/>
          <w:szCs w:val="32"/>
        </w:rPr>
      </w:pPr>
      <w:bookmarkStart w:id="68" w:name="_Toc79659799"/>
      <w:bookmarkStart w:id="69" w:name="_Toc79660132"/>
      <w:bookmarkStart w:id="70" w:name="_Toc79661043"/>
      <w:bookmarkStart w:id="71" w:name="_Toc79661131"/>
      <w:bookmarkStart w:id="72" w:name="_Toc79661227"/>
      <w:bookmarkStart w:id="73" w:name="_Toc79661759"/>
      <w:bookmarkStart w:id="74" w:name="_Toc79662892"/>
      <w:bookmarkStart w:id="75" w:name="_Toc79755434"/>
      <w:bookmarkStart w:id="76" w:name="_Toc109732586"/>
      <w:bookmarkStart w:id="77" w:name="_Toc109734210"/>
      <w:bookmarkStart w:id="78" w:name="_Toc147832502"/>
      <w:bookmarkStart w:id="79" w:name="_Toc147833893"/>
      <w:bookmarkStart w:id="80" w:name="_Toc147834301"/>
      <w:bookmarkStart w:id="81" w:name="_Toc147834515"/>
      <w:bookmarkStart w:id="82" w:name="_Toc147836139"/>
      <w:bookmarkStart w:id="83" w:name="_Toc147910278"/>
      <w:bookmarkStart w:id="84" w:name="_Toc147913623"/>
      <w:bookmarkStart w:id="85" w:name="_Toc147918283"/>
      <w:bookmarkStart w:id="86" w:name="_Toc147919586"/>
      <w:bookmarkStart w:id="87" w:name="_Toc147919702"/>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p>
    <w:p w14:paraId="77B0D288" w14:textId="6797D7D1" w:rsidR="00E84095" w:rsidRPr="0020477B" w:rsidRDefault="00E84095" w:rsidP="0020477B">
      <w:pPr>
        <w:pStyle w:val="Heading2"/>
        <w:tabs>
          <w:tab w:val="clear" w:pos="1711"/>
          <w:tab w:val="num" w:pos="709"/>
        </w:tabs>
        <w:ind w:left="0"/>
        <w:rPr>
          <w:color w:val="auto"/>
          <w:sz w:val="36"/>
          <w:szCs w:val="36"/>
        </w:rPr>
      </w:pPr>
      <w:bookmarkStart w:id="88" w:name="_Toc147919703"/>
      <w:r w:rsidRPr="0020477B">
        <w:rPr>
          <w:color w:val="auto"/>
          <w:sz w:val="36"/>
          <w:szCs w:val="36"/>
        </w:rPr>
        <w:t xml:space="preserve">Top </w:t>
      </w:r>
      <w:r w:rsidR="00392635" w:rsidRPr="0020477B">
        <w:rPr>
          <w:color w:val="auto"/>
          <w:sz w:val="36"/>
          <w:szCs w:val="36"/>
        </w:rPr>
        <w:t>4</w:t>
      </w:r>
      <w:r w:rsidRPr="0020477B">
        <w:rPr>
          <w:color w:val="auto"/>
          <w:sz w:val="36"/>
          <w:szCs w:val="36"/>
        </w:rPr>
        <w:t xml:space="preserve"> </w:t>
      </w:r>
      <w:r w:rsidR="0067348C" w:rsidRPr="0020477B">
        <w:rPr>
          <w:color w:val="auto"/>
          <w:sz w:val="36"/>
          <w:szCs w:val="36"/>
        </w:rPr>
        <w:t>R</w:t>
      </w:r>
      <w:r w:rsidRPr="0020477B">
        <w:rPr>
          <w:color w:val="auto"/>
          <w:sz w:val="36"/>
          <w:szCs w:val="36"/>
        </w:rPr>
        <w:t xml:space="preserve">easons for </w:t>
      </w:r>
      <w:r w:rsidR="0067348C" w:rsidRPr="0020477B">
        <w:rPr>
          <w:color w:val="auto"/>
          <w:sz w:val="36"/>
          <w:szCs w:val="36"/>
        </w:rPr>
        <w:t>C</w:t>
      </w:r>
      <w:r w:rsidRPr="0020477B">
        <w:rPr>
          <w:color w:val="auto"/>
          <w:sz w:val="36"/>
          <w:szCs w:val="36"/>
        </w:rPr>
        <w:t>ancellation</w:t>
      </w:r>
      <w:bookmarkEnd w:id="88"/>
    </w:p>
    <w:p w14:paraId="286313AA" w14:textId="77777777" w:rsidR="00D30B49" w:rsidRPr="006C4C93" w:rsidRDefault="00D30B49" w:rsidP="00D30B49">
      <w:pPr>
        <w:rPr>
          <w:color w:val="auto"/>
        </w:rPr>
      </w:pPr>
    </w:p>
    <w:p w14:paraId="6F58BB65" w14:textId="792E62BB" w:rsidR="00206ECD" w:rsidRPr="006C4C93" w:rsidRDefault="00206ECD" w:rsidP="00206ECD">
      <w:pPr>
        <w:rPr>
          <w:color w:val="auto"/>
        </w:rPr>
      </w:pPr>
      <w:r w:rsidRPr="006C4C93">
        <w:rPr>
          <w:color w:val="auto"/>
        </w:rPr>
        <w:t xml:space="preserve">Table 4 – Percentages of </w:t>
      </w:r>
      <w:r w:rsidR="00372882" w:rsidRPr="006C4C93">
        <w:rPr>
          <w:color w:val="auto"/>
        </w:rPr>
        <w:t>Penalty Charge Notice</w:t>
      </w:r>
      <w:r w:rsidR="00D30B49" w:rsidRPr="006C4C93">
        <w:rPr>
          <w:color w:val="auto"/>
        </w:rPr>
        <w:t xml:space="preserve">s </w:t>
      </w:r>
      <w:r w:rsidRPr="006C4C93">
        <w:rPr>
          <w:color w:val="auto"/>
        </w:rPr>
        <w:t>cancelled (2018-2</w:t>
      </w:r>
      <w:r w:rsidR="008728B9" w:rsidRPr="006C4C93">
        <w:rPr>
          <w:color w:val="auto"/>
        </w:rPr>
        <w:t>3</w:t>
      </w:r>
      <w:r w:rsidRPr="006C4C93">
        <w:rPr>
          <w:color w:val="auto"/>
        </w:rPr>
        <w:t>)</w:t>
      </w:r>
    </w:p>
    <w:p w14:paraId="77E1066A" w14:textId="77777777" w:rsidR="008C44C4" w:rsidRPr="006C4C93" w:rsidRDefault="008C44C4" w:rsidP="00B87945">
      <w:pPr>
        <w:rPr>
          <w:color w:val="auto"/>
        </w:rPr>
      </w:pPr>
    </w:p>
    <w:tbl>
      <w:tblPr>
        <w:tblStyle w:val="TableGrid"/>
        <w:tblpPr w:leftFromText="180" w:rightFromText="180" w:vertAnchor="text" w:horzAnchor="margin" w:tblpXSpec="center" w:tblpY="-10"/>
        <w:tblW w:w="0" w:type="auto"/>
        <w:tblLook w:val="04A0" w:firstRow="1" w:lastRow="0" w:firstColumn="1" w:lastColumn="0" w:noHBand="0" w:noVBand="1"/>
        <w:tblCaption w:val="Table for Percentage of PCNs cancelled from 2018-2021."/>
      </w:tblPr>
      <w:tblGrid>
        <w:gridCol w:w="1526"/>
        <w:gridCol w:w="1134"/>
        <w:gridCol w:w="1134"/>
        <w:gridCol w:w="1134"/>
        <w:gridCol w:w="1134"/>
        <w:gridCol w:w="1134"/>
      </w:tblGrid>
      <w:tr w:rsidR="006C4C93" w:rsidRPr="006C4C93" w14:paraId="6D272F4F" w14:textId="77777777" w:rsidTr="0023688C">
        <w:trPr>
          <w:trHeight w:val="558"/>
          <w:tblHeader/>
        </w:trPr>
        <w:tc>
          <w:tcPr>
            <w:tcW w:w="1526" w:type="dxa"/>
            <w:shd w:val="clear" w:color="auto" w:fill="297C52" w:themeFill="accent3" w:themeFillShade="BF"/>
          </w:tcPr>
          <w:p w14:paraId="400807C0" w14:textId="7A54A4E9" w:rsidR="006C4C93" w:rsidRPr="006C4C93" w:rsidRDefault="006C4C93" w:rsidP="006C4C93">
            <w:pPr>
              <w:spacing w:before="120"/>
              <w:rPr>
                <w:color w:val="auto"/>
              </w:rPr>
            </w:pPr>
            <w:r w:rsidRPr="006C4C93">
              <w:rPr>
                <w:color w:val="auto"/>
              </w:rPr>
              <w:t>Month</w:t>
            </w:r>
          </w:p>
        </w:tc>
        <w:tc>
          <w:tcPr>
            <w:tcW w:w="1134" w:type="dxa"/>
            <w:shd w:val="clear" w:color="auto" w:fill="297C52" w:themeFill="accent3" w:themeFillShade="BF"/>
          </w:tcPr>
          <w:p w14:paraId="0F1E3096" w14:textId="77777777" w:rsidR="006C4C93" w:rsidRPr="006C4C93" w:rsidRDefault="006C4C93" w:rsidP="006C4C93">
            <w:pPr>
              <w:spacing w:before="120"/>
              <w:jc w:val="center"/>
              <w:rPr>
                <w:color w:val="auto"/>
              </w:rPr>
            </w:pPr>
            <w:r w:rsidRPr="006C4C93">
              <w:rPr>
                <w:color w:val="auto"/>
              </w:rPr>
              <w:t>2018-19</w:t>
            </w:r>
          </w:p>
        </w:tc>
        <w:tc>
          <w:tcPr>
            <w:tcW w:w="1134" w:type="dxa"/>
            <w:shd w:val="clear" w:color="auto" w:fill="297C52" w:themeFill="accent3" w:themeFillShade="BF"/>
          </w:tcPr>
          <w:p w14:paraId="143AAA2F" w14:textId="77777777" w:rsidR="006C4C93" w:rsidRPr="006C4C93" w:rsidRDefault="006C4C93" w:rsidP="006C4C93">
            <w:pPr>
              <w:spacing w:before="120"/>
              <w:jc w:val="center"/>
              <w:rPr>
                <w:color w:val="auto"/>
              </w:rPr>
            </w:pPr>
            <w:r w:rsidRPr="006C4C93">
              <w:rPr>
                <w:color w:val="auto"/>
              </w:rPr>
              <w:t>2019-20</w:t>
            </w:r>
          </w:p>
        </w:tc>
        <w:tc>
          <w:tcPr>
            <w:tcW w:w="1134" w:type="dxa"/>
            <w:shd w:val="clear" w:color="auto" w:fill="297C52" w:themeFill="accent3" w:themeFillShade="BF"/>
          </w:tcPr>
          <w:p w14:paraId="299F8FB0" w14:textId="77777777" w:rsidR="006C4C93" w:rsidRPr="006C4C93" w:rsidRDefault="006C4C93" w:rsidP="006C4C93">
            <w:pPr>
              <w:spacing w:before="120"/>
              <w:jc w:val="center"/>
              <w:rPr>
                <w:color w:val="auto"/>
              </w:rPr>
            </w:pPr>
            <w:r w:rsidRPr="006C4C93">
              <w:rPr>
                <w:color w:val="auto"/>
              </w:rPr>
              <w:t>2020-21</w:t>
            </w:r>
          </w:p>
        </w:tc>
        <w:tc>
          <w:tcPr>
            <w:tcW w:w="1134" w:type="dxa"/>
            <w:shd w:val="clear" w:color="auto" w:fill="297C52" w:themeFill="accent3" w:themeFillShade="BF"/>
          </w:tcPr>
          <w:p w14:paraId="695818C5" w14:textId="77777777" w:rsidR="006C4C93" w:rsidRPr="006C4C93" w:rsidRDefault="006C4C93" w:rsidP="006C4C93">
            <w:pPr>
              <w:spacing w:before="120"/>
              <w:jc w:val="center"/>
              <w:rPr>
                <w:color w:val="auto"/>
              </w:rPr>
            </w:pPr>
            <w:r w:rsidRPr="006C4C93">
              <w:rPr>
                <w:color w:val="auto"/>
              </w:rPr>
              <w:t>2021-22</w:t>
            </w:r>
          </w:p>
        </w:tc>
        <w:tc>
          <w:tcPr>
            <w:tcW w:w="1134" w:type="dxa"/>
            <w:shd w:val="clear" w:color="auto" w:fill="297C52" w:themeFill="accent3" w:themeFillShade="BF"/>
          </w:tcPr>
          <w:p w14:paraId="73BB227E" w14:textId="77777777" w:rsidR="006C4C93" w:rsidRPr="006C4C93" w:rsidRDefault="006C4C93" w:rsidP="006C4C93">
            <w:pPr>
              <w:spacing w:before="120"/>
              <w:jc w:val="center"/>
              <w:rPr>
                <w:color w:val="auto"/>
              </w:rPr>
            </w:pPr>
            <w:r w:rsidRPr="006C4C93">
              <w:rPr>
                <w:color w:val="auto"/>
              </w:rPr>
              <w:t>2022-23</w:t>
            </w:r>
          </w:p>
        </w:tc>
      </w:tr>
      <w:tr w:rsidR="006C4C93" w:rsidRPr="006C4C93" w14:paraId="10274405" w14:textId="77777777" w:rsidTr="006C4C93">
        <w:trPr>
          <w:tblHeader/>
        </w:trPr>
        <w:tc>
          <w:tcPr>
            <w:tcW w:w="1526" w:type="dxa"/>
            <w:shd w:val="clear" w:color="auto" w:fill="auto"/>
          </w:tcPr>
          <w:p w14:paraId="134EED80" w14:textId="77777777" w:rsidR="006C4C93" w:rsidRPr="006C4C93" w:rsidRDefault="006C4C93" w:rsidP="006C4C93">
            <w:pPr>
              <w:rPr>
                <w:rFonts w:cs="Arial"/>
                <w:color w:val="auto"/>
                <w:szCs w:val="24"/>
              </w:rPr>
            </w:pPr>
            <w:r w:rsidRPr="006C4C93">
              <w:rPr>
                <w:rFonts w:cs="Arial"/>
                <w:color w:val="auto"/>
                <w:szCs w:val="24"/>
              </w:rPr>
              <w:t>April</w:t>
            </w:r>
          </w:p>
        </w:tc>
        <w:tc>
          <w:tcPr>
            <w:tcW w:w="1134" w:type="dxa"/>
            <w:shd w:val="clear" w:color="auto" w:fill="auto"/>
          </w:tcPr>
          <w:p w14:paraId="55FA0E75" w14:textId="77777777" w:rsidR="006C4C93" w:rsidRPr="006C4C93" w:rsidRDefault="006C4C93" w:rsidP="006C4C93">
            <w:pPr>
              <w:jc w:val="center"/>
              <w:rPr>
                <w:rFonts w:cs="Arial"/>
                <w:color w:val="auto"/>
                <w:szCs w:val="24"/>
              </w:rPr>
            </w:pPr>
            <w:r w:rsidRPr="006C4C93">
              <w:rPr>
                <w:rFonts w:cs="Arial"/>
                <w:color w:val="auto"/>
                <w:szCs w:val="24"/>
              </w:rPr>
              <w:t>8%</w:t>
            </w:r>
          </w:p>
        </w:tc>
        <w:tc>
          <w:tcPr>
            <w:tcW w:w="1134" w:type="dxa"/>
            <w:shd w:val="clear" w:color="auto" w:fill="auto"/>
          </w:tcPr>
          <w:p w14:paraId="750978DD" w14:textId="77777777" w:rsidR="006C4C93" w:rsidRPr="006C4C93" w:rsidRDefault="006C4C93" w:rsidP="006C4C93">
            <w:pPr>
              <w:jc w:val="center"/>
              <w:rPr>
                <w:rFonts w:cs="Arial"/>
                <w:color w:val="auto"/>
                <w:szCs w:val="24"/>
              </w:rPr>
            </w:pPr>
            <w:r w:rsidRPr="006C4C93">
              <w:rPr>
                <w:rFonts w:cs="Arial"/>
                <w:color w:val="auto"/>
                <w:szCs w:val="24"/>
              </w:rPr>
              <w:t>8%</w:t>
            </w:r>
          </w:p>
        </w:tc>
        <w:tc>
          <w:tcPr>
            <w:tcW w:w="1134" w:type="dxa"/>
            <w:shd w:val="clear" w:color="auto" w:fill="auto"/>
          </w:tcPr>
          <w:p w14:paraId="076EB8BD" w14:textId="77777777" w:rsidR="006C4C93" w:rsidRPr="006C4C93" w:rsidRDefault="006C4C93" w:rsidP="006C4C93">
            <w:pPr>
              <w:jc w:val="center"/>
              <w:rPr>
                <w:rFonts w:cs="Arial"/>
                <w:color w:val="auto"/>
                <w:szCs w:val="24"/>
              </w:rPr>
            </w:pPr>
            <w:r w:rsidRPr="006C4C93">
              <w:rPr>
                <w:rFonts w:cs="Arial"/>
                <w:color w:val="auto"/>
                <w:szCs w:val="24"/>
              </w:rPr>
              <w:t>13%</w:t>
            </w:r>
          </w:p>
        </w:tc>
        <w:tc>
          <w:tcPr>
            <w:tcW w:w="1134" w:type="dxa"/>
            <w:shd w:val="clear" w:color="auto" w:fill="auto"/>
          </w:tcPr>
          <w:p w14:paraId="3DB1E747" w14:textId="77777777" w:rsidR="006C4C93" w:rsidRPr="006C4C93" w:rsidRDefault="006C4C93" w:rsidP="006C4C93">
            <w:pPr>
              <w:jc w:val="center"/>
              <w:rPr>
                <w:rFonts w:cs="Arial"/>
                <w:color w:val="auto"/>
                <w:szCs w:val="24"/>
              </w:rPr>
            </w:pPr>
            <w:r w:rsidRPr="006C4C93">
              <w:rPr>
                <w:rFonts w:cs="Arial"/>
                <w:color w:val="auto"/>
                <w:szCs w:val="24"/>
              </w:rPr>
              <w:t>5%</w:t>
            </w:r>
          </w:p>
        </w:tc>
        <w:tc>
          <w:tcPr>
            <w:tcW w:w="1134" w:type="dxa"/>
          </w:tcPr>
          <w:p w14:paraId="6D02669B" w14:textId="77777777" w:rsidR="006C4C93" w:rsidRPr="000F0D87" w:rsidRDefault="006C4C93" w:rsidP="006C4C93">
            <w:pPr>
              <w:jc w:val="center"/>
              <w:rPr>
                <w:rFonts w:cs="Arial"/>
                <w:color w:val="000000" w:themeColor="text1"/>
                <w:szCs w:val="24"/>
              </w:rPr>
            </w:pPr>
            <w:r w:rsidRPr="000F0D87">
              <w:rPr>
                <w:rFonts w:cs="Arial"/>
                <w:color w:val="000000" w:themeColor="text1"/>
                <w:szCs w:val="24"/>
              </w:rPr>
              <w:t>6%</w:t>
            </w:r>
          </w:p>
        </w:tc>
      </w:tr>
      <w:tr w:rsidR="006C4C93" w:rsidRPr="006C4C93" w14:paraId="6C71C5EB" w14:textId="77777777" w:rsidTr="006C4C93">
        <w:trPr>
          <w:tblHeader/>
        </w:trPr>
        <w:tc>
          <w:tcPr>
            <w:tcW w:w="1526" w:type="dxa"/>
            <w:shd w:val="clear" w:color="auto" w:fill="auto"/>
          </w:tcPr>
          <w:p w14:paraId="4D692318" w14:textId="77777777" w:rsidR="006C4C93" w:rsidRPr="006C4C93" w:rsidRDefault="006C4C93" w:rsidP="006C4C93">
            <w:pPr>
              <w:rPr>
                <w:rFonts w:cs="Arial"/>
                <w:color w:val="auto"/>
                <w:szCs w:val="24"/>
              </w:rPr>
            </w:pPr>
            <w:r w:rsidRPr="006C4C93">
              <w:rPr>
                <w:rFonts w:cs="Arial"/>
                <w:color w:val="auto"/>
                <w:szCs w:val="24"/>
              </w:rPr>
              <w:t>May</w:t>
            </w:r>
          </w:p>
        </w:tc>
        <w:tc>
          <w:tcPr>
            <w:tcW w:w="1134" w:type="dxa"/>
            <w:shd w:val="clear" w:color="auto" w:fill="auto"/>
          </w:tcPr>
          <w:p w14:paraId="55744129" w14:textId="77777777" w:rsidR="006C4C93" w:rsidRPr="006C4C93" w:rsidRDefault="006C4C93" w:rsidP="006C4C93">
            <w:pPr>
              <w:jc w:val="center"/>
              <w:rPr>
                <w:rFonts w:cs="Arial"/>
                <w:color w:val="auto"/>
                <w:szCs w:val="24"/>
              </w:rPr>
            </w:pPr>
            <w:r w:rsidRPr="006C4C93">
              <w:rPr>
                <w:rFonts w:cs="Arial"/>
                <w:color w:val="auto"/>
                <w:szCs w:val="24"/>
              </w:rPr>
              <w:t>7%</w:t>
            </w:r>
          </w:p>
        </w:tc>
        <w:tc>
          <w:tcPr>
            <w:tcW w:w="1134" w:type="dxa"/>
            <w:shd w:val="clear" w:color="auto" w:fill="auto"/>
          </w:tcPr>
          <w:p w14:paraId="67F49BE2" w14:textId="77777777" w:rsidR="006C4C93" w:rsidRPr="006C4C93" w:rsidRDefault="006C4C93" w:rsidP="006C4C93">
            <w:pPr>
              <w:jc w:val="center"/>
              <w:rPr>
                <w:rFonts w:cs="Arial"/>
                <w:color w:val="auto"/>
                <w:szCs w:val="24"/>
              </w:rPr>
            </w:pPr>
            <w:r w:rsidRPr="006C4C93">
              <w:rPr>
                <w:rFonts w:cs="Arial"/>
                <w:color w:val="auto"/>
                <w:szCs w:val="24"/>
              </w:rPr>
              <w:t>7%</w:t>
            </w:r>
          </w:p>
        </w:tc>
        <w:tc>
          <w:tcPr>
            <w:tcW w:w="1134" w:type="dxa"/>
            <w:shd w:val="clear" w:color="auto" w:fill="auto"/>
          </w:tcPr>
          <w:p w14:paraId="2E0D0CB6" w14:textId="77777777" w:rsidR="006C4C93" w:rsidRPr="006C4C93" w:rsidRDefault="006C4C93" w:rsidP="006C4C93">
            <w:pPr>
              <w:jc w:val="center"/>
              <w:rPr>
                <w:rFonts w:cs="Arial"/>
                <w:color w:val="auto"/>
                <w:szCs w:val="24"/>
              </w:rPr>
            </w:pPr>
            <w:r w:rsidRPr="006C4C93">
              <w:rPr>
                <w:rFonts w:cs="Arial"/>
                <w:color w:val="auto"/>
                <w:szCs w:val="24"/>
              </w:rPr>
              <w:t>4%</w:t>
            </w:r>
          </w:p>
        </w:tc>
        <w:tc>
          <w:tcPr>
            <w:tcW w:w="1134" w:type="dxa"/>
            <w:shd w:val="clear" w:color="auto" w:fill="auto"/>
          </w:tcPr>
          <w:p w14:paraId="45AD7344" w14:textId="77777777" w:rsidR="006C4C93" w:rsidRPr="006C4C93" w:rsidRDefault="006C4C93" w:rsidP="006C4C93">
            <w:pPr>
              <w:jc w:val="center"/>
              <w:rPr>
                <w:rFonts w:cs="Arial"/>
                <w:color w:val="auto"/>
                <w:szCs w:val="24"/>
              </w:rPr>
            </w:pPr>
            <w:r w:rsidRPr="006C4C93">
              <w:rPr>
                <w:rFonts w:cs="Arial"/>
                <w:color w:val="auto"/>
                <w:szCs w:val="24"/>
              </w:rPr>
              <w:t>5%</w:t>
            </w:r>
          </w:p>
        </w:tc>
        <w:tc>
          <w:tcPr>
            <w:tcW w:w="1134" w:type="dxa"/>
          </w:tcPr>
          <w:p w14:paraId="2A2BC6AE" w14:textId="77777777" w:rsidR="006C4C93" w:rsidRPr="000F0D87" w:rsidRDefault="006C4C93" w:rsidP="006C4C93">
            <w:pPr>
              <w:jc w:val="center"/>
              <w:rPr>
                <w:rFonts w:cs="Arial"/>
                <w:color w:val="000000" w:themeColor="text1"/>
                <w:szCs w:val="24"/>
              </w:rPr>
            </w:pPr>
            <w:r w:rsidRPr="000F0D87">
              <w:rPr>
                <w:rFonts w:cs="Arial"/>
                <w:color w:val="000000" w:themeColor="text1"/>
                <w:szCs w:val="24"/>
              </w:rPr>
              <w:t>8%</w:t>
            </w:r>
          </w:p>
        </w:tc>
      </w:tr>
      <w:tr w:rsidR="006C4C93" w:rsidRPr="006C4C93" w14:paraId="3C62160C" w14:textId="77777777" w:rsidTr="006C4C93">
        <w:trPr>
          <w:tblHeader/>
        </w:trPr>
        <w:tc>
          <w:tcPr>
            <w:tcW w:w="1526" w:type="dxa"/>
            <w:shd w:val="clear" w:color="auto" w:fill="auto"/>
          </w:tcPr>
          <w:p w14:paraId="63C2B7DD" w14:textId="77777777" w:rsidR="006C4C93" w:rsidRPr="006C4C93" w:rsidRDefault="006C4C93" w:rsidP="006C4C93">
            <w:pPr>
              <w:rPr>
                <w:rFonts w:cs="Arial"/>
                <w:color w:val="auto"/>
                <w:szCs w:val="24"/>
              </w:rPr>
            </w:pPr>
            <w:r w:rsidRPr="006C4C93">
              <w:rPr>
                <w:rFonts w:cs="Arial"/>
                <w:color w:val="auto"/>
                <w:szCs w:val="24"/>
              </w:rPr>
              <w:t>June</w:t>
            </w:r>
          </w:p>
        </w:tc>
        <w:tc>
          <w:tcPr>
            <w:tcW w:w="1134" w:type="dxa"/>
            <w:shd w:val="clear" w:color="auto" w:fill="auto"/>
          </w:tcPr>
          <w:p w14:paraId="40147DEA" w14:textId="77777777" w:rsidR="006C4C93" w:rsidRPr="006C4C93" w:rsidRDefault="006C4C93" w:rsidP="006C4C93">
            <w:pPr>
              <w:jc w:val="center"/>
              <w:rPr>
                <w:rFonts w:cs="Arial"/>
                <w:color w:val="auto"/>
                <w:szCs w:val="24"/>
              </w:rPr>
            </w:pPr>
            <w:r w:rsidRPr="006C4C93">
              <w:rPr>
                <w:rFonts w:cs="Arial"/>
                <w:color w:val="auto"/>
                <w:szCs w:val="24"/>
              </w:rPr>
              <w:t>8%</w:t>
            </w:r>
          </w:p>
        </w:tc>
        <w:tc>
          <w:tcPr>
            <w:tcW w:w="1134" w:type="dxa"/>
            <w:shd w:val="clear" w:color="auto" w:fill="auto"/>
          </w:tcPr>
          <w:p w14:paraId="6D2F51AC" w14:textId="77777777" w:rsidR="006C4C93" w:rsidRPr="006C4C93" w:rsidRDefault="006C4C93" w:rsidP="006C4C93">
            <w:pPr>
              <w:jc w:val="center"/>
              <w:rPr>
                <w:rFonts w:cs="Arial"/>
                <w:color w:val="auto"/>
                <w:szCs w:val="24"/>
              </w:rPr>
            </w:pPr>
            <w:r w:rsidRPr="006C4C93">
              <w:rPr>
                <w:rFonts w:cs="Arial"/>
                <w:color w:val="auto"/>
                <w:szCs w:val="24"/>
              </w:rPr>
              <w:t>7%</w:t>
            </w:r>
          </w:p>
        </w:tc>
        <w:tc>
          <w:tcPr>
            <w:tcW w:w="1134" w:type="dxa"/>
            <w:shd w:val="clear" w:color="auto" w:fill="auto"/>
          </w:tcPr>
          <w:p w14:paraId="4B5D2141" w14:textId="77777777" w:rsidR="006C4C93" w:rsidRPr="006C4C93" w:rsidRDefault="006C4C93" w:rsidP="006C4C93">
            <w:pPr>
              <w:jc w:val="center"/>
              <w:rPr>
                <w:rFonts w:cs="Arial"/>
                <w:color w:val="auto"/>
                <w:szCs w:val="24"/>
              </w:rPr>
            </w:pPr>
            <w:r w:rsidRPr="006C4C93">
              <w:rPr>
                <w:rFonts w:cs="Arial"/>
                <w:color w:val="auto"/>
                <w:szCs w:val="24"/>
              </w:rPr>
              <w:t>10%</w:t>
            </w:r>
          </w:p>
        </w:tc>
        <w:tc>
          <w:tcPr>
            <w:tcW w:w="1134" w:type="dxa"/>
            <w:shd w:val="clear" w:color="auto" w:fill="auto"/>
          </w:tcPr>
          <w:p w14:paraId="4ED1987F" w14:textId="77777777" w:rsidR="006C4C93" w:rsidRPr="006C4C93" w:rsidRDefault="006C4C93" w:rsidP="006C4C93">
            <w:pPr>
              <w:jc w:val="center"/>
              <w:rPr>
                <w:rFonts w:cs="Arial"/>
                <w:color w:val="auto"/>
                <w:szCs w:val="24"/>
              </w:rPr>
            </w:pPr>
            <w:r w:rsidRPr="006C4C93">
              <w:rPr>
                <w:rFonts w:cs="Arial"/>
                <w:color w:val="auto"/>
                <w:szCs w:val="24"/>
              </w:rPr>
              <w:t>2%</w:t>
            </w:r>
          </w:p>
        </w:tc>
        <w:tc>
          <w:tcPr>
            <w:tcW w:w="1134" w:type="dxa"/>
          </w:tcPr>
          <w:p w14:paraId="59D430D4" w14:textId="77777777" w:rsidR="006C4C93" w:rsidRPr="000F0D87" w:rsidRDefault="006C4C93" w:rsidP="006C4C93">
            <w:pPr>
              <w:jc w:val="center"/>
              <w:rPr>
                <w:rFonts w:cs="Arial"/>
                <w:color w:val="000000" w:themeColor="text1"/>
                <w:szCs w:val="24"/>
              </w:rPr>
            </w:pPr>
            <w:r w:rsidRPr="000F0D87">
              <w:rPr>
                <w:rFonts w:cs="Arial"/>
                <w:color w:val="000000" w:themeColor="text1"/>
                <w:szCs w:val="24"/>
              </w:rPr>
              <w:t>7%</w:t>
            </w:r>
          </w:p>
        </w:tc>
      </w:tr>
      <w:tr w:rsidR="006C4C93" w:rsidRPr="006C4C93" w14:paraId="36F1D2FD" w14:textId="77777777" w:rsidTr="006C4C93">
        <w:trPr>
          <w:tblHeader/>
        </w:trPr>
        <w:tc>
          <w:tcPr>
            <w:tcW w:w="1526" w:type="dxa"/>
            <w:shd w:val="clear" w:color="auto" w:fill="auto"/>
          </w:tcPr>
          <w:p w14:paraId="19F4ACD1" w14:textId="77777777" w:rsidR="006C4C93" w:rsidRPr="006C4C93" w:rsidRDefault="006C4C93" w:rsidP="006C4C93">
            <w:pPr>
              <w:rPr>
                <w:rFonts w:cs="Arial"/>
                <w:color w:val="auto"/>
                <w:szCs w:val="24"/>
              </w:rPr>
            </w:pPr>
            <w:r w:rsidRPr="006C4C93">
              <w:rPr>
                <w:rFonts w:cs="Arial"/>
                <w:color w:val="auto"/>
                <w:szCs w:val="24"/>
              </w:rPr>
              <w:t>July</w:t>
            </w:r>
          </w:p>
        </w:tc>
        <w:tc>
          <w:tcPr>
            <w:tcW w:w="1134" w:type="dxa"/>
            <w:shd w:val="clear" w:color="auto" w:fill="auto"/>
          </w:tcPr>
          <w:p w14:paraId="5A969B53" w14:textId="77777777" w:rsidR="006C4C93" w:rsidRPr="006C4C93" w:rsidRDefault="006C4C93" w:rsidP="006C4C93">
            <w:pPr>
              <w:jc w:val="center"/>
              <w:rPr>
                <w:rFonts w:cs="Arial"/>
                <w:color w:val="auto"/>
                <w:szCs w:val="24"/>
              </w:rPr>
            </w:pPr>
            <w:r w:rsidRPr="006C4C93">
              <w:rPr>
                <w:rFonts w:cs="Arial"/>
                <w:color w:val="auto"/>
                <w:szCs w:val="24"/>
              </w:rPr>
              <w:t>7%</w:t>
            </w:r>
          </w:p>
        </w:tc>
        <w:tc>
          <w:tcPr>
            <w:tcW w:w="1134" w:type="dxa"/>
            <w:shd w:val="clear" w:color="auto" w:fill="auto"/>
          </w:tcPr>
          <w:p w14:paraId="5ED1B157" w14:textId="77777777" w:rsidR="006C4C93" w:rsidRPr="006C4C93" w:rsidRDefault="006C4C93" w:rsidP="006C4C93">
            <w:pPr>
              <w:jc w:val="center"/>
              <w:rPr>
                <w:rFonts w:cs="Arial"/>
                <w:color w:val="auto"/>
                <w:szCs w:val="24"/>
              </w:rPr>
            </w:pPr>
            <w:r w:rsidRPr="006C4C93">
              <w:rPr>
                <w:rFonts w:cs="Arial"/>
                <w:color w:val="auto"/>
                <w:szCs w:val="24"/>
              </w:rPr>
              <w:t>9%</w:t>
            </w:r>
          </w:p>
        </w:tc>
        <w:tc>
          <w:tcPr>
            <w:tcW w:w="1134" w:type="dxa"/>
            <w:shd w:val="clear" w:color="auto" w:fill="auto"/>
          </w:tcPr>
          <w:p w14:paraId="2D8D4FEA" w14:textId="77777777" w:rsidR="006C4C93" w:rsidRPr="006C4C93" w:rsidRDefault="006C4C93" w:rsidP="006C4C93">
            <w:pPr>
              <w:jc w:val="center"/>
              <w:rPr>
                <w:rFonts w:cs="Arial"/>
                <w:color w:val="auto"/>
                <w:szCs w:val="24"/>
              </w:rPr>
            </w:pPr>
            <w:r w:rsidRPr="006C4C93">
              <w:rPr>
                <w:rFonts w:cs="Arial"/>
                <w:color w:val="auto"/>
                <w:szCs w:val="24"/>
              </w:rPr>
              <w:t>8%</w:t>
            </w:r>
          </w:p>
        </w:tc>
        <w:tc>
          <w:tcPr>
            <w:tcW w:w="1134" w:type="dxa"/>
            <w:shd w:val="clear" w:color="auto" w:fill="auto"/>
          </w:tcPr>
          <w:p w14:paraId="213FA0C5" w14:textId="77777777" w:rsidR="006C4C93" w:rsidRPr="006C4C93" w:rsidRDefault="006C4C93" w:rsidP="006C4C93">
            <w:pPr>
              <w:jc w:val="center"/>
              <w:rPr>
                <w:rFonts w:cs="Arial"/>
                <w:color w:val="auto"/>
                <w:szCs w:val="24"/>
              </w:rPr>
            </w:pPr>
            <w:r w:rsidRPr="006C4C93">
              <w:rPr>
                <w:rFonts w:cs="Arial"/>
                <w:color w:val="auto"/>
                <w:szCs w:val="24"/>
              </w:rPr>
              <w:t>8%</w:t>
            </w:r>
          </w:p>
        </w:tc>
        <w:tc>
          <w:tcPr>
            <w:tcW w:w="1134" w:type="dxa"/>
          </w:tcPr>
          <w:p w14:paraId="21077A76" w14:textId="77777777" w:rsidR="006C4C93" w:rsidRPr="000F0D87" w:rsidRDefault="006C4C93" w:rsidP="006C4C93">
            <w:pPr>
              <w:jc w:val="center"/>
              <w:rPr>
                <w:rFonts w:cs="Arial"/>
                <w:color w:val="000000" w:themeColor="text1"/>
                <w:szCs w:val="24"/>
              </w:rPr>
            </w:pPr>
            <w:r w:rsidRPr="000F0D87">
              <w:rPr>
                <w:rFonts w:cs="Arial"/>
                <w:color w:val="000000" w:themeColor="text1"/>
                <w:szCs w:val="24"/>
              </w:rPr>
              <w:t>8%</w:t>
            </w:r>
          </w:p>
        </w:tc>
      </w:tr>
      <w:tr w:rsidR="006C4C93" w:rsidRPr="006C4C93" w14:paraId="2FB814EA" w14:textId="77777777" w:rsidTr="006C4C93">
        <w:trPr>
          <w:tblHeader/>
        </w:trPr>
        <w:tc>
          <w:tcPr>
            <w:tcW w:w="1526" w:type="dxa"/>
            <w:shd w:val="clear" w:color="auto" w:fill="auto"/>
          </w:tcPr>
          <w:p w14:paraId="763810BE" w14:textId="77777777" w:rsidR="006C4C93" w:rsidRPr="006C4C93" w:rsidRDefault="006C4C93" w:rsidP="006C4C93">
            <w:pPr>
              <w:rPr>
                <w:rFonts w:cs="Arial"/>
                <w:color w:val="auto"/>
                <w:szCs w:val="24"/>
              </w:rPr>
            </w:pPr>
            <w:r w:rsidRPr="006C4C93">
              <w:rPr>
                <w:rFonts w:cs="Arial"/>
                <w:color w:val="auto"/>
                <w:szCs w:val="24"/>
              </w:rPr>
              <w:t>August</w:t>
            </w:r>
          </w:p>
        </w:tc>
        <w:tc>
          <w:tcPr>
            <w:tcW w:w="1134" w:type="dxa"/>
            <w:shd w:val="clear" w:color="auto" w:fill="auto"/>
          </w:tcPr>
          <w:p w14:paraId="5FE74B3F" w14:textId="77777777" w:rsidR="006C4C93" w:rsidRPr="006C4C93" w:rsidRDefault="006C4C93" w:rsidP="006C4C93">
            <w:pPr>
              <w:jc w:val="center"/>
              <w:rPr>
                <w:rFonts w:cs="Arial"/>
                <w:color w:val="auto"/>
                <w:szCs w:val="24"/>
              </w:rPr>
            </w:pPr>
            <w:r w:rsidRPr="006C4C93">
              <w:rPr>
                <w:rFonts w:cs="Arial"/>
                <w:color w:val="auto"/>
                <w:szCs w:val="24"/>
              </w:rPr>
              <w:t>7%</w:t>
            </w:r>
          </w:p>
        </w:tc>
        <w:tc>
          <w:tcPr>
            <w:tcW w:w="1134" w:type="dxa"/>
            <w:shd w:val="clear" w:color="auto" w:fill="auto"/>
          </w:tcPr>
          <w:p w14:paraId="473EA466" w14:textId="77777777" w:rsidR="006C4C93" w:rsidRPr="006C4C93" w:rsidRDefault="006C4C93" w:rsidP="006C4C93">
            <w:pPr>
              <w:jc w:val="center"/>
              <w:rPr>
                <w:rFonts w:cs="Arial"/>
                <w:color w:val="auto"/>
                <w:szCs w:val="24"/>
              </w:rPr>
            </w:pPr>
            <w:r w:rsidRPr="006C4C93">
              <w:rPr>
                <w:rFonts w:cs="Arial"/>
                <w:color w:val="auto"/>
                <w:szCs w:val="24"/>
              </w:rPr>
              <w:t>9%</w:t>
            </w:r>
          </w:p>
        </w:tc>
        <w:tc>
          <w:tcPr>
            <w:tcW w:w="1134" w:type="dxa"/>
            <w:shd w:val="clear" w:color="auto" w:fill="auto"/>
          </w:tcPr>
          <w:p w14:paraId="4935C834" w14:textId="77777777" w:rsidR="006C4C93" w:rsidRPr="006C4C93" w:rsidRDefault="006C4C93" w:rsidP="006C4C93">
            <w:pPr>
              <w:jc w:val="center"/>
              <w:rPr>
                <w:rFonts w:cs="Arial"/>
                <w:color w:val="auto"/>
                <w:szCs w:val="24"/>
              </w:rPr>
            </w:pPr>
            <w:r w:rsidRPr="006C4C93">
              <w:rPr>
                <w:rFonts w:cs="Arial"/>
                <w:color w:val="auto"/>
                <w:szCs w:val="24"/>
              </w:rPr>
              <w:t>8%</w:t>
            </w:r>
          </w:p>
        </w:tc>
        <w:tc>
          <w:tcPr>
            <w:tcW w:w="1134" w:type="dxa"/>
            <w:shd w:val="clear" w:color="auto" w:fill="auto"/>
          </w:tcPr>
          <w:p w14:paraId="2F4E42FE" w14:textId="77777777" w:rsidR="006C4C93" w:rsidRPr="006C4C93" w:rsidRDefault="006C4C93" w:rsidP="006C4C93">
            <w:pPr>
              <w:jc w:val="center"/>
              <w:rPr>
                <w:rFonts w:cs="Arial"/>
                <w:color w:val="auto"/>
                <w:szCs w:val="24"/>
              </w:rPr>
            </w:pPr>
            <w:r w:rsidRPr="006C4C93">
              <w:rPr>
                <w:rFonts w:cs="Arial"/>
                <w:color w:val="auto"/>
                <w:szCs w:val="24"/>
              </w:rPr>
              <w:t>7%</w:t>
            </w:r>
          </w:p>
        </w:tc>
        <w:tc>
          <w:tcPr>
            <w:tcW w:w="1134" w:type="dxa"/>
          </w:tcPr>
          <w:p w14:paraId="686CC46A" w14:textId="77777777" w:rsidR="006C4C93" w:rsidRPr="000F0D87" w:rsidRDefault="006C4C93" w:rsidP="006C4C93">
            <w:pPr>
              <w:jc w:val="center"/>
              <w:rPr>
                <w:rFonts w:cs="Arial"/>
                <w:color w:val="000000" w:themeColor="text1"/>
                <w:szCs w:val="24"/>
              </w:rPr>
            </w:pPr>
            <w:r w:rsidRPr="000F0D87">
              <w:rPr>
                <w:rFonts w:cs="Arial"/>
                <w:color w:val="000000" w:themeColor="text1"/>
                <w:szCs w:val="24"/>
              </w:rPr>
              <w:t>7%</w:t>
            </w:r>
          </w:p>
        </w:tc>
      </w:tr>
      <w:tr w:rsidR="006C4C93" w:rsidRPr="006C4C93" w14:paraId="0A93FE2F" w14:textId="77777777" w:rsidTr="006C4C93">
        <w:trPr>
          <w:tblHeader/>
        </w:trPr>
        <w:tc>
          <w:tcPr>
            <w:tcW w:w="1526" w:type="dxa"/>
            <w:shd w:val="clear" w:color="auto" w:fill="auto"/>
          </w:tcPr>
          <w:p w14:paraId="440718E5" w14:textId="77777777" w:rsidR="006C4C93" w:rsidRPr="006C4C93" w:rsidRDefault="006C4C93" w:rsidP="006C4C93">
            <w:pPr>
              <w:rPr>
                <w:rFonts w:cs="Arial"/>
                <w:color w:val="auto"/>
                <w:szCs w:val="24"/>
              </w:rPr>
            </w:pPr>
            <w:r w:rsidRPr="006C4C93">
              <w:rPr>
                <w:rFonts w:cs="Arial"/>
                <w:color w:val="auto"/>
                <w:szCs w:val="24"/>
              </w:rPr>
              <w:t>September</w:t>
            </w:r>
          </w:p>
        </w:tc>
        <w:tc>
          <w:tcPr>
            <w:tcW w:w="1134" w:type="dxa"/>
            <w:shd w:val="clear" w:color="auto" w:fill="auto"/>
          </w:tcPr>
          <w:p w14:paraId="5F52D265" w14:textId="77777777" w:rsidR="006C4C93" w:rsidRPr="006C4C93" w:rsidRDefault="006C4C93" w:rsidP="006C4C93">
            <w:pPr>
              <w:jc w:val="center"/>
              <w:rPr>
                <w:rFonts w:cs="Arial"/>
                <w:color w:val="auto"/>
                <w:szCs w:val="24"/>
              </w:rPr>
            </w:pPr>
            <w:r w:rsidRPr="006C4C93">
              <w:rPr>
                <w:rFonts w:cs="Arial"/>
                <w:color w:val="auto"/>
                <w:szCs w:val="24"/>
              </w:rPr>
              <w:t>10%</w:t>
            </w:r>
          </w:p>
        </w:tc>
        <w:tc>
          <w:tcPr>
            <w:tcW w:w="1134" w:type="dxa"/>
            <w:shd w:val="clear" w:color="auto" w:fill="auto"/>
          </w:tcPr>
          <w:p w14:paraId="075E584B" w14:textId="77777777" w:rsidR="006C4C93" w:rsidRPr="006C4C93" w:rsidRDefault="006C4C93" w:rsidP="006C4C93">
            <w:pPr>
              <w:jc w:val="center"/>
              <w:rPr>
                <w:rFonts w:cs="Arial"/>
                <w:color w:val="auto"/>
                <w:szCs w:val="24"/>
              </w:rPr>
            </w:pPr>
            <w:r w:rsidRPr="006C4C93">
              <w:rPr>
                <w:rFonts w:cs="Arial"/>
                <w:color w:val="auto"/>
                <w:szCs w:val="24"/>
              </w:rPr>
              <w:t>10%</w:t>
            </w:r>
          </w:p>
        </w:tc>
        <w:tc>
          <w:tcPr>
            <w:tcW w:w="1134" w:type="dxa"/>
            <w:shd w:val="clear" w:color="auto" w:fill="auto"/>
          </w:tcPr>
          <w:p w14:paraId="496DE26D" w14:textId="77777777" w:rsidR="006C4C93" w:rsidRPr="006C4C93" w:rsidRDefault="006C4C93" w:rsidP="006C4C93">
            <w:pPr>
              <w:jc w:val="center"/>
              <w:rPr>
                <w:rFonts w:cs="Arial"/>
                <w:color w:val="auto"/>
                <w:szCs w:val="24"/>
              </w:rPr>
            </w:pPr>
            <w:r w:rsidRPr="006C4C93">
              <w:rPr>
                <w:rFonts w:cs="Arial"/>
                <w:color w:val="auto"/>
                <w:szCs w:val="24"/>
              </w:rPr>
              <w:t>10%</w:t>
            </w:r>
          </w:p>
        </w:tc>
        <w:tc>
          <w:tcPr>
            <w:tcW w:w="1134" w:type="dxa"/>
            <w:shd w:val="clear" w:color="auto" w:fill="auto"/>
          </w:tcPr>
          <w:p w14:paraId="17945DBF" w14:textId="77777777" w:rsidR="006C4C93" w:rsidRPr="006C4C93" w:rsidRDefault="006C4C93" w:rsidP="006C4C93">
            <w:pPr>
              <w:jc w:val="center"/>
              <w:rPr>
                <w:rFonts w:cs="Arial"/>
                <w:color w:val="auto"/>
                <w:szCs w:val="24"/>
              </w:rPr>
            </w:pPr>
            <w:r w:rsidRPr="006C4C93">
              <w:rPr>
                <w:rFonts w:cs="Arial"/>
                <w:color w:val="auto"/>
                <w:szCs w:val="24"/>
              </w:rPr>
              <w:t>8%</w:t>
            </w:r>
          </w:p>
        </w:tc>
        <w:tc>
          <w:tcPr>
            <w:tcW w:w="1134" w:type="dxa"/>
          </w:tcPr>
          <w:p w14:paraId="31DD1C50" w14:textId="77777777" w:rsidR="006C4C93" w:rsidRPr="000F0D87" w:rsidRDefault="006C4C93" w:rsidP="006C4C93">
            <w:pPr>
              <w:jc w:val="center"/>
              <w:rPr>
                <w:rFonts w:cs="Arial"/>
                <w:color w:val="000000" w:themeColor="text1"/>
                <w:szCs w:val="24"/>
              </w:rPr>
            </w:pPr>
            <w:r w:rsidRPr="000F0D87">
              <w:rPr>
                <w:rFonts w:cs="Arial"/>
                <w:color w:val="000000" w:themeColor="text1"/>
                <w:szCs w:val="24"/>
              </w:rPr>
              <w:t>8%</w:t>
            </w:r>
          </w:p>
        </w:tc>
      </w:tr>
      <w:tr w:rsidR="006C4C93" w:rsidRPr="006C4C93" w14:paraId="61EA7567" w14:textId="77777777" w:rsidTr="006C4C93">
        <w:trPr>
          <w:tblHeader/>
        </w:trPr>
        <w:tc>
          <w:tcPr>
            <w:tcW w:w="1526" w:type="dxa"/>
            <w:shd w:val="clear" w:color="auto" w:fill="auto"/>
          </w:tcPr>
          <w:p w14:paraId="6A8B11BC" w14:textId="77777777" w:rsidR="006C4C93" w:rsidRPr="006C4C93" w:rsidRDefault="006C4C93" w:rsidP="006C4C93">
            <w:pPr>
              <w:rPr>
                <w:rFonts w:cs="Arial"/>
                <w:color w:val="auto"/>
                <w:szCs w:val="24"/>
              </w:rPr>
            </w:pPr>
            <w:r w:rsidRPr="006C4C93">
              <w:rPr>
                <w:rFonts w:cs="Arial"/>
                <w:color w:val="auto"/>
                <w:szCs w:val="24"/>
              </w:rPr>
              <w:t>October</w:t>
            </w:r>
          </w:p>
        </w:tc>
        <w:tc>
          <w:tcPr>
            <w:tcW w:w="1134" w:type="dxa"/>
            <w:shd w:val="clear" w:color="auto" w:fill="auto"/>
          </w:tcPr>
          <w:p w14:paraId="74345021" w14:textId="77777777" w:rsidR="006C4C93" w:rsidRPr="006C4C93" w:rsidRDefault="006C4C93" w:rsidP="006C4C93">
            <w:pPr>
              <w:jc w:val="center"/>
              <w:rPr>
                <w:rFonts w:cs="Arial"/>
                <w:color w:val="auto"/>
                <w:szCs w:val="24"/>
              </w:rPr>
            </w:pPr>
            <w:r w:rsidRPr="006C4C93">
              <w:rPr>
                <w:rFonts w:cs="Arial"/>
                <w:color w:val="auto"/>
                <w:szCs w:val="24"/>
              </w:rPr>
              <w:t>9%</w:t>
            </w:r>
          </w:p>
        </w:tc>
        <w:tc>
          <w:tcPr>
            <w:tcW w:w="1134" w:type="dxa"/>
            <w:shd w:val="clear" w:color="auto" w:fill="auto"/>
          </w:tcPr>
          <w:p w14:paraId="15F30557" w14:textId="77777777" w:rsidR="006C4C93" w:rsidRPr="006C4C93" w:rsidRDefault="006C4C93" w:rsidP="006C4C93">
            <w:pPr>
              <w:jc w:val="center"/>
              <w:rPr>
                <w:rFonts w:cs="Arial"/>
                <w:color w:val="auto"/>
                <w:szCs w:val="24"/>
              </w:rPr>
            </w:pPr>
            <w:r w:rsidRPr="006C4C93">
              <w:rPr>
                <w:rFonts w:cs="Arial"/>
                <w:color w:val="auto"/>
                <w:szCs w:val="24"/>
              </w:rPr>
              <w:t>10%</w:t>
            </w:r>
          </w:p>
        </w:tc>
        <w:tc>
          <w:tcPr>
            <w:tcW w:w="1134" w:type="dxa"/>
            <w:shd w:val="clear" w:color="auto" w:fill="auto"/>
          </w:tcPr>
          <w:p w14:paraId="27209E1E" w14:textId="77777777" w:rsidR="006C4C93" w:rsidRPr="006C4C93" w:rsidRDefault="006C4C93" w:rsidP="006C4C93">
            <w:pPr>
              <w:jc w:val="center"/>
              <w:rPr>
                <w:rFonts w:cs="Arial"/>
                <w:color w:val="auto"/>
                <w:szCs w:val="24"/>
              </w:rPr>
            </w:pPr>
            <w:r w:rsidRPr="006C4C93">
              <w:rPr>
                <w:rFonts w:cs="Arial"/>
                <w:color w:val="auto"/>
                <w:szCs w:val="24"/>
              </w:rPr>
              <w:t>12%</w:t>
            </w:r>
          </w:p>
        </w:tc>
        <w:tc>
          <w:tcPr>
            <w:tcW w:w="1134" w:type="dxa"/>
            <w:shd w:val="clear" w:color="auto" w:fill="auto"/>
          </w:tcPr>
          <w:p w14:paraId="295EB1A0" w14:textId="77777777" w:rsidR="006C4C93" w:rsidRPr="006C4C93" w:rsidRDefault="006C4C93" w:rsidP="006C4C93">
            <w:pPr>
              <w:jc w:val="center"/>
              <w:rPr>
                <w:rFonts w:cs="Arial"/>
                <w:color w:val="auto"/>
                <w:szCs w:val="24"/>
              </w:rPr>
            </w:pPr>
            <w:r w:rsidRPr="006C4C93">
              <w:rPr>
                <w:rFonts w:cs="Arial"/>
                <w:color w:val="auto"/>
                <w:szCs w:val="24"/>
              </w:rPr>
              <w:t>9%</w:t>
            </w:r>
          </w:p>
        </w:tc>
        <w:tc>
          <w:tcPr>
            <w:tcW w:w="1134" w:type="dxa"/>
          </w:tcPr>
          <w:p w14:paraId="30D120F7" w14:textId="77777777" w:rsidR="006C4C93" w:rsidRPr="000F0D87" w:rsidRDefault="006C4C93" w:rsidP="006C4C93">
            <w:pPr>
              <w:jc w:val="center"/>
              <w:rPr>
                <w:rFonts w:cs="Arial"/>
                <w:color w:val="000000" w:themeColor="text1"/>
                <w:szCs w:val="24"/>
              </w:rPr>
            </w:pPr>
            <w:r w:rsidRPr="000F0D87">
              <w:rPr>
                <w:rFonts w:cs="Arial"/>
                <w:color w:val="000000" w:themeColor="text1"/>
                <w:szCs w:val="24"/>
              </w:rPr>
              <w:t>9%</w:t>
            </w:r>
          </w:p>
        </w:tc>
      </w:tr>
      <w:tr w:rsidR="006C4C93" w:rsidRPr="006C4C93" w14:paraId="778C37F7" w14:textId="77777777" w:rsidTr="006C4C93">
        <w:trPr>
          <w:tblHeader/>
        </w:trPr>
        <w:tc>
          <w:tcPr>
            <w:tcW w:w="1526" w:type="dxa"/>
            <w:shd w:val="clear" w:color="auto" w:fill="auto"/>
          </w:tcPr>
          <w:p w14:paraId="7AA6C9CE" w14:textId="77777777" w:rsidR="006C4C93" w:rsidRPr="006C4C93" w:rsidRDefault="006C4C93" w:rsidP="006C4C93">
            <w:pPr>
              <w:rPr>
                <w:rFonts w:cs="Arial"/>
                <w:color w:val="auto"/>
                <w:szCs w:val="24"/>
              </w:rPr>
            </w:pPr>
            <w:r w:rsidRPr="006C4C93">
              <w:rPr>
                <w:rFonts w:cs="Arial"/>
                <w:color w:val="auto"/>
                <w:szCs w:val="24"/>
              </w:rPr>
              <w:t xml:space="preserve">November </w:t>
            </w:r>
          </w:p>
        </w:tc>
        <w:tc>
          <w:tcPr>
            <w:tcW w:w="1134" w:type="dxa"/>
            <w:shd w:val="clear" w:color="auto" w:fill="auto"/>
          </w:tcPr>
          <w:p w14:paraId="6B98D86C" w14:textId="77777777" w:rsidR="006C4C93" w:rsidRPr="006C4C93" w:rsidRDefault="006C4C93" w:rsidP="006C4C93">
            <w:pPr>
              <w:jc w:val="center"/>
              <w:rPr>
                <w:rFonts w:cs="Arial"/>
                <w:color w:val="auto"/>
                <w:szCs w:val="24"/>
              </w:rPr>
            </w:pPr>
            <w:r w:rsidRPr="006C4C93">
              <w:rPr>
                <w:rFonts w:cs="Arial"/>
                <w:color w:val="auto"/>
                <w:szCs w:val="24"/>
              </w:rPr>
              <w:t>7%</w:t>
            </w:r>
          </w:p>
        </w:tc>
        <w:tc>
          <w:tcPr>
            <w:tcW w:w="1134" w:type="dxa"/>
            <w:shd w:val="clear" w:color="auto" w:fill="auto"/>
          </w:tcPr>
          <w:p w14:paraId="61B39959" w14:textId="77777777" w:rsidR="006C4C93" w:rsidRPr="006C4C93" w:rsidRDefault="006C4C93" w:rsidP="006C4C93">
            <w:pPr>
              <w:jc w:val="center"/>
              <w:rPr>
                <w:rFonts w:cs="Arial"/>
                <w:color w:val="auto"/>
                <w:szCs w:val="24"/>
              </w:rPr>
            </w:pPr>
            <w:r w:rsidRPr="006C4C93">
              <w:rPr>
                <w:rFonts w:cs="Arial"/>
                <w:color w:val="auto"/>
                <w:szCs w:val="24"/>
              </w:rPr>
              <w:t>8%</w:t>
            </w:r>
          </w:p>
        </w:tc>
        <w:tc>
          <w:tcPr>
            <w:tcW w:w="1134" w:type="dxa"/>
            <w:shd w:val="clear" w:color="auto" w:fill="auto"/>
          </w:tcPr>
          <w:p w14:paraId="420EDDBF" w14:textId="77777777" w:rsidR="006C4C93" w:rsidRPr="006C4C93" w:rsidRDefault="006C4C93" w:rsidP="006C4C93">
            <w:pPr>
              <w:jc w:val="center"/>
              <w:rPr>
                <w:rFonts w:cs="Arial"/>
                <w:color w:val="auto"/>
                <w:szCs w:val="24"/>
              </w:rPr>
            </w:pPr>
            <w:r w:rsidRPr="006C4C93">
              <w:rPr>
                <w:rFonts w:cs="Arial"/>
                <w:color w:val="auto"/>
                <w:szCs w:val="24"/>
              </w:rPr>
              <w:t>10%</w:t>
            </w:r>
          </w:p>
        </w:tc>
        <w:tc>
          <w:tcPr>
            <w:tcW w:w="1134" w:type="dxa"/>
            <w:shd w:val="clear" w:color="auto" w:fill="auto"/>
          </w:tcPr>
          <w:p w14:paraId="4F5DD03D" w14:textId="77777777" w:rsidR="006C4C93" w:rsidRPr="006C4C93" w:rsidRDefault="006C4C93" w:rsidP="006C4C93">
            <w:pPr>
              <w:jc w:val="center"/>
              <w:rPr>
                <w:rFonts w:cs="Arial"/>
                <w:color w:val="auto"/>
                <w:szCs w:val="24"/>
              </w:rPr>
            </w:pPr>
            <w:r w:rsidRPr="006C4C93">
              <w:rPr>
                <w:rFonts w:cs="Arial"/>
                <w:color w:val="auto"/>
                <w:szCs w:val="24"/>
              </w:rPr>
              <w:t>8%</w:t>
            </w:r>
          </w:p>
        </w:tc>
        <w:tc>
          <w:tcPr>
            <w:tcW w:w="1134" w:type="dxa"/>
          </w:tcPr>
          <w:p w14:paraId="5D0A848F" w14:textId="77777777" w:rsidR="006C4C93" w:rsidRPr="000F0D87" w:rsidRDefault="006C4C93" w:rsidP="006C4C93">
            <w:pPr>
              <w:jc w:val="center"/>
              <w:rPr>
                <w:rFonts w:cs="Arial"/>
                <w:color w:val="000000" w:themeColor="text1"/>
                <w:szCs w:val="24"/>
              </w:rPr>
            </w:pPr>
            <w:r w:rsidRPr="000F0D87">
              <w:rPr>
                <w:rFonts w:cs="Arial"/>
                <w:color w:val="000000" w:themeColor="text1"/>
                <w:szCs w:val="24"/>
              </w:rPr>
              <w:t>10%</w:t>
            </w:r>
          </w:p>
        </w:tc>
      </w:tr>
      <w:tr w:rsidR="006C4C93" w:rsidRPr="006C4C93" w14:paraId="022B3ACF" w14:textId="77777777" w:rsidTr="006C4C93">
        <w:trPr>
          <w:tblHeader/>
        </w:trPr>
        <w:tc>
          <w:tcPr>
            <w:tcW w:w="1526" w:type="dxa"/>
            <w:shd w:val="clear" w:color="auto" w:fill="auto"/>
          </w:tcPr>
          <w:p w14:paraId="594BECA6" w14:textId="77777777" w:rsidR="006C4C93" w:rsidRPr="006C4C93" w:rsidRDefault="006C4C93" w:rsidP="006C4C93">
            <w:pPr>
              <w:rPr>
                <w:rFonts w:cs="Arial"/>
                <w:color w:val="auto"/>
                <w:szCs w:val="24"/>
              </w:rPr>
            </w:pPr>
            <w:r w:rsidRPr="006C4C93">
              <w:rPr>
                <w:rFonts w:cs="Arial"/>
                <w:color w:val="auto"/>
                <w:szCs w:val="24"/>
              </w:rPr>
              <w:t>December</w:t>
            </w:r>
          </w:p>
        </w:tc>
        <w:tc>
          <w:tcPr>
            <w:tcW w:w="1134" w:type="dxa"/>
            <w:shd w:val="clear" w:color="auto" w:fill="auto"/>
          </w:tcPr>
          <w:p w14:paraId="50C28820" w14:textId="77777777" w:rsidR="006C4C93" w:rsidRPr="006C4C93" w:rsidRDefault="006C4C93" w:rsidP="006C4C93">
            <w:pPr>
              <w:jc w:val="center"/>
              <w:rPr>
                <w:rFonts w:cs="Arial"/>
                <w:color w:val="auto"/>
                <w:szCs w:val="24"/>
              </w:rPr>
            </w:pPr>
            <w:r w:rsidRPr="006C4C93">
              <w:rPr>
                <w:rFonts w:cs="Arial"/>
                <w:color w:val="auto"/>
                <w:szCs w:val="24"/>
              </w:rPr>
              <w:t>6%</w:t>
            </w:r>
          </w:p>
        </w:tc>
        <w:tc>
          <w:tcPr>
            <w:tcW w:w="1134" w:type="dxa"/>
            <w:shd w:val="clear" w:color="auto" w:fill="auto"/>
          </w:tcPr>
          <w:p w14:paraId="51ED1C13" w14:textId="77777777" w:rsidR="006C4C93" w:rsidRPr="006C4C93" w:rsidRDefault="006C4C93" w:rsidP="006C4C93">
            <w:pPr>
              <w:jc w:val="center"/>
              <w:rPr>
                <w:rFonts w:cs="Arial"/>
                <w:color w:val="auto"/>
                <w:szCs w:val="24"/>
              </w:rPr>
            </w:pPr>
            <w:r w:rsidRPr="006C4C93">
              <w:rPr>
                <w:rFonts w:cs="Arial"/>
                <w:color w:val="auto"/>
                <w:szCs w:val="24"/>
              </w:rPr>
              <w:t>10%</w:t>
            </w:r>
          </w:p>
        </w:tc>
        <w:tc>
          <w:tcPr>
            <w:tcW w:w="1134" w:type="dxa"/>
            <w:shd w:val="clear" w:color="auto" w:fill="auto"/>
          </w:tcPr>
          <w:p w14:paraId="105AE6B0" w14:textId="77777777" w:rsidR="006C4C93" w:rsidRPr="006C4C93" w:rsidRDefault="006C4C93" w:rsidP="006C4C93">
            <w:pPr>
              <w:jc w:val="center"/>
              <w:rPr>
                <w:rFonts w:cs="Arial"/>
                <w:color w:val="auto"/>
                <w:szCs w:val="24"/>
              </w:rPr>
            </w:pPr>
            <w:r w:rsidRPr="006C4C93">
              <w:rPr>
                <w:rFonts w:cs="Arial"/>
                <w:color w:val="auto"/>
                <w:szCs w:val="24"/>
              </w:rPr>
              <w:t>14%</w:t>
            </w:r>
          </w:p>
        </w:tc>
        <w:tc>
          <w:tcPr>
            <w:tcW w:w="1134" w:type="dxa"/>
            <w:shd w:val="clear" w:color="auto" w:fill="auto"/>
          </w:tcPr>
          <w:p w14:paraId="0A50A2FE" w14:textId="77777777" w:rsidR="006C4C93" w:rsidRPr="006C4C93" w:rsidRDefault="006C4C93" w:rsidP="006C4C93">
            <w:pPr>
              <w:jc w:val="center"/>
              <w:rPr>
                <w:rFonts w:cs="Arial"/>
                <w:color w:val="auto"/>
                <w:szCs w:val="24"/>
              </w:rPr>
            </w:pPr>
            <w:r w:rsidRPr="006C4C93">
              <w:rPr>
                <w:rFonts w:cs="Arial"/>
                <w:color w:val="auto"/>
                <w:szCs w:val="24"/>
              </w:rPr>
              <w:t>10%</w:t>
            </w:r>
          </w:p>
        </w:tc>
        <w:tc>
          <w:tcPr>
            <w:tcW w:w="1134" w:type="dxa"/>
          </w:tcPr>
          <w:p w14:paraId="52898E77" w14:textId="77777777" w:rsidR="006C4C93" w:rsidRPr="000F0D87" w:rsidRDefault="006C4C93" w:rsidP="006C4C93">
            <w:pPr>
              <w:jc w:val="center"/>
              <w:rPr>
                <w:rFonts w:cs="Arial"/>
                <w:color w:val="000000" w:themeColor="text1"/>
                <w:szCs w:val="24"/>
              </w:rPr>
            </w:pPr>
            <w:r w:rsidRPr="000F0D87">
              <w:rPr>
                <w:rFonts w:cs="Arial"/>
                <w:color w:val="000000" w:themeColor="text1"/>
                <w:szCs w:val="24"/>
              </w:rPr>
              <w:t>8%</w:t>
            </w:r>
          </w:p>
        </w:tc>
      </w:tr>
      <w:tr w:rsidR="006C4C93" w:rsidRPr="006C4C93" w14:paraId="144C21B4" w14:textId="77777777" w:rsidTr="006C4C93">
        <w:trPr>
          <w:tblHeader/>
        </w:trPr>
        <w:tc>
          <w:tcPr>
            <w:tcW w:w="1526" w:type="dxa"/>
            <w:shd w:val="clear" w:color="auto" w:fill="auto"/>
          </w:tcPr>
          <w:p w14:paraId="4F7BC6EE" w14:textId="77777777" w:rsidR="006C4C93" w:rsidRPr="006C4C93" w:rsidRDefault="006C4C93" w:rsidP="006C4C93">
            <w:pPr>
              <w:rPr>
                <w:rFonts w:cs="Arial"/>
                <w:color w:val="auto"/>
                <w:szCs w:val="24"/>
              </w:rPr>
            </w:pPr>
            <w:r w:rsidRPr="006C4C93">
              <w:rPr>
                <w:rFonts w:cs="Arial"/>
                <w:color w:val="auto"/>
                <w:szCs w:val="24"/>
              </w:rPr>
              <w:t>January</w:t>
            </w:r>
          </w:p>
        </w:tc>
        <w:tc>
          <w:tcPr>
            <w:tcW w:w="1134" w:type="dxa"/>
            <w:shd w:val="clear" w:color="auto" w:fill="auto"/>
          </w:tcPr>
          <w:p w14:paraId="5A8B66FD" w14:textId="77777777" w:rsidR="006C4C93" w:rsidRPr="006C4C93" w:rsidRDefault="006C4C93" w:rsidP="006C4C93">
            <w:pPr>
              <w:jc w:val="center"/>
              <w:rPr>
                <w:rFonts w:cs="Arial"/>
                <w:color w:val="auto"/>
                <w:szCs w:val="24"/>
              </w:rPr>
            </w:pPr>
            <w:r w:rsidRPr="006C4C93">
              <w:rPr>
                <w:rFonts w:cs="Arial"/>
                <w:color w:val="auto"/>
                <w:szCs w:val="24"/>
              </w:rPr>
              <w:t>10%</w:t>
            </w:r>
          </w:p>
        </w:tc>
        <w:tc>
          <w:tcPr>
            <w:tcW w:w="1134" w:type="dxa"/>
            <w:shd w:val="clear" w:color="auto" w:fill="auto"/>
          </w:tcPr>
          <w:p w14:paraId="30FAD02D" w14:textId="77777777" w:rsidR="006C4C93" w:rsidRPr="006C4C93" w:rsidRDefault="006C4C93" w:rsidP="006C4C93">
            <w:pPr>
              <w:jc w:val="center"/>
              <w:rPr>
                <w:rFonts w:cs="Arial"/>
                <w:color w:val="auto"/>
                <w:szCs w:val="24"/>
              </w:rPr>
            </w:pPr>
            <w:r w:rsidRPr="006C4C93">
              <w:rPr>
                <w:rFonts w:cs="Arial"/>
                <w:color w:val="auto"/>
                <w:szCs w:val="24"/>
              </w:rPr>
              <w:t>8%</w:t>
            </w:r>
          </w:p>
        </w:tc>
        <w:tc>
          <w:tcPr>
            <w:tcW w:w="1134" w:type="dxa"/>
            <w:shd w:val="clear" w:color="auto" w:fill="auto"/>
          </w:tcPr>
          <w:p w14:paraId="21112724" w14:textId="77777777" w:rsidR="006C4C93" w:rsidRPr="006C4C93" w:rsidRDefault="006C4C93" w:rsidP="006C4C93">
            <w:pPr>
              <w:jc w:val="center"/>
              <w:rPr>
                <w:rFonts w:cs="Arial"/>
                <w:color w:val="auto"/>
                <w:szCs w:val="24"/>
              </w:rPr>
            </w:pPr>
            <w:r w:rsidRPr="006C4C93">
              <w:rPr>
                <w:rFonts w:cs="Arial"/>
                <w:color w:val="auto"/>
                <w:szCs w:val="24"/>
              </w:rPr>
              <w:t>9%</w:t>
            </w:r>
          </w:p>
        </w:tc>
        <w:tc>
          <w:tcPr>
            <w:tcW w:w="1134" w:type="dxa"/>
            <w:shd w:val="clear" w:color="auto" w:fill="auto"/>
          </w:tcPr>
          <w:p w14:paraId="2A174CEC" w14:textId="77777777" w:rsidR="006C4C93" w:rsidRPr="006C4C93" w:rsidRDefault="006C4C93" w:rsidP="006C4C93">
            <w:pPr>
              <w:jc w:val="center"/>
              <w:rPr>
                <w:rFonts w:cs="Arial"/>
                <w:color w:val="auto"/>
                <w:szCs w:val="24"/>
              </w:rPr>
            </w:pPr>
            <w:r w:rsidRPr="006C4C93">
              <w:rPr>
                <w:rFonts w:cs="Arial"/>
                <w:color w:val="auto"/>
                <w:szCs w:val="24"/>
              </w:rPr>
              <w:t>10%</w:t>
            </w:r>
          </w:p>
        </w:tc>
        <w:tc>
          <w:tcPr>
            <w:tcW w:w="1134" w:type="dxa"/>
          </w:tcPr>
          <w:p w14:paraId="5AEEC017" w14:textId="77777777" w:rsidR="006C4C93" w:rsidRPr="000F0D87" w:rsidRDefault="006C4C93" w:rsidP="006C4C93">
            <w:pPr>
              <w:jc w:val="center"/>
              <w:rPr>
                <w:rFonts w:cs="Arial"/>
                <w:color w:val="000000" w:themeColor="text1"/>
                <w:szCs w:val="24"/>
              </w:rPr>
            </w:pPr>
            <w:r w:rsidRPr="000F0D87">
              <w:rPr>
                <w:rFonts w:cs="Arial"/>
                <w:color w:val="000000" w:themeColor="text1"/>
                <w:szCs w:val="24"/>
              </w:rPr>
              <w:t>9%</w:t>
            </w:r>
          </w:p>
        </w:tc>
      </w:tr>
      <w:tr w:rsidR="006C4C93" w:rsidRPr="006C4C93" w14:paraId="3D837870" w14:textId="77777777" w:rsidTr="006C4C93">
        <w:trPr>
          <w:tblHeader/>
        </w:trPr>
        <w:tc>
          <w:tcPr>
            <w:tcW w:w="1526" w:type="dxa"/>
            <w:shd w:val="clear" w:color="auto" w:fill="auto"/>
          </w:tcPr>
          <w:p w14:paraId="47B5A6B8" w14:textId="77777777" w:rsidR="006C4C93" w:rsidRPr="006C4C93" w:rsidRDefault="006C4C93" w:rsidP="006C4C93">
            <w:pPr>
              <w:rPr>
                <w:rFonts w:cs="Arial"/>
                <w:color w:val="auto"/>
                <w:szCs w:val="24"/>
              </w:rPr>
            </w:pPr>
            <w:r w:rsidRPr="006C4C93">
              <w:rPr>
                <w:rFonts w:cs="Arial"/>
                <w:color w:val="auto"/>
                <w:szCs w:val="24"/>
              </w:rPr>
              <w:t>February</w:t>
            </w:r>
          </w:p>
        </w:tc>
        <w:tc>
          <w:tcPr>
            <w:tcW w:w="1134" w:type="dxa"/>
            <w:shd w:val="clear" w:color="auto" w:fill="auto"/>
          </w:tcPr>
          <w:p w14:paraId="1EC9C0C1" w14:textId="77777777" w:rsidR="006C4C93" w:rsidRPr="006C4C93" w:rsidRDefault="006C4C93" w:rsidP="006C4C93">
            <w:pPr>
              <w:jc w:val="center"/>
              <w:rPr>
                <w:rFonts w:cs="Arial"/>
                <w:color w:val="auto"/>
                <w:szCs w:val="24"/>
              </w:rPr>
            </w:pPr>
            <w:r w:rsidRPr="006C4C93">
              <w:rPr>
                <w:rFonts w:cs="Arial"/>
                <w:color w:val="auto"/>
                <w:szCs w:val="24"/>
              </w:rPr>
              <w:t>8%</w:t>
            </w:r>
          </w:p>
        </w:tc>
        <w:tc>
          <w:tcPr>
            <w:tcW w:w="1134" w:type="dxa"/>
            <w:shd w:val="clear" w:color="auto" w:fill="auto"/>
          </w:tcPr>
          <w:p w14:paraId="3CF472C5" w14:textId="77777777" w:rsidR="006C4C93" w:rsidRPr="006C4C93" w:rsidRDefault="006C4C93" w:rsidP="006C4C93">
            <w:pPr>
              <w:jc w:val="center"/>
              <w:rPr>
                <w:rFonts w:cs="Arial"/>
                <w:color w:val="auto"/>
                <w:szCs w:val="24"/>
              </w:rPr>
            </w:pPr>
            <w:r w:rsidRPr="006C4C93">
              <w:rPr>
                <w:rFonts w:cs="Arial"/>
                <w:color w:val="auto"/>
                <w:szCs w:val="24"/>
              </w:rPr>
              <w:t>12%</w:t>
            </w:r>
          </w:p>
        </w:tc>
        <w:tc>
          <w:tcPr>
            <w:tcW w:w="1134" w:type="dxa"/>
            <w:shd w:val="clear" w:color="auto" w:fill="auto"/>
          </w:tcPr>
          <w:p w14:paraId="08E3D46C" w14:textId="77777777" w:rsidR="006C4C93" w:rsidRPr="006C4C93" w:rsidRDefault="006C4C93" w:rsidP="006C4C93">
            <w:pPr>
              <w:jc w:val="center"/>
              <w:rPr>
                <w:rFonts w:cs="Arial"/>
                <w:color w:val="auto"/>
                <w:szCs w:val="24"/>
              </w:rPr>
            </w:pPr>
            <w:r w:rsidRPr="006C4C93">
              <w:rPr>
                <w:rFonts w:cs="Arial"/>
                <w:color w:val="auto"/>
                <w:szCs w:val="24"/>
              </w:rPr>
              <w:t>9%</w:t>
            </w:r>
          </w:p>
        </w:tc>
        <w:tc>
          <w:tcPr>
            <w:tcW w:w="1134" w:type="dxa"/>
            <w:shd w:val="clear" w:color="auto" w:fill="auto"/>
          </w:tcPr>
          <w:p w14:paraId="2758F972" w14:textId="77777777" w:rsidR="006C4C93" w:rsidRPr="006C4C93" w:rsidRDefault="006C4C93" w:rsidP="006C4C93">
            <w:pPr>
              <w:jc w:val="center"/>
              <w:rPr>
                <w:rFonts w:cs="Arial"/>
                <w:color w:val="auto"/>
                <w:szCs w:val="24"/>
              </w:rPr>
            </w:pPr>
            <w:r w:rsidRPr="006C4C93">
              <w:rPr>
                <w:rFonts w:cs="Arial"/>
                <w:color w:val="auto"/>
                <w:szCs w:val="24"/>
              </w:rPr>
              <w:t>10%</w:t>
            </w:r>
          </w:p>
        </w:tc>
        <w:tc>
          <w:tcPr>
            <w:tcW w:w="1134" w:type="dxa"/>
          </w:tcPr>
          <w:p w14:paraId="1B664576" w14:textId="77777777" w:rsidR="006C4C93" w:rsidRPr="000F0D87" w:rsidRDefault="006C4C93" w:rsidP="006C4C93">
            <w:pPr>
              <w:jc w:val="center"/>
              <w:rPr>
                <w:rFonts w:cs="Arial"/>
                <w:color w:val="000000" w:themeColor="text1"/>
                <w:szCs w:val="24"/>
              </w:rPr>
            </w:pPr>
            <w:r w:rsidRPr="000F0D87">
              <w:rPr>
                <w:rFonts w:cs="Arial"/>
                <w:color w:val="000000" w:themeColor="text1"/>
                <w:szCs w:val="24"/>
              </w:rPr>
              <w:t>6%</w:t>
            </w:r>
          </w:p>
        </w:tc>
      </w:tr>
      <w:tr w:rsidR="006C4C93" w:rsidRPr="006C4C93" w14:paraId="311B91C4" w14:textId="77777777" w:rsidTr="006C4C93">
        <w:trPr>
          <w:trHeight w:val="241"/>
          <w:tblHeader/>
        </w:trPr>
        <w:tc>
          <w:tcPr>
            <w:tcW w:w="1526" w:type="dxa"/>
            <w:shd w:val="clear" w:color="auto" w:fill="auto"/>
          </w:tcPr>
          <w:p w14:paraId="77B03FD8" w14:textId="77777777" w:rsidR="006C4C93" w:rsidRPr="006C4C93" w:rsidRDefault="006C4C93" w:rsidP="006C4C93">
            <w:pPr>
              <w:rPr>
                <w:rFonts w:cs="Arial"/>
                <w:color w:val="auto"/>
                <w:szCs w:val="24"/>
              </w:rPr>
            </w:pPr>
            <w:r w:rsidRPr="006C4C93">
              <w:rPr>
                <w:rFonts w:cs="Arial"/>
                <w:color w:val="auto"/>
                <w:szCs w:val="24"/>
              </w:rPr>
              <w:t>March</w:t>
            </w:r>
          </w:p>
        </w:tc>
        <w:tc>
          <w:tcPr>
            <w:tcW w:w="1134" w:type="dxa"/>
            <w:shd w:val="clear" w:color="auto" w:fill="auto"/>
          </w:tcPr>
          <w:p w14:paraId="3F8E3588" w14:textId="77777777" w:rsidR="006C4C93" w:rsidRPr="006C4C93" w:rsidRDefault="006C4C93" w:rsidP="006C4C93">
            <w:pPr>
              <w:jc w:val="center"/>
              <w:rPr>
                <w:rFonts w:cs="Arial"/>
                <w:color w:val="auto"/>
                <w:szCs w:val="24"/>
              </w:rPr>
            </w:pPr>
            <w:r w:rsidRPr="006C4C93">
              <w:rPr>
                <w:rFonts w:cs="Arial"/>
                <w:color w:val="auto"/>
                <w:szCs w:val="24"/>
              </w:rPr>
              <w:t>8%</w:t>
            </w:r>
          </w:p>
        </w:tc>
        <w:tc>
          <w:tcPr>
            <w:tcW w:w="1134" w:type="dxa"/>
            <w:shd w:val="clear" w:color="auto" w:fill="auto"/>
          </w:tcPr>
          <w:p w14:paraId="4DA88A2E" w14:textId="77777777" w:rsidR="006C4C93" w:rsidRPr="006C4C93" w:rsidRDefault="006C4C93" w:rsidP="006C4C93">
            <w:pPr>
              <w:jc w:val="center"/>
              <w:rPr>
                <w:rFonts w:cs="Arial"/>
                <w:color w:val="auto"/>
                <w:szCs w:val="24"/>
              </w:rPr>
            </w:pPr>
            <w:r w:rsidRPr="006C4C93">
              <w:rPr>
                <w:rFonts w:cs="Arial"/>
                <w:color w:val="auto"/>
                <w:szCs w:val="24"/>
              </w:rPr>
              <w:t>14%</w:t>
            </w:r>
          </w:p>
        </w:tc>
        <w:tc>
          <w:tcPr>
            <w:tcW w:w="1134" w:type="dxa"/>
            <w:shd w:val="clear" w:color="auto" w:fill="auto"/>
          </w:tcPr>
          <w:p w14:paraId="55C9F681" w14:textId="77777777" w:rsidR="006C4C93" w:rsidRPr="006C4C93" w:rsidRDefault="006C4C93" w:rsidP="006C4C93">
            <w:pPr>
              <w:jc w:val="center"/>
              <w:rPr>
                <w:rFonts w:cs="Arial"/>
                <w:color w:val="auto"/>
                <w:szCs w:val="24"/>
              </w:rPr>
            </w:pPr>
            <w:r w:rsidRPr="006C4C93">
              <w:rPr>
                <w:rFonts w:cs="Arial"/>
                <w:color w:val="auto"/>
                <w:szCs w:val="24"/>
              </w:rPr>
              <w:t>6%</w:t>
            </w:r>
          </w:p>
        </w:tc>
        <w:tc>
          <w:tcPr>
            <w:tcW w:w="1134" w:type="dxa"/>
            <w:shd w:val="clear" w:color="auto" w:fill="auto"/>
          </w:tcPr>
          <w:p w14:paraId="40028D01" w14:textId="77777777" w:rsidR="006C4C93" w:rsidRPr="006C4C93" w:rsidRDefault="006C4C93" w:rsidP="006C4C93">
            <w:pPr>
              <w:jc w:val="center"/>
              <w:rPr>
                <w:rFonts w:cs="Arial"/>
                <w:color w:val="auto"/>
                <w:szCs w:val="24"/>
              </w:rPr>
            </w:pPr>
            <w:r w:rsidRPr="006C4C93">
              <w:rPr>
                <w:rFonts w:cs="Arial"/>
                <w:color w:val="auto"/>
                <w:szCs w:val="24"/>
              </w:rPr>
              <w:t>7%</w:t>
            </w:r>
          </w:p>
        </w:tc>
        <w:tc>
          <w:tcPr>
            <w:tcW w:w="1134" w:type="dxa"/>
          </w:tcPr>
          <w:p w14:paraId="3CE8268C" w14:textId="77777777" w:rsidR="006C4C93" w:rsidRPr="000F0D87" w:rsidRDefault="006C4C93" w:rsidP="006C4C93">
            <w:pPr>
              <w:jc w:val="center"/>
              <w:rPr>
                <w:rFonts w:cs="Arial"/>
                <w:color w:val="000000" w:themeColor="text1"/>
                <w:szCs w:val="24"/>
              </w:rPr>
            </w:pPr>
            <w:r w:rsidRPr="000F0D87">
              <w:rPr>
                <w:rFonts w:cs="Arial"/>
                <w:color w:val="000000" w:themeColor="text1"/>
                <w:szCs w:val="24"/>
              </w:rPr>
              <w:t>8%</w:t>
            </w:r>
          </w:p>
        </w:tc>
      </w:tr>
      <w:tr w:rsidR="006C4C93" w:rsidRPr="006C4C93" w14:paraId="175C643B" w14:textId="77777777" w:rsidTr="006C4C93">
        <w:trPr>
          <w:trHeight w:val="529"/>
          <w:tblHeader/>
        </w:trPr>
        <w:tc>
          <w:tcPr>
            <w:tcW w:w="1526" w:type="dxa"/>
            <w:shd w:val="clear" w:color="auto" w:fill="auto"/>
          </w:tcPr>
          <w:p w14:paraId="09B3DBEE" w14:textId="77777777" w:rsidR="006C4C93" w:rsidRPr="006C4C93" w:rsidRDefault="006C4C93" w:rsidP="006C4C93">
            <w:pPr>
              <w:rPr>
                <w:rFonts w:cs="Arial"/>
                <w:color w:val="auto"/>
                <w:szCs w:val="24"/>
              </w:rPr>
            </w:pPr>
            <w:r w:rsidRPr="006C4C93">
              <w:rPr>
                <w:rFonts w:cs="Arial"/>
                <w:color w:val="auto"/>
                <w:szCs w:val="24"/>
              </w:rPr>
              <w:t>Total</w:t>
            </w:r>
          </w:p>
        </w:tc>
        <w:tc>
          <w:tcPr>
            <w:tcW w:w="1134" w:type="dxa"/>
            <w:shd w:val="clear" w:color="auto" w:fill="auto"/>
          </w:tcPr>
          <w:p w14:paraId="5408F720" w14:textId="77777777" w:rsidR="006C4C93" w:rsidRPr="006C4C93" w:rsidRDefault="006C4C93" w:rsidP="006C4C93">
            <w:pPr>
              <w:jc w:val="center"/>
              <w:rPr>
                <w:rFonts w:cs="Arial"/>
                <w:color w:val="auto"/>
                <w:szCs w:val="24"/>
              </w:rPr>
            </w:pPr>
            <w:r w:rsidRPr="006C4C93">
              <w:rPr>
                <w:rFonts w:cs="Arial"/>
                <w:color w:val="auto"/>
                <w:szCs w:val="24"/>
              </w:rPr>
              <w:t>8%</w:t>
            </w:r>
          </w:p>
        </w:tc>
        <w:tc>
          <w:tcPr>
            <w:tcW w:w="1134" w:type="dxa"/>
            <w:shd w:val="clear" w:color="auto" w:fill="auto"/>
          </w:tcPr>
          <w:p w14:paraId="76FD7345" w14:textId="77777777" w:rsidR="006C4C93" w:rsidRPr="006C4C93" w:rsidRDefault="006C4C93" w:rsidP="006C4C93">
            <w:pPr>
              <w:jc w:val="center"/>
              <w:rPr>
                <w:rFonts w:cs="Arial"/>
                <w:color w:val="auto"/>
                <w:szCs w:val="24"/>
              </w:rPr>
            </w:pPr>
            <w:r w:rsidRPr="006C4C93">
              <w:rPr>
                <w:rFonts w:cs="Arial"/>
                <w:color w:val="auto"/>
                <w:szCs w:val="24"/>
              </w:rPr>
              <w:t>8%</w:t>
            </w:r>
          </w:p>
        </w:tc>
        <w:tc>
          <w:tcPr>
            <w:tcW w:w="1134" w:type="dxa"/>
            <w:shd w:val="clear" w:color="auto" w:fill="auto"/>
          </w:tcPr>
          <w:p w14:paraId="743C0670" w14:textId="77777777" w:rsidR="006C4C93" w:rsidRPr="006C4C93" w:rsidRDefault="006C4C93" w:rsidP="006C4C93">
            <w:pPr>
              <w:jc w:val="center"/>
              <w:rPr>
                <w:rFonts w:cs="Arial"/>
                <w:color w:val="auto"/>
                <w:szCs w:val="24"/>
              </w:rPr>
            </w:pPr>
            <w:r w:rsidRPr="006C4C93">
              <w:rPr>
                <w:rFonts w:cs="Arial"/>
                <w:color w:val="auto"/>
                <w:szCs w:val="24"/>
              </w:rPr>
              <w:t>10%</w:t>
            </w:r>
          </w:p>
        </w:tc>
        <w:tc>
          <w:tcPr>
            <w:tcW w:w="1134" w:type="dxa"/>
            <w:shd w:val="clear" w:color="auto" w:fill="auto"/>
          </w:tcPr>
          <w:p w14:paraId="3DCFF7F0" w14:textId="77777777" w:rsidR="006C4C93" w:rsidRPr="006C4C93" w:rsidRDefault="006C4C93" w:rsidP="006C4C93">
            <w:pPr>
              <w:jc w:val="center"/>
              <w:rPr>
                <w:rFonts w:cs="Arial"/>
                <w:color w:val="auto"/>
                <w:szCs w:val="24"/>
              </w:rPr>
            </w:pPr>
            <w:r w:rsidRPr="006C4C93">
              <w:rPr>
                <w:rFonts w:cs="Arial"/>
                <w:color w:val="auto"/>
                <w:szCs w:val="24"/>
              </w:rPr>
              <w:t>8%</w:t>
            </w:r>
          </w:p>
        </w:tc>
        <w:tc>
          <w:tcPr>
            <w:tcW w:w="1134" w:type="dxa"/>
          </w:tcPr>
          <w:p w14:paraId="6E6798C3" w14:textId="77777777" w:rsidR="006C4C93" w:rsidRPr="000F0D87" w:rsidRDefault="006C4C93" w:rsidP="006C4C93">
            <w:pPr>
              <w:jc w:val="center"/>
              <w:rPr>
                <w:rFonts w:cs="Arial"/>
                <w:color w:val="000000" w:themeColor="text1"/>
                <w:szCs w:val="24"/>
              </w:rPr>
            </w:pPr>
            <w:r w:rsidRPr="000F0D87">
              <w:rPr>
                <w:rFonts w:cs="Arial"/>
                <w:color w:val="000000" w:themeColor="text1"/>
                <w:szCs w:val="24"/>
              </w:rPr>
              <w:t>9%</w:t>
            </w:r>
          </w:p>
        </w:tc>
      </w:tr>
      <w:tr w:rsidR="006C4C93" w:rsidRPr="006C4C93" w14:paraId="706F5674" w14:textId="77777777" w:rsidTr="006C4C93">
        <w:trPr>
          <w:trHeight w:val="746"/>
          <w:tblHeader/>
        </w:trPr>
        <w:tc>
          <w:tcPr>
            <w:tcW w:w="1526" w:type="dxa"/>
            <w:shd w:val="clear" w:color="auto" w:fill="auto"/>
          </w:tcPr>
          <w:p w14:paraId="4E7DFAC8" w14:textId="77777777" w:rsidR="006C4C93" w:rsidRPr="006C4C93" w:rsidRDefault="006C4C93" w:rsidP="006C4C93">
            <w:pPr>
              <w:rPr>
                <w:rFonts w:cs="Arial"/>
                <w:color w:val="auto"/>
                <w:szCs w:val="24"/>
              </w:rPr>
            </w:pPr>
            <w:r w:rsidRPr="006C4C93">
              <w:rPr>
                <w:rFonts w:cs="Arial"/>
                <w:color w:val="auto"/>
                <w:szCs w:val="24"/>
              </w:rPr>
              <w:t xml:space="preserve">Spoiled deduction </w:t>
            </w:r>
          </w:p>
        </w:tc>
        <w:tc>
          <w:tcPr>
            <w:tcW w:w="1134" w:type="dxa"/>
            <w:shd w:val="clear" w:color="auto" w:fill="auto"/>
          </w:tcPr>
          <w:p w14:paraId="520AB235" w14:textId="77777777" w:rsidR="006C4C93" w:rsidRPr="006C4C93" w:rsidRDefault="006C4C93" w:rsidP="006C4C93">
            <w:pPr>
              <w:jc w:val="center"/>
              <w:rPr>
                <w:rFonts w:cs="Arial"/>
                <w:color w:val="auto"/>
                <w:szCs w:val="24"/>
              </w:rPr>
            </w:pPr>
            <w:r w:rsidRPr="006C4C93">
              <w:rPr>
                <w:rFonts w:cs="Arial"/>
                <w:color w:val="auto"/>
                <w:szCs w:val="24"/>
              </w:rPr>
              <w:t>7%</w:t>
            </w:r>
          </w:p>
        </w:tc>
        <w:tc>
          <w:tcPr>
            <w:tcW w:w="1134" w:type="dxa"/>
            <w:shd w:val="clear" w:color="auto" w:fill="auto"/>
          </w:tcPr>
          <w:p w14:paraId="7F637623" w14:textId="77777777" w:rsidR="006C4C93" w:rsidRPr="006C4C93" w:rsidRDefault="006C4C93" w:rsidP="006C4C93">
            <w:pPr>
              <w:jc w:val="center"/>
              <w:rPr>
                <w:rFonts w:cs="Arial"/>
                <w:color w:val="auto"/>
                <w:szCs w:val="24"/>
              </w:rPr>
            </w:pPr>
            <w:r w:rsidRPr="006C4C93">
              <w:rPr>
                <w:rFonts w:cs="Arial"/>
                <w:color w:val="auto"/>
                <w:szCs w:val="24"/>
              </w:rPr>
              <w:t>7%</w:t>
            </w:r>
          </w:p>
        </w:tc>
        <w:tc>
          <w:tcPr>
            <w:tcW w:w="1134" w:type="dxa"/>
            <w:shd w:val="clear" w:color="auto" w:fill="auto"/>
          </w:tcPr>
          <w:p w14:paraId="25B82995" w14:textId="77777777" w:rsidR="006C4C93" w:rsidRPr="006C4C93" w:rsidRDefault="006C4C93" w:rsidP="006C4C93">
            <w:pPr>
              <w:jc w:val="center"/>
              <w:rPr>
                <w:rFonts w:cs="Arial"/>
                <w:color w:val="auto"/>
                <w:szCs w:val="24"/>
              </w:rPr>
            </w:pPr>
            <w:r w:rsidRPr="006C4C93">
              <w:rPr>
                <w:rFonts w:cs="Arial"/>
                <w:color w:val="auto"/>
                <w:szCs w:val="24"/>
              </w:rPr>
              <w:t>8%</w:t>
            </w:r>
          </w:p>
        </w:tc>
        <w:tc>
          <w:tcPr>
            <w:tcW w:w="1134" w:type="dxa"/>
            <w:shd w:val="clear" w:color="auto" w:fill="auto"/>
          </w:tcPr>
          <w:p w14:paraId="251FFF30" w14:textId="77777777" w:rsidR="006C4C93" w:rsidRPr="006C4C93" w:rsidRDefault="006C4C93" w:rsidP="006C4C93">
            <w:pPr>
              <w:jc w:val="center"/>
              <w:rPr>
                <w:rFonts w:cs="Arial"/>
                <w:color w:val="auto"/>
                <w:szCs w:val="24"/>
              </w:rPr>
            </w:pPr>
            <w:r w:rsidRPr="006C4C93">
              <w:rPr>
                <w:rFonts w:cs="Arial"/>
                <w:color w:val="auto"/>
                <w:szCs w:val="24"/>
              </w:rPr>
              <w:t>8%</w:t>
            </w:r>
          </w:p>
        </w:tc>
        <w:tc>
          <w:tcPr>
            <w:tcW w:w="1134" w:type="dxa"/>
          </w:tcPr>
          <w:p w14:paraId="578DA7E8" w14:textId="77777777" w:rsidR="006C4C93" w:rsidRPr="000F0D87" w:rsidRDefault="006C4C93" w:rsidP="006C4C93">
            <w:pPr>
              <w:jc w:val="center"/>
              <w:rPr>
                <w:rFonts w:cs="Arial"/>
                <w:color w:val="000000" w:themeColor="text1"/>
                <w:szCs w:val="24"/>
              </w:rPr>
            </w:pPr>
            <w:r w:rsidRPr="000F0D87">
              <w:rPr>
                <w:rFonts w:cs="Arial"/>
                <w:color w:val="000000" w:themeColor="text1"/>
                <w:szCs w:val="24"/>
              </w:rPr>
              <w:t>6%</w:t>
            </w:r>
          </w:p>
        </w:tc>
      </w:tr>
    </w:tbl>
    <w:p w14:paraId="5594E4DA" w14:textId="77777777" w:rsidR="00206ECD" w:rsidRPr="003D5FD9" w:rsidRDefault="00206ECD" w:rsidP="00B87945">
      <w:pPr>
        <w:rPr>
          <w:color w:val="FF0000"/>
        </w:rPr>
      </w:pPr>
    </w:p>
    <w:p w14:paraId="4C1C6985" w14:textId="77777777" w:rsidR="00206ECD" w:rsidRPr="003D5FD9" w:rsidRDefault="00206ECD" w:rsidP="00B87945">
      <w:pPr>
        <w:rPr>
          <w:color w:val="FF0000"/>
        </w:rPr>
      </w:pPr>
    </w:p>
    <w:p w14:paraId="7908E37D" w14:textId="77777777" w:rsidR="00206ECD" w:rsidRPr="003D5FD9" w:rsidRDefault="00206ECD" w:rsidP="00B87945">
      <w:pPr>
        <w:rPr>
          <w:color w:val="FF0000"/>
        </w:rPr>
      </w:pPr>
    </w:p>
    <w:p w14:paraId="650C19E2" w14:textId="77777777" w:rsidR="00206ECD" w:rsidRPr="003D5FD9" w:rsidRDefault="00206ECD" w:rsidP="00B87945">
      <w:pPr>
        <w:rPr>
          <w:color w:val="FF0000"/>
        </w:rPr>
      </w:pPr>
    </w:p>
    <w:p w14:paraId="1C49ED76" w14:textId="77777777" w:rsidR="00206ECD" w:rsidRPr="003D5FD9" w:rsidRDefault="00206ECD" w:rsidP="00B87945">
      <w:pPr>
        <w:rPr>
          <w:color w:val="FF0000"/>
        </w:rPr>
      </w:pPr>
    </w:p>
    <w:p w14:paraId="5B279318" w14:textId="77777777" w:rsidR="00206ECD" w:rsidRPr="003D5FD9" w:rsidRDefault="00206ECD" w:rsidP="00B87945">
      <w:pPr>
        <w:rPr>
          <w:color w:val="FF0000"/>
        </w:rPr>
      </w:pPr>
    </w:p>
    <w:p w14:paraId="1842E7A6" w14:textId="77777777" w:rsidR="00206ECD" w:rsidRPr="003D5FD9" w:rsidRDefault="00206ECD" w:rsidP="00B87945">
      <w:pPr>
        <w:rPr>
          <w:color w:val="FF0000"/>
        </w:rPr>
      </w:pPr>
    </w:p>
    <w:p w14:paraId="59BD7C4E" w14:textId="77777777" w:rsidR="00206ECD" w:rsidRPr="003D5FD9" w:rsidRDefault="00206ECD" w:rsidP="00B87945">
      <w:pPr>
        <w:rPr>
          <w:color w:val="FF0000"/>
        </w:rPr>
      </w:pPr>
    </w:p>
    <w:p w14:paraId="000404E9" w14:textId="77777777" w:rsidR="00206ECD" w:rsidRPr="003D5FD9" w:rsidRDefault="00206ECD">
      <w:pPr>
        <w:rPr>
          <w:color w:val="FF0000"/>
        </w:rPr>
      </w:pPr>
    </w:p>
    <w:p w14:paraId="353D1BB6" w14:textId="77777777" w:rsidR="00206ECD" w:rsidRPr="003D5FD9" w:rsidRDefault="00206ECD">
      <w:pPr>
        <w:rPr>
          <w:color w:val="FF0000"/>
        </w:rPr>
      </w:pPr>
    </w:p>
    <w:p w14:paraId="045CF063" w14:textId="77777777" w:rsidR="00206ECD" w:rsidRPr="003D5FD9" w:rsidRDefault="00206ECD">
      <w:pPr>
        <w:rPr>
          <w:color w:val="FF0000"/>
        </w:rPr>
      </w:pPr>
    </w:p>
    <w:p w14:paraId="7C7EAA0A" w14:textId="77777777" w:rsidR="00206ECD" w:rsidRPr="003D5FD9" w:rsidRDefault="00206ECD">
      <w:pPr>
        <w:rPr>
          <w:color w:val="FF0000"/>
        </w:rPr>
      </w:pPr>
    </w:p>
    <w:p w14:paraId="224E404D" w14:textId="77777777" w:rsidR="00206ECD" w:rsidRPr="003D5FD9" w:rsidRDefault="00206ECD">
      <w:pPr>
        <w:rPr>
          <w:color w:val="FF0000"/>
        </w:rPr>
      </w:pPr>
    </w:p>
    <w:p w14:paraId="2F059307" w14:textId="77777777" w:rsidR="00206ECD" w:rsidRPr="003D5FD9" w:rsidRDefault="00206ECD">
      <w:pPr>
        <w:rPr>
          <w:color w:val="FF0000"/>
        </w:rPr>
      </w:pPr>
    </w:p>
    <w:p w14:paraId="03E65135" w14:textId="77777777" w:rsidR="00206ECD" w:rsidRPr="003D5FD9" w:rsidRDefault="00206ECD">
      <w:pPr>
        <w:rPr>
          <w:color w:val="FF0000"/>
        </w:rPr>
      </w:pPr>
    </w:p>
    <w:p w14:paraId="35C613AE" w14:textId="77777777" w:rsidR="00206ECD" w:rsidRPr="003D5FD9" w:rsidRDefault="00206ECD">
      <w:pPr>
        <w:rPr>
          <w:color w:val="FF0000"/>
        </w:rPr>
      </w:pPr>
    </w:p>
    <w:p w14:paraId="0AEDC13F" w14:textId="77777777" w:rsidR="00206ECD" w:rsidRPr="003D5FD9" w:rsidRDefault="00206ECD">
      <w:pPr>
        <w:rPr>
          <w:color w:val="FF0000"/>
        </w:rPr>
      </w:pPr>
    </w:p>
    <w:p w14:paraId="5E1B48DB" w14:textId="77777777" w:rsidR="00206ECD" w:rsidRPr="003D5FD9" w:rsidRDefault="00206ECD">
      <w:pPr>
        <w:rPr>
          <w:color w:val="FF0000"/>
        </w:rPr>
      </w:pPr>
    </w:p>
    <w:p w14:paraId="57C6D186" w14:textId="1C429946" w:rsidR="00206ECD" w:rsidRPr="003D5FD9" w:rsidRDefault="00206ECD">
      <w:pPr>
        <w:rPr>
          <w:color w:val="FF0000"/>
        </w:rPr>
      </w:pPr>
    </w:p>
    <w:p w14:paraId="743FEB37" w14:textId="77777777" w:rsidR="00B736B8" w:rsidRPr="003D5FD9" w:rsidRDefault="00B736B8">
      <w:pPr>
        <w:rPr>
          <w:color w:val="FF0000"/>
        </w:rPr>
      </w:pPr>
    </w:p>
    <w:p w14:paraId="63A1C8BF" w14:textId="53ED6D50" w:rsidR="003E21D8" w:rsidRPr="00F46A60" w:rsidRDefault="007F511D" w:rsidP="009F5D47">
      <w:pPr>
        <w:suppressAutoHyphens w:val="0"/>
        <w:spacing w:line="240" w:lineRule="auto"/>
        <w:rPr>
          <w:color w:val="auto"/>
        </w:rPr>
      </w:pPr>
      <w:r w:rsidRPr="00F46A60">
        <w:rPr>
          <w:color w:val="auto"/>
        </w:rPr>
        <w:t>Cancellations</w:t>
      </w:r>
      <w:r w:rsidR="006544F6">
        <w:rPr>
          <w:color w:val="auto"/>
        </w:rPr>
        <w:t xml:space="preserve"> may</w:t>
      </w:r>
      <w:r w:rsidRPr="00F46A60">
        <w:rPr>
          <w:color w:val="auto"/>
        </w:rPr>
        <w:t xml:space="preserve"> occur when a </w:t>
      </w:r>
      <w:r w:rsidR="00372882" w:rsidRPr="00F46A60">
        <w:rPr>
          <w:color w:val="auto"/>
        </w:rPr>
        <w:t xml:space="preserve">Penalty Charge Notice </w:t>
      </w:r>
      <w:r w:rsidRPr="00F46A60">
        <w:rPr>
          <w:color w:val="auto"/>
        </w:rPr>
        <w:t>is found to be incorrectly issued, incorrectly processed, where the contravention did not take place</w:t>
      </w:r>
      <w:r w:rsidR="00ED29E2" w:rsidRPr="00F46A60">
        <w:rPr>
          <w:color w:val="auto"/>
        </w:rPr>
        <w:t>,</w:t>
      </w:r>
      <w:r w:rsidRPr="00F46A60">
        <w:rPr>
          <w:color w:val="auto"/>
        </w:rPr>
        <w:t xml:space="preserve"> or where it is proven that mitigating circumstances took place. When a </w:t>
      </w:r>
      <w:r w:rsidR="00372882" w:rsidRPr="00F46A60">
        <w:rPr>
          <w:color w:val="auto"/>
        </w:rPr>
        <w:t>Penalty Charge Notice</w:t>
      </w:r>
      <w:r w:rsidRPr="00F46A60">
        <w:rPr>
          <w:color w:val="auto"/>
        </w:rPr>
        <w:t xml:space="preserve"> is cancelled, Parking Services will record this and</w:t>
      </w:r>
      <w:r w:rsidR="00ED29E2" w:rsidRPr="00F46A60">
        <w:rPr>
          <w:color w:val="auto"/>
        </w:rPr>
        <w:t>,</w:t>
      </w:r>
      <w:r w:rsidRPr="00F46A60">
        <w:rPr>
          <w:color w:val="auto"/>
        </w:rPr>
        <w:t xml:space="preserve"> where there are contact details, write to the customer to explain that no payment or further action is r</w:t>
      </w:r>
      <w:r w:rsidR="003E21D8" w:rsidRPr="00F46A60">
        <w:rPr>
          <w:color w:val="auto"/>
        </w:rPr>
        <w:t>equired.</w:t>
      </w:r>
    </w:p>
    <w:p w14:paraId="34FB13C6" w14:textId="77777777" w:rsidR="00EB5817" w:rsidRPr="00F46A60" w:rsidRDefault="00EB5817" w:rsidP="009F5D47">
      <w:pPr>
        <w:suppressAutoHyphens w:val="0"/>
        <w:spacing w:line="240" w:lineRule="auto"/>
        <w:rPr>
          <w:color w:val="auto"/>
        </w:rPr>
      </w:pPr>
    </w:p>
    <w:p w14:paraId="194C67CF" w14:textId="50954D42" w:rsidR="007F511D" w:rsidRPr="00F46A60" w:rsidRDefault="007F511D" w:rsidP="009F5D47">
      <w:pPr>
        <w:suppressAutoHyphens w:val="0"/>
        <w:spacing w:line="240" w:lineRule="auto"/>
        <w:rPr>
          <w:color w:val="auto"/>
        </w:rPr>
      </w:pPr>
      <w:r w:rsidRPr="00F46A60">
        <w:rPr>
          <w:color w:val="auto"/>
        </w:rPr>
        <w:t>Notice Processing is a defined process which is set down in parking legislation. In some circumstances, failure to adhere to the requirements may result in the cancellation of the Notice</w:t>
      </w:r>
      <w:r w:rsidR="00ED29E2" w:rsidRPr="00F46A60">
        <w:rPr>
          <w:color w:val="auto"/>
        </w:rPr>
        <w:t>;</w:t>
      </w:r>
      <w:r w:rsidRPr="00F46A60">
        <w:rPr>
          <w:color w:val="auto"/>
        </w:rPr>
        <w:t xml:space="preserve"> for example, where a processing error leads to a Charge Certificate being served before a representation is responded to. One of the more challenging areas of a Notice Processor’s role is being able to determine whether mitigating circumstances led to the customer receiving a </w:t>
      </w:r>
      <w:r w:rsidR="00372882" w:rsidRPr="00F46A60">
        <w:rPr>
          <w:color w:val="auto"/>
        </w:rPr>
        <w:t>Penalty Charge Notice</w:t>
      </w:r>
      <w:r w:rsidRPr="00F46A60">
        <w:rPr>
          <w:color w:val="auto"/>
        </w:rPr>
        <w:t xml:space="preserve"> by asking pertinent questions and obtaining adequate evidence to support a decision. Whilst it may be the case that a customer deems a </w:t>
      </w:r>
      <w:r w:rsidR="00372882" w:rsidRPr="00F46A60">
        <w:rPr>
          <w:color w:val="auto"/>
        </w:rPr>
        <w:t>Penalty Charge Notice</w:t>
      </w:r>
      <w:r w:rsidRPr="00F46A60">
        <w:rPr>
          <w:color w:val="auto"/>
        </w:rPr>
        <w:t xml:space="preserve"> to be unjust due to a perceived minor infringement, or that the actions which led to the </w:t>
      </w:r>
      <w:r w:rsidR="00372882" w:rsidRPr="00F46A60">
        <w:rPr>
          <w:color w:val="auto"/>
        </w:rPr>
        <w:t>Penalty Charge Notice</w:t>
      </w:r>
      <w:r w:rsidRPr="00F46A60">
        <w:rPr>
          <w:color w:val="auto"/>
        </w:rPr>
        <w:t xml:space="preserve"> being issued were not deliberate, if a contravention has occurred and there were no mitigating factors which led to the </w:t>
      </w:r>
      <w:r w:rsidR="00372882" w:rsidRPr="00F46A60">
        <w:rPr>
          <w:color w:val="auto"/>
        </w:rPr>
        <w:t>Penalty Charge Notice</w:t>
      </w:r>
      <w:r w:rsidRPr="00F46A60">
        <w:rPr>
          <w:color w:val="auto"/>
        </w:rPr>
        <w:t xml:space="preserve"> being issued, it may not be cancelled.</w:t>
      </w:r>
    </w:p>
    <w:p w14:paraId="346CCA2C" w14:textId="0134ED57" w:rsidR="00B87CCC" w:rsidRPr="000E7207" w:rsidRDefault="00BE7703" w:rsidP="00B87945">
      <w:pPr>
        <w:rPr>
          <w:color w:val="auto"/>
        </w:rPr>
      </w:pPr>
      <w:r w:rsidRPr="000E7207">
        <w:rPr>
          <w:color w:val="auto"/>
        </w:rPr>
        <w:lastRenderedPageBreak/>
        <w:t xml:space="preserve">Table </w:t>
      </w:r>
      <w:r w:rsidR="009F5D47" w:rsidRPr="000E7207">
        <w:rPr>
          <w:color w:val="auto"/>
        </w:rPr>
        <w:t>5</w:t>
      </w:r>
      <w:r w:rsidRPr="000E7207">
        <w:rPr>
          <w:color w:val="auto"/>
        </w:rPr>
        <w:t xml:space="preserve"> – Top </w:t>
      </w:r>
      <w:r w:rsidR="000E7207" w:rsidRPr="000E7207">
        <w:rPr>
          <w:color w:val="auto"/>
        </w:rPr>
        <w:t>3</w:t>
      </w:r>
      <w:r w:rsidRPr="000E7207">
        <w:rPr>
          <w:color w:val="auto"/>
        </w:rPr>
        <w:t xml:space="preserve"> </w:t>
      </w:r>
      <w:r w:rsidR="00FB7310" w:rsidRPr="000E7207">
        <w:rPr>
          <w:color w:val="auto"/>
        </w:rPr>
        <w:t>R</w:t>
      </w:r>
      <w:r w:rsidRPr="000E7207">
        <w:rPr>
          <w:color w:val="auto"/>
        </w:rPr>
        <w:t xml:space="preserve">easons for </w:t>
      </w:r>
      <w:r w:rsidR="00FB7310" w:rsidRPr="000E7207">
        <w:rPr>
          <w:color w:val="auto"/>
        </w:rPr>
        <w:t>C</w:t>
      </w:r>
      <w:r w:rsidRPr="000E7207">
        <w:rPr>
          <w:color w:val="auto"/>
        </w:rPr>
        <w:t>ancellations</w:t>
      </w:r>
      <w:r w:rsidR="0031421E">
        <w:rPr>
          <w:color w:val="auto"/>
        </w:rPr>
        <w:t xml:space="preserve"> fr</w:t>
      </w:r>
      <w:r w:rsidR="00B83497">
        <w:rPr>
          <w:color w:val="auto"/>
        </w:rPr>
        <w:t>o</w:t>
      </w:r>
      <w:r w:rsidR="0031421E">
        <w:rPr>
          <w:color w:val="auto"/>
        </w:rPr>
        <w:t>m 2019-2023</w:t>
      </w:r>
    </w:p>
    <w:p w14:paraId="088A1410" w14:textId="77777777" w:rsidR="008923BA" w:rsidRDefault="008923BA" w:rsidP="00B87945">
      <w:pPr>
        <w:rPr>
          <w:color w:val="FF0000"/>
        </w:rPr>
      </w:pPr>
    </w:p>
    <w:tbl>
      <w:tblPr>
        <w:tblStyle w:val="TableGrid"/>
        <w:tblW w:w="0" w:type="auto"/>
        <w:tblLook w:val="04A0" w:firstRow="1" w:lastRow="0" w:firstColumn="1" w:lastColumn="0" w:noHBand="0" w:noVBand="1"/>
      </w:tblPr>
      <w:tblGrid>
        <w:gridCol w:w="4508"/>
        <w:gridCol w:w="4509"/>
      </w:tblGrid>
      <w:tr w:rsidR="008923BA" w14:paraId="14170088" w14:textId="77777777" w:rsidTr="0023688C">
        <w:tc>
          <w:tcPr>
            <w:tcW w:w="9017" w:type="dxa"/>
            <w:gridSpan w:val="2"/>
            <w:shd w:val="clear" w:color="auto" w:fill="297C52" w:themeFill="accent3" w:themeFillShade="BF"/>
          </w:tcPr>
          <w:p w14:paraId="1F22C61D" w14:textId="4C1EE32B" w:rsidR="008923BA" w:rsidRPr="008923BA" w:rsidRDefault="008923BA" w:rsidP="00551A75">
            <w:pPr>
              <w:jc w:val="center"/>
              <w:rPr>
                <w:color w:val="auto"/>
              </w:rPr>
            </w:pPr>
            <w:r w:rsidRPr="008923BA">
              <w:rPr>
                <w:color w:val="auto"/>
              </w:rPr>
              <w:t>20</w:t>
            </w:r>
            <w:r>
              <w:rPr>
                <w:color w:val="auto"/>
              </w:rPr>
              <w:t>19</w:t>
            </w:r>
            <w:r w:rsidRPr="008923BA">
              <w:rPr>
                <w:color w:val="auto"/>
              </w:rPr>
              <w:t>-202</w:t>
            </w:r>
            <w:r>
              <w:rPr>
                <w:color w:val="auto"/>
              </w:rPr>
              <w:t>0</w:t>
            </w:r>
          </w:p>
        </w:tc>
      </w:tr>
      <w:tr w:rsidR="008923BA" w14:paraId="015AB74E" w14:textId="77777777" w:rsidTr="0023688C">
        <w:tc>
          <w:tcPr>
            <w:tcW w:w="4508" w:type="dxa"/>
            <w:shd w:val="clear" w:color="auto" w:fill="A8E2C5" w:themeFill="accent3" w:themeFillTint="66"/>
          </w:tcPr>
          <w:p w14:paraId="517C2B82" w14:textId="77777777" w:rsidR="008923BA" w:rsidRDefault="008923BA" w:rsidP="00551A75">
            <w:pPr>
              <w:jc w:val="center"/>
              <w:rPr>
                <w:color w:val="FF0000"/>
              </w:rPr>
            </w:pPr>
            <w:r w:rsidRPr="00AF1D95">
              <w:rPr>
                <w:color w:val="auto"/>
              </w:rPr>
              <w:t>Reason</w:t>
            </w:r>
          </w:p>
        </w:tc>
        <w:tc>
          <w:tcPr>
            <w:tcW w:w="4509" w:type="dxa"/>
            <w:shd w:val="clear" w:color="auto" w:fill="A8E2C5" w:themeFill="accent3" w:themeFillTint="66"/>
          </w:tcPr>
          <w:p w14:paraId="239E0CB8" w14:textId="77777777" w:rsidR="008923BA" w:rsidRPr="00AF1D95" w:rsidRDefault="008923BA" w:rsidP="00551A75">
            <w:pPr>
              <w:jc w:val="center"/>
              <w:rPr>
                <w:color w:val="auto"/>
              </w:rPr>
            </w:pPr>
            <w:r w:rsidRPr="00AF1D95">
              <w:rPr>
                <w:color w:val="auto"/>
              </w:rPr>
              <w:t>Amount</w:t>
            </w:r>
          </w:p>
        </w:tc>
      </w:tr>
      <w:tr w:rsidR="008923BA" w14:paraId="68D03B7A" w14:textId="77777777" w:rsidTr="00551A75">
        <w:tc>
          <w:tcPr>
            <w:tcW w:w="4508" w:type="dxa"/>
          </w:tcPr>
          <w:p w14:paraId="1036D141" w14:textId="77777777" w:rsidR="008923BA" w:rsidRPr="008923BA" w:rsidRDefault="008923BA" w:rsidP="00551A75">
            <w:pPr>
              <w:rPr>
                <w:color w:val="auto"/>
              </w:rPr>
            </w:pPr>
            <w:r w:rsidRPr="008923BA">
              <w:rPr>
                <w:color w:val="auto"/>
              </w:rPr>
              <w:t>Virtual Payment Verified</w:t>
            </w:r>
          </w:p>
        </w:tc>
        <w:tc>
          <w:tcPr>
            <w:tcW w:w="4509" w:type="dxa"/>
          </w:tcPr>
          <w:p w14:paraId="22065AA5" w14:textId="164BABBE" w:rsidR="008923BA" w:rsidRPr="008923BA" w:rsidRDefault="008923BA" w:rsidP="00551A75">
            <w:pPr>
              <w:jc w:val="center"/>
              <w:rPr>
                <w:color w:val="auto"/>
              </w:rPr>
            </w:pPr>
            <w:r>
              <w:rPr>
                <w:color w:val="auto"/>
              </w:rPr>
              <w:t>11</w:t>
            </w:r>
            <w:r w:rsidR="000E7207">
              <w:rPr>
                <w:color w:val="auto"/>
              </w:rPr>
              <w:t>3</w:t>
            </w:r>
          </w:p>
        </w:tc>
      </w:tr>
      <w:tr w:rsidR="008923BA" w14:paraId="771F348F" w14:textId="77777777" w:rsidTr="00551A75">
        <w:tc>
          <w:tcPr>
            <w:tcW w:w="4508" w:type="dxa"/>
          </w:tcPr>
          <w:p w14:paraId="17869D1D" w14:textId="77777777" w:rsidR="008923BA" w:rsidRPr="008923BA" w:rsidRDefault="008923BA" w:rsidP="00551A75">
            <w:pPr>
              <w:rPr>
                <w:color w:val="auto"/>
              </w:rPr>
            </w:pPr>
            <w:r w:rsidRPr="008923BA">
              <w:rPr>
                <w:color w:val="auto"/>
              </w:rPr>
              <w:t>Pay and Display Not Displayed</w:t>
            </w:r>
          </w:p>
        </w:tc>
        <w:tc>
          <w:tcPr>
            <w:tcW w:w="4509" w:type="dxa"/>
          </w:tcPr>
          <w:p w14:paraId="22461EFA" w14:textId="1559E990" w:rsidR="008923BA" w:rsidRPr="008923BA" w:rsidRDefault="00956FB9" w:rsidP="00551A75">
            <w:pPr>
              <w:jc w:val="center"/>
              <w:rPr>
                <w:color w:val="auto"/>
              </w:rPr>
            </w:pPr>
            <w:r>
              <w:rPr>
                <w:color w:val="auto"/>
              </w:rPr>
              <w:t>1</w:t>
            </w:r>
            <w:r w:rsidR="000E7207">
              <w:rPr>
                <w:color w:val="auto"/>
              </w:rPr>
              <w:t>71</w:t>
            </w:r>
          </w:p>
        </w:tc>
      </w:tr>
      <w:tr w:rsidR="008923BA" w14:paraId="29754EF8" w14:textId="77777777" w:rsidTr="00551A75">
        <w:tc>
          <w:tcPr>
            <w:tcW w:w="4508" w:type="dxa"/>
          </w:tcPr>
          <w:p w14:paraId="033046B1" w14:textId="77777777" w:rsidR="008923BA" w:rsidRPr="008923BA" w:rsidRDefault="008923BA" w:rsidP="00551A75">
            <w:pPr>
              <w:rPr>
                <w:color w:val="auto"/>
              </w:rPr>
            </w:pPr>
            <w:r w:rsidRPr="008923BA">
              <w:rPr>
                <w:color w:val="auto"/>
              </w:rPr>
              <w:t>CEO Error</w:t>
            </w:r>
          </w:p>
        </w:tc>
        <w:tc>
          <w:tcPr>
            <w:tcW w:w="4509" w:type="dxa"/>
          </w:tcPr>
          <w:p w14:paraId="6E14A7C6" w14:textId="21CF3EA5" w:rsidR="008923BA" w:rsidRPr="008923BA" w:rsidRDefault="000E7207" w:rsidP="00551A75">
            <w:pPr>
              <w:jc w:val="center"/>
              <w:rPr>
                <w:color w:val="auto"/>
              </w:rPr>
            </w:pPr>
            <w:r>
              <w:rPr>
                <w:color w:val="auto"/>
              </w:rPr>
              <w:t>86</w:t>
            </w:r>
          </w:p>
        </w:tc>
      </w:tr>
    </w:tbl>
    <w:p w14:paraId="599753AB" w14:textId="21C9F6A5" w:rsidR="00AF1D95" w:rsidRDefault="00AF1D95" w:rsidP="00B87945">
      <w:pPr>
        <w:rPr>
          <w:color w:val="FF0000"/>
        </w:rPr>
      </w:pPr>
    </w:p>
    <w:tbl>
      <w:tblPr>
        <w:tblStyle w:val="TableGrid"/>
        <w:tblW w:w="0" w:type="auto"/>
        <w:tblLook w:val="04A0" w:firstRow="1" w:lastRow="0" w:firstColumn="1" w:lastColumn="0" w:noHBand="0" w:noVBand="1"/>
      </w:tblPr>
      <w:tblGrid>
        <w:gridCol w:w="4508"/>
        <w:gridCol w:w="4509"/>
      </w:tblGrid>
      <w:tr w:rsidR="008923BA" w14:paraId="7B6924FA" w14:textId="77777777" w:rsidTr="0023688C">
        <w:tc>
          <w:tcPr>
            <w:tcW w:w="9017" w:type="dxa"/>
            <w:gridSpan w:val="2"/>
            <w:shd w:val="clear" w:color="auto" w:fill="297C52" w:themeFill="accent3" w:themeFillShade="BF"/>
          </w:tcPr>
          <w:p w14:paraId="587E2BF4" w14:textId="514C0FDF" w:rsidR="008923BA" w:rsidRPr="008923BA" w:rsidRDefault="008923BA" w:rsidP="00551A75">
            <w:pPr>
              <w:jc w:val="center"/>
              <w:rPr>
                <w:color w:val="auto"/>
              </w:rPr>
            </w:pPr>
            <w:r w:rsidRPr="008923BA">
              <w:rPr>
                <w:color w:val="auto"/>
              </w:rPr>
              <w:t>20</w:t>
            </w:r>
            <w:r>
              <w:rPr>
                <w:color w:val="auto"/>
              </w:rPr>
              <w:t>20</w:t>
            </w:r>
            <w:r w:rsidRPr="008923BA">
              <w:rPr>
                <w:color w:val="auto"/>
              </w:rPr>
              <w:t>-202</w:t>
            </w:r>
            <w:r>
              <w:rPr>
                <w:color w:val="auto"/>
              </w:rPr>
              <w:t>1</w:t>
            </w:r>
          </w:p>
        </w:tc>
      </w:tr>
      <w:tr w:rsidR="008923BA" w14:paraId="1D6D5D4A" w14:textId="77777777" w:rsidTr="0023688C">
        <w:tc>
          <w:tcPr>
            <w:tcW w:w="4508" w:type="dxa"/>
            <w:shd w:val="clear" w:color="auto" w:fill="A8E2C5" w:themeFill="accent3" w:themeFillTint="66"/>
          </w:tcPr>
          <w:p w14:paraId="0BBC75E5" w14:textId="77777777" w:rsidR="008923BA" w:rsidRDefault="008923BA" w:rsidP="00551A75">
            <w:pPr>
              <w:jc w:val="center"/>
              <w:rPr>
                <w:color w:val="FF0000"/>
              </w:rPr>
            </w:pPr>
            <w:r w:rsidRPr="00AF1D95">
              <w:rPr>
                <w:color w:val="auto"/>
              </w:rPr>
              <w:t>Reason</w:t>
            </w:r>
          </w:p>
        </w:tc>
        <w:tc>
          <w:tcPr>
            <w:tcW w:w="4509" w:type="dxa"/>
            <w:shd w:val="clear" w:color="auto" w:fill="A8E2C5" w:themeFill="accent3" w:themeFillTint="66"/>
          </w:tcPr>
          <w:p w14:paraId="58039B65" w14:textId="77777777" w:rsidR="008923BA" w:rsidRPr="00AF1D95" w:rsidRDefault="008923BA" w:rsidP="00551A75">
            <w:pPr>
              <w:jc w:val="center"/>
              <w:rPr>
                <w:color w:val="auto"/>
              </w:rPr>
            </w:pPr>
            <w:r w:rsidRPr="00AF1D95">
              <w:rPr>
                <w:color w:val="auto"/>
              </w:rPr>
              <w:t>Amount</w:t>
            </w:r>
          </w:p>
        </w:tc>
      </w:tr>
      <w:tr w:rsidR="008923BA" w14:paraId="7B10354F" w14:textId="77777777" w:rsidTr="00551A75">
        <w:tc>
          <w:tcPr>
            <w:tcW w:w="4508" w:type="dxa"/>
          </w:tcPr>
          <w:p w14:paraId="07A0B36E" w14:textId="77777777" w:rsidR="008923BA" w:rsidRPr="008923BA" w:rsidRDefault="008923BA" w:rsidP="00551A75">
            <w:pPr>
              <w:rPr>
                <w:color w:val="auto"/>
              </w:rPr>
            </w:pPr>
            <w:r w:rsidRPr="008923BA">
              <w:rPr>
                <w:color w:val="auto"/>
              </w:rPr>
              <w:t>Virtual Payment Verified</w:t>
            </w:r>
          </w:p>
        </w:tc>
        <w:tc>
          <w:tcPr>
            <w:tcW w:w="4509" w:type="dxa"/>
          </w:tcPr>
          <w:p w14:paraId="3B104ABE" w14:textId="594849EB" w:rsidR="008923BA" w:rsidRPr="008923BA" w:rsidRDefault="008923BA" w:rsidP="00551A75">
            <w:pPr>
              <w:jc w:val="center"/>
              <w:rPr>
                <w:color w:val="auto"/>
              </w:rPr>
            </w:pPr>
            <w:r>
              <w:rPr>
                <w:color w:val="auto"/>
              </w:rPr>
              <w:t>95</w:t>
            </w:r>
          </w:p>
        </w:tc>
      </w:tr>
      <w:tr w:rsidR="008923BA" w14:paraId="68BBCD22" w14:textId="77777777" w:rsidTr="00551A75">
        <w:tc>
          <w:tcPr>
            <w:tcW w:w="4508" w:type="dxa"/>
          </w:tcPr>
          <w:p w14:paraId="37DA132F" w14:textId="77777777" w:rsidR="008923BA" w:rsidRPr="008923BA" w:rsidRDefault="008923BA" w:rsidP="00551A75">
            <w:pPr>
              <w:rPr>
                <w:color w:val="auto"/>
              </w:rPr>
            </w:pPr>
            <w:r w:rsidRPr="008923BA">
              <w:rPr>
                <w:color w:val="auto"/>
              </w:rPr>
              <w:t>Pay and Display Not Displayed</w:t>
            </w:r>
          </w:p>
        </w:tc>
        <w:tc>
          <w:tcPr>
            <w:tcW w:w="4509" w:type="dxa"/>
          </w:tcPr>
          <w:p w14:paraId="441EB2BD" w14:textId="493825AA" w:rsidR="008923BA" w:rsidRPr="008923BA" w:rsidRDefault="008923BA" w:rsidP="00551A75">
            <w:pPr>
              <w:jc w:val="center"/>
              <w:rPr>
                <w:color w:val="auto"/>
              </w:rPr>
            </w:pPr>
            <w:r>
              <w:rPr>
                <w:color w:val="auto"/>
              </w:rPr>
              <w:t>89</w:t>
            </w:r>
          </w:p>
        </w:tc>
      </w:tr>
      <w:tr w:rsidR="008923BA" w14:paraId="4A179154" w14:textId="77777777" w:rsidTr="00551A75">
        <w:tc>
          <w:tcPr>
            <w:tcW w:w="4508" w:type="dxa"/>
          </w:tcPr>
          <w:p w14:paraId="0872C427" w14:textId="77777777" w:rsidR="008923BA" w:rsidRPr="008923BA" w:rsidRDefault="008923BA" w:rsidP="00551A75">
            <w:pPr>
              <w:rPr>
                <w:color w:val="auto"/>
              </w:rPr>
            </w:pPr>
            <w:r w:rsidRPr="008923BA">
              <w:rPr>
                <w:color w:val="auto"/>
              </w:rPr>
              <w:t xml:space="preserve">Mitigation </w:t>
            </w:r>
          </w:p>
        </w:tc>
        <w:tc>
          <w:tcPr>
            <w:tcW w:w="4509" w:type="dxa"/>
          </w:tcPr>
          <w:p w14:paraId="35DBBE12" w14:textId="56F923AB" w:rsidR="008923BA" w:rsidRPr="008923BA" w:rsidRDefault="008923BA" w:rsidP="00551A75">
            <w:pPr>
              <w:jc w:val="center"/>
              <w:rPr>
                <w:color w:val="auto"/>
              </w:rPr>
            </w:pPr>
            <w:r>
              <w:rPr>
                <w:color w:val="auto"/>
              </w:rPr>
              <w:t>4</w:t>
            </w:r>
            <w:r w:rsidR="000E7207">
              <w:rPr>
                <w:color w:val="auto"/>
              </w:rPr>
              <w:t>1</w:t>
            </w:r>
          </w:p>
        </w:tc>
      </w:tr>
    </w:tbl>
    <w:p w14:paraId="49B42601" w14:textId="77777777" w:rsidR="008923BA" w:rsidRDefault="008923BA" w:rsidP="00B87945">
      <w:pPr>
        <w:rPr>
          <w:color w:val="FF0000"/>
        </w:rPr>
      </w:pPr>
    </w:p>
    <w:tbl>
      <w:tblPr>
        <w:tblStyle w:val="TableGrid"/>
        <w:tblW w:w="0" w:type="auto"/>
        <w:tblLook w:val="04A0" w:firstRow="1" w:lastRow="0" w:firstColumn="1" w:lastColumn="0" w:noHBand="0" w:noVBand="1"/>
      </w:tblPr>
      <w:tblGrid>
        <w:gridCol w:w="4508"/>
        <w:gridCol w:w="4509"/>
      </w:tblGrid>
      <w:tr w:rsidR="00AF1D95" w14:paraId="3E6AE8CF" w14:textId="77777777" w:rsidTr="0023688C">
        <w:tc>
          <w:tcPr>
            <w:tcW w:w="9017" w:type="dxa"/>
            <w:gridSpan w:val="2"/>
            <w:shd w:val="clear" w:color="auto" w:fill="297C52" w:themeFill="accent3" w:themeFillShade="BF"/>
          </w:tcPr>
          <w:p w14:paraId="1D5AC601" w14:textId="22A6D3CA" w:rsidR="00AF1D95" w:rsidRPr="008923BA" w:rsidRDefault="00AF1D95" w:rsidP="00AF1D95">
            <w:pPr>
              <w:jc w:val="center"/>
              <w:rPr>
                <w:color w:val="auto"/>
              </w:rPr>
            </w:pPr>
            <w:r w:rsidRPr="008923BA">
              <w:rPr>
                <w:color w:val="auto"/>
              </w:rPr>
              <w:t>20</w:t>
            </w:r>
            <w:r w:rsidR="008923BA">
              <w:rPr>
                <w:color w:val="auto"/>
              </w:rPr>
              <w:t>21</w:t>
            </w:r>
            <w:r w:rsidRPr="008923BA">
              <w:rPr>
                <w:color w:val="auto"/>
              </w:rPr>
              <w:t>-202</w:t>
            </w:r>
            <w:r w:rsidR="008923BA">
              <w:rPr>
                <w:color w:val="auto"/>
              </w:rPr>
              <w:t>2</w:t>
            </w:r>
          </w:p>
        </w:tc>
      </w:tr>
      <w:tr w:rsidR="00AF1D95" w14:paraId="6337DE42" w14:textId="77777777" w:rsidTr="0023688C">
        <w:tc>
          <w:tcPr>
            <w:tcW w:w="4508" w:type="dxa"/>
            <w:shd w:val="clear" w:color="auto" w:fill="A8E2C5" w:themeFill="accent3" w:themeFillTint="66"/>
          </w:tcPr>
          <w:p w14:paraId="206AED7F" w14:textId="5A6DF3BF" w:rsidR="00AF1D95" w:rsidRDefault="00AF1D95" w:rsidP="00AF1D95">
            <w:pPr>
              <w:jc w:val="center"/>
              <w:rPr>
                <w:color w:val="FF0000"/>
              </w:rPr>
            </w:pPr>
            <w:r w:rsidRPr="00AF1D95">
              <w:rPr>
                <w:color w:val="auto"/>
              </w:rPr>
              <w:t>Reason</w:t>
            </w:r>
          </w:p>
        </w:tc>
        <w:tc>
          <w:tcPr>
            <w:tcW w:w="4509" w:type="dxa"/>
            <w:shd w:val="clear" w:color="auto" w:fill="A8E2C5" w:themeFill="accent3" w:themeFillTint="66"/>
          </w:tcPr>
          <w:p w14:paraId="4125D3B7" w14:textId="1F6D2AC5" w:rsidR="00AF1D95" w:rsidRPr="00AF1D95" w:rsidRDefault="00AF1D95" w:rsidP="00AF1D95">
            <w:pPr>
              <w:jc w:val="center"/>
              <w:rPr>
                <w:color w:val="auto"/>
              </w:rPr>
            </w:pPr>
            <w:r w:rsidRPr="00AF1D95">
              <w:rPr>
                <w:color w:val="auto"/>
              </w:rPr>
              <w:t>Amount</w:t>
            </w:r>
          </w:p>
        </w:tc>
      </w:tr>
      <w:tr w:rsidR="00AF1D95" w14:paraId="5357F572" w14:textId="77777777" w:rsidTr="00AF1D95">
        <w:tc>
          <w:tcPr>
            <w:tcW w:w="4508" w:type="dxa"/>
          </w:tcPr>
          <w:p w14:paraId="71566E74" w14:textId="4BD813E5" w:rsidR="00AF1D95" w:rsidRPr="008923BA" w:rsidRDefault="00AF1D95" w:rsidP="00B87945">
            <w:pPr>
              <w:rPr>
                <w:color w:val="auto"/>
              </w:rPr>
            </w:pPr>
            <w:r w:rsidRPr="008923BA">
              <w:rPr>
                <w:color w:val="auto"/>
              </w:rPr>
              <w:t>Virtual Payment Verified</w:t>
            </w:r>
          </w:p>
        </w:tc>
        <w:tc>
          <w:tcPr>
            <w:tcW w:w="4509" w:type="dxa"/>
          </w:tcPr>
          <w:p w14:paraId="1BD8483C" w14:textId="4E9F57E3" w:rsidR="008923BA" w:rsidRPr="008923BA" w:rsidRDefault="008923BA" w:rsidP="008923BA">
            <w:pPr>
              <w:jc w:val="center"/>
              <w:rPr>
                <w:color w:val="auto"/>
              </w:rPr>
            </w:pPr>
            <w:r w:rsidRPr="008923BA">
              <w:rPr>
                <w:color w:val="auto"/>
              </w:rPr>
              <w:t>196</w:t>
            </w:r>
          </w:p>
        </w:tc>
      </w:tr>
      <w:tr w:rsidR="00AF1D95" w14:paraId="4D6AF648" w14:textId="77777777" w:rsidTr="00AF1D95">
        <w:tc>
          <w:tcPr>
            <w:tcW w:w="4508" w:type="dxa"/>
          </w:tcPr>
          <w:p w14:paraId="706FF379" w14:textId="67C5C93F" w:rsidR="00AF1D95" w:rsidRPr="008923BA" w:rsidRDefault="008923BA" w:rsidP="00B87945">
            <w:pPr>
              <w:rPr>
                <w:color w:val="auto"/>
              </w:rPr>
            </w:pPr>
            <w:r w:rsidRPr="008923BA">
              <w:rPr>
                <w:color w:val="auto"/>
              </w:rPr>
              <w:t>Pay and Display Not Displayed</w:t>
            </w:r>
          </w:p>
        </w:tc>
        <w:tc>
          <w:tcPr>
            <w:tcW w:w="4509" w:type="dxa"/>
          </w:tcPr>
          <w:p w14:paraId="11DC59BA" w14:textId="5A84ECCC" w:rsidR="00AF1D95" w:rsidRPr="008923BA" w:rsidRDefault="008923BA" w:rsidP="008923BA">
            <w:pPr>
              <w:jc w:val="center"/>
              <w:rPr>
                <w:color w:val="auto"/>
              </w:rPr>
            </w:pPr>
            <w:r w:rsidRPr="008923BA">
              <w:rPr>
                <w:color w:val="auto"/>
              </w:rPr>
              <w:t>105</w:t>
            </w:r>
          </w:p>
        </w:tc>
      </w:tr>
      <w:tr w:rsidR="00AF1D95" w14:paraId="2314AA5D" w14:textId="77777777" w:rsidTr="00AF1D95">
        <w:tc>
          <w:tcPr>
            <w:tcW w:w="4508" w:type="dxa"/>
          </w:tcPr>
          <w:p w14:paraId="1B770D76" w14:textId="3BF768C1" w:rsidR="00AF1D95" w:rsidRPr="008923BA" w:rsidRDefault="008923BA" w:rsidP="00B87945">
            <w:pPr>
              <w:rPr>
                <w:color w:val="auto"/>
              </w:rPr>
            </w:pPr>
            <w:r w:rsidRPr="008923BA">
              <w:rPr>
                <w:color w:val="auto"/>
              </w:rPr>
              <w:t>CEO Error</w:t>
            </w:r>
          </w:p>
        </w:tc>
        <w:tc>
          <w:tcPr>
            <w:tcW w:w="4509" w:type="dxa"/>
          </w:tcPr>
          <w:p w14:paraId="414C3186" w14:textId="495D7F0E" w:rsidR="00AF1D95" w:rsidRPr="008923BA" w:rsidRDefault="008923BA" w:rsidP="008923BA">
            <w:pPr>
              <w:jc w:val="center"/>
              <w:rPr>
                <w:color w:val="auto"/>
              </w:rPr>
            </w:pPr>
            <w:r w:rsidRPr="008923BA">
              <w:rPr>
                <w:color w:val="auto"/>
              </w:rPr>
              <w:t>101</w:t>
            </w:r>
          </w:p>
        </w:tc>
      </w:tr>
    </w:tbl>
    <w:p w14:paraId="2F783421" w14:textId="1F5B9F6C" w:rsidR="00AF1D95" w:rsidRDefault="00AF1D95" w:rsidP="00B87945">
      <w:pPr>
        <w:rPr>
          <w:color w:val="FF0000"/>
        </w:rPr>
      </w:pPr>
    </w:p>
    <w:tbl>
      <w:tblPr>
        <w:tblStyle w:val="TableGrid"/>
        <w:tblW w:w="0" w:type="auto"/>
        <w:tblLook w:val="04A0" w:firstRow="1" w:lastRow="0" w:firstColumn="1" w:lastColumn="0" w:noHBand="0" w:noVBand="1"/>
      </w:tblPr>
      <w:tblGrid>
        <w:gridCol w:w="4508"/>
        <w:gridCol w:w="4509"/>
      </w:tblGrid>
      <w:tr w:rsidR="008923BA" w14:paraId="3EB964F5" w14:textId="77777777" w:rsidTr="0023688C">
        <w:tc>
          <w:tcPr>
            <w:tcW w:w="9017" w:type="dxa"/>
            <w:gridSpan w:val="2"/>
            <w:shd w:val="clear" w:color="auto" w:fill="297C52" w:themeFill="accent3" w:themeFillShade="BF"/>
          </w:tcPr>
          <w:p w14:paraId="25C98328" w14:textId="02D08872" w:rsidR="008923BA" w:rsidRPr="008923BA" w:rsidRDefault="008923BA" w:rsidP="00551A75">
            <w:pPr>
              <w:jc w:val="center"/>
              <w:rPr>
                <w:color w:val="auto"/>
              </w:rPr>
            </w:pPr>
            <w:r w:rsidRPr="008923BA">
              <w:rPr>
                <w:color w:val="auto"/>
              </w:rPr>
              <w:t>20</w:t>
            </w:r>
            <w:r>
              <w:rPr>
                <w:color w:val="auto"/>
              </w:rPr>
              <w:t>22</w:t>
            </w:r>
            <w:r w:rsidRPr="008923BA">
              <w:rPr>
                <w:color w:val="auto"/>
              </w:rPr>
              <w:t>-202</w:t>
            </w:r>
            <w:r>
              <w:rPr>
                <w:color w:val="auto"/>
              </w:rPr>
              <w:t>3</w:t>
            </w:r>
          </w:p>
        </w:tc>
      </w:tr>
      <w:tr w:rsidR="008923BA" w14:paraId="63AC1445" w14:textId="77777777" w:rsidTr="0023688C">
        <w:tc>
          <w:tcPr>
            <w:tcW w:w="4508" w:type="dxa"/>
            <w:shd w:val="clear" w:color="auto" w:fill="A8E2C5" w:themeFill="accent3" w:themeFillTint="66"/>
          </w:tcPr>
          <w:p w14:paraId="6962D328" w14:textId="77777777" w:rsidR="008923BA" w:rsidRDefault="008923BA" w:rsidP="00551A75">
            <w:pPr>
              <w:jc w:val="center"/>
              <w:rPr>
                <w:color w:val="FF0000"/>
              </w:rPr>
            </w:pPr>
            <w:r w:rsidRPr="00AF1D95">
              <w:rPr>
                <w:color w:val="auto"/>
              </w:rPr>
              <w:t>Reason</w:t>
            </w:r>
          </w:p>
        </w:tc>
        <w:tc>
          <w:tcPr>
            <w:tcW w:w="4509" w:type="dxa"/>
            <w:shd w:val="clear" w:color="auto" w:fill="A8E2C5" w:themeFill="accent3" w:themeFillTint="66"/>
          </w:tcPr>
          <w:p w14:paraId="0F4BA2AA" w14:textId="77777777" w:rsidR="008923BA" w:rsidRPr="00AF1D95" w:rsidRDefault="008923BA" w:rsidP="00551A75">
            <w:pPr>
              <w:jc w:val="center"/>
              <w:rPr>
                <w:color w:val="auto"/>
              </w:rPr>
            </w:pPr>
            <w:r w:rsidRPr="00AF1D95">
              <w:rPr>
                <w:color w:val="auto"/>
              </w:rPr>
              <w:t>Amount</w:t>
            </w:r>
          </w:p>
        </w:tc>
      </w:tr>
      <w:tr w:rsidR="008923BA" w14:paraId="3282C30E" w14:textId="77777777" w:rsidTr="00551A75">
        <w:tc>
          <w:tcPr>
            <w:tcW w:w="4508" w:type="dxa"/>
          </w:tcPr>
          <w:p w14:paraId="5B9283F7" w14:textId="77777777" w:rsidR="008923BA" w:rsidRPr="008923BA" w:rsidRDefault="008923BA" w:rsidP="00551A75">
            <w:pPr>
              <w:rPr>
                <w:color w:val="auto"/>
              </w:rPr>
            </w:pPr>
            <w:r w:rsidRPr="008923BA">
              <w:rPr>
                <w:color w:val="auto"/>
              </w:rPr>
              <w:t>Virtual Payment Verified</w:t>
            </w:r>
          </w:p>
        </w:tc>
        <w:tc>
          <w:tcPr>
            <w:tcW w:w="4509" w:type="dxa"/>
          </w:tcPr>
          <w:p w14:paraId="1EDD7FF6" w14:textId="1846A9B7" w:rsidR="008923BA" w:rsidRPr="008923BA" w:rsidRDefault="005D7737" w:rsidP="00551A75">
            <w:pPr>
              <w:jc w:val="center"/>
              <w:rPr>
                <w:color w:val="auto"/>
              </w:rPr>
            </w:pPr>
            <w:r>
              <w:rPr>
                <w:color w:val="auto"/>
              </w:rPr>
              <w:t>261</w:t>
            </w:r>
          </w:p>
        </w:tc>
      </w:tr>
      <w:tr w:rsidR="008923BA" w14:paraId="67C717FA" w14:textId="77777777" w:rsidTr="00551A75">
        <w:tc>
          <w:tcPr>
            <w:tcW w:w="4508" w:type="dxa"/>
          </w:tcPr>
          <w:p w14:paraId="5D81BCE3" w14:textId="77777777" w:rsidR="008923BA" w:rsidRPr="008923BA" w:rsidRDefault="008923BA" w:rsidP="00551A75">
            <w:pPr>
              <w:rPr>
                <w:color w:val="auto"/>
              </w:rPr>
            </w:pPr>
            <w:r w:rsidRPr="008923BA">
              <w:rPr>
                <w:color w:val="auto"/>
              </w:rPr>
              <w:t>Pay and Display Not Displayed</w:t>
            </w:r>
          </w:p>
        </w:tc>
        <w:tc>
          <w:tcPr>
            <w:tcW w:w="4509" w:type="dxa"/>
          </w:tcPr>
          <w:p w14:paraId="55383145" w14:textId="5A8FAEC2" w:rsidR="008923BA" w:rsidRPr="008923BA" w:rsidRDefault="00A02FBB" w:rsidP="00551A75">
            <w:pPr>
              <w:jc w:val="center"/>
              <w:rPr>
                <w:color w:val="auto"/>
              </w:rPr>
            </w:pPr>
            <w:r>
              <w:rPr>
                <w:color w:val="auto"/>
              </w:rPr>
              <w:t>13</w:t>
            </w:r>
            <w:r w:rsidR="00C30622">
              <w:rPr>
                <w:color w:val="auto"/>
              </w:rPr>
              <w:t>4</w:t>
            </w:r>
          </w:p>
        </w:tc>
      </w:tr>
      <w:tr w:rsidR="008923BA" w14:paraId="756277B1" w14:textId="77777777" w:rsidTr="00551A75">
        <w:tc>
          <w:tcPr>
            <w:tcW w:w="4508" w:type="dxa"/>
          </w:tcPr>
          <w:p w14:paraId="5BEFD1F2" w14:textId="302F5886" w:rsidR="008923BA" w:rsidRPr="008923BA" w:rsidRDefault="00A02FBB" w:rsidP="00551A75">
            <w:pPr>
              <w:rPr>
                <w:color w:val="auto"/>
              </w:rPr>
            </w:pPr>
            <w:r>
              <w:rPr>
                <w:color w:val="auto"/>
              </w:rPr>
              <w:t>Defect in Notice</w:t>
            </w:r>
          </w:p>
        </w:tc>
        <w:tc>
          <w:tcPr>
            <w:tcW w:w="4509" w:type="dxa"/>
          </w:tcPr>
          <w:p w14:paraId="1A5621FC" w14:textId="7813DAFA" w:rsidR="008923BA" w:rsidRPr="008923BA" w:rsidRDefault="00A02FBB" w:rsidP="00551A75">
            <w:pPr>
              <w:jc w:val="center"/>
              <w:rPr>
                <w:color w:val="auto"/>
              </w:rPr>
            </w:pPr>
            <w:r>
              <w:rPr>
                <w:color w:val="auto"/>
              </w:rPr>
              <w:t>1</w:t>
            </w:r>
            <w:r w:rsidR="00C30622">
              <w:rPr>
                <w:color w:val="auto"/>
              </w:rPr>
              <w:t>26</w:t>
            </w:r>
          </w:p>
        </w:tc>
      </w:tr>
    </w:tbl>
    <w:p w14:paraId="18FFBB84" w14:textId="77777777" w:rsidR="008923BA" w:rsidRDefault="008923BA" w:rsidP="00B87945">
      <w:pPr>
        <w:rPr>
          <w:color w:val="FF0000"/>
        </w:rPr>
      </w:pPr>
    </w:p>
    <w:p w14:paraId="6C9A316F" w14:textId="481E9C44" w:rsidR="00AF1D95" w:rsidRDefault="00AF1D95" w:rsidP="00B87945">
      <w:pPr>
        <w:rPr>
          <w:color w:val="FF0000"/>
        </w:rPr>
      </w:pPr>
    </w:p>
    <w:p w14:paraId="10069B67" w14:textId="5A3ADBCE" w:rsidR="007F511D" w:rsidRPr="000E7207" w:rsidRDefault="005C2FFF" w:rsidP="00814F20">
      <w:pPr>
        <w:rPr>
          <w:color w:val="auto"/>
        </w:rPr>
      </w:pPr>
      <w:r w:rsidRPr="000E7207">
        <w:rPr>
          <w:color w:val="auto"/>
        </w:rPr>
        <w:t>Civil Enforcement Officer</w:t>
      </w:r>
      <w:r w:rsidR="00BE7703" w:rsidRPr="000E7207">
        <w:rPr>
          <w:color w:val="auto"/>
        </w:rPr>
        <w:t xml:space="preserve">s are careful to ensure that all </w:t>
      </w:r>
      <w:r w:rsidR="00372882" w:rsidRPr="000E7207">
        <w:rPr>
          <w:color w:val="auto"/>
        </w:rPr>
        <w:t>Penalty Charge Notice</w:t>
      </w:r>
      <w:r w:rsidR="00BE7703" w:rsidRPr="000E7207">
        <w:rPr>
          <w:color w:val="auto"/>
        </w:rPr>
        <w:t xml:space="preserve">s are issued correctly and accurately, however some errors can occur. Processes are in place to address concerns and raise training issues to prevent errors occurring. As specific details are required to be recorded correctly in line with regulations, should these details be incorrect, the </w:t>
      </w:r>
      <w:r w:rsidR="00372882" w:rsidRPr="000E7207">
        <w:rPr>
          <w:color w:val="auto"/>
        </w:rPr>
        <w:t>Penalty Charge Notice</w:t>
      </w:r>
      <w:r w:rsidR="00BE7703" w:rsidRPr="000E7207">
        <w:rPr>
          <w:color w:val="auto"/>
        </w:rPr>
        <w:t xml:space="preserve"> will be cancelled</w:t>
      </w:r>
      <w:r w:rsidR="00814F20" w:rsidRPr="000E7207">
        <w:rPr>
          <w:color w:val="auto"/>
        </w:rPr>
        <w:t>: f</w:t>
      </w:r>
      <w:r w:rsidR="00BE7703" w:rsidRPr="000E7207">
        <w:rPr>
          <w:color w:val="auto"/>
        </w:rPr>
        <w:t xml:space="preserve">or example, the </w:t>
      </w:r>
      <w:r w:rsidR="00814F20" w:rsidRPr="000E7207">
        <w:rPr>
          <w:color w:val="auto"/>
        </w:rPr>
        <w:t xml:space="preserve">Penalty Charge Notice is issued with the </w:t>
      </w:r>
      <w:r w:rsidR="00BE7703" w:rsidRPr="000E7207">
        <w:rPr>
          <w:color w:val="auto"/>
        </w:rPr>
        <w:t xml:space="preserve">wrong contravention code. As expected, where use of the MiPermit digital parking system is growing, the number of </w:t>
      </w:r>
      <w:r w:rsidR="00372882" w:rsidRPr="000E7207">
        <w:rPr>
          <w:color w:val="auto"/>
        </w:rPr>
        <w:t>Penalty Charge Notice</w:t>
      </w:r>
      <w:r w:rsidR="00BE7703" w:rsidRPr="000E7207">
        <w:rPr>
          <w:color w:val="auto"/>
        </w:rPr>
        <w:t xml:space="preserve">s being cancelled for reasons relating to use of this service has increased. The </w:t>
      </w:r>
      <w:r w:rsidR="009F5D47" w:rsidRPr="000E7207">
        <w:rPr>
          <w:color w:val="auto"/>
        </w:rPr>
        <w:t>team considers</w:t>
      </w:r>
      <w:r w:rsidR="00BE7703" w:rsidRPr="000E7207">
        <w:rPr>
          <w:color w:val="auto"/>
        </w:rPr>
        <w:t xml:space="preserve"> mitigation when reviewing challenges where circumstances leading to a contravention may have been out of the </w:t>
      </w:r>
      <w:r w:rsidR="003E21D8" w:rsidRPr="000E7207">
        <w:rPr>
          <w:color w:val="auto"/>
        </w:rPr>
        <w:t>motorists’</w:t>
      </w:r>
      <w:r w:rsidR="00BE7703" w:rsidRPr="000E7207">
        <w:rPr>
          <w:color w:val="auto"/>
        </w:rPr>
        <w:t xml:space="preserve"> control. </w:t>
      </w:r>
    </w:p>
    <w:p w14:paraId="2D79CF0E" w14:textId="6E9CB1CF" w:rsidR="00C87C21" w:rsidRDefault="00C87C21">
      <w:pPr>
        <w:rPr>
          <w:color w:val="FF0000"/>
        </w:rPr>
      </w:pPr>
    </w:p>
    <w:p w14:paraId="7F0BCBDD" w14:textId="77777777" w:rsidR="00C87C21" w:rsidRPr="003D5FD9" w:rsidRDefault="00C87C21">
      <w:pPr>
        <w:rPr>
          <w:color w:val="FF0000"/>
        </w:rPr>
      </w:pPr>
    </w:p>
    <w:p w14:paraId="0298D433" w14:textId="6D3B8AF5" w:rsidR="00C87C21" w:rsidRPr="003D5FD9" w:rsidRDefault="00C87C21">
      <w:pPr>
        <w:rPr>
          <w:color w:val="FF0000"/>
        </w:rPr>
      </w:pPr>
    </w:p>
    <w:p w14:paraId="204EDD8E" w14:textId="0C965081" w:rsidR="00EB5817" w:rsidRPr="003D5FD9" w:rsidRDefault="00EB5817">
      <w:pPr>
        <w:rPr>
          <w:color w:val="FF0000"/>
        </w:rPr>
      </w:pPr>
    </w:p>
    <w:p w14:paraId="03085023" w14:textId="77777777" w:rsidR="00C87C21" w:rsidRPr="003D5FD9" w:rsidRDefault="00C87C21">
      <w:pPr>
        <w:rPr>
          <w:color w:val="FF0000"/>
        </w:rPr>
      </w:pPr>
    </w:p>
    <w:p w14:paraId="248671E7" w14:textId="5314F49E" w:rsidR="00ED3656" w:rsidRPr="00232FB7" w:rsidRDefault="008923BA" w:rsidP="00ED3656">
      <w:pPr>
        <w:pStyle w:val="Heading1"/>
        <w:rPr>
          <w:color w:val="auto"/>
          <w:sz w:val="64"/>
          <w:szCs w:val="64"/>
        </w:rPr>
      </w:pPr>
      <w:bookmarkStart w:id="89" w:name="_Toc147919704"/>
      <w:r w:rsidRPr="00232FB7">
        <w:rPr>
          <w:noProof/>
          <w:color w:val="auto"/>
          <w:sz w:val="64"/>
          <w:szCs w:val="64"/>
        </w:rPr>
        <w:lastRenderedPageBreak/>
        <mc:AlternateContent>
          <mc:Choice Requires="wps">
            <w:drawing>
              <wp:anchor distT="0" distB="0" distL="114300" distR="114300" simplePos="0" relativeHeight="251673600" behindDoc="1" locked="0" layoutInCell="1" allowOverlap="1" wp14:anchorId="641CE233" wp14:editId="3278EF03">
                <wp:simplePos x="0" y="0"/>
                <wp:positionH relativeFrom="margin">
                  <wp:align>center</wp:align>
                </wp:positionH>
                <wp:positionV relativeFrom="paragraph">
                  <wp:posOffset>-621443</wp:posOffset>
                </wp:positionV>
                <wp:extent cx="7673418" cy="1376314"/>
                <wp:effectExtent l="0" t="0" r="3810" b="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73418" cy="1376314"/>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891705" w14:textId="77777777" w:rsidR="00AD63D4" w:rsidRPr="00113DA8" w:rsidRDefault="00AD63D4" w:rsidP="00AD63D4">
                            <w:pPr>
                              <w:rPr>
                                <w:sz w:val="9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1CE233" id="Rectangle 4" o:spid="_x0000_s1032" alt="&quot;&quot;" style="position:absolute;margin-left:0;margin-top:-48.95pt;width:604.2pt;height:108.35pt;z-index:-2516428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" fillcolor="#a8e2c5 [1302]" stroked="f" strokeweight="2pt">
                <v:textbox>
                  <w:txbxContent>
                    <w:p w14:paraId="5B891705" w14:textId="77777777" w:rsidR="00AD63D4" w:rsidRPr="00113DA8" w:rsidRDefault="00AD63D4" w:rsidP="00AD63D4">
                      <w:pPr>
                        <w:rPr>
                          <w:sz w:val="96"/>
                          <w:szCs w:val="56"/>
                        </w:rPr>
                      </w:pPr>
                    </w:p>
                  </w:txbxContent>
                </v:textbox>
                <w10:wrap anchorx="margin"/>
              </v:rect>
            </w:pict>
          </mc:Fallback>
        </mc:AlternateContent>
      </w:r>
      <w:r w:rsidR="00ED3656" w:rsidRPr="00232FB7">
        <w:rPr>
          <w:color w:val="auto"/>
          <w:sz w:val="64"/>
          <w:szCs w:val="64"/>
        </w:rPr>
        <w:t>4. Online Appeals and FOAM</w:t>
      </w:r>
      <w:bookmarkEnd w:id="89"/>
    </w:p>
    <w:p w14:paraId="23A5F3FD" w14:textId="77777777" w:rsidR="005E7A6B" w:rsidRDefault="005E7A6B">
      <w:pPr>
        <w:rPr>
          <w:color w:val="auto"/>
        </w:rPr>
      </w:pPr>
    </w:p>
    <w:p w14:paraId="148E8A19" w14:textId="77777777" w:rsidR="008B677D" w:rsidRDefault="008B677D">
      <w:pPr>
        <w:rPr>
          <w:color w:val="auto"/>
        </w:rPr>
      </w:pPr>
    </w:p>
    <w:p w14:paraId="6F06B927" w14:textId="12B71432" w:rsidR="003D3D30" w:rsidRPr="0081164A" w:rsidRDefault="003D3D30">
      <w:pPr>
        <w:rPr>
          <w:color w:val="auto"/>
        </w:rPr>
      </w:pPr>
      <w:r w:rsidRPr="0081164A">
        <w:rPr>
          <w:color w:val="auto"/>
        </w:rPr>
        <w:t xml:space="preserve">If a customer is unhappy with the decision made by the Council, once a rejection to a representation has been </w:t>
      </w:r>
      <w:r w:rsidR="00E977B2" w:rsidRPr="0081164A">
        <w:rPr>
          <w:color w:val="auto"/>
        </w:rPr>
        <w:t>made,</w:t>
      </w:r>
      <w:r w:rsidRPr="0081164A">
        <w:rPr>
          <w:color w:val="auto"/>
        </w:rPr>
        <w:t xml:space="preserve"> they have the right to appeal to the Traffic Penalty Tribunal (TPT). </w:t>
      </w:r>
      <w:r w:rsidR="007A748E" w:rsidRPr="0081164A">
        <w:rPr>
          <w:color w:val="auto"/>
        </w:rPr>
        <w:t xml:space="preserve">The Traffic Penalty Tribunal </w:t>
      </w:r>
      <w:r w:rsidRPr="0081164A">
        <w:rPr>
          <w:color w:val="auto"/>
        </w:rPr>
        <w:t>is made up of independent Adjudicators and their role is to hear and decide appeals brought against Penalty Charge Notices.</w:t>
      </w:r>
    </w:p>
    <w:p w14:paraId="6FF9F3D1" w14:textId="77777777" w:rsidR="003D3D30" w:rsidRPr="003D5FD9" w:rsidRDefault="003D3D30">
      <w:pPr>
        <w:rPr>
          <w:color w:val="FF0000"/>
        </w:rPr>
      </w:pPr>
    </w:p>
    <w:p w14:paraId="13C0A01C" w14:textId="77777777" w:rsidR="002B3F9B" w:rsidRPr="002B3F9B" w:rsidRDefault="002B3F9B" w:rsidP="002B3F9B">
      <w:pPr>
        <w:suppressAutoHyphens w:val="0"/>
        <w:spacing w:line="240" w:lineRule="auto"/>
        <w:rPr>
          <w:rFonts w:eastAsiaTheme="minorHAnsi" w:cs="Arial"/>
          <w:color w:val="1F497D"/>
          <w:szCs w:val="24"/>
          <w:lang w:eastAsia="en-US"/>
        </w:rPr>
      </w:pPr>
      <w:bookmarkStart w:id="90" w:name="_Toc79498027"/>
      <w:bookmarkEnd w:id="90"/>
      <w:r w:rsidRPr="002B3F9B">
        <w:rPr>
          <w:rFonts w:eastAsiaTheme="minorHAnsi" w:cs="Arial"/>
          <w:color w:val="auto"/>
          <w:szCs w:val="24"/>
          <w:lang w:eastAsia="en-US"/>
        </w:rPr>
        <w:t>During 2022-23, 19 customers submitted appeals via the Fast Online Appeals Management (FOAM) system provided by the Traffic Penalty Tribunal. FOAM has provided improved access to the tribunal service for both the appellant and the Council alike and this helps to reduce staff time and cost associated with compiling cases. Only 7 of all customers using the appeal service requested their cases to be printed and posted to them</w:t>
      </w:r>
      <w:r w:rsidRPr="002B3F9B">
        <w:rPr>
          <w:rFonts w:eastAsiaTheme="minorHAnsi" w:cs="Arial"/>
          <w:color w:val="1F497D"/>
          <w:szCs w:val="24"/>
          <w:lang w:eastAsia="en-US"/>
        </w:rPr>
        <w:t xml:space="preserve">. </w:t>
      </w:r>
    </w:p>
    <w:p w14:paraId="5FCB1ADA" w14:textId="77777777" w:rsidR="002B3F9B" w:rsidRPr="002B3F9B" w:rsidRDefault="002B3F9B" w:rsidP="002B3F9B">
      <w:pPr>
        <w:suppressAutoHyphens w:val="0"/>
        <w:spacing w:line="240" w:lineRule="auto"/>
        <w:rPr>
          <w:rFonts w:eastAsiaTheme="minorHAnsi" w:cs="Arial"/>
          <w:color w:val="1F497D"/>
          <w:szCs w:val="24"/>
          <w:lang w:eastAsia="en-US"/>
        </w:rPr>
      </w:pPr>
    </w:p>
    <w:p w14:paraId="0DD1FE61" w14:textId="77777777" w:rsidR="002B3F9B" w:rsidRPr="002B3F9B" w:rsidRDefault="002B3F9B" w:rsidP="002B3F9B">
      <w:pPr>
        <w:numPr>
          <w:ilvl w:val="0"/>
          <w:numId w:val="36"/>
        </w:numPr>
        <w:suppressAutoHyphens w:val="0"/>
        <w:spacing w:line="240" w:lineRule="auto"/>
        <w:rPr>
          <w:rFonts w:cs="Arial"/>
          <w:color w:val="auto"/>
          <w:szCs w:val="24"/>
          <w:lang w:eastAsia="en-US"/>
        </w:rPr>
      </w:pPr>
      <w:r w:rsidRPr="002B3F9B">
        <w:rPr>
          <w:rFonts w:cs="Arial"/>
          <w:color w:val="auto"/>
          <w:szCs w:val="24"/>
          <w:lang w:eastAsia="en-US"/>
        </w:rPr>
        <w:t>84.21% of appeals were decided without the customer requesting a hearing</w:t>
      </w:r>
    </w:p>
    <w:p w14:paraId="4C189944" w14:textId="77777777" w:rsidR="002B3F9B" w:rsidRPr="002B3F9B" w:rsidRDefault="002B3F9B" w:rsidP="002B3F9B">
      <w:pPr>
        <w:numPr>
          <w:ilvl w:val="0"/>
          <w:numId w:val="36"/>
        </w:numPr>
        <w:suppressAutoHyphens w:val="0"/>
        <w:spacing w:line="240" w:lineRule="auto"/>
        <w:rPr>
          <w:rFonts w:cs="Arial"/>
          <w:color w:val="auto"/>
          <w:szCs w:val="24"/>
          <w:lang w:eastAsia="en-US"/>
        </w:rPr>
      </w:pPr>
      <w:r w:rsidRPr="002B3F9B">
        <w:rPr>
          <w:rFonts w:cs="Arial"/>
          <w:color w:val="auto"/>
          <w:szCs w:val="24"/>
          <w:lang w:eastAsia="en-US"/>
        </w:rPr>
        <w:t>15.79% of customers requested a telephone hearing</w:t>
      </w:r>
    </w:p>
    <w:p w14:paraId="66BCB139" w14:textId="77777777" w:rsidR="002B3F9B" w:rsidRPr="002B3F9B" w:rsidRDefault="002B3F9B" w:rsidP="002B3F9B">
      <w:pPr>
        <w:numPr>
          <w:ilvl w:val="0"/>
          <w:numId w:val="36"/>
        </w:numPr>
        <w:suppressAutoHyphens w:val="0"/>
        <w:spacing w:line="240" w:lineRule="auto"/>
        <w:rPr>
          <w:rFonts w:cs="Arial"/>
          <w:color w:val="auto"/>
          <w:szCs w:val="24"/>
          <w:lang w:eastAsia="en-US"/>
        </w:rPr>
      </w:pPr>
      <w:r w:rsidRPr="002B3F9B">
        <w:rPr>
          <w:rFonts w:cs="Arial"/>
          <w:color w:val="auto"/>
          <w:szCs w:val="24"/>
          <w:lang w:eastAsia="en-US"/>
        </w:rPr>
        <w:t>5.26% of appeals were multiple Penalty Charge Notice appeal which is where the appellant has more than one Penalty Charge Notice and appeals them all in one hearing</w:t>
      </w:r>
    </w:p>
    <w:p w14:paraId="6FE7CAA5" w14:textId="77777777" w:rsidR="002B3F9B" w:rsidRPr="002B3F9B" w:rsidRDefault="002B3F9B" w:rsidP="002B3F9B">
      <w:pPr>
        <w:numPr>
          <w:ilvl w:val="0"/>
          <w:numId w:val="36"/>
        </w:numPr>
        <w:suppressAutoHyphens w:val="0"/>
        <w:spacing w:line="240" w:lineRule="auto"/>
        <w:rPr>
          <w:rFonts w:cs="Arial"/>
          <w:color w:val="auto"/>
          <w:szCs w:val="24"/>
          <w:lang w:eastAsia="en-US"/>
        </w:rPr>
      </w:pPr>
      <w:r w:rsidRPr="002B3F9B">
        <w:rPr>
          <w:rFonts w:cs="Arial"/>
          <w:color w:val="auto"/>
          <w:szCs w:val="24"/>
          <w:lang w:eastAsia="en-US"/>
        </w:rPr>
        <w:t>The most appealed contravention code was 73 - Parked without payment of the parking charge</w:t>
      </w:r>
    </w:p>
    <w:p w14:paraId="7C0451F4" w14:textId="020CA98E" w:rsidR="003D0325" w:rsidRDefault="003D0325" w:rsidP="003D0325">
      <w:pPr>
        <w:rPr>
          <w:color w:val="FF0000"/>
        </w:rPr>
      </w:pPr>
    </w:p>
    <w:p w14:paraId="67C05C4C" w14:textId="77777777" w:rsidR="00786BA2" w:rsidRPr="003D5FD9" w:rsidRDefault="00786BA2" w:rsidP="003D0325">
      <w:pPr>
        <w:rPr>
          <w:color w:val="FF0000"/>
        </w:rPr>
      </w:pPr>
    </w:p>
    <w:p w14:paraId="1EC8E9CD" w14:textId="6C4CD638" w:rsidR="00EE0E2B" w:rsidRPr="003D5FD9" w:rsidRDefault="00786BA2" w:rsidP="00703D24">
      <w:pPr>
        <w:jc w:val="center"/>
        <w:rPr>
          <w:color w:val="FF0000"/>
        </w:rPr>
      </w:pPr>
      <w:r w:rsidRPr="00786BA2">
        <w:rPr>
          <w:noProof/>
          <w:sz w:val="20"/>
          <w:szCs w:val="16"/>
        </w:rPr>
        <w:drawing>
          <wp:inline distT="0" distB="0" distL="0" distR="0" wp14:anchorId="5AC31B34" wp14:editId="4BA25BB2">
            <wp:extent cx="5693410" cy="3771900"/>
            <wp:effectExtent l="114300" t="114300" r="116840" b="114300"/>
            <wp:docPr id="1" name="Chart 1" descr="Chart of the Cases won VS case lost for 2022-23">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7AF3C16" w14:textId="212D2B01" w:rsidR="00EE0E2B" w:rsidRPr="003D5FD9" w:rsidRDefault="00EE0E2B" w:rsidP="00B87945">
      <w:pPr>
        <w:jc w:val="center"/>
        <w:rPr>
          <w:color w:val="FF0000"/>
        </w:rPr>
      </w:pPr>
    </w:p>
    <w:p w14:paraId="7D375170" w14:textId="73BF2B18" w:rsidR="00EE0E2B" w:rsidRPr="0020477B" w:rsidRDefault="00AB5845" w:rsidP="00AB5845">
      <w:pPr>
        <w:pStyle w:val="Heading2"/>
        <w:numPr>
          <w:ilvl w:val="0"/>
          <w:numId w:val="0"/>
        </w:numPr>
        <w:rPr>
          <w:color w:val="auto"/>
          <w:sz w:val="36"/>
          <w:szCs w:val="36"/>
        </w:rPr>
      </w:pPr>
      <w:bookmarkStart w:id="91" w:name="_Toc147919705"/>
      <w:r w:rsidRPr="0020477B">
        <w:rPr>
          <w:color w:val="auto"/>
          <w:sz w:val="36"/>
          <w:szCs w:val="36"/>
        </w:rPr>
        <w:t>4.1 Learning from Appeals</w:t>
      </w:r>
      <w:bookmarkEnd w:id="91"/>
    </w:p>
    <w:p w14:paraId="07E51BD4" w14:textId="77777777" w:rsidR="00AB5845" w:rsidRPr="00AB5845" w:rsidRDefault="00AB5845" w:rsidP="00AB5845"/>
    <w:p w14:paraId="04F59B3F" w14:textId="77777777" w:rsidR="00806182" w:rsidRPr="003D5FD9" w:rsidRDefault="00806182" w:rsidP="00806182">
      <w:pPr>
        <w:pStyle w:val="ListParagraph"/>
        <w:numPr>
          <w:ilvl w:val="0"/>
          <w:numId w:val="10"/>
        </w:numPr>
        <w:outlineLvl w:val="1"/>
        <w:rPr>
          <w:b/>
          <w:bCs/>
          <w:vanish/>
          <w:color w:val="FF0000"/>
          <w:sz w:val="32"/>
          <w:szCs w:val="32"/>
        </w:rPr>
      </w:pPr>
      <w:bookmarkStart w:id="92" w:name="_Toc79498028"/>
      <w:bookmarkStart w:id="93" w:name="_Toc79659802"/>
      <w:bookmarkStart w:id="94" w:name="_Toc79660135"/>
      <w:bookmarkStart w:id="95" w:name="_Toc79661046"/>
      <w:bookmarkStart w:id="96" w:name="_Toc79661134"/>
      <w:bookmarkStart w:id="97" w:name="_Toc79661230"/>
      <w:bookmarkStart w:id="98" w:name="_Toc79661762"/>
      <w:bookmarkStart w:id="99" w:name="_Toc79662895"/>
      <w:bookmarkStart w:id="100" w:name="_Toc79755437"/>
      <w:bookmarkStart w:id="101" w:name="_Toc109732589"/>
      <w:bookmarkStart w:id="102" w:name="_Toc109734213"/>
      <w:bookmarkStart w:id="103" w:name="_Toc147832506"/>
      <w:bookmarkStart w:id="104" w:name="_Toc147833897"/>
      <w:bookmarkStart w:id="105" w:name="_Toc147834305"/>
      <w:bookmarkStart w:id="106" w:name="_Toc147834519"/>
      <w:bookmarkStart w:id="107" w:name="_Toc147836143"/>
      <w:bookmarkStart w:id="108" w:name="_Toc147910282"/>
      <w:bookmarkStart w:id="109" w:name="_Toc147913627"/>
      <w:bookmarkStart w:id="110" w:name="_Toc147918287"/>
      <w:bookmarkStart w:id="111" w:name="_Toc147919590"/>
      <w:bookmarkStart w:id="112" w:name="_Toc147919706"/>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p>
    <w:p w14:paraId="06536818" w14:textId="2683C1EE" w:rsidR="00E658C4" w:rsidRPr="0081164A" w:rsidRDefault="003D3D30">
      <w:pPr>
        <w:rPr>
          <w:color w:val="auto"/>
        </w:rPr>
      </w:pPr>
      <w:r w:rsidRPr="0081164A">
        <w:rPr>
          <w:color w:val="auto"/>
        </w:rPr>
        <w:t xml:space="preserve">Notice Processing Officers </w:t>
      </w:r>
      <w:r w:rsidR="00BF41DA" w:rsidRPr="0081164A">
        <w:rPr>
          <w:color w:val="auto"/>
        </w:rPr>
        <w:t>take note</w:t>
      </w:r>
      <w:r w:rsidR="005C4CE5" w:rsidRPr="0081164A">
        <w:rPr>
          <w:color w:val="auto"/>
        </w:rPr>
        <w:t xml:space="preserve"> </w:t>
      </w:r>
      <w:r w:rsidR="00BF41DA" w:rsidRPr="0081164A">
        <w:rPr>
          <w:color w:val="auto"/>
        </w:rPr>
        <w:t xml:space="preserve">of </w:t>
      </w:r>
      <w:r w:rsidRPr="0081164A">
        <w:rPr>
          <w:color w:val="auto"/>
        </w:rPr>
        <w:t xml:space="preserve">Adjudicator decisions and </w:t>
      </w:r>
      <w:r w:rsidR="005C4CE5" w:rsidRPr="0081164A">
        <w:rPr>
          <w:color w:val="auto"/>
        </w:rPr>
        <w:t xml:space="preserve">have </w:t>
      </w:r>
      <w:r w:rsidR="00BF41DA" w:rsidRPr="0081164A">
        <w:rPr>
          <w:color w:val="auto"/>
        </w:rPr>
        <w:t xml:space="preserve">used this </w:t>
      </w:r>
      <w:r w:rsidR="00AD1EAC" w:rsidRPr="0081164A">
        <w:rPr>
          <w:color w:val="auto"/>
        </w:rPr>
        <w:t xml:space="preserve">information </w:t>
      </w:r>
      <w:r w:rsidR="00BF41DA" w:rsidRPr="0081164A">
        <w:rPr>
          <w:color w:val="auto"/>
        </w:rPr>
        <w:t xml:space="preserve">to </w:t>
      </w:r>
      <w:r w:rsidR="005C4CE5" w:rsidRPr="0081164A">
        <w:rPr>
          <w:color w:val="auto"/>
        </w:rPr>
        <w:t xml:space="preserve">determine </w:t>
      </w:r>
      <w:r w:rsidR="00BF41DA" w:rsidRPr="0081164A">
        <w:rPr>
          <w:color w:val="auto"/>
        </w:rPr>
        <w:t xml:space="preserve">if a case should be </w:t>
      </w:r>
      <w:r w:rsidR="005C4CE5" w:rsidRPr="0081164A">
        <w:rPr>
          <w:color w:val="auto"/>
        </w:rPr>
        <w:t>non-contest</w:t>
      </w:r>
      <w:r w:rsidR="00BF41DA" w:rsidRPr="0081164A">
        <w:rPr>
          <w:color w:val="auto"/>
        </w:rPr>
        <w:t>ed.</w:t>
      </w:r>
      <w:r w:rsidR="005C4CE5" w:rsidRPr="0081164A">
        <w:rPr>
          <w:color w:val="auto"/>
        </w:rPr>
        <w:t xml:space="preserve"> </w:t>
      </w:r>
      <w:r w:rsidR="00BF41DA" w:rsidRPr="0081164A">
        <w:rPr>
          <w:color w:val="auto"/>
        </w:rPr>
        <w:t>M</w:t>
      </w:r>
      <w:r w:rsidRPr="0081164A">
        <w:rPr>
          <w:color w:val="auto"/>
        </w:rPr>
        <w:t xml:space="preserve">ore cases </w:t>
      </w:r>
      <w:r w:rsidR="00BF41DA" w:rsidRPr="0081164A">
        <w:rPr>
          <w:color w:val="auto"/>
        </w:rPr>
        <w:t xml:space="preserve">have been non-contested </w:t>
      </w:r>
      <w:r w:rsidRPr="0081164A">
        <w:rPr>
          <w:color w:val="auto"/>
        </w:rPr>
        <w:t xml:space="preserve">than in previous years. The Parking Services team reviews each appeal decision to ensure that future cases can be considered in light of observations made by adjudicators of the </w:t>
      </w:r>
      <w:r w:rsidR="007A748E" w:rsidRPr="0081164A">
        <w:rPr>
          <w:color w:val="auto"/>
        </w:rPr>
        <w:t>Traffic Penalty Tribunal</w:t>
      </w:r>
      <w:r w:rsidRPr="0081164A">
        <w:rPr>
          <w:color w:val="auto"/>
        </w:rPr>
        <w:t>. Adjudicator decisions are shared between other local authorities i</w:t>
      </w:r>
      <w:r w:rsidR="005C4CE5" w:rsidRPr="0081164A">
        <w:rPr>
          <w:color w:val="auto"/>
        </w:rPr>
        <w:t>n West Sussex and discussed at c</w:t>
      </w:r>
      <w:r w:rsidRPr="0081164A">
        <w:rPr>
          <w:color w:val="auto"/>
        </w:rPr>
        <w:t>ounty</w:t>
      </w:r>
      <w:r w:rsidR="005C4CE5" w:rsidRPr="0081164A">
        <w:rPr>
          <w:color w:val="auto"/>
        </w:rPr>
        <w:t>-</w:t>
      </w:r>
      <w:r w:rsidRPr="0081164A">
        <w:rPr>
          <w:color w:val="auto"/>
        </w:rPr>
        <w:t>wide meetings to ensure that all staff processing appeals are aware of useful information to improve their own appeal outcomes, and to promote consistency</w:t>
      </w:r>
      <w:r w:rsidR="005C4CE5" w:rsidRPr="0081164A">
        <w:rPr>
          <w:color w:val="auto"/>
        </w:rPr>
        <w:t>.</w:t>
      </w:r>
    </w:p>
    <w:p w14:paraId="57E047EB" w14:textId="77777777" w:rsidR="00B87CCC" w:rsidRPr="003D5FD9" w:rsidRDefault="00B87CCC">
      <w:pPr>
        <w:rPr>
          <w:color w:val="FF0000"/>
        </w:rPr>
      </w:pPr>
    </w:p>
    <w:p w14:paraId="48CD1551" w14:textId="1849F8F9" w:rsidR="00E658C4" w:rsidRPr="0081164A" w:rsidRDefault="00E658C4">
      <w:pPr>
        <w:rPr>
          <w:color w:val="auto"/>
        </w:rPr>
      </w:pPr>
      <w:r w:rsidRPr="0081164A">
        <w:rPr>
          <w:color w:val="auto"/>
        </w:rPr>
        <w:t xml:space="preserve">Table </w:t>
      </w:r>
      <w:r w:rsidR="009F5D47" w:rsidRPr="0081164A">
        <w:rPr>
          <w:color w:val="auto"/>
        </w:rPr>
        <w:t>6</w:t>
      </w:r>
      <w:r w:rsidRPr="0081164A">
        <w:rPr>
          <w:color w:val="auto"/>
        </w:rPr>
        <w:t xml:space="preserve"> – Rate of Appeals </w:t>
      </w:r>
    </w:p>
    <w:p w14:paraId="68E120CD" w14:textId="5E8FF4CD" w:rsidR="00EE0E2B" w:rsidRPr="003D5FD9" w:rsidRDefault="00EE0E2B">
      <w:pPr>
        <w:rPr>
          <w:color w:val="FF0000"/>
        </w:rPr>
      </w:pPr>
    </w:p>
    <w:tbl>
      <w:tblPr>
        <w:tblpPr w:leftFromText="180" w:rightFromText="180" w:vertAnchor="text" w:horzAnchor="margin" w:tblpY="85"/>
        <w:tblW w:w="0" w:type="auto"/>
        <w:tblCellMar>
          <w:left w:w="0" w:type="dxa"/>
          <w:right w:w="0" w:type="dxa"/>
        </w:tblCellMar>
        <w:tblLook w:val="04A0" w:firstRow="1" w:lastRow="0" w:firstColumn="1" w:lastColumn="0" w:noHBand="0" w:noVBand="1"/>
      </w:tblPr>
      <w:tblGrid>
        <w:gridCol w:w="1469"/>
        <w:gridCol w:w="1442"/>
        <w:gridCol w:w="1612"/>
        <w:gridCol w:w="1567"/>
        <w:gridCol w:w="1558"/>
        <w:gridCol w:w="1359"/>
      </w:tblGrid>
      <w:tr w:rsidR="003D5FD9" w:rsidRPr="003D5FD9" w14:paraId="0D60AED6" w14:textId="77777777" w:rsidTr="0023688C">
        <w:tc>
          <w:tcPr>
            <w:tcW w:w="1469" w:type="dxa"/>
            <w:tcBorders>
              <w:top w:val="single" w:sz="8" w:space="0" w:color="auto"/>
              <w:left w:val="single" w:sz="8" w:space="0" w:color="auto"/>
              <w:bottom w:val="single" w:sz="8" w:space="0" w:color="auto"/>
              <w:right w:val="single" w:sz="8" w:space="0" w:color="auto"/>
            </w:tcBorders>
            <w:shd w:val="clear" w:color="auto" w:fill="297C52" w:themeFill="accent3" w:themeFillShade="BF"/>
            <w:tcMar>
              <w:top w:w="0" w:type="dxa"/>
              <w:left w:w="108" w:type="dxa"/>
              <w:bottom w:w="0" w:type="dxa"/>
              <w:right w:w="108" w:type="dxa"/>
            </w:tcMar>
            <w:hideMark/>
          </w:tcPr>
          <w:p w14:paraId="50EF95F0" w14:textId="77777777" w:rsidR="00EE0E2B" w:rsidRPr="005307F3" w:rsidRDefault="00EE0E2B" w:rsidP="00EE0E2B">
            <w:pPr>
              <w:rPr>
                <w:rFonts w:eastAsia="Calibri"/>
                <w:color w:val="auto"/>
                <w:lang w:eastAsia="en-GB"/>
              </w:rPr>
            </w:pPr>
            <w:r w:rsidRPr="005307F3">
              <w:rPr>
                <w:rFonts w:eastAsia="Calibri"/>
                <w:color w:val="auto"/>
                <w:lang w:eastAsia="en-GB"/>
              </w:rPr>
              <w:t>Financial year</w:t>
            </w:r>
          </w:p>
        </w:tc>
        <w:tc>
          <w:tcPr>
            <w:tcW w:w="1442" w:type="dxa"/>
            <w:tcBorders>
              <w:top w:val="single" w:sz="8" w:space="0" w:color="auto"/>
              <w:left w:val="nil"/>
              <w:bottom w:val="single" w:sz="8" w:space="0" w:color="auto"/>
              <w:right w:val="single" w:sz="8" w:space="0" w:color="auto"/>
            </w:tcBorders>
            <w:shd w:val="clear" w:color="auto" w:fill="297C52" w:themeFill="accent3" w:themeFillShade="BF"/>
            <w:tcMar>
              <w:top w:w="0" w:type="dxa"/>
              <w:left w:w="108" w:type="dxa"/>
              <w:bottom w:w="0" w:type="dxa"/>
              <w:right w:w="108" w:type="dxa"/>
            </w:tcMar>
            <w:hideMark/>
          </w:tcPr>
          <w:p w14:paraId="1257FF5E" w14:textId="77777777" w:rsidR="00EE0E2B" w:rsidRPr="005307F3" w:rsidRDefault="00EE0E2B" w:rsidP="00EE0E2B">
            <w:pPr>
              <w:rPr>
                <w:rFonts w:eastAsia="Calibri"/>
                <w:color w:val="auto"/>
                <w:lang w:eastAsia="en-GB"/>
              </w:rPr>
            </w:pPr>
            <w:r w:rsidRPr="005307F3">
              <w:rPr>
                <w:rFonts w:eastAsia="Calibri"/>
                <w:color w:val="auto"/>
                <w:lang w:eastAsia="en-GB"/>
              </w:rPr>
              <w:t>Appeals</w:t>
            </w:r>
          </w:p>
        </w:tc>
        <w:tc>
          <w:tcPr>
            <w:tcW w:w="1612" w:type="dxa"/>
            <w:tcBorders>
              <w:top w:val="single" w:sz="8" w:space="0" w:color="auto"/>
              <w:left w:val="nil"/>
              <w:bottom w:val="single" w:sz="8" w:space="0" w:color="auto"/>
              <w:right w:val="single" w:sz="8" w:space="0" w:color="auto"/>
            </w:tcBorders>
            <w:shd w:val="clear" w:color="auto" w:fill="297C52" w:themeFill="accent3" w:themeFillShade="BF"/>
            <w:tcMar>
              <w:top w:w="0" w:type="dxa"/>
              <w:left w:w="108" w:type="dxa"/>
              <w:bottom w:w="0" w:type="dxa"/>
              <w:right w:w="108" w:type="dxa"/>
            </w:tcMar>
            <w:hideMark/>
          </w:tcPr>
          <w:p w14:paraId="54EC7132" w14:textId="77777777" w:rsidR="00EE0E2B" w:rsidRPr="005307F3" w:rsidRDefault="00EE0E2B" w:rsidP="00EE0E2B">
            <w:pPr>
              <w:rPr>
                <w:rFonts w:eastAsia="Calibri"/>
                <w:color w:val="auto"/>
                <w:lang w:eastAsia="en-GB"/>
              </w:rPr>
            </w:pPr>
            <w:r w:rsidRPr="005307F3">
              <w:rPr>
                <w:rFonts w:eastAsia="Calibri"/>
                <w:color w:val="auto"/>
                <w:lang w:eastAsia="en-GB"/>
              </w:rPr>
              <w:t>Rate of appeal per PCN</w:t>
            </w:r>
          </w:p>
        </w:tc>
        <w:tc>
          <w:tcPr>
            <w:tcW w:w="1567" w:type="dxa"/>
            <w:tcBorders>
              <w:top w:val="single" w:sz="8" w:space="0" w:color="auto"/>
              <w:left w:val="nil"/>
              <w:bottom w:val="single" w:sz="8" w:space="0" w:color="auto"/>
              <w:right w:val="single" w:sz="8" w:space="0" w:color="auto"/>
            </w:tcBorders>
            <w:shd w:val="clear" w:color="auto" w:fill="297C52" w:themeFill="accent3" w:themeFillShade="BF"/>
            <w:tcMar>
              <w:top w:w="0" w:type="dxa"/>
              <w:left w:w="108" w:type="dxa"/>
              <w:bottom w:w="0" w:type="dxa"/>
              <w:right w:w="108" w:type="dxa"/>
            </w:tcMar>
            <w:hideMark/>
          </w:tcPr>
          <w:p w14:paraId="0DBF5FE9" w14:textId="77777777" w:rsidR="00EE0E2B" w:rsidRPr="005307F3" w:rsidRDefault="00EE0E2B" w:rsidP="00EE0E2B">
            <w:pPr>
              <w:rPr>
                <w:rFonts w:eastAsia="Calibri"/>
                <w:color w:val="auto"/>
                <w:lang w:eastAsia="en-GB"/>
              </w:rPr>
            </w:pPr>
            <w:r w:rsidRPr="005307F3">
              <w:rPr>
                <w:rFonts w:eastAsia="Calibri"/>
                <w:color w:val="auto"/>
                <w:lang w:eastAsia="en-GB"/>
              </w:rPr>
              <w:t>Not contested by CDC</w:t>
            </w:r>
          </w:p>
        </w:tc>
        <w:tc>
          <w:tcPr>
            <w:tcW w:w="1558" w:type="dxa"/>
            <w:tcBorders>
              <w:top w:val="single" w:sz="8" w:space="0" w:color="auto"/>
              <w:left w:val="nil"/>
              <w:bottom w:val="single" w:sz="8" w:space="0" w:color="auto"/>
              <w:right w:val="single" w:sz="8" w:space="0" w:color="auto"/>
            </w:tcBorders>
            <w:shd w:val="clear" w:color="auto" w:fill="297C52" w:themeFill="accent3" w:themeFillShade="BF"/>
            <w:tcMar>
              <w:top w:w="0" w:type="dxa"/>
              <w:left w:w="108" w:type="dxa"/>
              <w:bottom w:w="0" w:type="dxa"/>
              <w:right w:w="108" w:type="dxa"/>
            </w:tcMar>
            <w:hideMark/>
          </w:tcPr>
          <w:p w14:paraId="01CF31D5" w14:textId="77777777" w:rsidR="00EE0E2B" w:rsidRPr="005307F3" w:rsidRDefault="00EE0E2B" w:rsidP="00EE0E2B">
            <w:pPr>
              <w:rPr>
                <w:rFonts w:eastAsia="Calibri"/>
                <w:color w:val="auto"/>
                <w:lang w:eastAsia="en-GB"/>
              </w:rPr>
            </w:pPr>
            <w:r w:rsidRPr="005307F3">
              <w:rPr>
                <w:rFonts w:eastAsia="Calibri"/>
                <w:color w:val="auto"/>
                <w:lang w:eastAsia="en-GB"/>
              </w:rPr>
              <w:t>Cases Lost by CDC</w:t>
            </w:r>
          </w:p>
        </w:tc>
        <w:tc>
          <w:tcPr>
            <w:tcW w:w="1359" w:type="dxa"/>
            <w:tcBorders>
              <w:top w:val="single" w:sz="8" w:space="0" w:color="auto"/>
              <w:left w:val="nil"/>
              <w:bottom w:val="single" w:sz="8" w:space="0" w:color="auto"/>
              <w:right w:val="single" w:sz="8" w:space="0" w:color="auto"/>
            </w:tcBorders>
            <w:shd w:val="clear" w:color="auto" w:fill="297C52" w:themeFill="accent3" w:themeFillShade="BF"/>
            <w:tcMar>
              <w:top w:w="0" w:type="dxa"/>
              <w:left w:w="108" w:type="dxa"/>
              <w:bottom w:w="0" w:type="dxa"/>
              <w:right w:w="108" w:type="dxa"/>
            </w:tcMar>
            <w:hideMark/>
          </w:tcPr>
          <w:p w14:paraId="04B77719" w14:textId="77777777" w:rsidR="00EE0E2B" w:rsidRPr="005307F3" w:rsidRDefault="00EE0E2B" w:rsidP="00EE0E2B">
            <w:pPr>
              <w:rPr>
                <w:rFonts w:eastAsia="Calibri"/>
                <w:color w:val="auto"/>
                <w:lang w:eastAsia="en-GB"/>
              </w:rPr>
            </w:pPr>
            <w:r w:rsidRPr="005307F3">
              <w:rPr>
                <w:rFonts w:eastAsia="Calibri"/>
                <w:color w:val="auto"/>
                <w:lang w:eastAsia="en-GB"/>
              </w:rPr>
              <w:t>Cases Won</w:t>
            </w:r>
            <w:r w:rsidRPr="0023688C">
              <w:rPr>
                <w:rFonts w:eastAsia="Calibri"/>
                <w:color w:val="auto"/>
                <w:shd w:val="clear" w:color="auto" w:fill="297C52" w:themeFill="accent3" w:themeFillShade="BF"/>
                <w:lang w:eastAsia="en-GB"/>
              </w:rPr>
              <w:t xml:space="preserve"> by</w:t>
            </w:r>
            <w:r w:rsidRPr="005307F3">
              <w:rPr>
                <w:rFonts w:eastAsia="Calibri"/>
                <w:color w:val="auto"/>
                <w:lang w:eastAsia="en-GB"/>
              </w:rPr>
              <w:t xml:space="preserve"> CDC</w:t>
            </w:r>
          </w:p>
        </w:tc>
      </w:tr>
      <w:tr w:rsidR="003D5FD9" w:rsidRPr="003D5FD9" w14:paraId="56F1A4DC" w14:textId="77777777" w:rsidTr="0023688C">
        <w:tc>
          <w:tcPr>
            <w:tcW w:w="1469" w:type="dxa"/>
            <w:tcBorders>
              <w:top w:val="nil"/>
              <w:left w:val="single" w:sz="8" w:space="0" w:color="auto"/>
              <w:bottom w:val="single" w:sz="8" w:space="0" w:color="auto"/>
              <w:right w:val="single" w:sz="8" w:space="0" w:color="auto"/>
            </w:tcBorders>
            <w:shd w:val="clear" w:color="auto" w:fill="A8E2C5" w:themeFill="accent3" w:themeFillTint="66"/>
            <w:tcMar>
              <w:top w:w="0" w:type="dxa"/>
              <w:left w:w="108" w:type="dxa"/>
              <w:bottom w:w="0" w:type="dxa"/>
              <w:right w:w="108" w:type="dxa"/>
            </w:tcMar>
          </w:tcPr>
          <w:p w14:paraId="65C79622" w14:textId="77777777" w:rsidR="00EE0E2B" w:rsidRPr="005307F3" w:rsidRDefault="00EE0E2B" w:rsidP="00EE0E2B">
            <w:pPr>
              <w:rPr>
                <w:rFonts w:eastAsia="Calibri"/>
                <w:color w:val="auto"/>
                <w:lang w:eastAsia="en-GB"/>
              </w:rPr>
            </w:pPr>
            <w:bookmarkStart w:id="113" w:name="_Hlk136508666"/>
            <w:r w:rsidRPr="005307F3">
              <w:rPr>
                <w:rFonts w:eastAsia="Calibri"/>
                <w:color w:val="auto"/>
                <w:lang w:eastAsia="en-GB"/>
              </w:rPr>
              <w:t>2020-21</w:t>
            </w:r>
          </w:p>
        </w:tc>
        <w:tc>
          <w:tcPr>
            <w:tcW w:w="1442" w:type="dxa"/>
            <w:tcBorders>
              <w:top w:val="nil"/>
              <w:left w:val="nil"/>
              <w:bottom w:val="single" w:sz="8" w:space="0" w:color="auto"/>
              <w:right w:val="single" w:sz="8" w:space="0" w:color="auto"/>
            </w:tcBorders>
            <w:shd w:val="clear" w:color="auto" w:fill="A8E2C5" w:themeFill="accent3" w:themeFillTint="66"/>
            <w:tcMar>
              <w:top w:w="0" w:type="dxa"/>
              <w:left w:w="108" w:type="dxa"/>
              <w:bottom w:w="0" w:type="dxa"/>
              <w:right w:w="108" w:type="dxa"/>
            </w:tcMar>
          </w:tcPr>
          <w:p w14:paraId="34D78638" w14:textId="77777777" w:rsidR="00EE0E2B" w:rsidRPr="005307F3" w:rsidRDefault="00EE0E2B" w:rsidP="00EE0E2B">
            <w:pPr>
              <w:rPr>
                <w:rFonts w:eastAsia="Calibri"/>
                <w:color w:val="auto"/>
                <w:lang w:eastAsia="en-GB"/>
              </w:rPr>
            </w:pPr>
            <w:r w:rsidRPr="005307F3">
              <w:rPr>
                <w:rFonts w:eastAsia="Calibri"/>
                <w:color w:val="auto"/>
                <w:lang w:eastAsia="en-GB"/>
              </w:rPr>
              <w:t xml:space="preserve">24 </w:t>
            </w:r>
          </w:p>
        </w:tc>
        <w:tc>
          <w:tcPr>
            <w:tcW w:w="1612" w:type="dxa"/>
            <w:tcBorders>
              <w:top w:val="nil"/>
              <w:left w:val="nil"/>
              <w:bottom w:val="single" w:sz="8" w:space="0" w:color="auto"/>
              <w:right w:val="single" w:sz="8" w:space="0" w:color="auto"/>
            </w:tcBorders>
            <w:shd w:val="clear" w:color="auto" w:fill="A8E2C5" w:themeFill="accent3" w:themeFillTint="66"/>
            <w:tcMar>
              <w:top w:w="0" w:type="dxa"/>
              <w:left w:w="108" w:type="dxa"/>
              <w:bottom w:w="0" w:type="dxa"/>
              <w:right w:w="108" w:type="dxa"/>
            </w:tcMar>
          </w:tcPr>
          <w:p w14:paraId="4B44F373" w14:textId="77777777" w:rsidR="00EE0E2B" w:rsidRPr="005307F3" w:rsidRDefault="00EE0E2B" w:rsidP="00EE0E2B">
            <w:pPr>
              <w:rPr>
                <w:rFonts w:eastAsia="Calibri"/>
                <w:color w:val="auto"/>
                <w:lang w:eastAsia="en-GB"/>
              </w:rPr>
            </w:pPr>
            <w:r w:rsidRPr="005307F3">
              <w:rPr>
                <w:rFonts w:eastAsia="Calibri"/>
                <w:color w:val="auto"/>
                <w:lang w:eastAsia="en-GB"/>
              </w:rPr>
              <w:t>0.38%</w:t>
            </w:r>
          </w:p>
        </w:tc>
        <w:tc>
          <w:tcPr>
            <w:tcW w:w="1567" w:type="dxa"/>
            <w:tcBorders>
              <w:top w:val="nil"/>
              <w:left w:val="nil"/>
              <w:bottom w:val="single" w:sz="8" w:space="0" w:color="auto"/>
              <w:right w:val="single" w:sz="8" w:space="0" w:color="auto"/>
            </w:tcBorders>
            <w:shd w:val="clear" w:color="auto" w:fill="A8E2C5" w:themeFill="accent3" w:themeFillTint="66"/>
            <w:tcMar>
              <w:top w:w="0" w:type="dxa"/>
              <w:left w:w="108" w:type="dxa"/>
              <w:bottom w:w="0" w:type="dxa"/>
              <w:right w:w="108" w:type="dxa"/>
            </w:tcMar>
          </w:tcPr>
          <w:p w14:paraId="2F3C6C34" w14:textId="77777777" w:rsidR="00EE0E2B" w:rsidRPr="005307F3" w:rsidRDefault="00EE0E2B" w:rsidP="00EE0E2B">
            <w:pPr>
              <w:rPr>
                <w:rFonts w:eastAsia="Calibri"/>
                <w:color w:val="auto"/>
                <w:lang w:eastAsia="en-GB"/>
              </w:rPr>
            </w:pPr>
            <w:r w:rsidRPr="005307F3">
              <w:rPr>
                <w:rFonts w:eastAsia="Calibri"/>
                <w:color w:val="auto"/>
                <w:lang w:eastAsia="en-GB"/>
              </w:rPr>
              <w:t xml:space="preserve">8 </w:t>
            </w:r>
          </w:p>
        </w:tc>
        <w:tc>
          <w:tcPr>
            <w:tcW w:w="1558" w:type="dxa"/>
            <w:tcBorders>
              <w:top w:val="nil"/>
              <w:left w:val="nil"/>
              <w:bottom w:val="single" w:sz="8" w:space="0" w:color="auto"/>
              <w:right w:val="single" w:sz="8" w:space="0" w:color="auto"/>
            </w:tcBorders>
            <w:shd w:val="clear" w:color="auto" w:fill="A8E2C5" w:themeFill="accent3" w:themeFillTint="66"/>
            <w:tcMar>
              <w:top w:w="0" w:type="dxa"/>
              <w:left w:w="108" w:type="dxa"/>
              <w:bottom w:w="0" w:type="dxa"/>
              <w:right w:w="108" w:type="dxa"/>
            </w:tcMar>
          </w:tcPr>
          <w:p w14:paraId="3C0FD02C" w14:textId="77777777" w:rsidR="00EE0E2B" w:rsidRPr="005307F3" w:rsidRDefault="00EE0E2B" w:rsidP="00EE0E2B">
            <w:pPr>
              <w:rPr>
                <w:rFonts w:eastAsia="Calibri"/>
                <w:color w:val="auto"/>
                <w:lang w:eastAsia="en-GB"/>
              </w:rPr>
            </w:pPr>
            <w:r w:rsidRPr="005307F3">
              <w:rPr>
                <w:rFonts w:eastAsia="Calibri"/>
                <w:color w:val="auto"/>
                <w:lang w:eastAsia="en-GB"/>
              </w:rPr>
              <w:t xml:space="preserve">8 </w:t>
            </w:r>
          </w:p>
        </w:tc>
        <w:tc>
          <w:tcPr>
            <w:tcW w:w="1359" w:type="dxa"/>
            <w:tcBorders>
              <w:top w:val="nil"/>
              <w:left w:val="nil"/>
              <w:bottom w:val="single" w:sz="8" w:space="0" w:color="auto"/>
              <w:right w:val="single" w:sz="8" w:space="0" w:color="auto"/>
            </w:tcBorders>
            <w:shd w:val="clear" w:color="auto" w:fill="A8E2C5" w:themeFill="accent3" w:themeFillTint="66"/>
            <w:tcMar>
              <w:top w:w="0" w:type="dxa"/>
              <w:left w:w="108" w:type="dxa"/>
              <w:bottom w:w="0" w:type="dxa"/>
              <w:right w:w="108" w:type="dxa"/>
            </w:tcMar>
          </w:tcPr>
          <w:p w14:paraId="45B1F430" w14:textId="77777777" w:rsidR="00EE0E2B" w:rsidRPr="005307F3" w:rsidRDefault="00EE0E2B" w:rsidP="00EE0E2B">
            <w:pPr>
              <w:rPr>
                <w:rFonts w:eastAsia="Calibri"/>
                <w:color w:val="auto"/>
                <w:lang w:eastAsia="en-GB"/>
              </w:rPr>
            </w:pPr>
            <w:r w:rsidRPr="005307F3">
              <w:rPr>
                <w:rFonts w:eastAsia="Calibri"/>
                <w:color w:val="auto"/>
                <w:lang w:eastAsia="en-GB"/>
              </w:rPr>
              <w:t>8</w:t>
            </w:r>
          </w:p>
        </w:tc>
      </w:tr>
      <w:bookmarkEnd w:id="113"/>
      <w:tr w:rsidR="003D5FD9" w:rsidRPr="003D5FD9" w14:paraId="51DA72CA" w14:textId="77777777" w:rsidTr="00EE0E2B">
        <w:tc>
          <w:tcPr>
            <w:tcW w:w="1469"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F4E7A72" w14:textId="77777777" w:rsidR="00EE0E2B" w:rsidRPr="005307F3" w:rsidRDefault="00EE0E2B" w:rsidP="00EE0E2B">
            <w:pPr>
              <w:rPr>
                <w:rFonts w:eastAsia="Calibri"/>
                <w:color w:val="auto"/>
                <w:lang w:eastAsia="en-GB"/>
              </w:rPr>
            </w:pPr>
            <w:r w:rsidRPr="005307F3">
              <w:rPr>
                <w:rFonts w:eastAsia="Calibri"/>
                <w:color w:val="auto"/>
                <w:lang w:eastAsia="en-GB"/>
              </w:rPr>
              <w:t>2021-22</w:t>
            </w:r>
          </w:p>
        </w:tc>
        <w:tc>
          <w:tcPr>
            <w:tcW w:w="1442" w:type="dxa"/>
            <w:tcBorders>
              <w:top w:val="nil"/>
              <w:left w:val="nil"/>
              <w:bottom w:val="single" w:sz="8" w:space="0" w:color="auto"/>
              <w:right w:val="single" w:sz="8" w:space="0" w:color="auto"/>
            </w:tcBorders>
            <w:tcMar>
              <w:top w:w="0" w:type="dxa"/>
              <w:left w:w="108" w:type="dxa"/>
              <w:bottom w:w="0" w:type="dxa"/>
              <w:right w:w="108" w:type="dxa"/>
            </w:tcMar>
          </w:tcPr>
          <w:p w14:paraId="50BC17D1" w14:textId="77777777" w:rsidR="00EE0E2B" w:rsidRPr="005307F3" w:rsidRDefault="00EE0E2B" w:rsidP="00EE0E2B">
            <w:pPr>
              <w:rPr>
                <w:rFonts w:eastAsia="Calibri"/>
                <w:color w:val="auto"/>
                <w:lang w:eastAsia="en-GB"/>
              </w:rPr>
            </w:pPr>
            <w:r w:rsidRPr="005307F3">
              <w:rPr>
                <w:rFonts w:eastAsia="Calibri"/>
                <w:color w:val="auto"/>
                <w:lang w:eastAsia="en-GB"/>
              </w:rPr>
              <w:t>28</w:t>
            </w:r>
          </w:p>
        </w:tc>
        <w:tc>
          <w:tcPr>
            <w:tcW w:w="1612" w:type="dxa"/>
            <w:tcBorders>
              <w:top w:val="nil"/>
              <w:left w:val="nil"/>
              <w:bottom w:val="single" w:sz="8" w:space="0" w:color="auto"/>
              <w:right w:val="single" w:sz="8" w:space="0" w:color="auto"/>
            </w:tcBorders>
            <w:tcMar>
              <w:top w:w="0" w:type="dxa"/>
              <w:left w:w="108" w:type="dxa"/>
              <w:bottom w:w="0" w:type="dxa"/>
              <w:right w:w="108" w:type="dxa"/>
            </w:tcMar>
          </w:tcPr>
          <w:p w14:paraId="5AEA93CD" w14:textId="77777777" w:rsidR="00EE0E2B" w:rsidRPr="005307F3" w:rsidRDefault="00EE0E2B" w:rsidP="00EE0E2B">
            <w:pPr>
              <w:rPr>
                <w:rFonts w:eastAsia="Calibri"/>
                <w:color w:val="auto"/>
                <w:lang w:eastAsia="en-GB"/>
              </w:rPr>
            </w:pPr>
            <w:r w:rsidRPr="005307F3">
              <w:rPr>
                <w:rFonts w:eastAsia="Calibri"/>
                <w:color w:val="auto"/>
                <w:lang w:eastAsia="en-GB"/>
              </w:rPr>
              <w:t>0.30%</w:t>
            </w:r>
          </w:p>
        </w:tc>
        <w:tc>
          <w:tcPr>
            <w:tcW w:w="1567" w:type="dxa"/>
            <w:tcBorders>
              <w:top w:val="nil"/>
              <w:left w:val="nil"/>
              <w:bottom w:val="single" w:sz="8" w:space="0" w:color="auto"/>
              <w:right w:val="single" w:sz="8" w:space="0" w:color="auto"/>
            </w:tcBorders>
            <w:tcMar>
              <w:top w:w="0" w:type="dxa"/>
              <w:left w:w="108" w:type="dxa"/>
              <w:bottom w:w="0" w:type="dxa"/>
              <w:right w:w="108" w:type="dxa"/>
            </w:tcMar>
          </w:tcPr>
          <w:p w14:paraId="7435085F" w14:textId="77777777" w:rsidR="00EE0E2B" w:rsidRPr="005307F3" w:rsidRDefault="00EE0E2B" w:rsidP="00EE0E2B">
            <w:pPr>
              <w:rPr>
                <w:rFonts w:eastAsia="Calibri"/>
                <w:color w:val="auto"/>
                <w:lang w:eastAsia="en-GB"/>
              </w:rPr>
            </w:pPr>
            <w:r w:rsidRPr="005307F3">
              <w:rPr>
                <w:rFonts w:eastAsia="Calibri"/>
                <w:color w:val="auto"/>
                <w:lang w:eastAsia="en-GB"/>
              </w:rPr>
              <w:t>3</w:t>
            </w:r>
          </w:p>
        </w:tc>
        <w:tc>
          <w:tcPr>
            <w:tcW w:w="1558" w:type="dxa"/>
            <w:tcBorders>
              <w:top w:val="nil"/>
              <w:left w:val="nil"/>
              <w:bottom w:val="single" w:sz="8" w:space="0" w:color="auto"/>
              <w:right w:val="single" w:sz="8" w:space="0" w:color="auto"/>
            </w:tcBorders>
            <w:tcMar>
              <w:top w:w="0" w:type="dxa"/>
              <w:left w:w="108" w:type="dxa"/>
              <w:bottom w:w="0" w:type="dxa"/>
              <w:right w:w="108" w:type="dxa"/>
            </w:tcMar>
          </w:tcPr>
          <w:p w14:paraId="318F09BE" w14:textId="77777777" w:rsidR="00EE0E2B" w:rsidRPr="005307F3" w:rsidRDefault="00EE0E2B" w:rsidP="00EE0E2B">
            <w:pPr>
              <w:rPr>
                <w:rFonts w:eastAsia="Calibri"/>
                <w:color w:val="auto"/>
                <w:lang w:eastAsia="en-GB"/>
              </w:rPr>
            </w:pPr>
            <w:r w:rsidRPr="005307F3">
              <w:rPr>
                <w:rFonts w:eastAsia="Calibri"/>
                <w:color w:val="auto"/>
                <w:lang w:eastAsia="en-GB"/>
              </w:rPr>
              <w:t>12</w:t>
            </w:r>
          </w:p>
        </w:tc>
        <w:tc>
          <w:tcPr>
            <w:tcW w:w="1359" w:type="dxa"/>
            <w:tcBorders>
              <w:top w:val="nil"/>
              <w:left w:val="nil"/>
              <w:bottom w:val="single" w:sz="8" w:space="0" w:color="auto"/>
              <w:right w:val="single" w:sz="8" w:space="0" w:color="auto"/>
            </w:tcBorders>
            <w:tcMar>
              <w:top w:w="0" w:type="dxa"/>
              <w:left w:w="108" w:type="dxa"/>
              <w:bottom w:w="0" w:type="dxa"/>
              <w:right w:w="108" w:type="dxa"/>
            </w:tcMar>
          </w:tcPr>
          <w:p w14:paraId="577580C9" w14:textId="77777777" w:rsidR="00EE0E2B" w:rsidRPr="005307F3" w:rsidRDefault="00EE0E2B" w:rsidP="00EE0E2B">
            <w:pPr>
              <w:rPr>
                <w:rFonts w:eastAsia="Calibri"/>
                <w:color w:val="auto"/>
                <w:lang w:eastAsia="en-GB"/>
              </w:rPr>
            </w:pPr>
            <w:r w:rsidRPr="005307F3">
              <w:rPr>
                <w:rFonts w:eastAsia="Calibri"/>
                <w:color w:val="auto"/>
                <w:lang w:eastAsia="en-GB"/>
              </w:rPr>
              <w:t>13</w:t>
            </w:r>
          </w:p>
        </w:tc>
      </w:tr>
      <w:tr w:rsidR="005307F3" w:rsidRPr="005307F3" w14:paraId="1EAD3AF0" w14:textId="77777777" w:rsidTr="0023688C">
        <w:tc>
          <w:tcPr>
            <w:tcW w:w="1469" w:type="dxa"/>
            <w:tcBorders>
              <w:top w:val="nil"/>
              <w:left w:val="single" w:sz="8" w:space="0" w:color="auto"/>
              <w:bottom w:val="single" w:sz="8" w:space="0" w:color="auto"/>
              <w:right w:val="single" w:sz="8" w:space="0" w:color="auto"/>
            </w:tcBorders>
            <w:shd w:val="clear" w:color="auto" w:fill="A8E2C5" w:themeFill="accent3" w:themeFillTint="66"/>
            <w:tcMar>
              <w:top w:w="0" w:type="dxa"/>
              <w:left w:w="108" w:type="dxa"/>
              <w:bottom w:w="0" w:type="dxa"/>
              <w:right w:w="108" w:type="dxa"/>
            </w:tcMar>
          </w:tcPr>
          <w:p w14:paraId="41D95D84" w14:textId="55295828" w:rsidR="005307F3" w:rsidRPr="005307F3" w:rsidRDefault="005307F3" w:rsidP="00BD56EA">
            <w:pPr>
              <w:rPr>
                <w:rFonts w:eastAsia="Calibri"/>
                <w:color w:val="auto"/>
                <w:lang w:eastAsia="en-GB"/>
              </w:rPr>
            </w:pPr>
            <w:r w:rsidRPr="005307F3">
              <w:rPr>
                <w:rFonts w:eastAsia="Calibri"/>
                <w:color w:val="auto"/>
                <w:lang w:eastAsia="en-GB"/>
              </w:rPr>
              <w:t>202</w:t>
            </w:r>
            <w:r>
              <w:rPr>
                <w:rFonts w:eastAsia="Calibri"/>
                <w:color w:val="auto"/>
                <w:lang w:eastAsia="en-GB"/>
              </w:rPr>
              <w:t>2</w:t>
            </w:r>
            <w:r w:rsidRPr="005307F3">
              <w:rPr>
                <w:rFonts w:eastAsia="Calibri"/>
                <w:color w:val="auto"/>
                <w:lang w:eastAsia="en-GB"/>
              </w:rPr>
              <w:t>-2</w:t>
            </w:r>
            <w:r>
              <w:rPr>
                <w:rFonts w:eastAsia="Calibri"/>
                <w:color w:val="auto"/>
                <w:lang w:eastAsia="en-GB"/>
              </w:rPr>
              <w:t>3</w:t>
            </w:r>
          </w:p>
        </w:tc>
        <w:tc>
          <w:tcPr>
            <w:tcW w:w="1442" w:type="dxa"/>
            <w:tcBorders>
              <w:top w:val="nil"/>
              <w:left w:val="nil"/>
              <w:bottom w:val="single" w:sz="8" w:space="0" w:color="auto"/>
              <w:right w:val="single" w:sz="8" w:space="0" w:color="auto"/>
            </w:tcBorders>
            <w:shd w:val="clear" w:color="auto" w:fill="A8E2C5" w:themeFill="accent3" w:themeFillTint="66"/>
            <w:tcMar>
              <w:top w:w="0" w:type="dxa"/>
              <w:left w:w="108" w:type="dxa"/>
              <w:bottom w:w="0" w:type="dxa"/>
              <w:right w:w="108" w:type="dxa"/>
            </w:tcMar>
          </w:tcPr>
          <w:p w14:paraId="4AE57535" w14:textId="301BCCC8" w:rsidR="005307F3" w:rsidRPr="005307F3" w:rsidRDefault="005307F3" w:rsidP="00BD56EA">
            <w:pPr>
              <w:rPr>
                <w:rFonts w:eastAsia="Calibri"/>
                <w:color w:val="auto"/>
                <w:lang w:eastAsia="en-GB"/>
              </w:rPr>
            </w:pPr>
            <w:r>
              <w:rPr>
                <w:rFonts w:eastAsia="Calibri"/>
                <w:color w:val="auto"/>
                <w:lang w:eastAsia="en-GB"/>
              </w:rPr>
              <w:t>19</w:t>
            </w:r>
            <w:r w:rsidRPr="005307F3">
              <w:rPr>
                <w:rFonts w:eastAsia="Calibri"/>
                <w:color w:val="auto"/>
                <w:lang w:eastAsia="en-GB"/>
              </w:rPr>
              <w:t xml:space="preserve"> </w:t>
            </w:r>
          </w:p>
        </w:tc>
        <w:tc>
          <w:tcPr>
            <w:tcW w:w="1612" w:type="dxa"/>
            <w:tcBorders>
              <w:top w:val="nil"/>
              <w:left w:val="nil"/>
              <w:bottom w:val="single" w:sz="8" w:space="0" w:color="auto"/>
              <w:right w:val="single" w:sz="8" w:space="0" w:color="auto"/>
            </w:tcBorders>
            <w:shd w:val="clear" w:color="auto" w:fill="A8E2C5" w:themeFill="accent3" w:themeFillTint="66"/>
            <w:tcMar>
              <w:top w:w="0" w:type="dxa"/>
              <w:left w:w="108" w:type="dxa"/>
              <w:bottom w:w="0" w:type="dxa"/>
              <w:right w:w="108" w:type="dxa"/>
            </w:tcMar>
          </w:tcPr>
          <w:p w14:paraId="5FCE4D71" w14:textId="20DEEBBD" w:rsidR="005307F3" w:rsidRPr="005307F3" w:rsidRDefault="00A675C8" w:rsidP="00BD56EA">
            <w:pPr>
              <w:rPr>
                <w:rFonts w:eastAsia="Calibri"/>
                <w:color w:val="auto"/>
                <w:lang w:eastAsia="en-GB"/>
              </w:rPr>
            </w:pPr>
            <w:r w:rsidRPr="00A675C8">
              <w:rPr>
                <w:rFonts w:eastAsia="Calibri"/>
                <w:color w:val="auto"/>
                <w:lang w:eastAsia="en-GB"/>
              </w:rPr>
              <w:t>0.18%</w:t>
            </w:r>
          </w:p>
        </w:tc>
        <w:tc>
          <w:tcPr>
            <w:tcW w:w="1567" w:type="dxa"/>
            <w:tcBorders>
              <w:top w:val="nil"/>
              <w:left w:val="nil"/>
              <w:bottom w:val="single" w:sz="8" w:space="0" w:color="auto"/>
              <w:right w:val="single" w:sz="8" w:space="0" w:color="auto"/>
            </w:tcBorders>
            <w:shd w:val="clear" w:color="auto" w:fill="A8E2C5" w:themeFill="accent3" w:themeFillTint="66"/>
            <w:tcMar>
              <w:top w:w="0" w:type="dxa"/>
              <w:left w:w="108" w:type="dxa"/>
              <w:bottom w:w="0" w:type="dxa"/>
              <w:right w:w="108" w:type="dxa"/>
            </w:tcMar>
          </w:tcPr>
          <w:p w14:paraId="087DC411" w14:textId="3BC25252" w:rsidR="005307F3" w:rsidRPr="005307F3" w:rsidRDefault="005307F3" w:rsidP="00BD56EA">
            <w:pPr>
              <w:rPr>
                <w:rFonts w:eastAsia="Calibri"/>
                <w:color w:val="auto"/>
                <w:lang w:eastAsia="en-GB"/>
              </w:rPr>
            </w:pPr>
            <w:r>
              <w:rPr>
                <w:rFonts w:eastAsia="Calibri"/>
                <w:color w:val="auto"/>
                <w:lang w:eastAsia="en-GB"/>
              </w:rPr>
              <w:t>3</w:t>
            </w:r>
          </w:p>
        </w:tc>
        <w:tc>
          <w:tcPr>
            <w:tcW w:w="1558" w:type="dxa"/>
            <w:tcBorders>
              <w:top w:val="nil"/>
              <w:left w:val="nil"/>
              <w:bottom w:val="single" w:sz="8" w:space="0" w:color="auto"/>
              <w:right w:val="single" w:sz="8" w:space="0" w:color="auto"/>
            </w:tcBorders>
            <w:shd w:val="clear" w:color="auto" w:fill="A8E2C5" w:themeFill="accent3" w:themeFillTint="66"/>
            <w:tcMar>
              <w:top w:w="0" w:type="dxa"/>
              <w:left w:w="108" w:type="dxa"/>
              <w:bottom w:w="0" w:type="dxa"/>
              <w:right w:w="108" w:type="dxa"/>
            </w:tcMar>
          </w:tcPr>
          <w:p w14:paraId="5BD775C0" w14:textId="3EC8C8D5" w:rsidR="005307F3" w:rsidRPr="005307F3" w:rsidRDefault="005307F3" w:rsidP="00BD56EA">
            <w:pPr>
              <w:rPr>
                <w:rFonts w:eastAsia="Calibri"/>
                <w:color w:val="auto"/>
                <w:lang w:eastAsia="en-GB"/>
              </w:rPr>
            </w:pPr>
            <w:r>
              <w:rPr>
                <w:rFonts w:eastAsia="Calibri"/>
                <w:color w:val="auto"/>
                <w:lang w:eastAsia="en-GB"/>
              </w:rPr>
              <w:t>7</w:t>
            </w:r>
          </w:p>
        </w:tc>
        <w:tc>
          <w:tcPr>
            <w:tcW w:w="1359" w:type="dxa"/>
            <w:tcBorders>
              <w:top w:val="nil"/>
              <w:left w:val="nil"/>
              <w:bottom w:val="single" w:sz="8" w:space="0" w:color="auto"/>
              <w:right w:val="single" w:sz="8" w:space="0" w:color="auto"/>
            </w:tcBorders>
            <w:shd w:val="clear" w:color="auto" w:fill="A8E2C5" w:themeFill="accent3" w:themeFillTint="66"/>
            <w:tcMar>
              <w:top w:w="0" w:type="dxa"/>
              <w:left w:w="108" w:type="dxa"/>
              <w:bottom w:w="0" w:type="dxa"/>
              <w:right w:w="108" w:type="dxa"/>
            </w:tcMar>
          </w:tcPr>
          <w:p w14:paraId="73CD1BB7" w14:textId="5F344B65" w:rsidR="005307F3" w:rsidRPr="005307F3" w:rsidRDefault="005307F3" w:rsidP="00BD56EA">
            <w:pPr>
              <w:rPr>
                <w:rFonts w:eastAsia="Calibri"/>
                <w:color w:val="auto"/>
                <w:lang w:eastAsia="en-GB"/>
              </w:rPr>
            </w:pPr>
            <w:r>
              <w:rPr>
                <w:rFonts w:eastAsia="Calibri"/>
                <w:color w:val="auto"/>
                <w:lang w:eastAsia="en-GB"/>
              </w:rPr>
              <w:t>9</w:t>
            </w:r>
          </w:p>
        </w:tc>
      </w:tr>
    </w:tbl>
    <w:p w14:paraId="37D263B8" w14:textId="501B7A15" w:rsidR="007A620F" w:rsidRDefault="007A620F" w:rsidP="00B87945">
      <w:pPr>
        <w:rPr>
          <w:color w:val="FF0000"/>
        </w:rPr>
      </w:pPr>
      <w:bookmarkStart w:id="114" w:name="_Toc79498031"/>
      <w:bookmarkStart w:id="115" w:name="_Toc79498032"/>
      <w:bookmarkEnd w:id="114"/>
      <w:bookmarkEnd w:id="115"/>
    </w:p>
    <w:p w14:paraId="49274554" w14:textId="029B8F38" w:rsidR="00786CF9" w:rsidRDefault="00786CF9" w:rsidP="00B87945">
      <w:pPr>
        <w:rPr>
          <w:color w:val="FF0000"/>
        </w:rPr>
      </w:pPr>
    </w:p>
    <w:p w14:paraId="24D219CF" w14:textId="00E2A28E" w:rsidR="00786CF9" w:rsidRDefault="00786CF9" w:rsidP="00B87945">
      <w:pPr>
        <w:rPr>
          <w:color w:val="FF0000"/>
        </w:rPr>
      </w:pPr>
    </w:p>
    <w:p w14:paraId="1182E061" w14:textId="67D2A4EF" w:rsidR="00786CF9" w:rsidRDefault="00786CF9" w:rsidP="00B87945">
      <w:pPr>
        <w:rPr>
          <w:color w:val="FF0000"/>
        </w:rPr>
      </w:pPr>
    </w:p>
    <w:p w14:paraId="41F3C7E9" w14:textId="720A1A5E" w:rsidR="00786CF9" w:rsidRDefault="00786CF9" w:rsidP="00B87945">
      <w:pPr>
        <w:rPr>
          <w:color w:val="FF0000"/>
        </w:rPr>
      </w:pPr>
    </w:p>
    <w:p w14:paraId="6C7393F3" w14:textId="1CC67658" w:rsidR="00786CF9" w:rsidRDefault="00786CF9" w:rsidP="00B87945">
      <w:pPr>
        <w:rPr>
          <w:color w:val="FF0000"/>
        </w:rPr>
      </w:pPr>
    </w:p>
    <w:p w14:paraId="62C08DBE" w14:textId="170E658E" w:rsidR="00786CF9" w:rsidRDefault="00703D24" w:rsidP="00B87945">
      <w:pPr>
        <w:rPr>
          <w:color w:val="FF0000"/>
        </w:rPr>
      </w:pPr>
      <w:r>
        <w:rPr>
          <w:noProof/>
        </w:rPr>
        <w:drawing>
          <wp:anchor distT="0" distB="0" distL="114300" distR="114300" simplePos="0" relativeHeight="251783168" behindDoc="0" locked="0" layoutInCell="1" allowOverlap="1" wp14:anchorId="79D3007F" wp14:editId="4C75AB35">
            <wp:simplePos x="0" y="0"/>
            <wp:positionH relativeFrom="column">
              <wp:posOffset>38100</wp:posOffset>
            </wp:positionH>
            <wp:positionV relativeFrom="paragraph">
              <wp:posOffset>170815</wp:posOffset>
            </wp:positionV>
            <wp:extent cx="5565589" cy="1905000"/>
            <wp:effectExtent l="114300" t="114300" r="111760" b="11430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36">
                      <a:extLst>
                        <a:ext uri="{28A0092B-C50C-407E-A947-70E740481C1C}">
                          <a14:useLocalDpi xmlns:a14="http://schemas.microsoft.com/office/drawing/2010/main" val="0"/>
                        </a:ext>
                      </a:extLst>
                    </a:blip>
                    <a:stretch>
                      <a:fillRect/>
                    </a:stretch>
                  </pic:blipFill>
                  <pic:spPr>
                    <a:xfrm>
                      <a:off x="0" y="0"/>
                      <a:ext cx="5565589" cy="1905000"/>
                    </a:xfrm>
                    <a:prstGeom prst="rect">
                      <a:avLst/>
                    </a:prstGeom>
                    <a:effectLst>
                      <a:glow rad="101600">
                        <a:schemeClr val="accent3">
                          <a:satMod val="175000"/>
                          <a:alpha val="40000"/>
                        </a:schemeClr>
                      </a:glow>
                    </a:effectLst>
                  </pic:spPr>
                </pic:pic>
              </a:graphicData>
            </a:graphic>
            <wp14:sizeRelH relativeFrom="page">
              <wp14:pctWidth>0</wp14:pctWidth>
            </wp14:sizeRelH>
            <wp14:sizeRelV relativeFrom="page">
              <wp14:pctHeight>0</wp14:pctHeight>
            </wp14:sizeRelV>
          </wp:anchor>
        </w:drawing>
      </w:r>
    </w:p>
    <w:p w14:paraId="56CF2F55" w14:textId="16C8CA73" w:rsidR="00786CF9" w:rsidRDefault="00786CF9" w:rsidP="00B87945">
      <w:pPr>
        <w:rPr>
          <w:color w:val="FF0000"/>
        </w:rPr>
      </w:pPr>
    </w:p>
    <w:p w14:paraId="300B68B5" w14:textId="40BCB3CE" w:rsidR="0077530D" w:rsidRDefault="0077530D" w:rsidP="00B87945">
      <w:pPr>
        <w:rPr>
          <w:color w:val="FF0000"/>
        </w:rPr>
      </w:pPr>
    </w:p>
    <w:p w14:paraId="224ACDB0" w14:textId="2AC1A956" w:rsidR="0077530D" w:rsidRDefault="0077530D" w:rsidP="00B87945">
      <w:pPr>
        <w:rPr>
          <w:color w:val="FF0000"/>
        </w:rPr>
      </w:pPr>
    </w:p>
    <w:p w14:paraId="628A1E42" w14:textId="67B7B7E5" w:rsidR="0077530D" w:rsidRDefault="0077530D" w:rsidP="00B87945">
      <w:pPr>
        <w:rPr>
          <w:color w:val="FF0000"/>
        </w:rPr>
      </w:pPr>
    </w:p>
    <w:p w14:paraId="0E16B7F1" w14:textId="189B53AC" w:rsidR="0077530D" w:rsidRDefault="0077530D" w:rsidP="00B87945">
      <w:pPr>
        <w:rPr>
          <w:color w:val="FF0000"/>
        </w:rPr>
      </w:pPr>
    </w:p>
    <w:p w14:paraId="19E5AD07" w14:textId="1B2B9A38" w:rsidR="0077530D" w:rsidRDefault="0077530D" w:rsidP="00B87945">
      <w:pPr>
        <w:rPr>
          <w:color w:val="FF0000"/>
        </w:rPr>
      </w:pPr>
    </w:p>
    <w:p w14:paraId="72C8246B" w14:textId="032A010E" w:rsidR="0077530D" w:rsidRDefault="0077530D" w:rsidP="00B87945">
      <w:pPr>
        <w:rPr>
          <w:color w:val="FF0000"/>
        </w:rPr>
      </w:pPr>
    </w:p>
    <w:p w14:paraId="7D772403" w14:textId="5EAD948E" w:rsidR="0077530D" w:rsidRDefault="0077530D" w:rsidP="00B87945">
      <w:pPr>
        <w:rPr>
          <w:color w:val="FF0000"/>
        </w:rPr>
      </w:pPr>
    </w:p>
    <w:p w14:paraId="4428FA1B" w14:textId="730FB493" w:rsidR="0077530D" w:rsidRDefault="0077530D" w:rsidP="00B87945">
      <w:pPr>
        <w:rPr>
          <w:color w:val="FF0000"/>
        </w:rPr>
      </w:pPr>
    </w:p>
    <w:p w14:paraId="3C8F5248" w14:textId="615456C4" w:rsidR="0077530D" w:rsidRDefault="0077530D" w:rsidP="00B87945">
      <w:pPr>
        <w:rPr>
          <w:color w:val="FF0000"/>
        </w:rPr>
      </w:pPr>
    </w:p>
    <w:p w14:paraId="7B918965" w14:textId="77777777" w:rsidR="0077530D" w:rsidRDefault="0077530D" w:rsidP="00B87945">
      <w:pPr>
        <w:rPr>
          <w:color w:val="FF0000"/>
        </w:rPr>
      </w:pPr>
    </w:p>
    <w:p w14:paraId="484A3C0C" w14:textId="24B05F10" w:rsidR="00786CF9" w:rsidRDefault="00786CF9" w:rsidP="00B87945">
      <w:pPr>
        <w:rPr>
          <w:color w:val="FF0000"/>
        </w:rPr>
      </w:pPr>
    </w:p>
    <w:p w14:paraId="0CF159B5" w14:textId="43804731" w:rsidR="00786CF9" w:rsidRDefault="00786CF9" w:rsidP="00B87945">
      <w:pPr>
        <w:rPr>
          <w:color w:val="FF0000"/>
        </w:rPr>
      </w:pPr>
    </w:p>
    <w:p w14:paraId="2B37F5D3" w14:textId="77777777" w:rsidR="00786CF9" w:rsidRPr="003D5FD9" w:rsidRDefault="00786CF9" w:rsidP="00B87945">
      <w:pPr>
        <w:rPr>
          <w:color w:val="FF0000"/>
        </w:rPr>
      </w:pPr>
    </w:p>
    <w:p w14:paraId="3B80B2D2" w14:textId="77777777" w:rsidR="00896351" w:rsidRPr="00053AD2" w:rsidRDefault="00896351" w:rsidP="004634B6">
      <w:pPr>
        <w:rPr>
          <w:color w:val="auto"/>
        </w:rPr>
      </w:pPr>
      <w:bookmarkStart w:id="116" w:name="_Toc79659805"/>
      <w:bookmarkStart w:id="117" w:name="_Toc79660138"/>
      <w:bookmarkStart w:id="118" w:name="_Toc79661049"/>
      <w:bookmarkStart w:id="119" w:name="_Toc79661137"/>
      <w:bookmarkStart w:id="120" w:name="_Toc79661233"/>
      <w:bookmarkStart w:id="121" w:name="_Toc79661765"/>
      <w:bookmarkStart w:id="122" w:name="_Toc79662898"/>
      <w:bookmarkStart w:id="123" w:name="_Toc79755440"/>
      <w:bookmarkStart w:id="124" w:name="_Toc109732592"/>
      <w:bookmarkStart w:id="125" w:name="_Toc109734216"/>
      <w:bookmarkEnd w:id="116"/>
      <w:bookmarkEnd w:id="117"/>
      <w:bookmarkEnd w:id="118"/>
      <w:bookmarkEnd w:id="119"/>
      <w:bookmarkEnd w:id="120"/>
      <w:bookmarkEnd w:id="121"/>
      <w:bookmarkEnd w:id="122"/>
      <w:bookmarkEnd w:id="123"/>
      <w:bookmarkEnd w:id="124"/>
      <w:bookmarkEnd w:id="125"/>
    </w:p>
    <w:p w14:paraId="4DC2D90C" w14:textId="1BE24D9E" w:rsidR="00E658C4" w:rsidRPr="009F6A73" w:rsidRDefault="00806182" w:rsidP="00B87945">
      <w:pPr>
        <w:pStyle w:val="Heading1"/>
        <w:rPr>
          <w:color w:val="auto"/>
          <w:sz w:val="64"/>
          <w:szCs w:val="64"/>
        </w:rPr>
      </w:pPr>
      <w:bookmarkStart w:id="126" w:name="_Toc147919707"/>
      <w:r w:rsidRPr="009F6A73">
        <w:rPr>
          <w:noProof/>
          <w:color w:val="auto"/>
        </w:rPr>
        <w:lastRenderedPageBreak/>
        <mc:AlternateContent>
          <mc:Choice Requires="wps">
            <w:drawing>
              <wp:anchor distT="0" distB="0" distL="114300" distR="114300" simplePos="0" relativeHeight="251677696" behindDoc="1" locked="0" layoutInCell="1" allowOverlap="1" wp14:anchorId="374B207E" wp14:editId="21791EC9">
                <wp:simplePos x="0" y="0"/>
                <wp:positionH relativeFrom="page">
                  <wp:align>left</wp:align>
                </wp:positionH>
                <wp:positionV relativeFrom="paragraph">
                  <wp:posOffset>-711175</wp:posOffset>
                </wp:positionV>
                <wp:extent cx="7563917" cy="1319753"/>
                <wp:effectExtent l="0" t="0" r="0" b="0"/>
                <wp:wrapNone/>
                <wp:docPr id="455" name="Rectangle 4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917" cy="1319753"/>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5714E3" w14:textId="77777777" w:rsidR="00AD63D4" w:rsidRPr="00113DA8" w:rsidRDefault="00AD63D4" w:rsidP="00AD63D4">
                            <w:pPr>
                              <w:rPr>
                                <w:sz w:val="9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4B207E" id="Rectangle 455" o:spid="_x0000_s1033" alt="&quot;&quot;" style="position:absolute;margin-left:0;margin-top:-56pt;width:595.6pt;height:103.9pt;z-index:-25163878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" fillcolor="#a8e2c5 [1302]" stroked="f" strokeweight="2pt">
                <v:textbox>
                  <w:txbxContent>
                    <w:p w14:paraId="6C5714E3" w14:textId="77777777" w:rsidR="00AD63D4" w:rsidRPr="00113DA8" w:rsidRDefault="00AD63D4" w:rsidP="00AD63D4">
                      <w:pPr>
                        <w:rPr>
                          <w:sz w:val="96"/>
                          <w:szCs w:val="56"/>
                        </w:rPr>
                      </w:pPr>
                    </w:p>
                  </w:txbxContent>
                </v:textbox>
                <w10:wrap anchorx="page"/>
              </v:rect>
            </w:pict>
          </mc:Fallback>
        </mc:AlternateContent>
      </w:r>
      <w:r w:rsidR="00B83497">
        <w:rPr>
          <w:color w:val="auto"/>
          <w:sz w:val="64"/>
          <w:szCs w:val="64"/>
        </w:rPr>
        <w:t>5</w:t>
      </w:r>
      <w:r w:rsidR="00DA0321" w:rsidRPr="009F6A73">
        <w:rPr>
          <w:color w:val="auto"/>
          <w:sz w:val="64"/>
          <w:szCs w:val="64"/>
        </w:rPr>
        <w:t>.</w:t>
      </w:r>
      <w:r w:rsidRPr="009F6A73">
        <w:rPr>
          <w:color w:val="auto"/>
          <w:sz w:val="64"/>
          <w:szCs w:val="64"/>
        </w:rPr>
        <w:t xml:space="preserve"> Our Online Presence</w:t>
      </w:r>
      <w:bookmarkEnd w:id="126"/>
    </w:p>
    <w:p w14:paraId="191755D7" w14:textId="77777777" w:rsidR="00A824B2" w:rsidRPr="009F6A73" w:rsidRDefault="00A824B2" w:rsidP="00A824B2">
      <w:pPr>
        <w:pStyle w:val="Heading2"/>
        <w:numPr>
          <w:ilvl w:val="0"/>
          <w:numId w:val="0"/>
        </w:numPr>
        <w:ind w:left="720"/>
        <w:rPr>
          <w:color w:val="auto"/>
        </w:rPr>
      </w:pPr>
    </w:p>
    <w:p w14:paraId="69EA91D9" w14:textId="343E9AB7" w:rsidR="00802247" w:rsidRPr="0020477B" w:rsidRDefault="00112F3B" w:rsidP="00B83497">
      <w:pPr>
        <w:pStyle w:val="Heading2"/>
        <w:numPr>
          <w:ilvl w:val="1"/>
          <w:numId w:val="46"/>
        </w:numPr>
        <w:rPr>
          <w:color w:val="auto"/>
          <w:sz w:val="36"/>
          <w:szCs w:val="36"/>
        </w:rPr>
      </w:pPr>
      <w:bookmarkStart w:id="127" w:name="_Toc147919708"/>
      <w:r w:rsidRPr="0020477B">
        <w:rPr>
          <w:color w:val="auto"/>
          <w:sz w:val="36"/>
          <w:szCs w:val="36"/>
        </w:rPr>
        <w:t xml:space="preserve">Web </w:t>
      </w:r>
      <w:r w:rsidR="009F11B6" w:rsidRPr="0020477B">
        <w:rPr>
          <w:color w:val="auto"/>
          <w:sz w:val="36"/>
          <w:szCs w:val="36"/>
        </w:rPr>
        <w:t>accessibility regulations</w:t>
      </w:r>
      <w:bookmarkEnd w:id="127"/>
      <w:r w:rsidR="0005388B" w:rsidRPr="0020477B">
        <w:rPr>
          <w:color w:val="auto"/>
          <w:sz w:val="36"/>
          <w:szCs w:val="36"/>
        </w:rPr>
        <w:t xml:space="preserve"> </w:t>
      </w:r>
    </w:p>
    <w:p w14:paraId="4CF7ADB0" w14:textId="77777777" w:rsidR="00112F3B" w:rsidRPr="00A1544E" w:rsidRDefault="00112F3B" w:rsidP="000A16C0">
      <w:pPr>
        <w:rPr>
          <w:color w:val="auto"/>
        </w:rPr>
      </w:pPr>
    </w:p>
    <w:p w14:paraId="4148ED60" w14:textId="12EA9F90" w:rsidR="00226B96" w:rsidRDefault="00226B96" w:rsidP="00226B96">
      <w:pPr>
        <w:rPr>
          <w:rFonts w:cs="Arial"/>
          <w:color w:val="auto"/>
          <w:sz w:val="22"/>
          <w:lang w:eastAsia="en-US"/>
        </w:rPr>
      </w:pPr>
      <w:r>
        <w:rPr>
          <w:rFonts w:cs="Arial"/>
        </w:rPr>
        <w:t xml:space="preserve">We </w:t>
      </w:r>
      <w:r w:rsidRPr="00226B96">
        <w:rPr>
          <w:rFonts w:cs="Arial"/>
          <w:color w:val="auto"/>
        </w:rPr>
        <w:t>have worked very hard and are delighted to advise that Parking Services website content</w:t>
      </w:r>
      <w:r w:rsidR="007A0EF8">
        <w:rPr>
          <w:rFonts w:cs="Arial"/>
          <w:color w:val="auto"/>
        </w:rPr>
        <w:t xml:space="preserve"> and</w:t>
      </w:r>
      <w:r w:rsidRPr="00226B96">
        <w:rPr>
          <w:rFonts w:cs="Arial"/>
          <w:color w:val="auto"/>
        </w:rPr>
        <w:t xml:space="preserve"> the last three Annual Reports have all been compliant with The Public Sector Bodies (Websites and Mobile Applications) (No. 2) Accessibility Regulations 2018. </w:t>
      </w:r>
    </w:p>
    <w:p w14:paraId="25C7592A" w14:textId="77777777" w:rsidR="00226B96" w:rsidRDefault="00226B96" w:rsidP="00226B96">
      <w:pPr>
        <w:rPr>
          <w:rFonts w:cs="Arial"/>
          <w:color w:val="1F497D"/>
        </w:rPr>
      </w:pPr>
    </w:p>
    <w:p w14:paraId="123B4FD8" w14:textId="72DB0A03" w:rsidR="0074536C" w:rsidRDefault="00226B96" w:rsidP="00226B96">
      <w:pPr>
        <w:rPr>
          <w:rFonts w:cs="Arial"/>
          <w:color w:val="auto"/>
        </w:rPr>
      </w:pPr>
      <w:r w:rsidRPr="00226B96">
        <w:rPr>
          <w:rFonts w:cs="Arial"/>
          <w:color w:val="auto"/>
        </w:rPr>
        <w:t>For further information please</w:t>
      </w:r>
      <w:r>
        <w:rPr>
          <w:rFonts w:cs="Arial"/>
          <w:color w:val="auto"/>
        </w:rPr>
        <w:t xml:space="preserve"> visit our website for your accessibility statement</w:t>
      </w:r>
      <w:r w:rsidRPr="00226B96">
        <w:rPr>
          <w:rFonts w:cs="Arial"/>
          <w:color w:val="auto"/>
        </w:rPr>
        <w:t xml:space="preserve"> </w:t>
      </w:r>
      <w:hyperlink r:id="rId37" w:history="1">
        <w:r w:rsidRPr="00B05E3F">
          <w:rPr>
            <w:rStyle w:val="Hyperlink"/>
            <w:rFonts w:cs="Arial"/>
          </w:rPr>
          <w:t>www.chichester.gov.uk/accessibilitystatement</w:t>
        </w:r>
      </w:hyperlink>
      <w:r>
        <w:rPr>
          <w:rFonts w:cs="Arial"/>
          <w:color w:val="auto"/>
        </w:rPr>
        <w:t xml:space="preserve"> </w:t>
      </w:r>
    </w:p>
    <w:p w14:paraId="7909626E" w14:textId="77777777" w:rsidR="0079606E" w:rsidRPr="0079606E" w:rsidRDefault="0079606E" w:rsidP="00226B96">
      <w:pPr>
        <w:rPr>
          <w:rFonts w:cs="Arial"/>
          <w:color w:val="auto"/>
        </w:rPr>
      </w:pPr>
    </w:p>
    <w:p w14:paraId="262C637A" w14:textId="77777777" w:rsidR="0020477B" w:rsidRPr="0020477B" w:rsidRDefault="0020477B" w:rsidP="0020477B">
      <w:pPr>
        <w:pStyle w:val="ListParagraph"/>
        <w:numPr>
          <w:ilvl w:val="0"/>
          <w:numId w:val="10"/>
        </w:numPr>
        <w:outlineLvl w:val="1"/>
        <w:rPr>
          <w:b/>
          <w:bCs/>
          <w:vanish/>
          <w:color w:val="0089CF"/>
          <w:sz w:val="32"/>
          <w:szCs w:val="32"/>
        </w:rPr>
      </w:pPr>
      <w:bookmarkStart w:id="128" w:name="_Toc147833900"/>
      <w:bookmarkStart w:id="129" w:name="_Toc147834308"/>
      <w:bookmarkStart w:id="130" w:name="_Toc147834522"/>
      <w:bookmarkStart w:id="131" w:name="_Toc147836146"/>
      <w:bookmarkStart w:id="132" w:name="_Toc147910285"/>
      <w:bookmarkStart w:id="133" w:name="_Toc147913630"/>
      <w:bookmarkStart w:id="134" w:name="_Toc147918290"/>
      <w:bookmarkStart w:id="135" w:name="_Toc147919593"/>
      <w:bookmarkStart w:id="136" w:name="_Toc147919709"/>
      <w:bookmarkEnd w:id="128"/>
      <w:bookmarkEnd w:id="129"/>
      <w:bookmarkEnd w:id="130"/>
      <w:bookmarkEnd w:id="131"/>
      <w:bookmarkEnd w:id="132"/>
      <w:bookmarkEnd w:id="133"/>
      <w:bookmarkEnd w:id="134"/>
      <w:bookmarkEnd w:id="135"/>
      <w:bookmarkEnd w:id="136"/>
    </w:p>
    <w:p w14:paraId="5BB7190B" w14:textId="77777777" w:rsidR="0020477B" w:rsidRPr="0020477B" w:rsidRDefault="0020477B" w:rsidP="0020477B">
      <w:pPr>
        <w:pStyle w:val="ListParagraph"/>
        <w:numPr>
          <w:ilvl w:val="1"/>
          <w:numId w:val="10"/>
        </w:numPr>
        <w:outlineLvl w:val="1"/>
        <w:rPr>
          <w:b/>
          <w:bCs/>
          <w:vanish/>
          <w:color w:val="0089CF"/>
          <w:sz w:val="32"/>
          <w:szCs w:val="32"/>
        </w:rPr>
      </w:pPr>
      <w:bookmarkStart w:id="137" w:name="_Toc147833901"/>
      <w:bookmarkStart w:id="138" w:name="_Toc147910286"/>
      <w:bookmarkStart w:id="139" w:name="_Toc147913631"/>
      <w:bookmarkStart w:id="140" w:name="_Toc147919710"/>
      <w:bookmarkEnd w:id="137"/>
      <w:bookmarkEnd w:id="138"/>
      <w:bookmarkEnd w:id="139"/>
      <w:bookmarkEnd w:id="140"/>
    </w:p>
    <w:p w14:paraId="5CB1FAF5" w14:textId="6C6AC3ED" w:rsidR="00112F3B" w:rsidRPr="0020477B" w:rsidRDefault="00112F3B" w:rsidP="0020477B">
      <w:pPr>
        <w:pStyle w:val="Heading2"/>
        <w:tabs>
          <w:tab w:val="clear" w:pos="1711"/>
          <w:tab w:val="num" w:pos="709"/>
        </w:tabs>
        <w:ind w:left="0"/>
        <w:rPr>
          <w:color w:val="000000" w:themeColor="text1"/>
          <w:sz w:val="36"/>
          <w:szCs w:val="36"/>
        </w:rPr>
      </w:pPr>
      <w:r w:rsidRPr="0020477B">
        <w:rPr>
          <w:color w:val="000000" w:themeColor="text1"/>
          <w:sz w:val="36"/>
          <w:szCs w:val="36"/>
        </w:rPr>
        <w:tab/>
      </w:r>
      <w:bookmarkStart w:id="141" w:name="_Toc147919711"/>
      <w:r w:rsidRPr="0020477B">
        <w:rPr>
          <w:color w:val="000000" w:themeColor="text1"/>
          <w:sz w:val="36"/>
          <w:szCs w:val="36"/>
        </w:rPr>
        <w:t>Improvements to Online Services</w:t>
      </w:r>
      <w:bookmarkEnd w:id="141"/>
    </w:p>
    <w:p w14:paraId="0B64E411" w14:textId="77777777" w:rsidR="00112F3B" w:rsidRDefault="00112F3B" w:rsidP="000A16C0">
      <w:pPr>
        <w:rPr>
          <w:color w:val="auto"/>
        </w:rPr>
      </w:pPr>
    </w:p>
    <w:p w14:paraId="6F88AF15" w14:textId="3E67C8B8" w:rsidR="002457C4" w:rsidRPr="009F6A73" w:rsidRDefault="000A16C0" w:rsidP="000A16C0">
      <w:pPr>
        <w:rPr>
          <w:color w:val="auto"/>
        </w:rPr>
      </w:pPr>
      <w:r w:rsidRPr="009F6A73">
        <w:rPr>
          <w:color w:val="auto"/>
        </w:rPr>
        <w:t xml:space="preserve">Parking Services significantly enhanced our online </w:t>
      </w:r>
      <w:r w:rsidR="002457C4" w:rsidRPr="009F6A73">
        <w:rPr>
          <w:color w:val="auto"/>
        </w:rPr>
        <w:t>services, and we were delighted to receive recognition for our enhanced online presence through the award of the 2019-20 PATROL PACER Award for Best use of Digital Channels.</w:t>
      </w:r>
    </w:p>
    <w:p w14:paraId="61FB55E6" w14:textId="77777777" w:rsidR="002457C4" w:rsidRPr="009F6A73" w:rsidRDefault="002457C4" w:rsidP="000A16C0">
      <w:pPr>
        <w:rPr>
          <w:color w:val="auto"/>
        </w:rPr>
      </w:pPr>
    </w:p>
    <w:p w14:paraId="014DFCD4" w14:textId="74325FB5" w:rsidR="000A16C0" w:rsidRPr="009F6A73" w:rsidRDefault="000A16C0" w:rsidP="000A16C0">
      <w:pPr>
        <w:rPr>
          <w:color w:val="auto"/>
        </w:rPr>
      </w:pPr>
      <w:r w:rsidRPr="009F6A73">
        <w:rPr>
          <w:color w:val="auto"/>
        </w:rPr>
        <w:t xml:space="preserve">The team </w:t>
      </w:r>
      <w:r w:rsidR="002457C4" w:rsidRPr="009F6A73">
        <w:rPr>
          <w:color w:val="auto"/>
        </w:rPr>
        <w:t xml:space="preserve">have </w:t>
      </w:r>
      <w:r w:rsidRPr="009F6A73">
        <w:rPr>
          <w:color w:val="auto"/>
        </w:rPr>
        <w:t>continue</w:t>
      </w:r>
      <w:r w:rsidR="002457C4" w:rsidRPr="009F6A73">
        <w:rPr>
          <w:color w:val="auto"/>
        </w:rPr>
        <w:t>d</w:t>
      </w:r>
      <w:r w:rsidRPr="009F6A73">
        <w:rPr>
          <w:color w:val="auto"/>
        </w:rPr>
        <w:t xml:space="preserve"> to give a faster, more streamlined service, encouraging all our customers to go online to apply, seek information, and report any parking issues. We have worked closely and have been supported by our colleagues in the Information and Communications team who have enabled us to maximise online services for our customers. We have successfully completed the following:</w:t>
      </w:r>
    </w:p>
    <w:p w14:paraId="4C572C53" w14:textId="42044655" w:rsidR="00C51ADA" w:rsidRPr="009F6A73" w:rsidRDefault="00C51ADA">
      <w:pPr>
        <w:rPr>
          <w:color w:val="auto"/>
          <w:sz w:val="16"/>
          <w:szCs w:val="12"/>
        </w:rPr>
      </w:pPr>
    </w:p>
    <w:p w14:paraId="5D7DE78E" w14:textId="45AD27F8" w:rsidR="00C51ADA" w:rsidRPr="009F6A73" w:rsidRDefault="0001563D" w:rsidP="00631059">
      <w:pPr>
        <w:pStyle w:val="ListParagraph"/>
        <w:numPr>
          <w:ilvl w:val="0"/>
          <w:numId w:val="3"/>
        </w:numPr>
        <w:rPr>
          <w:color w:val="auto"/>
        </w:rPr>
      </w:pPr>
      <w:r w:rsidRPr="009F6A73">
        <w:rPr>
          <w:color w:val="auto"/>
        </w:rPr>
        <w:t>Improved the customer journey by redesigning the parking web pages</w:t>
      </w:r>
    </w:p>
    <w:p w14:paraId="3E49C6B0" w14:textId="1EE33C6C" w:rsidR="00C51ADA" w:rsidRPr="009F6A73" w:rsidRDefault="00C51ADA" w:rsidP="00631059">
      <w:pPr>
        <w:pStyle w:val="ListParagraph"/>
        <w:numPr>
          <w:ilvl w:val="0"/>
          <w:numId w:val="3"/>
        </w:numPr>
        <w:rPr>
          <w:color w:val="auto"/>
        </w:rPr>
      </w:pPr>
      <w:r w:rsidRPr="009F6A73">
        <w:rPr>
          <w:color w:val="auto"/>
        </w:rPr>
        <w:t>Provide</w:t>
      </w:r>
      <w:r w:rsidR="000D5224" w:rsidRPr="009F6A73">
        <w:rPr>
          <w:color w:val="auto"/>
        </w:rPr>
        <w:t>d</w:t>
      </w:r>
      <w:r w:rsidRPr="009F6A73">
        <w:rPr>
          <w:color w:val="auto"/>
        </w:rPr>
        <w:t xml:space="preserve"> further online, self-service options for applications</w:t>
      </w:r>
    </w:p>
    <w:p w14:paraId="2F58314B" w14:textId="4BFAECF3" w:rsidR="00C51ADA" w:rsidRPr="009F6A73" w:rsidRDefault="00C51ADA" w:rsidP="00631059">
      <w:pPr>
        <w:pStyle w:val="ListParagraph"/>
        <w:numPr>
          <w:ilvl w:val="0"/>
          <w:numId w:val="3"/>
        </w:numPr>
        <w:rPr>
          <w:color w:val="auto"/>
        </w:rPr>
      </w:pPr>
      <w:r w:rsidRPr="009F6A73">
        <w:rPr>
          <w:color w:val="auto"/>
        </w:rPr>
        <w:t>Provide</w:t>
      </w:r>
      <w:r w:rsidR="000D5224" w:rsidRPr="009F6A73">
        <w:rPr>
          <w:color w:val="auto"/>
        </w:rPr>
        <w:t>d a</w:t>
      </w:r>
      <w:r w:rsidRPr="009F6A73">
        <w:rPr>
          <w:color w:val="auto"/>
        </w:rPr>
        <w:t xml:space="preserve"> simple way to report issues to the team</w:t>
      </w:r>
    </w:p>
    <w:p w14:paraId="390B13C7" w14:textId="47DB55BE" w:rsidR="00C51ADA" w:rsidRPr="009F6A73" w:rsidRDefault="00C51ADA" w:rsidP="00631059">
      <w:pPr>
        <w:pStyle w:val="ListParagraph"/>
        <w:numPr>
          <w:ilvl w:val="0"/>
          <w:numId w:val="3"/>
        </w:numPr>
        <w:rPr>
          <w:color w:val="auto"/>
        </w:rPr>
      </w:pPr>
      <w:r w:rsidRPr="009F6A73">
        <w:rPr>
          <w:color w:val="auto"/>
        </w:rPr>
        <w:t>Ensure</w:t>
      </w:r>
      <w:r w:rsidR="000D5224" w:rsidRPr="009F6A73">
        <w:rPr>
          <w:color w:val="auto"/>
        </w:rPr>
        <w:t>d</w:t>
      </w:r>
      <w:r w:rsidRPr="009F6A73">
        <w:rPr>
          <w:color w:val="auto"/>
        </w:rPr>
        <w:t xml:space="preserve"> web accessibility across pages and documents</w:t>
      </w:r>
    </w:p>
    <w:p w14:paraId="52D0EC63" w14:textId="77777777" w:rsidR="009F5C31" w:rsidRPr="003D5FD9" w:rsidRDefault="009F5C31" w:rsidP="009F5C31">
      <w:pPr>
        <w:rPr>
          <w:color w:val="FF0000"/>
          <w:sz w:val="16"/>
          <w:szCs w:val="12"/>
        </w:rPr>
      </w:pPr>
    </w:p>
    <w:p w14:paraId="5E4E6046" w14:textId="476C27F7" w:rsidR="009F6A73" w:rsidRPr="00112F3B" w:rsidRDefault="005657DD" w:rsidP="005657DD">
      <w:pPr>
        <w:ind w:right="-329"/>
        <w:rPr>
          <w:color w:val="auto"/>
        </w:rPr>
      </w:pPr>
      <w:r w:rsidRPr="00112F3B">
        <w:rPr>
          <w:color w:val="auto"/>
        </w:rPr>
        <w:t xml:space="preserve">In </w:t>
      </w:r>
      <w:r w:rsidR="00053AD2" w:rsidRPr="00112F3B">
        <w:rPr>
          <w:color w:val="auto"/>
        </w:rPr>
        <w:t>April</w:t>
      </w:r>
      <w:r w:rsidRPr="00112F3B">
        <w:rPr>
          <w:color w:val="auto"/>
        </w:rPr>
        <w:t>, the team introduced two new E-forms</w:t>
      </w:r>
      <w:r w:rsidR="006A165B" w:rsidRPr="00112F3B">
        <w:rPr>
          <w:color w:val="auto"/>
        </w:rPr>
        <w:t xml:space="preserve"> for applying for bays suspensions and </w:t>
      </w:r>
      <w:r w:rsidR="009F6A73" w:rsidRPr="00112F3B">
        <w:rPr>
          <w:color w:val="auto"/>
        </w:rPr>
        <w:t xml:space="preserve">a </w:t>
      </w:r>
      <w:bookmarkStart w:id="142" w:name="_Hlk142041329"/>
      <w:r w:rsidR="009F6A73" w:rsidRPr="00112F3B">
        <w:rPr>
          <w:color w:val="auto"/>
        </w:rPr>
        <w:t>miscellaneous</w:t>
      </w:r>
      <w:r w:rsidR="006A165B" w:rsidRPr="00112F3B">
        <w:rPr>
          <w:color w:val="auto"/>
        </w:rPr>
        <w:t xml:space="preserve"> </w:t>
      </w:r>
      <w:bookmarkEnd w:id="142"/>
      <w:r w:rsidR="006A165B" w:rsidRPr="00112F3B">
        <w:rPr>
          <w:color w:val="auto"/>
        </w:rPr>
        <w:t>instant payment link. R</w:t>
      </w:r>
      <w:r w:rsidRPr="00112F3B">
        <w:rPr>
          <w:color w:val="auto"/>
        </w:rPr>
        <w:t xml:space="preserve">eplacing </w:t>
      </w:r>
      <w:r w:rsidR="009F6A73" w:rsidRPr="00112F3B">
        <w:rPr>
          <w:color w:val="auto"/>
        </w:rPr>
        <w:t>the</w:t>
      </w:r>
      <w:r w:rsidR="006A165B" w:rsidRPr="00112F3B">
        <w:rPr>
          <w:color w:val="auto"/>
        </w:rPr>
        <w:t xml:space="preserve"> clunky emailed way to apply for bay suspensions</w:t>
      </w:r>
      <w:r w:rsidR="009F6A73" w:rsidRPr="00112F3B">
        <w:rPr>
          <w:color w:val="auto"/>
        </w:rPr>
        <w:t xml:space="preserve"> via an E-</w:t>
      </w:r>
      <w:r w:rsidR="00726CD5">
        <w:rPr>
          <w:color w:val="auto"/>
        </w:rPr>
        <w:t>f</w:t>
      </w:r>
      <w:r w:rsidR="00726CD5" w:rsidRPr="00112F3B">
        <w:rPr>
          <w:color w:val="auto"/>
        </w:rPr>
        <w:t xml:space="preserve">orm </w:t>
      </w:r>
      <w:r w:rsidR="006A165B" w:rsidRPr="00112F3B">
        <w:rPr>
          <w:color w:val="auto"/>
        </w:rPr>
        <w:t xml:space="preserve">ensured customers could </w:t>
      </w:r>
      <w:r w:rsidR="009F6A73" w:rsidRPr="00112F3B">
        <w:rPr>
          <w:color w:val="auto"/>
        </w:rPr>
        <w:t>provide</w:t>
      </w:r>
      <w:r w:rsidR="006A165B" w:rsidRPr="00112F3B">
        <w:rPr>
          <w:color w:val="auto"/>
        </w:rPr>
        <w:t xml:space="preserve"> us with all the necessary details and a map detailing a </w:t>
      </w:r>
      <w:r w:rsidR="009F6A73" w:rsidRPr="00112F3B">
        <w:rPr>
          <w:color w:val="auto"/>
        </w:rPr>
        <w:t>specific</w:t>
      </w:r>
      <w:r w:rsidR="006A165B" w:rsidRPr="00112F3B">
        <w:rPr>
          <w:color w:val="auto"/>
        </w:rPr>
        <w:t xml:space="preserve"> location</w:t>
      </w:r>
      <w:r w:rsidR="009F6A73" w:rsidRPr="00112F3B">
        <w:rPr>
          <w:color w:val="auto"/>
        </w:rPr>
        <w:t xml:space="preserve">. The miscellaneous instant payment link has given the customers the opportunely to pay for our services without having to call the Council and wait on the phone until their call could be taken. Whist this has been beneficial to the customer it has also </w:t>
      </w:r>
      <w:r w:rsidR="00C34591" w:rsidRPr="00112F3B">
        <w:rPr>
          <w:color w:val="auto"/>
        </w:rPr>
        <w:t>relieved</w:t>
      </w:r>
      <w:r w:rsidR="009F6A73" w:rsidRPr="00112F3B">
        <w:rPr>
          <w:color w:val="auto"/>
        </w:rPr>
        <w:t xml:space="preserve"> pressure on our already </w:t>
      </w:r>
      <w:r w:rsidR="00112F3B" w:rsidRPr="00112F3B">
        <w:rPr>
          <w:color w:val="auto"/>
        </w:rPr>
        <w:t>busy</w:t>
      </w:r>
      <w:r w:rsidR="009F6A73" w:rsidRPr="00112F3B">
        <w:rPr>
          <w:color w:val="auto"/>
        </w:rPr>
        <w:t xml:space="preserve"> Customer Service Team.  </w:t>
      </w:r>
    </w:p>
    <w:p w14:paraId="14BDA415" w14:textId="77777777" w:rsidR="009F6A73" w:rsidRDefault="009F6A73" w:rsidP="005657DD">
      <w:pPr>
        <w:ind w:right="-329"/>
        <w:rPr>
          <w:color w:val="FF0000"/>
        </w:rPr>
      </w:pPr>
    </w:p>
    <w:p w14:paraId="16DA443E" w14:textId="55B49DD2" w:rsidR="0027424B" w:rsidRPr="00AB4283" w:rsidRDefault="00AB4283" w:rsidP="003E405C">
      <w:pPr>
        <w:ind w:right="-329"/>
        <w:rPr>
          <w:color w:val="auto"/>
          <w:sz w:val="16"/>
          <w:szCs w:val="12"/>
        </w:rPr>
      </w:pPr>
      <w:r w:rsidRPr="00AB4283">
        <w:rPr>
          <w:color w:val="auto"/>
        </w:rPr>
        <w:t>The team have also been busily preparing behind the scenes for the digitalising of all on-street permits.</w:t>
      </w:r>
    </w:p>
    <w:p w14:paraId="06FE1F6D" w14:textId="77777777" w:rsidR="0027424B" w:rsidRPr="003D5FD9" w:rsidRDefault="0027424B" w:rsidP="003E405C">
      <w:pPr>
        <w:ind w:right="-329"/>
        <w:rPr>
          <w:noProof/>
          <w:color w:val="FF0000"/>
          <w:lang w:eastAsia="en-GB"/>
        </w:rPr>
      </w:pPr>
    </w:p>
    <w:p w14:paraId="2CB70528" w14:textId="578B61B0" w:rsidR="00813FCB" w:rsidRPr="003D5FD9" w:rsidRDefault="00813FCB" w:rsidP="00A824B2">
      <w:pPr>
        <w:ind w:left="720" w:right="-329" w:firstLine="720"/>
        <w:rPr>
          <w:b/>
          <w:bCs/>
          <w:color w:val="FF0000"/>
        </w:rPr>
      </w:pPr>
    </w:p>
    <w:p w14:paraId="70188192" w14:textId="012ED039" w:rsidR="00802247" w:rsidRPr="0020477B" w:rsidRDefault="00B83497" w:rsidP="00B83497">
      <w:pPr>
        <w:pStyle w:val="Heading2"/>
        <w:numPr>
          <w:ilvl w:val="0"/>
          <w:numId w:val="0"/>
        </w:numPr>
        <w:rPr>
          <w:color w:val="auto"/>
          <w:sz w:val="36"/>
          <w:szCs w:val="36"/>
        </w:rPr>
      </w:pPr>
      <w:bookmarkStart w:id="143" w:name="_Toc147919712"/>
      <w:r w:rsidRPr="0020477B">
        <w:rPr>
          <w:color w:val="auto"/>
          <w:sz w:val="36"/>
          <w:szCs w:val="36"/>
        </w:rPr>
        <w:lastRenderedPageBreak/>
        <w:t xml:space="preserve">5.3 </w:t>
      </w:r>
      <w:r w:rsidR="00802247" w:rsidRPr="0020477B">
        <w:rPr>
          <w:color w:val="auto"/>
          <w:sz w:val="36"/>
          <w:szCs w:val="36"/>
        </w:rPr>
        <w:t xml:space="preserve">Social </w:t>
      </w:r>
      <w:r w:rsidR="00B93CBB" w:rsidRPr="0020477B">
        <w:rPr>
          <w:color w:val="auto"/>
          <w:sz w:val="36"/>
          <w:szCs w:val="36"/>
        </w:rPr>
        <w:t>M</w:t>
      </w:r>
      <w:r w:rsidR="00802247" w:rsidRPr="0020477B">
        <w:rPr>
          <w:color w:val="auto"/>
          <w:sz w:val="36"/>
          <w:szCs w:val="36"/>
        </w:rPr>
        <w:t>edia</w:t>
      </w:r>
      <w:bookmarkEnd w:id="143"/>
    </w:p>
    <w:p w14:paraId="772FBDDD" w14:textId="77777777" w:rsidR="00802247" w:rsidRPr="0074079B" w:rsidRDefault="00802247" w:rsidP="00B87945">
      <w:pPr>
        <w:rPr>
          <w:color w:val="auto"/>
        </w:rPr>
      </w:pPr>
    </w:p>
    <w:p w14:paraId="01EDA75F" w14:textId="75B2D3DE" w:rsidR="007C45D7" w:rsidRPr="0074079B" w:rsidRDefault="00813FCB" w:rsidP="00813FCB">
      <w:pPr>
        <w:rPr>
          <w:color w:val="auto"/>
        </w:rPr>
      </w:pPr>
      <w:r w:rsidRPr="0074079B">
        <w:rPr>
          <w:color w:val="auto"/>
        </w:rPr>
        <w:t xml:space="preserve">Social media platforms help us to connect with our customers, increase awareness about services and share important information. With so many people around the world using social media, communicating in a way that is relevant to different users is important to us. </w:t>
      </w:r>
    </w:p>
    <w:p w14:paraId="6876DF30" w14:textId="335D11E0" w:rsidR="00DF4C77" w:rsidRPr="0074079B" w:rsidRDefault="00DF4C77" w:rsidP="00813FCB">
      <w:pPr>
        <w:rPr>
          <w:color w:val="auto"/>
        </w:rPr>
      </w:pPr>
    </w:p>
    <w:p w14:paraId="14838543" w14:textId="7A0711B0" w:rsidR="00DF4C77" w:rsidRPr="0074079B" w:rsidRDefault="008610D0" w:rsidP="00813FCB">
      <w:pPr>
        <w:rPr>
          <w:color w:val="auto"/>
        </w:rPr>
      </w:pPr>
      <w:r>
        <w:rPr>
          <w:color w:val="auto"/>
        </w:rPr>
        <w:t>The number of views of parking messages in 2022-23 is shown below</w:t>
      </w:r>
      <w:r w:rsidR="00DF4C77" w:rsidRPr="0074079B">
        <w:rPr>
          <w:color w:val="auto"/>
        </w:rPr>
        <w:t>:</w:t>
      </w:r>
    </w:p>
    <w:p w14:paraId="5993A3B4" w14:textId="0F33E415" w:rsidR="00DF4C77" w:rsidRPr="0074079B" w:rsidRDefault="00DF4C77" w:rsidP="00813FCB">
      <w:pPr>
        <w:rPr>
          <w:color w:val="aut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9"/>
      </w:tblGrid>
      <w:tr w:rsidR="0074079B" w:rsidRPr="0074079B" w14:paraId="1A3C8C5D" w14:textId="77777777" w:rsidTr="0028544E">
        <w:tc>
          <w:tcPr>
            <w:tcW w:w="4508" w:type="dxa"/>
          </w:tcPr>
          <w:p w14:paraId="6EFF62DC" w14:textId="5E460D78" w:rsidR="0028544E" w:rsidRPr="0074079B" w:rsidRDefault="0028544E" w:rsidP="00813FCB">
            <w:pPr>
              <w:rPr>
                <w:color w:val="auto"/>
              </w:rPr>
            </w:pPr>
            <w:r w:rsidRPr="0074079B">
              <w:rPr>
                <w:color w:val="auto"/>
              </w:rPr>
              <w:t>MiPermit</w:t>
            </w:r>
          </w:p>
        </w:tc>
        <w:tc>
          <w:tcPr>
            <w:tcW w:w="4509" w:type="dxa"/>
          </w:tcPr>
          <w:p w14:paraId="56807CB2" w14:textId="640F0675" w:rsidR="0028544E" w:rsidRPr="0074079B" w:rsidRDefault="0028544E" w:rsidP="00813FCB">
            <w:pPr>
              <w:rPr>
                <w:color w:val="auto"/>
              </w:rPr>
            </w:pPr>
            <w:r w:rsidRPr="0074079B">
              <w:rPr>
                <w:color w:val="auto"/>
              </w:rPr>
              <w:t>7168 views</w:t>
            </w:r>
          </w:p>
        </w:tc>
      </w:tr>
      <w:tr w:rsidR="0074079B" w:rsidRPr="0074079B" w14:paraId="69B22F7E" w14:textId="77777777" w:rsidTr="0028544E">
        <w:tc>
          <w:tcPr>
            <w:tcW w:w="4508" w:type="dxa"/>
          </w:tcPr>
          <w:p w14:paraId="1FE17B24" w14:textId="33BBA136" w:rsidR="0028544E" w:rsidRPr="0074079B" w:rsidRDefault="0028544E" w:rsidP="00813FCB">
            <w:pPr>
              <w:rPr>
                <w:color w:val="auto"/>
              </w:rPr>
            </w:pPr>
            <w:r w:rsidRPr="0074079B">
              <w:rPr>
                <w:color w:val="auto"/>
              </w:rPr>
              <w:t>Christmas MiPermit messages</w:t>
            </w:r>
          </w:p>
        </w:tc>
        <w:tc>
          <w:tcPr>
            <w:tcW w:w="4509" w:type="dxa"/>
          </w:tcPr>
          <w:p w14:paraId="283DE620" w14:textId="568AB92D" w:rsidR="0028544E" w:rsidRPr="0074079B" w:rsidRDefault="0028544E" w:rsidP="00813FCB">
            <w:pPr>
              <w:rPr>
                <w:color w:val="auto"/>
              </w:rPr>
            </w:pPr>
            <w:r w:rsidRPr="0074079B">
              <w:rPr>
                <w:color w:val="auto"/>
              </w:rPr>
              <w:t>6126 views</w:t>
            </w:r>
          </w:p>
        </w:tc>
      </w:tr>
      <w:tr w:rsidR="0074079B" w:rsidRPr="0074079B" w14:paraId="6F259A2D" w14:textId="77777777" w:rsidTr="0028544E">
        <w:tc>
          <w:tcPr>
            <w:tcW w:w="4508" w:type="dxa"/>
          </w:tcPr>
          <w:p w14:paraId="73D4D4C1" w14:textId="5B5E1C4D" w:rsidR="0028544E" w:rsidRPr="0074079B" w:rsidRDefault="0028544E" w:rsidP="00813FCB">
            <w:pPr>
              <w:rPr>
                <w:color w:val="auto"/>
              </w:rPr>
            </w:pPr>
            <w:r w:rsidRPr="0074079B">
              <w:rPr>
                <w:color w:val="auto"/>
              </w:rPr>
              <w:t>Parking permit messages</w:t>
            </w:r>
          </w:p>
        </w:tc>
        <w:tc>
          <w:tcPr>
            <w:tcW w:w="4509" w:type="dxa"/>
          </w:tcPr>
          <w:p w14:paraId="46F2E41A" w14:textId="47F0B815" w:rsidR="0028544E" w:rsidRPr="0074079B" w:rsidRDefault="0028544E" w:rsidP="00813FCB">
            <w:pPr>
              <w:rPr>
                <w:color w:val="auto"/>
              </w:rPr>
            </w:pPr>
            <w:r w:rsidRPr="0074079B">
              <w:rPr>
                <w:color w:val="auto"/>
              </w:rPr>
              <w:t>2091 views</w:t>
            </w:r>
          </w:p>
        </w:tc>
      </w:tr>
      <w:tr w:rsidR="0074079B" w:rsidRPr="0074079B" w14:paraId="5D97B66C" w14:textId="77777777" w:rsidTr="0028544E">
        <w:tc>
          <w:tcPr>
            <w:tcW w:w="4508" w:type="dxa"/>
          </w:tcPr>
          <w:p w14:paraId="10989D4C" w14:textId="194A37FD" w:rsidR="0028544E" w:rsidRPr="0074079B" w:rsidRDefault="0028544E" w:rsidP="00813FCB">
            <w:pPr>
              <w:rPr>
                <w:color w:val="auto"/>
              </w:rPr>
            </w:pPr>
            <w:r w:rsidRPr="0074079B">
              <w:rPr>
                <w:color w:val="auto"/>
              </w:rPr>
              <w:t>Midhurst Parking offer</w:t>
            </w:r>
          </w:p>
        </w:tc>
        <w:tc>
          <w:tcPr>
            <w:tcW w:w="4509" w:type="dxa"/>
          </w:tcPr>
          <w:p w14:paraId="49D72448" w14:textId="6D5359B3" w:rsidR="0028544E" w:rsidRPr="0074079B" w:rsidRDefault="0028544E" w:rsidP="00813FCB">
            <w:pPr>
              <w:rPr>
                <w:color w:val="auto"/>
              </w:rPr>
            </w:pPr>
            <w:r w:rsidRPr="0074079B">
              <w:rPr>
                <w:color w:val="auto"/>
              </w:rPr>
              <w:t>20,904 views</w:t>
            </w:r>
          </w:p>
        </w:tc>
      </w:tr>
      <w:tr w:rsidR="0074079B" w:rsidRPr="0074079B" w14:paraId="07CD7754" w14:textId="77777777" w:rsidTr="0028544E">
        <w:tc>
          <w:tcPr>
            <w:tcW w:w="4508" w:type="dxa"/>
          </w:tcPr>
          <w:p w14:paraId="203E2607" w14:textId="6B302BCD" w:rsidR="0028544E" w:rsidRPr="0074079B" w:rsidRDefault="0028544E" w:rsidP="00813FCB">
            <w:pPr>
              <w:rPr>
                <w:color w:val="auto"/>
              </w:rPr>
            </w:pPr>
            <w:r w:rsidRPr="0074079B">
              <w:rPr>
                <w:color w:val="auto"/>
              </w:rPr>
              <w:t>Christmas Parking Messages</w:t>
            </w:r>
          </w:p>
        </w:tc>
        <w:tc>
          <w:tcPr>
            <w:tcW w:w="4509" w:type="dxa"/>
          </w:tcPr>
          <w:p w14:paraId="0B459763" w14:textId="059F8BF2" w:rsidR="0028544E" w:rsidRPr="0074079B" w:rsidRDefault="0028544E" w:rsidP="00813FCB">
            <w:pPr>
              <w:rPr>
                <w:color w:val="auto"/>
              </w:rPr>
            </w:pPr>
            <w:r w:rsidRPr="0074079B">
              <w:rPr>
                <w:color w:val="auto"/>
              </w:rPr>
              <w:t>8931 views</w:t>
            </w:r>
          </w:p>
        </w:tc>
      </w:tr>
      <w:tr w:rsidR="004D49EE" w:rsidRPr="0074079B" w14:paraId="6EB8CD9E" w14:textId="77777777" w:rsidTr="0028544E">
        <w:tc>
          <w:tcPr>
            <w:tcW w:w="4508" w:type="dxa"/>
          </w:tcPr>
          <w:p w14:paraId="6DEB4469" w14:textId="77777777" w:rsidR="004D49EE" w:rsidRPr="0074079B" w:rsidRDefault="004D49EE" w:rsidP="00813FCB">
            <w:pPr>
              <w:rPr>
                <w:color w:val="auto"/>
              </w:rPr>
            </w:pPr>
          </w:p>
        </w:tc>
        <w:tc>
          <w:tcPr>
            <w:tcW w:w="4509" w:type="dxa"/>
          </w:tcPr>
          <w:p w14:paraId="75AC5153" w14:textId="77777777" w:rsidR="004D49EE" w:rsidRPr="0074079B" w:rsidRDefault="004D49EE" w:rsidP="00813FCB">
            <w:pPr>
              <w:rPr>
                <w:color w:val="auto"/>
              </w:rPr>
            </w:pPr>
          </w:p>
        </w:tc>
      </w:tr>
      <w:tr w:rsidR="0028544E" w:rsidRPr="0074079B" w14:paraId="2F6C7860" w14:textId="77777777" w:rsidTr="0028544E">
        <w:tc>
          <w:tcPr>
            <w:tcW w:w="4508" w:type="dxa"/>
          </w:tcPr>
          <w:p w14:paraId="4A5A42B6" w14:textId="5B5CD165" w:rsidR="0028544E" w:rsidRPr="0074079B" w:rsidRDefault="0028544E" w:rsidP="00813FCB">
            <w:pPr>
              <w:rPr>
                <w:b/>
                <w:bCs/>
                <w:color w:val="auto"/>
              </w:rPr>
            </w:pPr>
            <w:r w:rsidRPr="0074079B">
              <w:rPr>
                <w:b/>
                <w:bCs/>
                <w:color w:val="auto"/>
              </w:rPr>
              <w:t>Total</w:t>
            </w:r>
          </w:p>
        </w:tc>
        <w:tc>
          <w:tcPr>
            <w:tcW w:w="4509" w:type="dxa"/>
          </w:tcPr>
          <w:p w14:paraId="03BE1D08" w14:textId="528346B1" w:rsidR="0028544E" w:rsidRPr="0074079B" w:rsidRDefault="0028544E" w:rsidP="00813FCB">
            <w:pPr>
              <w:rPr>
                <w:b/>
                <w:bCs/>
                <w:color w:val="auto"/>
              </w:rPr>
            </w:pPr>
            <w:r w:rsidRPr="0074079B">
              <w:rPr>
                <w:b/>
                <w:bCs/>
                <w:color w:val="auto"/>
              </w:rPr>
              <w:t>45,220</w:t>
            </w:r>
            <w:r w:rsidR="004D49EE">
              <w:rPr>
                <w:b/>
                <w:bCs/>
                <w:color w:val="auto"/>
              </w:rPr>
              <w:t xml:space="preserve"> views</w:t>
            </w:r>
          </w:p>
        </w:tc>
      </w:tr>
    </w:tbl>
    <w:p w14:paraId="7424CD14" w14:textId="13230B01" w:rsidR="0028544E" w:rsidRPr="0074079B" w:rsidRDefault="0028544E" w:rsidP="00813FCB">
      <w:pPr>
        <w:rPr>
          <w:color w:val="auto"/>
        </w:rPr>
      </w:pPr>
    </w:p>
    <w:p w14:paraId="479FBA6A" w14:textId="39E59968" w:rsidR="007C45D7" w:rsidRPr="0074079B" w:rsidRDefault="00813FCB" w:rsidP="00813FCB">
      <w:pPr>
        <w:rPr>
          <w:color w:val="auto"/>
        </w:rPr>
      </w:pPr>
      <w:r w:rsidRPr="0074079B">
        <w:rPr>
          <w:color w:val="auto"/>
        </w:rPr>
        <w:t xml:space="preserve">The </w:t>
      </w:r>
      <w:r w:rsidR="007C45D7" w:rsidRPr="0074079B">
        <w:rPr>
          <w:color w:val="auto"/>
        </w:rPr>
        <w:t>C</w:t>
      </w:r>
      <w:r w:rsidRPr="0074079B">
        <w:rPr>
          <w:color w:val="auto"/>
        </w:rPr>
        <w:t xml:space="preserve">ouncil currently has </w:t>
      </w:r>
      <w:r w:rsidR="007C45D7" w:rsidRPr="0074079B">
        <w:rPr>
          <w:color w:val="auto"/>
        </w:rPr>
        <w:t xml:space="preserve">more than </w:t>
      </w:r>
      <w:r w:rsidRPr="0074079B">
        <w:rPr>
          <w:color w:val="auto"/>
        </w:rPr>
        <w:t>10</w:t>
      </w:r>
      <w:r w:rsidR="007C45D7" w:rsidRPr="0074079B">
        <w:rPr>
          <w:color w:val="auto"/>
        </w:rPr>
        <w:t>,000</w:t>
      </w:r>
      <w:r w:rsidR="00B00277" w:rsidRPr="0074079B">
        <w:rPr>
          <w:color w:val="auto"/>
        </w:rPr>
        <w:t xml:space="preserve"> </w:t>
      </w:r>
      <w:r w:rsidRPr="0074079B">
        <w:rPr>
          <w:color w:val="auto"/>
        </w:rPr>
        <w:t xml:space="preserve">followers on Facebook, </w:t>
      </w:r>
      <w:r w:rsidR="007C45D7" w:rsidRPr="0074079B">
        <w:rPr>
          <w:color w:val="auto"/>
        </w:rPr>
        <w:t xml:space="preserve">almost 9,000 on Twitter, more than 2,500 on Instagram and almost 2,500 on LinkedIn. There is also a </w:t>
      </w:r>
      <w:r w:rsidR="002677E8">
        <w:rPr>
          <w:color w:val="auto"/>
        </w:rPr>
        <w:t>‘</w:t>
      </w:r>
      <w:r w:rsidR="007C45D7" w:rsidRPr="0074079B">
        <w:rPr>
          <w:color w:val="auto"/>
        </w:rPr>
        <w:t>YouTube</w:t>
      </w:r>
      <w:r w:rsidR="002677E8">
        <w:rPr>
          <w:color w:val="auto"/>
        </w:rPr>
        <w:t>’</w:t>
      </w:r>
      <w:r w:rsidR="007C45D7" w:rsidRPr="0074079B">
        <w:rPr>
          <w:color w:val="auto"/>
        </w:rPr>
        <w:t xml:space="preserve"> Channel and a </w:t>
      </w:r>
      <w:r w:rsidR="002677E8">
        <w:rPr>
          <w:color w:val="auto"/>
        </w:rPr>
        <w:t>‘</w:t>
      </w:r>
      <w:r w:rsidR="007C45D7" w:rsidRPr="0074079B">
        <w:rPr>
          <w:color w:val="auto"/>
        </w:rPr>
        <w:t>Next</w:t>
      </w:r>
      <w:r w:rsidR="008610D0">
        <w:rPr>
          <w:color w:val="auto"/>
        </w:rPr>
        <w:t xml:space="preserve"> </w:t>
      </w:r>
      <w:r w:rsidR="007C45D7" w:rsidRPr="0074079B">
        <w:rPr>
          <w:color w:val="auto"/>
        </w:rPr>
        <w:t>Door</w:t>
      </w:r>
      <w:r w:rsidR="002677E8">
        <w:rPr>
          <w:color w:val="auto"/>
        </w:rPr>
        <w:t>’</w:t>
      </w:r>
      <w:r w:rsidR="007C45D7" w:rsidRPr="0074079B">
        <w:rPr>
          <w:color w:val="auto"/>
        </w:rPr>
        <w:t xml:space="preserve"> page.</w:t>
      </w:r>
    </w:p>
    <w:p w14:paraId="6DDE188B" w14:textId="77777777" w:rsidR="00DF4C77" w:rsidRDefault="00DF4C77" w:rsidP="00813FCB">
      <w:pPr>
        <w:rPr>
          <w:color w:val="FF0000"/>
        </w:rPr>
      </w:pPr>
      <w:bookmarkStart w:id="144" w:name="_Hlk142314103"/>
      <w:bookmarkStart w:id="145" w:name="_Hlk142314966"/>
    </w:p>
    <w:p w14:paraId="5A8A3241" w14:textId="364D817E" w:rsidR="00813FCB" w:rsidRPr="00BF1596" w:rsidRDefault="00813FCB" w:rsidP="00813FCB">
      <w:pPr>
        <w:rPr>
          <w:color w:val="auto"/>
        </w:rPr>
      </w:pPr>
      <w:r w:rsidRPr="00BF1596">
        <w:rPr>
          <w:color w:val="auto"/>
        </w:rPr>
        <w:t>Across all platforms during 202</w:t>
      </w:r>
      <w:r w:rsidR="002E7D68" w:rsidRPr="00BF1596">
        <w:rPr>
          <w:color w:val="auto"/>
        </w:rPr>
        <w:t>2</w:t>
      </w:r>
      <w:r w:rsidRPr="00BF1596">
        <w:rPr>
          <w:color w:val="auto"/>
        </w:rPr>
        <w:t>-202</w:t>
      </w:r>
      <w:r w:rsidR="002E7D68" w:rsidRPr="00BF1596">
        <w:rPr>
          <w:color w:val="auto"/>
        </w:rPr>
        <w:t>3</w:t>
      </w:r>
      <w:r w:rsidRPr="00BF1596">
        <w:rPr>
          <w:color w:val="auto"/>
        </w:rPr>
        <w:t>, we ran several campaigns to communicate a variety of different messages to the public and responded to customers comments.</w:t>
      </w:r>
      <w:bookmarkEnd w:id="144"/>
    </w:p>
    <w:p w14:paraId="65A8C77A" w14:textId="5169951C" w:rsidR="00813FCB" w:rsidRPr="003D5FD9" w:rsidRDefault="00813FCB" w:rsidP="00813FCB">
      <w:pPr>
        <w:rPr>
          <w:color w:val="FF0000"/>
        </w:rPr>
      </w:pPr>
      <w:r w:rsidRPr="003D5FD9">
        <w:rPr>
          <w:color w:val="FF0000"/>
        </w:rPr>
        <w:t xml:space="preserve"> </w:t>
      </w:r>
    </w:p>
    <w:p w14:paraId="31E3FCBB" w14:textId="32F52724" w:rsidR="0007684D" w:rsidRPr="00BF1596" w:rsidRDefault="00DF4C77" w:rsidP="0074536C">
      <w:pPr>
        <w:rPr>
          <w:color w:val="auto"/>
        </w:rPr>
      </w:pPr>
      <w:r w:rsidRPr="00BF1596">
        <w:rPr>
          <w:color w:val="auto"/>
        </w:rPr>
        <w:t xml:space="preserve">Once again, </w:t>
      </w:r>
      <w:r w:rsidR="00813FCB" w:rsidRPr="00BF1596">
        <w:rPr>
          <w:color w:val="auto"/>
        </w:rPr>
        <w:t xml:space="preserve">social media proved a successful way of promoting our Christmas parking incentives, a campaign which aimed to encourage people to shop locally in the </w:t>
      </w:r>
      <w:r w:rsidR="00620D6B">
        <w:rPr>
          <w:color w:val="auto"/>
        </w:rPr>
        <w:t xml:space="preserve">district’s </w:t>
      </w:r>
      <w:r w:rsidR="00813FCB" w:rsidRPr="00BF1596">
        <w:rPr>
          <w:color w:val="auto"/>
        </w:rPr>
        <w:t xml:space="preserve">high streets in the run up to Christmas. </w:t>
      </w:r>
      <w:bookmarkEnd w:id="145"/>
    </w:p>
    <w:p w14:paraId="09FF6A0E" w14:textId="344A9F63" w:rsidR="0007684D" w:rsidRDefault="0007684D">
      <w:pPr>
        <w:rPr>
          <w:color w:val="FF0000"/>
        </w:rPr>
      </w:pPr>
    </w:p>
    <w:p w14:paraId="1F83DAE2" w14:textId="5E093970" w:rsidR="00DF4C77" w:rsidRDefault="004D49EE">
      <w:pPr>
        <w:rPr>
          <w:color w:val="FF0000"/>
        </w:rPr>
      </w:pPr>
      <w:r>
        <w:rPr>
          <w:noProof/>
        </w:rPr>
        <w:drawing>
          <wp:anchor distT="0" distB="0" distL="114300" distR="114300" simplePos="0" relativeHeight="251780096" behindDoc="0" locked="0" layoutInCell="1" allowOverlap="1" wp14:anchorId="548E7C9B" wp14:editId="561ADF09">
            <wp:simplePos x="0" y="0"/>
            <wp:positionH relativeFrom="margin">
              <wp:align>center</wp:align>
            </wp:positionH>
            <wp:positionV relativeFrom="paragraph">
              <wp:posOffset>194310</wp:posOffset>
            </wp:positionV>
            <wp:extent cx="5732145" cy="2949575"/>
            <wp:effectExtent l="114300" t="114300" r="116205" b="117475"/>
            <wp:wrapNone/>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38">
                      <a:extLst>
                        <a:ext uri="{28A0092B-C50C-407E-A947-70E740481C1C}">
                          <a14:useLocalDpi xmlns:a14="http://schemas.microsoft.com/office/drawing/2010/main" val="0"/>
                        </a:ext>
                      </a:extLst>
                    </a:blip>
                    <a:stretch>
                      <a:fillRect/>
                    </a:stretch>
                  </pic:blipFill>
                  <pic:spPr>
                    <a:xfrm>
                      <a:off x="0" y="0"/>
                      <a:ext cx="5732145" cy="2949575"/>
                    </a:xfrm>
                    <a:prstGeom prst="rect">
                      <a:avLst/>
                    </a:prstGeom>
                    <a:effectLst>
                      <a:glow rad="101600">
                        <a:schemeClr val="accent3">
                          <a:satMod val="175000"/>
                          <a:alpha val="40000"/>
                        </a:schemeClr>
                      </a:glow>
                    </a:effectLst>
                  </pic:spPr>
                </pic:pic>
              </a:graphicData>
            </a:graphic>
            <wp14:sizeRelH relativeFrom="page">
              <wp14:pctWidth>0</wp14:pctWidth>
            </wp14:sizeRelH>
            <wp14:sizeRelV relativeFrom="page">
              <wp14:pctHeight>0</wp14:pctHeight>
            </wp14:sizeRelV>
          </wp:anchor>
        </w:drawing>
      </w:r>
    </w:p>
    <w:p w14:paraId="3C01BDB6" w14:textId="664772BA" w:rsidR="00DF4C77" w:rsidRDefault="00DF4C77">
      <w:pPr>
        <w:rPr>
          <w:color w:val="FF0000"/>
        </w:rPr>
      </w:pPr>
    </w:p>
    <w:p w14:paraId="31250971" w14:textId="7ADBB4C2" w:rsidR="0028544E" w:rsidRDefault="0028544E">
      <w:pPr>
        <w:rPr>
          <w:color w:val="FF0000"/>
        </w:rPr>
      </w:pPr>
    </w:p>
    <w:p w14:paraId="0566D5A2" w14:textId="3ADA59EA" w:rsidR="0028544E" w:rsidRDefault="0028544E">
      <w:pPr>
        <w:rPr>
          <w:color w:val="FF0000"/>
        </w:rPr>
      </w:pPr>
    </w:p>
    <w:p w14:paraId="093230BA" w14:textId="6583F45C" w:rsidR="0028544E" w:rsidRDefault="0028544E">
      <w:pPr>
        <w:rPr>
          <w:color w:val="FF0000"/>
        </w:rPr>
      </w:pPr>
    </w:p>
    <w:p w14:paraId="12424E62" w14:textId="14C5BABB" w:rsidR="0028544E" w:rsidRDefault="0028544E">
      <w:pPr>
        <w:rPr>
          <w:color w:val="FF0000"/>
        </w:rPr>
      </w:pPr>
    </w:p>
    <w:p w14:paraId="00994319" w14:textId="12AFBB2D" w:rsidR="0028544E" w:rsidRDefault="0028544E">
      <w:pPr>
        <w:rPr>
          <w:color w:val="FF0000"/>
        </w:rPr>
      </w:pPr>
    </w:p>
    <w:p w14:paraId="7AAC5D73" w14:textId="418A01A5" w:rsidR="0028544E" w:rsidRDefault="0028544E">
      <w:pPr>
        <w:rPr>
          <w:color w:val="FF0000"/>
        </w:rPr>
      </w:pPr>
    </w:p>
    <w:p w14:paraId="666DF8B9" w14:textId="23EBAC9F" w:rsidR="0028544E" w:rsidRDefault="0028544E">
      <w:pPr>
        <w:rPr>
          <w:color w:val="FF0000"/>
        </w:rPr>
      </w:pPr>
    </w:p>
    <w:p w14:paraId="234A1A51" w14:textId="6CE064FF" w:rsidR="0028544E" w:rsidRDefault="0028544E">
      <w:pPr>
        <w:rPr>
          <w:color w:val="FF0000"/>
        </w:rPr>
      </w:pPr>
    </w:p>
    <w:p w14:paraId="778F8717" w14:textId="583E7251" w:rsidR="0028544E" w:rsidRDefault="0028544E">
      <w:pPr>
        <w:rPr>
          <w:color w:val="FF0000"/>
        </w:rPr>
      </w:pPr>
    </w:p>
    <w:p w14:paraId="6EB47C18" w14:textId="1D09896D" w:rsidR="0028544E" w:rsidRDefault="0028544E">
      <w:pPr>
        <w:rPr>
          <w:color w:val="FF0000"/>
        </w:rPr>
      </w:pPr>
    </w:p>
    <w:p w14:paraId="56B7ED7D" w14:textId="691EB5F7" w:rsidR="0074536C" w:rsidRDefault="0074536C">
      <w:pPr>
        <w:rPr>
          <w:color w:val="FF0000"/>
        </w:rPr>
      </w:pPr>
    </w:p>
    <w:p w14:paraId="5A37BFFC" w14:textId="77777777" w:rsidR="0074536C" w:rsidRPr="003D5FD9" w:rsidRDefault="0074536C">
      <w:pPr>
        <w:rPr>
          <w:color w:val="FF0000"/>
        </w:rPr>
      </w:pPr>
    </w:p>
    <w:p w14:paraId="24FBDEA6" w14:textId="6D9940F9" w:rsidR="0007684D" w:rsidRPr="003D5FD9" w:rsidRDefault="0007684D" w:rsidP="000123DE">
      <w:pPr>
        <w:jc w:val="center"/>
        <w:rPr>
          <w:color w:val="FF0000"/>
        </w:rPr>
      </w:pPr>
    </w:p>
    <w:p w14:paraId="2D8FFE8E" w14:textId="0B870B3C" w:rsidR="00784711" w:rsidRPr="0020477B" w:rsidRDefault="00563925" w:rsidP="00B83497">
      <w:pPr>
        <w:pStyle w:val="Heading2"/>
        <w:numPr>
          <w:ilvl w:val="1"/>
          <w:numId w:val="47"/>
        </w:numPr>
        <w:rPr>
          <w:color w:val="auto"/>
          <w:sz w:val="36"/>
          <w:szCs w:val="36"/>
        </w:rPr>
      </w:pPr>
      <w:bookmarkStart w:id="146" w:name="_Toc147919713"/>
      <w:r w:rsidRPr="0020477B">
        <w:rPr>
          <w:color w:val="auto"/>
          <w:sz w:val="36"/>
          <w:szCs w:val="36"/>
        </w:rPr>
        <w:lastRenderedPageBreak/>
        <w:t xml:space="preserve">Website </w:t>
      </w:r>
      <w:r w:rsidR="00B93CBB" w:rsidRPr="0020477B">
        <w:rPr>
          <w:color w:val="auto"/>
          <w:sz w:val="36"/>
          <w:szCs w:val="36"/>
        </w:rPr>
        <w:t>P</w:t>
      </w:r>
      <w:r w:rsidRPr="0020477B">
        <w:rPr>
          <w:color w:val="auto"/>
          <w:sz w:val="36"/>
          <w:szCs w:val="36"/>
        </w:rPr>
        <w:t xml:space="preserve">age </w:t>
      </w:r>
      <w:r w:rsidR="00B93CBB" w:rsidRPr="0020477B">
        <w:rPr>
          <w:color w:val="auto"/>
          <w:sz w:val="36"/>
          <w:szCs w:val="36"/>
        </w:rPr>
        <w:t>V</w:t>
      </w:r>
      <w:r w:rsidRPr="0020477B">
        <w:rPr>
          <w:color w:val="auto"/>
          <w:sz w:val="36"/>
          <w:szCs w:val="36"/>
        </w:rPr>
        <w:t>iews</w:t>
      </w:r>
      <w:bookmarkEnd w:id="146"/>
      <w:r w:rsidRPr="0020477B">
        <w:rPr>
          <w:color w:val="auto"/>
          <w:sz w:val="36"/>
          <w:szCs w:val="36"/>
        </w:rPr>
        <w:t xml:space="preserve"> </w:t>
      </w:r>
    </w:p>
    <w:p w14:paraId="2DAD0721" w14:textId="603ED21D" w:rsidR="00967D58" w:rsidRPr="003D5FD9" w:rsidRDefault="00323D89" w:rsidP="00967D58">
      <w:pPr>
        <w:rPr>
          <w:color w:val="FF0000"/>
        </w:rPr>
      </w:pPr>
      <w:r>
        <w:rPr>
          <w:noProof/>
        </w:rPr>
        <w:drawing>
          <wp:anchor distT="0" distB="0" distL="114300" distR="114300" simplePos="0" relativeHeight="251753472" behindDoc="0" locked="0" layoutInCell="1" allowOverlap="1" wp14:anchorId="1E85E400" wp14:editId="5D56C40A">
            <wp:simplePos x="0" y="0"/>
            <wp:positionH relativeFrom="column">
              <wp:posOffset>68345</wp:posOffset>
            </wp:positionH>
            <wp:positionV relativeFrom="paragraph">
              <wp:posOffset>428442</wp:posOffset>
            </wp:positionV>
            <wp:extent cx="5651814" cy="4262120"/>
            <wp:effectExtent l="114300" t="114300" r="120650" b="119380"/>
            <wp:wrapSquare wrapText="bothSides"/>
            <wp:docPr id="306" name="Chart 306">
              <a:extLst xmlns:a="http://schemas.openxmlformats.org/drawingml/2006/main">
                <a:ext uri="{FF2B5EF4-FFF2-40B4-BE49-F238E27FC236}">
                  <a16:creationId xmlns:a16="http://schemas.microsoft.com/office/drawing/2014/main" id="{11E50244-BF4C-9380-4694-C696CA802C8B}"/>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anchor>
        </w:drawing>
      </w:r>
    </w:p>
    <w:p w14:paraId="7A4079EF" w14:textId="62F59B1A" w:rsidR="00E15209" w:rsidRPr="002C25FD" w:rsidRDefault="00A604B8" w:rsidP="00FF430A">
      <w:pPr>
        <w:rPr>
          <w:color w:val="FF0000"/>
          <w:sz w:val="20"/>
        </w:rPr>
      </w:pPr>
      <w:r w:rsidRPr="003D5FD9">
        <w:rPr>
          <w:color w:val="FF0000"/>
          <w:sz w:val="20"/>
        </w:rPr>
        <w:br/>
      </w:r>
    </w:p>
    <w:p w14:paraId="433E85DF" w14:textId="5FCEA0E7" w:rsidR="00E15209" w:rsidRPr="00323D89" w:rsidRDefault="007C49B3" w:rsidP="00FF430A">
      <w:pPr>
        <w:rPr>
          <w:color w:val="auto"/>
        </w:rPr>
      </w:pPr>
      <w:r w:rsidRPr="00323D89">
        <w:rPr>
          <w:color w:val="auto"/>
        </w:rPr>
        <w:t xml:space="preserve">In </w:t>
      </w:r>
      <w:r w:rsidR="00C13A17" w:rsidRPr="00323D89">
        <w:rPr>
          <w:color w:val="auto"/>
        </w:rPr>
        <w:t>2</w:t>
      </w:r>
      <w:r w:rsidR="00323D89" w:rsidRPr="00323D89">
        <w:rPr>
          <w:color w:val="auto"/>
        </w:rPr>
        <w:t>022</w:t>
      </w:r>
      <w:r w:rsidR="00C13A17" w:rsidRPr="00323D89">
        <w:rPr>
          <w:color w:val="auto"/>
        </w:rPr>
        <w:t>-2</w:t>
      </w:r>
      <w:r w:rsidR="00323D89" w:rsidRPr="00323D89">
        <w:rPr>
          <w:color w:val="auto"/>
        </w:rPr>
        <w:t xml:space="preserve">3 </w:t>
      </w:r>
      <w:r w:rsidR="00C13A17" w:rsidRPr="00323D89">
        <w:rPr>
          <w:color w:val="auto"/>
        </w:rPr>
        <w:t xml:space="preserve">our top 3 most viewed areas were Car Park Charges, </w:t>
      </w:r>
      <w:r w:rsidR="00103F36" w:rsidRPr="00323D89">
        <w:rPr>
          <w:color w:val="auto"/>
        </w:rPr>
        <w:t>Parking</w:t>
      </w:r>
      <w:r w:rsidR="005A6716" w:rsidRPr="00323D89">
        <w:rPr>
          <w:color w:val="auto"/>
        </w:rPr>
        <w:t xml:space="preserve"> (this includes our Consultations pages </w:t>
      </w:r>
      <w:r w:rsidR="00B83497">
        <w:rPr>
          <w:color w:val="auto"/>
        </w:rPr>
        <w:t>adv</w:t>
      </w:r>
      <w:r w:rsidR="001E3065">
        <w:rPr>
          <w:color w:val="auto"/>
        </w:rPr>
        <w:t>is</w:t>
      </w:r>
      <w:r w:rsidR="00B83497">
        <w:rPr>
          <w:color w:val="auto"/>
        </w:rPr>
        <w:t>ing on the West Sussex County Council</w:t>
      </w:r>
      <w:r w:rsidR="005A6716" w:rsidRPr="00323D89">
        <w:rPr>
          <w:color w:val="auto"/>
        </w:rPr>
        <w:t xml:space="preserve"> zone expansion)</w:t>
      </w:r>
      <w:r w:rsidR="00323D89">
        <w:rPr>
          <w:color w:val="auto"/>
        </w:rPr>
        <w:t xml:space="preserve"> </w:t>
      </w:r>
      <w:r w:rsidR="00B83497">
        <w:rPr>
          <w:color w:val="auto"/>
        </w:rPr>
        <w:t xml:space="preserve">and </w:t>
      </w:r>
      <w:r w:rsidR="00323D89">
        <w:rPr>
          <w:color w:val="auto"/>
        </w:rPr>
        <w:t>our On Street Parking pages.</w:t>
      </w:r>
    </w:p>
    <w:p w14:paraId="098F3008" w14:textId="77777777" w:rsidR="00E15209" w:rsidRPr="003D5FD9" w:rsidRDefault="00E15209" w:rsidP="00FF430A">
      <w:pPr>
        <w:rPr>
          <w:color w:val="FF0000"/>
        </w:rPr>
      </w:pPr>
    </w:p>
    <w:p w14:paraId="237CA5FC" w14:textId="60645C5E" w:rsidR="00C13A17" w:rsidRPr="00323D89" w:rsidRDefault="00A0728B" w:rsidP="00FF430A">
      <w:pPr>
        <w:rPr>
          <w:color w:val="auto"/>
        </w:rPr>
      </w:pPr>
      <w:r w:rsidRPr="00323D89">
        <w:rPr>
          <w:color w:val="auto"/>
        </w:rPr>
        <w:t xml:space="preserve">On most of our webpages we have a website feedback </w:t>
      </w:r>
      <w:r w:rsidR="00C27AB4" w:rsidRPr="00323D89">
        <w:rPr>
          <w:color w:val="auto"/>
        </w:rPr>
        <w:t xml:space="preserve">tab where customers are encouraged to submit their experience </w:t>
      </w:r>
      <w:r w:rsidR="005A6716" w:rsidRPr="00323D89">
        <w:rPr>
          <w:color w:val="auto"/>
        </w:rPr>
        <w:t xml:space="preserve">to make sure we are </w:t>
      </w:r>
      <w:r w:rsidR="00B83497">
        <w:rPr>
          <w:color w:val="auto"/>
        </w:rPr>
        <w:t>providing</w:t>
      </w:r>
      <w:r w:rsidR="005A6716" w:rsidRPr="00323D89">
        <w:rPr>
          <w:color w:val="auto"/>
        </w:rPr>
        <w:t xml:space="preserve"> the customer </w:t>
      </w:r>
      <w:r w:rsidR="00B83497">
        <w:rPr>
          <w:color w:val="auto"/>
        </w:rPr>
        <w:t>with the information they need.</w:t>
      </w:r>
      <w:r w:rsidR="00395B67" w:rsidRPr="00323D89">
        <w:rPr>
          <w:color w:val="auto"/>
        </w:rPr>
        <w:t xml:space="preserve"> </w:t>
      </w:r>
    </w:p>
    <w:p w14:paraId="77EF3D85" w14:textId="516BE030" w:rsidR="00C13A17" w:rsidRPr="003D5FD9" w:rsidRDefault="00C13A17" w:rsidP="00FF430A">
      <w:pPr>
        <w:rPr>
          <w:color w:val="FF0000"/>
        </w:rPr>
      </w:pPr>
    </w:p>
    <w:p w14:paraId="663A559E" w14:textId="3E0563B8" w:rsidR="001C41D2" w:rsidRPr="003D5FD9" w:rsidRDefault="001C41D2" w:rsidP="004634B6">
      <w:pPr>
        <w:rPr>
          <w:color w:val="FF0000"/>
        </w:rPr>
      </w:pPr>
    </w:p>
    <w:p w14:paraId="23B0754C" w14:textId="449521FD" w:rsidR="001C41D2" w:rsidRPr="003D5FD9" w:rsidRDefault="001C41D2" w:rsidP="004634B6">
      <w:pPr>
        <w:rPr>
          <w:color w:val="FF0000"/>
        </w:rPr>
      </w:pPr>
    </w:p>
    <w:p w14:paraId="32464590" w14:textId="3B805CBD" w:rsidR="006810F0" w:rsidRDefault="006810F0" w:rsidP="004634B6">
      <w:pPr>
        <w:rPr>
          <w:color w:val="FF0000"/>
        </w:rPr>
      </w:pPr>
    </w:p>
    <w:p w14:paraId="181D5493" w14:textId="1E433C19" w:rsidR="002C25FD" w:rsidRDefault="002C25FD" w:rsidP="004634B6">
      <w:pPr>
        <w:rPr>
          <w:color w:val="FF0000"/>
        </w:rPr>
      </w:pPr>
    </w:p>
    <w:p w14:paraId="14653A84" w14:textId="0A82A39C" w:rsidR="00CE0201" w:rsidRDefault="00CE0201" w:rsidP="004634B6">
      <w:pPr>
        <w:rPr>
          <w:color w:val="FF0000"/>
        </w:rPr>
      </w:pPr>
    </w:p>
    <w:p w14:paraId="50CB605A" w14:textId="77777777" w:rsidR="00CE0201" w:rsidRDefault="00CE0201" w:rsidP="004634B6">
      <w:pPr>
        <w:rPr>
          <w:color w:val="FF0000"/>
        </w:rPr>
      </w:pPr>
    </w:p>
    <w:p w14:paraId="605667B4" w14:textId="4C91F006" w:rsidR="002C25FD" w:rsidRDefault="002C25FD" w:rsidP="004634B6">
      <w:pPr>
        <w:rPr>
          <w:color w:val="FF0000"/>
        </w:rPr>
      </w:pPr>
    </w:p>
    <w:p w14:paraId="15B1F065" w14:textId="684A6649" w:rsidR="002C25FD" w:rsidRDefault="002C25FD" w:rsidP="004634B6">
      <w:pPr>
        <w:rPr>
          <w:color w:val="FF0000"/>
        </w:rPr>
      </w:pPr>
    </w:p>
    <w:p w14:paraId="0A6F7AA1" w14:textId="00A5D6F2" w:rsidR="002C25FD" w:rsidRPr="003D5FD9" w:rsidRDefault="002C25FD" w:rsidP="004634B6">
      <w:pPr>
        <w:rPr>
          <w:color w:val="FF0000"/>
        </w:rPr>
      </w:pPr>
    </w:p>
    <w:p w14:paraId="2B8A3A07" w14:textId="2C064F6C" w:rsidR="0061230D" w:rsidRPr="0020477B" w:rsidRDefault="0061230D" w:rsidP="00B83497">
      <w:pPr>
        <w:pStyle w:val="Heading2"/>
        <w:numPr>
          <w:ilvl w:val="1"/>
          <w:numId w:val="47"/>
        </w:numPr>
        <w:rPr>
          <w:color w:val="auto"/>
          <w:sz w:val="36"/>
          <w:szCs w:val="36"/>
        </w:rPr>
      </w:pPr>
      <w:bookmarkStart w:id="147" w:name="_Toc147919714"/>
      <w:r w:rsidRPr="0020477B">
        <w:rPr>
          <w:color w:val="auto"/>
          <w:sz w:val="36"/>
          <w:szCs w:val="36"/>
        </w:rPr>
        <w:lastRenderedPageBreak/>
        <w:t xml:space="preserve">Payments </w:t>
      </w:r>
      <w:r w:rsidR="00B93CBB" w:rsidRPr="0020477B">
        <w:rPr>
          <w:color w:val="auto"/>
          <w:sz w:val="36"/>
          <w:szCs w:val="36"/>
        </w:rPr>
        <w:t>T</w:t>
      </w:r>
      <w:r w:rsidRPr="0020477B">
        <w:rPr>
          <w:color w:val="auto"/>
          <w:sz w:val="36"/>
          <w:szCs w:val="36"/>
        </w:rPr>
        <w:t xml:space="preserve">hrough </w:t>
      </w:r>
      <w:r w:rsidR="006B6ABD" w:rsidRPr="0020477B">
        <w:rPr>
          <w:color w:val="auto"/>
          <w:sz w:val="36"/>
          <w:szCs w:val="36"/>
        </w:rPr>
        <w:t>o</w:t>
      </w:r>
      <w:r w:rsidRPr="0020477B">
        <w:rPr>
          <w:color w:val="auto"/>
          <w:sz w:val="36"/>
          <w:szCs w:val="36"/>
        </w:rPr>
        <w:t xml:space="preserve">ur </w:t>
      </w:r>
      <w:r w:rsidR="00B93CBB" w:rsidRPr="0020477B">
        <w:rPr>
          <w:color w:val="auto"/>
          <w:sz w:val="36"/>
          <w:szCs w:val="36"/>
        </w:rPr>
        <w:t>W</w:t>
      </w:r>
      <w:r w:rsidRPr="0020477B">
        <w:rPr>
          <w:color w:val="auto"/>
          <w:sz w:val="36"/>
          <w:szCs w:val="36"/>
        </w:rPr>
        <w:t>ebsite</w:t>
      </w:r>
      <w:bookmarkEnd w:id="147"/>
    </w:p>
    <w:p w14:paraId="3AEB9BBC" w14:textId="0B738A91" w:rsidR="005F2E27" w:rsidRPr="003D5FD9" w:rsidRDefault="005F2E27">
      <w:pPr>
        <w:rPr>
          <w:color w:val="FF0000"/>
        </w:rPr>
      </w:pPr>
    </w:p>
    <w:tbl>
      <w:tblPr>
        <w:tblStyle w:val="TableGrid"/>
        <w:tblW w:w="0" w:type="auto"/>
        <w:tblInd w:w="108" w:type="dxa"/>
        <w:tblLook w:val="04A0" w:firstRow="1" w:lastRow="0" w:firstColumn="1" w:lastColumn="0" w:noHBand="0" w:noVBand="1"/>
        <w:tblCaption w:val="PCN payments through our website"/>
      </w:tblPr>
      <w:tblGrid>
        <w:gridCol w:w="1872"/>
        <w:gridCol w:w="1067"/>
        <w:gridCol w:w="1500"/>
        <w:gridCol w:w="1485"/>
        <w:gridCol w:w="1500"/>
        <w:gridCol w:w="1485"/>
      </w:tblGrid>
      <w:tr w:rsidR="003D5FD9" w:rsidRPr="003D5FD9" w14:paraId="29D14D09" w14:textId="77777777" w:rsidTr="0023688C">
        <w:trPr>
          <w:tblHeader/>
        </w:trPr>
        <w:tc>
          <w:tcPr>
            <w:tcW w:w="1872" w:type="dxa"/>
            <w:shd w:val="clear" w:color="auto" w:fill="297C52" w:themeFill="accent3" w:themeFillShade="BF"/>
          </w:tcPr>
          <w:p w14:paraId="7BC24BEB" w14:textId="77777777" w:rsidR="005F2E27" w:rsidRPr="00EF377E" w:rsidRDefault="005F2E27">
            <w:pPr>
              <w:rPr>
                <w:color w:val="auto"/>
              </w:rPr>
            </w:pPr>
            <w:r w:rsidRPr="00EF377E">
              <w:rPr>
                <w:color w:val="auto"/>
              </w:rPr>
              <w:t>PCNs</w:t>
            </w:r>
          </w:p>
        </w:tc>
        <w:tc>
          <w:tcPr>
            <w:tcW w:w="1067" w:type="dxa"/>
            <w:shd w:val="clear" w:color="auto" w:fill="297C52" w:themeFill="accent3" w:themeFillShade="BF"/>
          </w:tcPr>
          <w:p w14:paraId="67E7614B" w14:textId="2E17AE49" w:rsidR="005F2E27" w:rsidRPr="00EF377E" w:rsidRDefault="005F2E27">
            <w:pPr>
              <w:rPr>
                <w:color w:val="auto"/>
              </w:rPr>
            </w:pPr>
            <w:r w:rsidRPr="00EF377E">
              <w:rPr>
                <w:color w:val="auto"/>
              </w:rPr>
              <w:t>Total</w:t>
            </w:r>
          </w:p>
        </w:tc>
        <w:tc>
          <w:tcPr>
            <w:tcW w:w="1500" w:type="dxa"/>
            <w:shd w:val="clear" w:color="auto" w:fill="297C52" w:themeFill="accent3" w:themeFillShade="BF"/>
          </w:tcPr>
          <w:p w14:paraId="328C5BE1" w14:textId="77777777" w:rsidR="005F2E27" w:rsidRPr="00EF377E" w:rsidRDefault="005F2E27">
            <w:pPr>
              <w:rPr>
                <w:color w:val="auto"/>
              </w:rPr>
            </w:pPr>
            <w:r w:rsidRPr="00EF377E">
              <w:rPr>
                <w:color w:val="auto"/>
              </w:rPr>
              <w:t>Web</w:t>
            </w:r>
          </w:p>
        </w:tc>
        <w:tc>
          <w:tcPr>
            <w:tcW w:w="1485" w:type="dxa"/>
            <w:shd w:val="clear" w:color="auto" w:fill="297C52" w:themeFill="accent3" w:themeFillShade="BF"/>
          </w:tcPr>
          <w:p w14:paraId="4DAD9437" w14:textId="77777777" w:rsidR="005F2E27" w:rsidRPr="00EF377E" w:rsidRDefault="005F2E27">
            <w:pPr>
              <w:rPr>
                <w:color w:val="auto"/>
              </w:rPr>
            </w:pPr>
            <w:r w:rsidRPr="00EF377E">
              <w:rPr>
                <w:color w:val="auto"/>
              </w:rPr>
              <w:t>%</w:t>
            </w:r>
          </w:p>
        </w:tc>
        <w:tc>
          <w:tcPr>
            <w:tcW w:w="1500" w:type="dxa"/>
            <w:shd w:val="clear" w:color="auto" w:fill="297C52" w:themeFill="accent3" w:themeFillShade="BF"/>
          </w:tcPr>
          <w:p w14:paraId="171BD4C7" w14:textId="7215056D" w:rsidR="005F2E27" w:rsidRPr="00EF377E" w:rsidRDefault="00925277">
            <w:pPr>
              <w:rPr>
                <w:color w:val="auto"/>
              </w:rPr>
            </w:pPr>
            <w:r w:rsidRPr="00EF377E">
              <w:rPr>
                <w:color w:val="auto"/>
              </w:rPr>
              <w:t>Non-Web</w:t>
            </w:r>
          </w:p>
        </w:tc>
        <w:tc>
          <w:tcPr>
            <w:tcW w:w="1485" w:type="dxa"/>
            <w:shd w:val="clear" w:color="auto" w:fill="297C52" w:themeFill="accent3" w:themeFillShade="BF"/>
          </w:tcPr>
          <w:p w14:paraId="21BEA51F" w14:textId="77777777" w:rsidR="005F2E27" w:rsidRPr="00EF377E" w:rsidRDefault="005F2E27">
            <w:pPr>
              <w:rPr>
                <w:color w:val="auto"/>
              </w:rPr>
            </w:pPr>
            <w:r w:rsidRPr="00EF377E">
              <w:rPr>
                <w:color w:val="auto"/>
              </w:rPr>
              <w:t>%</w:t>
            </w:r>
          </w:p>
        </w:tc>
      </w:tr>
      <w:tr w:rsidR="003D5FD9" w:rsidRPr="003D5FD9" w14:paraId="680E4586" w14:textId="77777777" w:rsidTr="00925277">
        <w:trPr>
          <w:tblHeader/>
        </w:trPr>
        <w:tc>
          <w:tcPr>
            <w:tcW w:w="1872" w:type="dxa"/>
          </w:tcPr>
          <w:p w14:paraId="5D8523A4" w14:textId="1329C269" w:rsidR="00925277" w:rsidRPr="00EF377E" w:rsidRDefault="00925277" w:rsidP="00925277">
            <w:pPr>
              <w:rPr>
                <w:color w:val="auto"/>
              </w:rPr>
            </w:pPr>
            <w:r w:rsidRPr="00EF377E">
              <w:rPr>
                <w:color w:val="auto"/>
              </w:rPr>
              <w:t>2019/20</w:t>
            </w:r>
          </w:p>
        </w:tc>
        <w:tc>
          <w:tcPr>
            <w:tcW w:w="1067" w:type="dxa"/>
          </w:tcPr>
          <w:p w14:paraId="57B52E75" w14:textId="662264F9" w:rsidR="00925277" w:rsidRPr="00EF377E" w:rsidRDefault="00925277" w:rsidP="00925277">
            <w:pPr>
              <w:rPr>
                <w:color w:val="auto"/>
              </w:rPr>
            </w:pPr>
            <w:r w:rsidRPr="00EF377E">
              <w:rPr>
                <w:color w:val="auto"/>
              </w:rPr>
              <w:t>8,987</w:t>
            </w:r>
          </w:p>
        </w:tc>
        <w:tc>
          <w:tcPr>
            <w:tcW w:w="1500" w:type="dxa"/>
          </w:tcPr>
          <w:p w14:paraId="5CC41D36" w14:textId="7BFD2DF5" w:rsidR="00925277" w:rsidRPr="00EF377E" w:rsidRDefault="00925277" w:rsidP="00925277">
            <w:pPr>
              <w:rPr>
                <w:color w:val="auto"/>
              </w:rPr>
            </w:pPr>
            <w:r w:rsidRPr="00EF377E">
              <w:rPr>
                <w:color w:val="auto"/>
              </w:rPr>
              <w:t>6,920</w:t>
            </w:r>
          </w:p>
        </w:tc>
        <w:tc>
          <w:tcPr>
            <w:tcW w:w="1485" w:type="dxa"/>
          </w:tcPr>
          <w:p w14:paraId="6AA1913B" w14:textId="0C04F894" w:rsidR="00925277" w:rsidRPr="00EF377E" w:rsidRDefault="00925277" w:rsidP="00925277">
            <w:pPr>
              <w:rPr>
                <w:color w:val="auto"/>
              </w:rPr>
            </w:pPr>
            <w:r w:rsidRPr="00EF377E">
              <w:rPr>
                <w:color w:val="auto"/>
              </w:rPr>
              <w:t>77%</w:t>
            </w:r>
          </w:p>
        </w:tc>
        <w:tc>
          <w:tcPr>
            <w:tcW w:w="1500" w:type="dxa"/>
          </w:tcPr>
          <w:p w14:paraId="534D84DC" w14:textId="49E111C5" w:rsidR="00925277" w:rsidRPr="00EF377E" w:rsidRDefault="00925277" w:rsidP="00925277">
            <w:pPr>
              <w:rPr>
                <w:color w:val="auto"/>
              </w:rPr>
            </w:pPr>
            <w:r w:rsidRPr="00EF377E">
              <w:rPr>
                <w:color w:val="auto"/>
              </w:rPr>
              <w:t>2,067</w:t>
            </w:r>
          </w:p>
        </w:tc>
        <w:tc>
          <w:tcPr>
            <w:tcW w:w="1485" w:type="dxa"/>
          </w:tcPr>
          <w:p w14:paraId="5FEED27F" w14:textId="1D34AB16" w:rsidR="00925277" w:rsidRPr="00EF377E" w:rsidRDefault="00925277" w:rsidP="00925277">
            <w:pPr>
              <w:rPr>
                <w:color w:val="auto"/>
              </w:rPr>
            </w:pPr>
            <w:r w:rsidRPr="00EF377E">
              <w:rPr>
                <w:color w:val="auto"/>
              </w:rPr>
              <w:t>23%</w:t>
            </w:r>
          </w:p>
        </w:tc>
      </w:tr>
      <w:tr w:rsidR="003D5FD9" w:rsidRPr="003D5FD9" w14:paraId="458D45B1" w14:textId="77777777" w:rsidTr="0023688C">
        <w:trPr>
          <w:tblHeader/>
        </w:trPr>
        <w:tc>
          <w:tcPr>
            <w:tcW w:w="1872" w:type="dxa"/>
            <w:shd w:val="clear" w:color="auto" w:fill="A8E2C5" w:themeFill="accent3" w:themeFillTint="66"/>
          </w:tcPr>
          <w:p w14:paraId="068E1B65" w14:textId="3741BDAB" w:rsidR="00925277" w:rsidRPr="00EF377E" w:rsidRDefault="00925277" w:rsidP="00925277">
            <w:pPr>
              <w:rPr>
                <w:color w:val="auto"/>
              </w:rPr>
            </w:pPr>
            <w:r w:rsidRPr="00EF377E">
              <w:rPr>
                <w:color w:val="auto"/>
              </w:rPr>
              <w:t>2020/21</w:t>
            </w:r>
          </w:p>
        </w:tc>
        <w:tc>
          <w:tcPr>
            <w:tcW w:w="1067" w:type="dxa"/>
            <w:shd w:val="clear" w:color="auto" w:fill="A8E2C5" w:themeFill="accent3" w:themeFillTint="66"/>
          </w:tcPr>
          <w:p w14:paraId="14BDB2E2" w14:textId="1C8FE5CF" w:rsidR="00925277" w:rsidRPr="00EF377E" w:rsidRDefault="00925277" w:rsidP="00925277">
            <w:pPr>
              <w:rPr>
                <w:color w:val="auto"/>
              </w:rPr>
            </w:pPr>
            <w:r w:rsidRPr="00EF377E">
              <w:rPr>
                <w:color w:val="auto"/>
              </w:rPr>
              <w:t>5,763</w:t>
            </w:r>
          </w:p>
        </w:tc>
        <w:tc>
          <w:tcPr>
            <w:tcW w:w="1500" w:type="dxa"/>
            <w:shd w:val="clear" w:color="auto" w:fill="A8E2C5" w:themeFill="accent3" w:themeFillTint="66"/>
          </w:tcPr>
          <w:p w14:paraId="4C843CA0" w14:textId="7D24CF57" w:rsidR="00925277" w:rsidRPr="00EF377E" w:rsidRDefault="00925277" w:rsidP="00925277">
            <w:pPr>
              <w:rPr>
                <w:color w:val="auto"/>
              </w:rPr>
            </w:pPr>
            <w:r w:rsidRPr="00EF377E">
              <w:rPr>
                <w:color w:val="auto"/>
              </w:rPr>
              <w:t>4,778</w:t>
            </w:r>
          </w:p>
        </w:tc>
        <w:tc>
          <w:tcPr>
            <w:tcW w:w="1485" w:type="dxa"/>
            <w:shd w:val="clear" w:color="auto" w:fill="A8E2C5" w:themeFill="accent3" w:themeFillTint="66"/>
          </w:tcPr>
          <w:p w14:paraId="0816ACA1" w14:textId="3203D3B0" w:rsidR="00925277" w:rsidRPr="00EF377E" w:rsidRDefault="00925277" w:rsidP="00925277">
            <w:pPr>
              <w:rPr>
                <w:color w:val="auto"/>
              </w:rPr>
            </w:pPr>
            <w:r w:rsidRPr="00EF377E">
              <w:rPr>
                <w:color w:val="auto"/>
              </w:rPr>
              <w:t>82%</w:t>
            </w:r>
          </w:p>
        </w:tc>
        <w:tc>
          <w:tcPr>
            <w:tcW w:w="1500" w:type="dxa"/>
            <w:shd w:val="clear" w:color="auto" w:fill="A8E2C5" w:themeFill="accent3" w:themeFillTint="66"/>
          </w:tcPr>
          <w:p w14:paraId="68E9628B" w14:textId="4CBF8576" w:rsidR="00925277" w:rsidRPr="00EF377E" w:rsidRDefault="00925277" w:rsidP="00925277">
            <w:pPr>
              <w:rPr>
                <w:color w:val="auto"/>
              </w:rPr>
            </w:pPr>
            <w:r w:rsidRPr="00EF377E">
              <w:rPr>
                <w:color w:val="auto"/>
              </w:rPr>
              <w:t>985</w:t>
            </w:r>
          </w:p>
        </w:tc>
        <w:tc>
          <w:tcPr>
            <w:tcW w:w="1485" w:type="dxa"/>
            <w:shd w:val="clear" w:color="auto" w:fill="A8E2C5" w:themeFill="accent3" w:themeFillTint="66"/>
          </w:tcPr>
          <w:p w14:paraId="5C766854" w14:textId="5EE8F2F8" w:rsidR="00925277" w:rsidRPr="00EF377E" w:rsidRDefault="00925277" w:rsidP="00925277">
            <w:pPr>
              <w:rPr>
                <w:color w:val="auto"/>
              </w:rPr>
            </w:pPr>
            <w:r w:rsidRPr="00EF377E">
              <w:rPr>
                <w:color w:val="auto"/>
              </w:rPr>
              <w:t>18%</w:t>
            </w:r>
          </w:p>
        </w:tc>
      </w:tr>
      <w:tr w:rsidR="005F2E27" w:rsidRPr="003D5FD9" w14:paraId="14501E30" w14:textId="77777777" w:rsidTr="00925277">
        <w:trPr>
          <w:tblHeader/>
        </w:trPr>
        <w:tc>
          <w:tcPr>
            <w:tcW w:w="1872" w:type="dxa"/>
          </w:tcPr>
          <w:p w14:paraId="57B775B6" w14:textId="7541DA31" w:rsidR="005F2E27" w:rsidRPr="00EF377E" w:rsidRDefault="005F2E27">
            <w:pPr>
              <w:rPr>
                <w:color w:val="auto"/>
              </w:rPr>
            </w:pPr>
            <w:r w:rsidRPr="00EF377E">
              <w:rPr>
                <w:color w:val="auto"/>
              </w:rPr>
              <w:t>202</w:t>
            </w:r>
            <w:r w:rsidR="00925277" w:rsidRPr="00EF377E">
              <w:rPr>
                <w:color w:val="auto"/>
              </w:rPr>
              <w:t>1/22</w:t>
            </w:r>
          </w:p>
        </w:tc>
        <w:tc>
          <w:tcPr>
            <w:tcW w:w="1067" w:type="dxa"/>
          </w:tcPr>
          <w:p w14:paraId="342B9BDD" w14:textId="057C2623" w:rsidR="005F2E27" w:rsidRPr="00EF377E" w:rsidRDefault="00925277">
            <w:pPr>
              <w:rPr>
                <w:color w:val="auto"/>
              </w:rPr>
            </w:pPr>
            <w:r w:rsidRPr="00EF377E">
              <w:rPr>
                <w:color w:val="auto"/>
              </w:rPr>
              <w:t>7,721</w:t>
            </w:r>
          </w:p>
        </w:tc>
        <w:tc>
          <w:tcPr>
            <w:tcW w:w="1500" w:type="dxa"/>
          </w:tcPr>
          <w:p w14:paraId="08073179" w14:textId="16B0E822" w:rsidR="005F2E27" w:rsidRPr="00EF377E" w:rsidRDefault="00925277">
            <w:pPr>
              <w:rPr>
                <w:color w:val="auto"/>
              </w:rPr>
            </w:pPr>
            <w:r w:rsidRPr="00EF377E">
              <w:rPr>
                <w:color w:val="auto"/>
              </w:rPr>
              <w:t>6,683</w:t>
            </w:r>
          </w:p>
        </w:tc>
        <w:tc>
          <w:tcPr>
            <w:tcW w:w="1485" w:type="dxa"/>
          </w:tcPr>
          <w:p w14:paraId="1701ADAD" w14:textId="1C60363F" w:rsidR="005F2E27" w:rsidRPr="00EF377E" w:rsidRDefault="00E432FF">
            <w:pPr>
              <w:rPr>
                <w:color w:val="auto"/>
              </w:rPr>
            </w:pPr>
            <w:r w:rsidRPr="00EF377E">
              <w:rPr>
                <w:color w:val="auto"/>
              </w:rPr>
              <w:t>8</w:t>
            </w:r>
            <w:r w:rsidR="00925277" w:rsidRPr="00EF377E">
              <w:rPr>
                <w:color w:val="auto"/>
              </w:rPr>
              <w:t>7</w:t>
            </w:r>
            <w:r w:rsidRPr="00EF377E">
              <w:rPr>
                <w:color w:val="auto"/>
              </w:rPr>
              <w:t>%</w:t>
            </w:r>
          </w:p>
        </w:tc>
        <w:tc>
          <w:tcPr>
            <w:tcW w:w="1500" w:type="dxa"/>
          </w:tcPr>
          <w:p w14:paraId="36707A99" w14:textId="0CD960CD" w:rsidR="005F2E27" w:rsidRPr="00EF377E" w:rsidRDefault="00925277">
            <w:pPr>
              <w:rPr>
                <w:color w:val="auto"/>
              </w:rPr>
            </w:pPr>
            <w:r w:rsidRPr="00EF377E">
              <w:rPr>
                <w:color w:val="auto"/>
              </w:rPr>
              <w:t>1</w:t>
            </w:r>
            <w:r w:rsidR="00AB2026" w:rsidRPr="00EF377E">
              <w:rPr>
                <w:color w:val="auto"/>
              </w:rPr>
              <w:t>,</w:t>
            </w:r>
            <w:r w:rsidRPr="00EF377E">
              <w:rPr>
                <w:color w:val="auto"/>
              </w:rPr>
              <w:t>038</w:t>
            </w:r>
          </w:p>
        </w:tc>
        <w:tc>
          <w:tcPr>
            <w:tcW w:w="1485" w:type="dxa"/>
          </w:tcPr>
          <w:p w14:paraId="141C14A1" w14:textId="4BC0B3AA" w:rsidR="005F2E27" w:rsidRPr="00EF377E" w:rsidRDefault="00E432FF">
            <w:pPr>
              <w:rPr>
                <w:color w:val="auto"/>
              </w:rPr>
            </w:pPr>
            <w:r w:rsidRPr="00EF377E">
              <w:rPr>
                <w:color w:val="auto"/>
              </w:rPr>
              <w:t>1</w:t>
            </w:r>
            <w:r w:rsidR="00925277" w:rsidRPr="00EF377E">
              <w:rPr>
                <w:color w:val="auto"/>
              </w:rPr>
              <w:t>3</w:t>
            </w:r>
            <w:r w:rsidRPr="00EF377E">
              <w:rPr>
                <w:color w:val="auto"/>
              </w:rPr>
              <w:t>%</w:t>
            </w:r>
          </w:p>
        </w:tc>
      </w:tr>
      <w:tr w:rsidR="00A60311" w:rsidRPr="003D5FD9" w14:paraId="5D49E2B0" w14:textId="77777777" w:rsidTr="0023688C">
        <w:trPr>
          <w:tblHeader/>
        </w:trPr>
        <w:tc>
          <w:tcPr>
            <w:tcW w:w="1872" w:type="dxa"/>
            <w:shd w:val="clear" w:color="auto" w:fill="A8E2C5" w:themeFill="accent3" w:themeFillTint="66"/>
          </w:tcPr>
          <w:p w14:paraId="3D3F0535" w14:textId="54704D14" w:rsidR="00A60311" w:rsidRPr="00EF377E" w:rsidRDefault="00A60311">
            <w:pPr>
              <w:rPr>
                <w:color w:val="auto"/>
              </w:rPr>
            </w:pPr>
            <w:r w:rsidRPr="00EF377E">
              <w:rPr>
                <w:color w:val="auto"/>
              </w:rPr>
              <w:t>2022/23</w:t>
            </w:r>
          </w:p>
        </w:tc>
        <w:tc>
          <w:tcPr>
            <w:tcW w:w="1067" w:type="dxa"/>
            <w:shd w:val="clear" w:color="auto" w:fill="A8E2C5" w:themeFill="accent3" w:themeFillTint="66"/>
          </w:tcPr>
          <w:p w14:paraId="35B79D38" w14:textId="3888CED5" w:rsidR="00A60311" w:rsidRPr="00EF377E" w:rsidRDefault="00EF377E">
            <w:pPr>
              <w:rPr>
                <w:color w:val="auto"/>
              </w:rPr>
            </w:pPr>
            <w:r w:rsidRPr="00EF377E">
              <w:rPr>
                <w:color w:val="auto"/>
              </w:rPr>
              <w:t>9,272</w:t>
            </w:r>
          </w:p>
        </w:tc>
        <w:tc>
          <w:tcPr>
            <w:tcW w:w="1500" w:type="dxa"/>
            <w:shd w:val="clear" w:color="auto" w:fill="A8E2C5" w:themeFill="accent3" w:themeFillTint="66"/>
          </w:tcPr>
          <w:p w14:paraId="60173473" w14:textId="0053F8A2" w:rsidR="00A60311" w:rsidRPr="00EF377E" w:rsidRDefault="00EF377E">
            <w:pPr>
              <w:rPr>
                <w:color w:val="auto"/>
              </w:rPr>
            </w:pPr>
            <w:r w:rsidRPr="00EF377E">
              <w:rPr>
                <w:color w:val="auto"/>
              </w:rPr>
              <w:t>8,033</w:t>
            </w:r>
          </w:p>
        </w:tc>
        <w:tc>
          <w:tcPr>
            <w:tcW w:w="1485" w:type="dxa"/>
            <w:shd w:val="clear" w:color="auto" w:fill="A8E2C5" w:themeFill="accent3" w:themeFillTint="66"/>
          </w:tcPr>
          <w:p w14:paraId="75440813" w14:textId="116A6688" w:rsidR="00A60311" w:rsidRPr="00EF377E" w:rsidRDefault="00EF377E">
            <w:pPr>
              <w:rPr>
                <w:color w:val="auto"/>
              </w:rPr>
            </w:pPr>
            <w:r w:rsidRPr="00EF377E">
              <w:rPr>
                <w:color w:val="auto"/>
              </w:rPr>
              <w:t>87%</w:t>
            </w:r>
          </w:p>
        </w:tc>
        <w:tc>
          <w:tcPr>
            <w:tcW w:w="1500" w:type="dxa"/>
            <w:shd w:val="clear" w:color="auto" w:fill="A8E2C5" w:themeFill="accent3" w:themeFillTint="66"/>
          </w:tcPr>
          <w:p w14:paraId="4DF6BB1C" w14:textId="115A2C2D" w:rsidR="00A60311" w:rsidRPr="00EF377E" w:rsidRDefault="00EF377E">
            <w:pPr>
              <w:rPr>
                <w:color w:val="auto"/>
              </w:rPr>
            </w:pPr>
            <w:r w:rsidRPr="00EF377E">
              <w:rPr>
                <w:color w:val="auto"/>
              </w:rPr>
              <w:t>1,239</w:t>
            </w:r>
          </w:p>
        </w:tc>
        <w:tc>
          <w:tcPr>
            <w:tcW w:w="1485" w:type="dxa"/>
            <w:shd w:val="clear" w:color="auto" w:fill="A8E2C5" w:themeFill="accent3" w:themeFillTint="66"/>
          </w:tcPr>
          <w:p w14:paraId="0D7504E8" w14:textId="5091E5CF" w:rsidR="00A60311" w:rsidRPr="00EF377E" w:rsidRDefault="00EF377E">
            <w:pPr>
              <w:rPr>
                <w:color w:val="auto"/>
              </w:rPr>
            </w:pPr>
            <w:r w:rsidRPr="00EF377E">
              <w:rPr>
                <w:color w:val="auto"/>
              </w:rPr>
              <w:t>13%</w:t>
            </w:r>
          </w:p>
        </w:tc>
      </w:tr>
    </w:tbl>
    <w:p w14:paraId="60A2C5AB" w14:textId="559001A0" w:rsidR="005F2E27" w:rsidRPr="003D5FD9" w:rsidRDefault="005F2E27">
      <w:pPr>
        <w:rPr>
          <w:color w:val="FF0000"/>
        </w:rPr>
      </w:pPr>
    </w:p>
    <w:tbl>
      <w:tblPr>
        <w:tblStyle w:val="TableGrid"/>
        <w:tblW w:w="0" w:type="auto"/>
        <w:tblInd w:w="108" w:type="dxa"/>
        <w:tblLook w:val="04A0" w:firstRow="1" w:lastRow="0" w:firstColumn="1" w:lastColumn="0" w:noHBand="0" w:noVBand="1"/>
        <w:tblCaption w:val="Season ticket and Pemit payments through our website"/>
      </w:tblPr>
      <w:tblGrid>
        <w:gridCol w:w="1872"/>
        <w:gridCol w:w="1079"/>
        <w:gridCol w:w="1497"/>
        <w:gridCol w:w="1482"/>
        <w:gridCol w:w="1497"/>
        <w:gridCol w:w="1482"/>
      </w:tblGrid>
      <w:tr w:rsidR="003D5FD9" w:rsidRPr="003D5FD9" w14:paraId="6C9FBFFB" w14:textId="77777777" w:rsidTr="0023688C">
        <w:trPr>
          <w:tblHeader/>
        </w:trPr>
        <w:tc>
          <w:tcPr>
            <w:tcW w:w="1872" w:type="dxa"/>
            <w:shd w:val="clear" w:color="auto" w:fill="297C52" w:themeFill="accent3" w:themeFillShade="BF"/>
          </w:tcPr>
          <w:p w14:paraId="5F860DBB" w14:textId="21E534EC" w:rsidR="00E432FF" w:rsidRPr="00EF377E" w:rsidRDefault="00E432FF" w:rsidP="003E21D8">
            <w:pPr>
              <w:rPr>
                <w:color w:val="auto"/>
              </w:rPr>
            </w:pPr>
            <w:r w:rsidRPr="00EF377E">
              <w:rPr>
                <w:color w:val="auto"/>
              </w:rPr>
              <w:t xml:space="preserve">Season Tickets and </w:t>
            </w:r>
            <w:r w:rsidR="003E21D8" w:rsidRPr="00EF377E">
              <w:rPr>
                <w:color w:val="auto"/>
              </w:rPr>
              <w:t>P</w:t>
            </w:r>
            <w:r w:rsidRPr="00EF377E">
              <w:rPr>
                <w:color w:val="auto"/>
              </w:rPr>
              <w:t xml:space="preserve">ermits </w:t>
            </w:r>
          </w:p>
        </w:tc>
        <w:tc>
          <w:tcPr>
            <w:tcW w:w="1079" w:type="dxa"/>
            <w:shd w:val="clear" w:color="auto" w:fill="297C52" w:themeFill="accent3" w:themeFillShade="BF"/>
          </w:tcPr>
          <w:p w14:paraId="34C9AC41" w14:textId="77777777" w:rsidR="00E432FF" w:rsidRPr="00EF377E" w:rsidRDefault="00E432FF">
            <w:pPr>
              <w:rPr>
                <w:color w:val="auto"/>
              </w:rPr>
            </w:pPr>
            <w:r w:rsidRPr="00EF377E">
              <w:rPr>
                <w:color w:val="auto"/>
              </w:rPr>
              <w:t>Total</w:t>
            </w:r>
          </w:p>
        </w:tc>
        <w:tc>
          <w:tcPr>
            <w:tcW w:w="1497" w:type="dxa"/>
            <w:shd w:val="clear" w:color="auto" w:fill="297C52" w:themeFill="accent3" w:themeFillShade="BF"/>
          </w:tcPr>
          <w:p w14:paraId="37E213FA" w14:textId="312D2686" w:rsidR="00E432FF" w:rsidRPr="00EF377E" w:rsidRDefault="00E432FF">
            <w:pPr>
              <w:rPr>
                <w:color w:val="auto"/>
              </w:rPr>
            </w:pPr>
            <w:r w:rsidRPr="00EF377E">
              <w:rPr>
                <w:color w:val="auto"/>
              </w:rPr>
              <w:t>Web</w:t>
            </w:r>
          </w:p>
        </w:tc>
        <w:tc>
          <w:tcPr>
            <w:tcW w:w="1482" w:type="dxa"/>
            <w:shd w:val="clear" w:color="auto" w:fill="297C52" w:themeFill="accent3" w:themeFillShade="BF"/>
          </w:tcPr>
          <w:p w14:paraId="772539E7" w14:textId="77777777" w:rsidR="00E432FF" w:rsidRPr="00EF377E" w:rsidRDefault="00E432FF">
            <w:pPr>
              <w:rPr>
                <w:color w:val="auto"/>
              </w:rPr>
            </w:pPr>
            <w:r w:rsidRPr="00EF377E">
              <w:rPr>
                <w:color w:val="auto"/>
              </w:rPr>
              <w:t>%</w:t>
            </w:r>
          </w:p>
        </w:tc>
        <w:tc>
          <w:tcPr>
            <w:tcW w:w="1497" w:type="dxa"/>
            <w:shd w:val="clear" w:color="auto" w:fill="297C52" w:themeFill="accent3" w:themeFillShade="BF"/>
          </w:tcPr>
          <w:p w14:paraId="6A2B5C2F" w14:textId="202DA909" w:rsidR="00E432FF" w:rsidRPr="00EF377E" w:rsidRDefault="00925277">
            <w:pPr>
              <w:rPr>
                <w:color w:val="auto"/>
              </w:rPr>
            </w:pPr>
            <w:r w:rsidRPr="00EF377E">
              <w:rPr>
                <w:color w:val="auto"/>
              </w:rPr>
              <w:t>Non-Web</w:t>
            </w:r>
          </w:p>
        </w:tc>
        <w:tc>
          <w:tcPr>
            <w:tcW w:w="1482" w:type="dxa"/>
            <w:shd w:val="clear" w:color="auto" w:fill="297C52" w:themeFill="accent3" w:themeFillShade="BF"/>
          </w:tcPr>
          <w:p w14:paraId="1C7C6E4A" w14:textId="77777777" w:rsidR="00E432FF" w:rsidRPr="00EF377E" w:rsidRDefault="00E432FF">
            <w:pPr>
              <w:rPr>
                <w:color w:val="auto"/>
              </w:rPr>
            </w:pPr>
            <w:r w:rsidRPr="00EF377E">
              <w:rPr>
                <w:color w:val="auto"/>
              </w:rPr>
              <w:t>%</w:t>
            </w:r>
          </w:p>
        </w:tc>
      </w:tr>
      <w:tr w:rsidR="003D5FD9" w:rsidRPr="003D5FD9" w14:paraId="4A7F3B51" w14:textId="77777777" w:rsidTr="00925277">
        <w:trPr>
          <w:tblHeader/>
        </w:trPr>
        <w:tc>
          <w:tcPr>
            <w:tcW w:w="1872" w:type="dxa"/>
          </w:tcPr>
          <w:p w14:paraId="4794FBBD" w14:textId="02D54FDC" w:rsidR="00925277" w:rsidRPr="00EF377E" w:rsidRDefault="00925277" w:rsidP="00925277">
            <w:pPr>
              <w:rPr>
                <w:color w:val="auto"/>
              </w:rPr>
            </w:pPr>
            <w:r w:rsidRPr="00EF377E">
              <w:rPr>
                <w:color w:val="auto"/>
              </w:rPr>
              <w:t>2019/20</w:t>
            </w:r>
          </w:p>
        </w:tc>
        <w:tc>
          <w:tcPr>
            <w:tcW w:w="1079" w:type="dxa"/>
          </w:tcPr>
          <w:p w14:paraId="398A6FBB" w14:textId="65ACFA34" w:rsidR="00925277" w:rsidRPr="00EF377E" w:rsidRDefault="00925277" w:rsidP="00925277">
            <w:pPr>
              <w:rPr>
                <w:color w:val="auto"/>
              </w:rPr>
            </w:pPr>
            <w:r w:rsidRPr="00EF377E">
              <w:rPr>
                <w:color w:val="auto"/>
              </w:rPr>
              <w:t>11,641</w:t>
            </w:r>
          </w:p>
        </w:tc>
        <w:tc>
          <w:tcPr>
            <w:tcW w:w="1497" w:type="dxa"/>
          </w:tcPr>
          <w:p w14:paraId="0EED2C42" w14:textId="12BEE198" w:rsidR="00925277" w:rsidRPr="00EF377E" w:rsidRDefault="00925277" w:rsidP="00925277">
            <w:pPr>
              <w:rPr>
                <w:color w:val="auto"/>
              </w:rPr>
            </w:pPr>
            <w:r w:rsidRPr="00EF377E">
              <w:rPr>
                <w:color w:val="auto"/>
              </w:rPr>
              <w:t>9,989</w:t>
            </w:r>
          </w:p>
        </w:tc>
        <w:tc>
          <w:tcPr>
            <w:tcW w:w="1482" w:type="dxa"/>
          </w:tcPr>
          <w:p w14:paraId="3BC792DA" w14:textId="55ADF31D" w:rsidR="00925277" w:rsidRPr="00EF377E" w:rsidRDefault="00925277" w:rsidP="00925277">
            <w:pPr>
              <w:rPr>
                <w:color w:val="auto"/>
              </w:rPr>
            </w:pPr>
            <w:r w:rsidRPr="00EF377E">
              <w:rPr>
                <w:color w:val="auto"/>
              </w:rPr>
              <w:t>86%</w:t>
            </w:r>
          </w:p>
        </w:tc>
        <w:tc>
          <w:tcPr>
            <w:tcW w:w="1497" w:type="dxa"/>
          </w:tcPr>
          <w:p w14:paraId="72599BD8" w14:textId="7EF49032" w:rsidR="00925277" w:rsidRPr="00EF377E" w:rsidRDefault="00925277" w:rsidP="00925277">
            <w:pPr>
              <w:rPr>
                <w:color w:val="auto"/>
              </w:rPr>
            </w:pPr>
            <w:r w:rsidRPr="00EF377E">
              <w:rPr>
                <w:color w:val="auto"/>
              </w:rPr>
              <w:t>1,652</w:t>
            </w:r>
          </w:p>
        </w:tc>
        <w:tc>
          <w:tcPr>
            <w:tcW w:w="1482" w:type="dxa"/>
          </w:tcPr>
          <w:p w14:paraId="72BCA7D3" w14:textId="2834024B" w:rsidR="00925277" w:rsidRPr="00EF377E" w:rsidRDefault="00925277" w:rsidP="00925277">
            <w:pPr>
              <w:rPr>
                <w:color w:val="auto"/>
              </w:rPr>
            </w:pPr>
            <w:r w:rsidRPr="00EF377E">
              <w:rPr>
                <w:color w:val="auto"/>
              </w:rPr>
              <w:t>14%</w:t>
            </w:r>
          </w:p>
        </w:tc>
      </w:tr>
      <w:tr w:rsidR="003D5FD9" w:rsidRPr="003D5FD9" w14:paraId="57DF8671" w14:textId="77777777" w:rsidTr="0023688C">
        <w:trPr>
          <w:tblHeader/>
        </w:trPr>
        <w:tc>
          <w:tcPr>
            <w:tcW w:w="1872" w:type="dxa"/>
            <w:shd w:val="clear" w:color="auto" w:fill="A8E2C5" w:themeFill="accent3" w:themeFillTint="66"/>
          </w:tcPr>
          <w:p w14:paraId="0E138166" w14:textId="7984766E" w:rsidR="00925277" w:rsidRPr="00EF377E" w:rsidRDefault="00925277" w:rsidP="00925277">
            <w:pPr>
              <w:rPr>
                <w:color w:val="auto"/>
              </w:rPr>
            </w:pPr>
            <w:r w:rsidRPr="00EF377E">
              <w:rPr>
                <w:color w:val="auto"/>
              </w:rPr>
              <w:t>2020/21</w:t>
            </w:r>
          </w:p>
        </w:tc>
        <w:tc>
          <w:tcPr>
            <w:tcW w:w="1079" w:type="dxa"/>
            <w:shd w:val="clear" w:color="auto" w:fill="A8E2C5" w:themeFill="accent3" w:themeFillTint="66"/>
          </w:tcPr>
          <w:p w14:paraId="1D57D9E8" w14:textId="11F6DE87" w:rsidR="00925277" w:rsidRPr="00EF377E" w:rsidRDefault="00925277" w:rsidP="00925277">
            <w:pPr>
              <w:rPr>
                <w:color w:val="auto"/>
              </w:rPr>
            </w:pPr>
            <w:r w:rsidRPr="00EF377E">
              <w:rPr>
                <w:color w:val="auto"/>
              </w:rPr>
              <w:t>7,475</w:t>
            </w:r>
          </w:p>
        </w:tc>
        <w:tc>
          <w:tcPr>
            <w:tcW w:w="1497" w:type="dxa"/>
            <w:shd w:val="clear" w:color="auto" w:fill="A8E2C5" w:themeFill="accent3" w:themeFillTint="66"/>
          </w:tcPr>
          <w:p w14:paraId="4E4F676E" w14:textId="3E785764" w:rsidR="00925277" w:rsidRPr="00EF377E" w:rsidRDefault="00925277" w:rsidP="00925277">
            <w:pPr>
              <w:rPr>
                <w:color w:val="auto"/>
              </w:rPr>
            </w:pPr>
            <w:r w:rsidRPr="00EF377E">
              <w:rPr>
                <w:color w:val="auto"/>
              </w:rPr>
              <w:t>6,228</w:t>
            </w:r>
          </w:p>
        </w:tc>
        <w:tc>
          <w:tcPr>
            <w:tcW w:w="1482" w:type="dxa"/>
            <w:shd w:val="clear" w:color="auto" w:fill="A8E2C5" w:themeFill="accent3" w:themeFillTint="66"/>
          </w:tcPr>
          <w:p w14:paraId="573FD21B" w14:textId="0FE3C07D" w:rsidR="00925277" w:rsidRPr="00EF377E" w:rsidRDefault="00925277" w:rsidP="00925277">
            <w:pPr>
              <w:rPr>
                <w:color w:val="auto"/>
              </w:rPr>
            </w:pPr>
            <w:r w:rsidRPr="00EF377E">
              <w:rPr>
                <w:color w:val="auto"/>
              </w:rPr>
              <w:t>83%</w:t>
            </w:r>
          </w:p>
        </w:tc>
        <w:tc>
          <w:tcPr>
            <w:tcW w:w="1497" w:type="dxa"/>
            <w:shd w:val="clear" w:color="auto" w:fill="A8E2C5" w:themeFill="accent3" w:themeFillTint="66"/>
          </w:tcPr>
          <w:p w14:paraId="466C4C45" w14:textId="7D463A3B" w:rsidR="00925277" w:rsidRPr="00EF377E" w:rsidRDefault="00925277" w:rsidP="00925277">
            <w:pPr>
              <w:rPr>
                <w:color w:val="auto"/>
              </w:rPr>
            </w:pPr>
            <w:r w:rsidRPr="00EF377E">
              <w:rPr>
                <w:color w:val="auto"/>
              </w:rPr>
              <w:t>1,247</w:t>
            </w:r>
          </w:p>
        </w:tc>
        <w:tc>
          <w:tcPr>
            <w:tcW w:w="1482" w:type="dxa"/>
            <w:shd w:val="clear" w:color="auto" w:fill="A8E2C5" w:themeFill="accent3" w:themeFillTint="66"/>
          </w:tcPr>
          <w:p w14:paraId="43B6D393" w14:textId="293657EF" w:rsidR="00925277" w:rsidRPr="00EF377E" w:rsidRDefault="00925277" w:rsidP="00925277">
            <w:pPr>
              <w:rPr>
                <w:color w:val="auto"/>
              </w:rPr>
            </w:pPr>
            <w:r w:rsidRPr="00EF377E">
              <w:rPr>
                <w:color w:val="auto"/>
              </w:rPr>
              <w:t>17%</w:t>
            </w:r>
          </w:p>
        </w:tc>
      </w:tr>
      <w:tr w:rsidR="00E432FF" w:rsidRPr="003D5FD9" w14:paraId="0DD9466A" w14:textId="77777777" w:rsidTr="00925277">
        <w:trPr>
          <w:tblHeader/>
        </w:trPr>
        <w:tc>
          <w:tcPr>
            <w:tcW w:w="1872" w:type="dxa"/>
          </w:tcPr>
          <w:p w14:paraId="3535874D" w14:textId="05CB726A" w:rsidR="00E432FF" w:rsidRPr="00EF377E" w:rsidRDefault="00E432FF">
            <w:pPr>
              <w:rPr>
                <w:color w:val="auto"/>
              </w:rPr>
            </w:pPr>
            <w:r w:rsidRPr="00EF377E">
              <w:rPr>
                <w:color w:val="auto"/>
              </w:rPr>
              <w:t>202</w:t>
            </w:r>
            <w:r w:rsidR="00925277" w:rsidRPr="00EF377E">
              <w:rPr>
                <w:color w:val="auto"/>
              </w:rPr>
              <w:t>1</w:t>
            </w:r>
            <w:r w:rsidRPr="00EF377E">
              <w:rPr>
                <w:color w:val="auto"/>
              </w:rPr>
              <w:t>/2</w:t>
            </w:r>
            <w:r w:rsidR="00925277" w:rsidRPr="00EF377E">
              <w:rPr>
                <w:color w:val="auto"/>
              </w:rPr>
              <w:t>2</w:t>
            </w:r>
          </w:p>
        </w:tc>
        <w:tc>
          <w:tcPr>
            <w:tcW w:w="1079" w:type="dxa"/>
          </w:tcPr>
          <w:p w14:paraId="61945E2D" w14:textId="5252A92B" w:rsidR="00E432FF" w:rsidRPr="00EF377E" w:rsidRDefault="00925277">
            <w:pPr>
              <w:rPr>
                <w:color w:val="auto"/>
              </w:rPr>
            </w:pPr>
            <w:r w:rsidRPr="00EF377E">
              <w:rPr>
                <w:color w:val="auto"/>
              </w:rPr>
              <w:t>1</w:t>
            </w:r>
            <w:r w:rsidR="0023008C" w:rsidRPr="00EF377E">
              <w:rPr>
                <w:color w:val="auto"/>
              </w:rPr>
              <w:t>7,</w:t>
            </w:r>
            <w:r w:rsidRPr="00EF377E">
              <w:rPr>
                <w:color w:val="auto"/>
              </w:rPr>
              <w:t>148</w:t>
            </w:r>
          </w:p>
        </w:tc>
        <w:tc>
          <w:tcPr>
            <w:tcW w:w="1497" w:type="dxa"/>
          </w:tcPr>
          <w:p w14:paraId="13EDCFF3" w14:textId="21568F82" w:rsidR="00E432FF" w:rsidRPr="00EF377E" w:rsidRDefault="00925277">
            <w:pPr>
              <w:rPr>
                <w:color w:val="auto"/>
              </w:rPr>
            </w:pPr>
            <w:r w:rsidRPr="00EF377E">
              <w:rPr>
                <w:color w:val="auto"/>
              </w:rPr>
              <w:t>1</w:t>
            </w:r>
            <w:r w:rsidR="0023008C" w:rsidRPr="00EF377E">
              <w:rPr>
                <w:color w:val="auto"/>
              </w:rPr>
              <w:t>6,</w:t>
            </w:r>
            <w:r w:rsidRPr="00EF377E">
              <w:rPr>
                <w:color w:val="auto"/>
              </w:rPr>
              <w:t>760</w:t>
            </w:r>
          </w:p>
        </w:tc>
        <w:tc>
          <w:tcPr>
            <w:tcW w:w="1482" w:type="dxa"/>
          </w:tcPr>
          <w:p w14:paraId="254F4A76" w14:textId="655C3CE6" w:rsidR="00E432FF" w:rsidRPr="00EF377E" w:rsidRDefault="00925277">
            <w:pPr>
              <w:rPr>
                <w:color w:val="auto"/>
              </w:rPr>
            </w:pPr>
            <w:r w:rsidRPr="00EF377E">
              <w:rPr>
                <w:color w:val="auto"/>
              </w:rPr>
              <w:t>9</w:t>
            </w:r>
            <w:r w:rsidR="0023008C" w:rsidRPr="00EF377E">
              <w:rPr>
                <w:color w:val="auto"/>
              </w:rPr>
              <w:t>8%</w:t>
            </w:r>
          </w:p>
        </w:tc>
        <w:tc>
          <w:tcPr>
            <w:tcW w:w="1497" w:type="dxa"/>
          </w:tcPr>
          <w:p w14:paraId="6DE858A5" w14:textId="3BBD455A" w:rsidR="00E432FF" w:rsidRPr="00EF377E" w:rsidRDefault="00925277">
            <w:pPr>
              <w:rPr>
                <w:color w:val="auto"/>
              </w:rPr>
            </w:pPr>
            <w:r w:rsidRPr="00EF377E">
              <w:rPr>
                <w:color w:val="auto"/>
              </w:rPr>
              <w:t>388</w:t>
            </w:r>
          </w:p>
        </w:tc>
        <w:tc>
          <w:tcPr>
            <w:tcW w:w="1482" w:type="dxa"/>
          </w:tcPr>
          <w:p w14:paraId="059DB299" w14:textId="28512FA2" w:rsidR="00E432FF" w:rsidRPr="00EF377E" w:rsidRDefault="00925277">
            <w:pPr>
              <w:rPr>
                <w:color w:val="auto"/>
              </w:rPr>
            </w:pPr>
            <w:r w:rsidRPr="00EF377E">
              <w:rPr>
                <w:color w:val="auto"/>
              </w:rPr>
              <w:t>2</w:t>
            </w:r>
            <w:r w:rsidR="0023008C" w:rsidRPr="00EF377E">
              <w:rPr>
                <w:color w:val="auto"/>
              </w:rPr>
              <w:t>%</w:t>
            </w:r>
          </w:p>
        </w:tc>
      </w:tr>
      <w:tr w:rsidR="00A60311" w:rsidRPr="003D5FD9" w14:paraId="3972648F" w14:textId="77777777" w:rsidTr="0023688C">
        <w:trPr>
          <w:tblHeader/>
        </w:trPr>
        <w:tc>
          <w:tcPr>
            <w:tcW w:w="1872" w:type="dxa"/>
            <w:shd w:val="clear" w:color="auto" w:fill="A8E2C5" w:themeFill="accent3" w:themeFillTint="66"/>
          </w:tcPr>
          <w:p w14:paraId="7D4659B0" w14:textId="07E6F270" w:rsidR="00A60311" w:rsidRPr="00EF377E" w:rsidRDefault="00A60311">
            <w:pPr>
              <w:rPr>
                <w:color w:val="auto"/>
              </w:rPr>
            </w:pPr>
            <w:r w:rsidRPr="00EF377E">
              <w:rPr>
                <w:color w:val="auto"/>
              </w:rPr>
              <w:t>2022/23</w:t>
            </w:r>
          </w:p>
        </w:tc>
        <w:tc>
          <w:tcPr>
            <w:tcW w:w="1079" w:type="dxa"/>
            <w:shd w:val="clear" w:color="auto" w:fill="A8E2C5" w:themeFill="accent3" w:themeFillTint="66"/>
          </w:tcPr>
          <w:p w14:paraId="0EEBAA94" w14:textId="2888910A" w:rsidR="00A60311" w:rsidRPr="00EF377E" w:rsidRDefault="00EF377E">
            <w:pPr>
              <w:rPr>
                <w:color w:val="auto"/>
              </w:rPr>
            </w:pPr>
            <w:r w:rsidRPr="00EF377E">
              <w:rPr>
                <w:color w:val="auto"/>
              </w:rPr>
              <w:t>30,821</w:t>
            </w:r>
          </w:p>
        </w:tc>
        <w:tc>
          <w:tcPr>
            <w:tcW w:w="1497" w:type="dxa"/>
            <w:shd w:val="clear" w:color="auto" w:fill="A8E2C5" w:themeFill="accent3" w:themeFillTint="66"/>
          </w:tcPr>
          <w:p w14:paraId="01FBAA24" w14:textId="18D39650" w:rsidR="00A60311" w:rsidRPr="00EF377E" w:rsidRDefault="00EF377E">
            <w:pPr>
              <w:rPr>
                <w:color w:val="auto"/>
              </w:rPr>
            </w:pPr>
            <w:r w:rsidRPr="00EF377E">
              <w:rPr>
                <w:color w:val="auto"/>
              </w:rPr>
              <w:t>30,590</w:t>
            </w:r>
          </w:p>
        </w:tc>
        <w:tc>
          <w:tcPr>
            <w:tcW w:w="1482" w:type="dxa"/>
            <w:shd w:val="clear" w:color="auto" w:fill="A8E2C5" w:themeFill="accent3" w:themeFillTint="66"/>
          </w:tcPr>
          <w:p w14:paraId="2EBAC74C" w14:textId="15D34F4D" w:rsidR="00A60311" w:rsidRPr="00EF377E" w:rsidRDefault="00EF377E">
            <w:pPr>
              <w:rPr>
                <w:color w:val="auto"/>
              </w:rPr>
            </w:pPr>
            <w:r w:rsidRPr="00EF377E">
              <w:rPr>
                <w:color w:val="auto"/>
              </w:rPr>
              <w:t>99%</w:t>
            </w:r>
          </w:p>
        </w:tc>
        <w:tc>
          <w:tcPr>
            <w:tcW w:w="1497" w:type="dxa"/>
            <w:shd w:val="clear" w:color="auto" w:fill="A8E2C5" w:themeFill="accent3" w:themeFillTint="66"/>
          </w:tcPr>
          <w:p w14:paraId="4E7C8C7F" w14:textId="36D3914F" w:rsidR="00A60311" w:rsidRPr="00EF377E" w:rsidRDefault="00EF377E">
            <w:pPr>
              <w:rPr>
                <w:color w:val="auto"/>
              </w:rPr>
            </w:pPr>
            <w:r w:rsidRPr="00EF377E">
              <w:rPr>
                <w:color w:val="auto"/>
              </w:rPr>
              <w:t>231</w:t>
            </w:r>
          </w:p>
        </w:tc>
        <w:tc>
          <w:tcPr>
            <w:tcW w:w="1482" w:type="dxa"/>
            <w:shd w:val="clear" w:color="auto" w:fill="A8E2C5" w:themeFill="accent3" w:themeFillTint="66"/>
          </w:tcPr>
          <w:p w14:paraId="1B26C579" w14:textId="0AF8C215" w:rsidR="00A60311" w:rsidRPr="00EF377E" w:rsidRDefault="00EF377E">
            <w:pPr>
              <w:rPr>
                <w:color w:val="auto"/>
              </w:rPr>
            </w:pPr>
            <w:r w:rsidRPr="00EF377E">
              <w:rPr>
                <w:color w:val="auto"/>
              </w:rPr>
              <w:t>1%</w:t>
            </w:r>
          </w:p>
        </w:tc>
      </w:tr>
    </w:tbl>
    <w:p w14:paraId="71E19527" w14:textId="1FA7AF5B" w:rsidR="00925277" w:rsidRPr="003D5FD9" w:rsidRDefault="00925277" w:rsidP="00B87945">
      <w:pPr>
        <w:rPr>
          <w:color w:val="FF0000"/>
        </w:rPr>
      </w:pPr>
    </w:p>
    <w:p w14:paraId="7EFEF9A4" w14:textId="29BD76A3" w:rsidR="00925277" w:rsidRPr="003D5FD9" w:rsidRDefault="0074536C">
      <w:pPr>
        <w:suppressAutoHyphens w:val="0"/>
        <w:spacing w:line="240" w:lineRule="auto"/>
        <w:rPr>
          <w:color w:val="FF0000"/>
        </w:rPr>
      </w:pPr>
      <w:r w:rsidRPr="003D5FD9">
        <w:rPr>
          <w:b/>
          <w:bCs/>
          <w:noProof/>
          <w:color w:val="FF0000"/>
        </w:rPr>
        <w:drawing>
          <wp:anchor distT="0" distB="0" distL="114300" distR="114300" simplePos="0" relativeHeight="251779072" behindDoc="0" locked="0" layoutInCell="1" allowOverlap="1" wp14:anchorId="423B4E48" wp14:editId="38BCC909">
            <wp:simplePos x="0" y="0"/>
            <wp:positionH relativeFrom="margin">
              <wp:posOffset>39413</wp:posOffset>
            </wp:positionH>
            <wp:positionV relativeFrom="paragraph">
              <wp:posOffset>1507009</wp:posOffset>
            </wp:positionV>
            <wp:extent cx="5721101" cy="3965028"/>
            <wp:effectExtent l="114300" t="114300" r="108585" b="111760"/>
            <wp:wrapNone/>
            <wp:docPr id="304" name="Picture 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a:extLst>
                        <a:ext uri="{C183D7F6-B498-43B3-948B-1728B52AA6E4}">
                          <adec:decorative xmlns:adec="http://schemas.microsoft.com/office/drawing/2017/decorative" val="1"/>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21101" cy="3965028"/>
                    </a:xfrm>
                    <a:prstGeom prst="rect">
                      <a:avLst/>
                    </a:prstGeom>
                    <a:noFill/>
                    <a:ln>
                      <a:noFill/>
                    </a:ln>
                    <a:effectLst>
                      <a:glow rad="101600">
                        <a:schemeClr val="accent3">
                          <a:satMod val="175000"/>
                          <a:alpha val="40000"/>
                        </a:schemeClr>
                      </a:glow>
                    </a:effectLst>
                  </pic:spPr>
                </pic:pic>
              </a:graphicData>
            </a:graphic>
            <wp14:sizeRelH relativeFrom="page">
              <wp14:pctWidth>0</wp14:pctWidth>
            </wp14:sizeRelH>
            <wp14:sizeRelV relativeFrom="page">
              <wp14:pctHeight>0</wp14:pctHeight>
            </wp14:sizeRelV>
          </wp:anchor>
        </w:drawing>
      </w:r>
      <w:r w:rsidR="005657DD" w:rsidRPr="002C25FD">
        <w:rPr>
          <w:color w:val="auto"/>
        </w:rPr>
        <w:t>Payments through the website for both Penalty Charge Notices and Season tickets continues to increase, with the majority of payments now made in this way</w:t>
      </w:r>
      <w:r w:rsidR="005657DD" w:rsidRPr="000F0D87">
        <w:rPr>
          <w:color w:val="000000" w:themeColor="text1"/>
        </w:rPr>
        <w:t>.</w:t>
      </w:r>
      <w:r w:rsidR="00925277" w:rsidRPr="003D5FD9">
        <w:rPr>
          <w:color w:val="FF0000"/>
        </w:rPr>
        <w:br w:type="page"/>
      </w:r>
    </w:p>
    <w:p w14:paraId="0B7B403F" w14:textId="622A3CAB" w:rsidR="00420DFD" w:rsidRPr="0074079B" w:rsidRDefault="009C31E0" w:rsidP="00806182">
      <w:pPr>
        <w:pStyle w:val="Heading1"/>
        <w:spacing w:line="240" w:lineRule="auto"/>
        <w:rPr>
          <w:color w:val="auto"/>
          <w:sz w:val="64"/>
          <w:szCs w:val="64"/>
        </w:rPr>
      </w:pPr>
      <w:bookmarkStart w:id="148" w:name="_Toc147919715"/>
      <w:r w:rsidRPr="0074079B">
        <w:rPr>
          <w:noProof/>
          <w:color w:val="auto"/>
        </w:rPr>
        <w:lastRenderedPageBreak/>
        <mc:AlternateContent>
          <mc:Choice Requires="wps">
            <w:drawing>
              <wp:anchor distT="0" distB="0" distL="114300" distR="114300" simplePos="0" relativeHeight="251679744" behindDoc="1" locked="0" layoutInCell="1" allowOverlap="1" wp14:anchorId="05DC1090" wp14:editId="5724E982">
                <wp:simplePos x="0" y="0"/>
                <wp:positionH relativeFrom="column">
                  <wp:posOffset>-904973</wp:posOffset>
                </wp:positionH>
                <wp:positionV relativeFrom="paragraph">
                  <wp:posOffset>-431361</wp:posOffset>
                </wp:positionV>
                <wp:extent cx="7615123" cy="1348393"/>
                <wp:effectExtent l="0" t="0" r="5080" b="4445"/>
                <wp:wrapNone/>
                <wp:docPr id="456" name="Rectangle 4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15123" cy="1348393"/>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C21A7F" w14:textId="77777777" w:rsidR="001C41D2" w:rsidRPr="00113DA8" w:rsidRDefault="001C41D2" w:rsidP="009C31E0">
                            <w:pPr>
                              <w:rPr>
                                <w:sz w:val="9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C1090" id="Rectangle 456" o:spid="_x0000_s1034" alt="&quot;&quot;" style="position:absolute;margin-left:-71.25pt;margin-top:-33.95pt;width:599.6pt;height:106.1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" fillcolor="#a8e2c5 [1302]" stroked="f" strokeweight="2pt">
                <v:textbox>
                  <w:txbxContent>
                    <w:p w14:paraId="35C21A7F" w14:textId="77777777" w:rsidR="001C41D2" w:rsidRPr="00113DA8" w:rsidRDefault="001C41D2" w:rsidP="009C31E0">
                      <w:pPr>
                        <w:rPr>
                          <w:sz w:val="96"/>
                          <w:szCs w:val="56"/>
                        </w:rPr>
                      </w:pPr>
                    </w:p>
                  </w:txbxContent>
                </v:textbox>
              </v:rect>
            </w:pict>
          </mc:Fallback>
        </mc:AlternateContent>
      </w:r>
      <w:r w:rsidR="00B83497">
        <w:rPr>
          <w:color w:val="auto"/>
          <w:sz w:val="64"/>
          <w:szCs w:val="64"/>
        </w:rPr>
        <w:t>6</w:t>
      </w:r>
      <w:r w:rsidR="002379C6" w:rsidRPr="0074079B">
        <w:rPr>
          <w:color w:val="auto"/>
          <w:sz w:val="64"/>
          <w:szCs w:val="64"/>
        </w:rPr>
        <w:t xml:space="preserve">. </w:t>
      </w:r>
      <w:r w:rsidR="00806182" w:rsidRPr="0074079B">
        <w:rPr>
          <w:color w:val="auto"/>
          <w:sz w:val="64"/>
          <w:szCs w:val="64"/>
        </w:rPr>
        <w:t>Off-Street Car Parks Overview</w:t>
      </w:r>
      <w:bookmarkEnd w:id="148"/>
    </w:p>
    <w:p w14:paraId="0182726C" w14:textId="11B0DDC6" w:rsidR="009C31E0" w:rsidRPr="003D5FD9" w:rsidRDefault="009C31E0" w:rsidP="004634B6">
      <w:pPr>
        <w:rPr>
          <w:color w:val="FF0000"/>
        </w:rPr>
      </w:pPr>
    </w:p>
    <w:p w14:paraId="5697A499" w14:textId="77777777" w:rsidR="0020477B" w:rsidRPr="0020477B" w:rsidRDefault="0020477B" w:rsidP="0020477B">
      <w:pPr>
        <w:pStyle w:val="ListParagraph"/>
        <w:numPr>
          <w:ilvl w:val="0"/>
          <w:numId w:val="10"/>
        </w:numPr>
        <w:outlineLvl w:val="1"/>
        <w:rPr>
          <w:b/>
          <w:bCs/>
          <w:vanish/>
          <w:color w:val="auto"/>
          <w:sz w:val="32"/>
          <w:szCs w:val="32"/>
        </w:rPr>
      </w:pPr>
      <w:bookmarkStart w:id="149" w:name="_Toc79659815"/>
      <w:bookmarkStart w:id="150" w:name="_Toc79660148"/>
      <w:bookmarkStart w:id="151" w:name="_Toc79661059"/>
      <w:bookmarkStart w:id="152" w:name="_Toc79661147"/>
      <w:bookmarkStart w:id="153" w:name="_Toc79661243"/>
      <w:bookmarkStart w:id="154" w:name="_Toc79661775"/>
      <w:bookmarkStart w:id="155" w:name="_Toc79662908"/>
      <w:bookmarkStart w:id="156" w:name="_Toc79755450"/>
      <w:bookmarkStart w:id="157" w:name="_Toc109732601"/>
      <w:bookmarkStart w:id="158" w:name="_Toc109734225"/>
      <w:bookmarkStart w:id="159" w:name="_Toc147832513"/>
      <w:bookmarkStart w:id="160" w:name="_Toc147833907"/>
      <w:bookmarkStart w:id="161" w:name="_Toc79659818"/>
      <w:bookmarkStart w:id="162" w:name="_Toc79660151"/>
      <w:bookmarkStart w:id="163" w:name="_Toc79661062"/>
      <w:bookmarkStart w:id="164" w:name="_Toc79661150"/>
      <w:bookmarkStart w:id="165" w:name="_Toc79661246"/>
      <w:bookmarkStart w:id="166" w:name="_Toc79661778"/>
      <w:bookmarkStart w:id="167" w:name="_Toc79662911"/>
      <w:bookmarkStart w:id="168" w:name="_Toc147834315"/>
      <w:bookmarkStart w:id="169" w:name="_Toc147834529"/>
      <w:bookmarkStart w:id="170" w:name="_Toc147836153"/>
      <w:bookmarkStart w:id="171" w:name="_Toc147910292"/>
      <w:bookmarkStart w:id="172" w:name="_Toc147913637"/>
      <w:bookmarkStart w:id="173" w:name="_Toc147918297"/>
      <w:bookmarkStart w:id="174" w:name="_Toc147919600"/>
      <w:bookmarkStart w:id="175" w:name="_Toc147919716"/>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p>
    <w:p w14:paraId="5F0863FD" w14:textId="0A14AF59" w:rsidR="00242C61" w:rsidRPr="0020477B" w:rsidRDefault="00242C61" w:rsidP="0020477B">
      <w:pPr>
        <w:pStyle w:val="Heading2"/>
        <w:tabs>
          <w:tab w:val="clear" w:pos="1711"/>
          <w:tab w:val="num" w:pos="709"/>
        </w:tabs>
        <w:ind w:left="0"/>
        <w:rPr>
          <w:color w:val="000000" w:themeColor="text1"/>
          <w:sz w:val="36"/>
          <w:szCs w:val="36"/>
        </w:rPr>
      </w:pPr>
      <w:bookmarkStart w:id="176" w:name="_Toc147919717"/>
      <w:r w:rsidRPr="0020477B">
        <w:rPr>
          <w:color w:val="000000" w:themeColor="text1"/>
          <w:sz w:val="36"/>
          <w:szCs w:val="36"/>
        </w:rPr>
        <w:t>Electric Vehicles</w:t>
      </w:r>
      <w:bookmarkEnd w:id="176"/>
    </w:p>
    <w:p w14:paraId="5A9F3388" w14:textId="77777777" w:rsidR="00242C61" w:rsidRPr="00053AD2" w:rsidRDefault="00242C61" w:rsidP="00242C61">
      <w:pPr>
        <w:rPr>
          <w:color w:val="auto"/>
        </w:rPr>
      </w:pPr>
    </w:p>
    <w:p w14:paraId="2888BEE0" w14:textId="2C52B13A" w:rsidR="00242C61" w:rsidRPr="00053AD2" w:rsidRDefault="00242C61" w:rsidP="00242C61">
      <w:pPr>
        <w:rPr>
          <w:color w:val="auto"/>
        </w:rPr>
      </w:pPr>
      <w:r w:rsidRPr="00053AD2">
        <w:rPr>
          <w:color w:val="auto"/>
        </w:rPr>
        <w:t>Parking Services ha</w:t>
      </w:r>
      <w:r w:rsidR="0020477B">
        <w:rPr>
          <w:color w:val="auto"/>
        </w:rPr>
        <w:t xml:space="preserve">s </w:t>
      </w:r>
      <w:r w:rsidRPr="00053AD2">
        <w:rPr>
          <w:color w:val="auto"/>
        </w:rPr>
        <w:t>fast (3 hour) bays located in the following car parks across the district:</w:t>
      </w:r>
    </w:p>
    <w:p w14:paraId="210F6261" w14:textId="49E08F7A" w:rsidR="00242C61" w:rsidRPr="00053AD2" w:rsidRDefault="00242C61" w:rsidP="00242C61">
      <w:pPr>
        <w:rPr>
          <w:color w:val="auto"/>
        </w:rPr>
      </w:pPr>
    </w:p>
    <w:tbl>
      <w:tblPr>
        <w:tblStyle w:val="TableGrid"/>
        <w:tblW w:w="0" w:type="auto"/>
        <w:tblInd w:w="1390" w:type="dxa"/>
        <w:tblLook w:val="04A0" w:firstRow="1" w:lastRow="0" w:firstColumn="1" w:lastColumn="0" w:noHBand="0" w:noVBand="1"/>
      </w:tblPr>
      <w:tblGrid>
        <w:gridCol w:w="3005"/>
        <w:gridCol w:w="1385"/>
        <w:gridCol w:w="1842"/>
      </w:tblGrid>
      <w:tr w:rsidR="00242C61" w:rsidRPr="00053AD2" w14:paraId="1E764AB1" w14:textId="77777777" w:rsidTr="0023688C">
        <w:tc>
          <w:tcPr>
            <w:tcW w:w="3005" w:type="dxa"/>
            <w:shd w:val="clear" w:color="auto" w:fill="297C52" w:themeFill="accent3" w:themeFillShade="BF"/>
          </w:tcPr>
          <w:p w14:paraId="663DF642" w14:textId="77777777" w:rsidR="00242C61" w:rsidRPr="00053AD2" w:rsidRDefault="00242C61" w:rsidP="006027CA">
            <w:pPr>
              <w:spacing w:before="240"/>
              <w:rPr>
                <w:color w:val="auto"/>
              </w:rPr>
            </w:pPr>
            <w:r w:rsidRPr="00053AD2">
              <w:rPr>
                <w:color w:val="auto"/>
              </w:rPr>
              <w:t>Location</w:t>
            </w:r>
          </w:p>
        </w:tc>
        <w:tc>
          <w:tcPr>
            <w:tcW w:w="1385" w:type="dxa"/>
            <w:shd w:val="clear" w:color="auto" w:fill="297C52" w:themeFill="accent3" w:themeFillShade="BF"/>
          </w:tcPr>
          <w:p w14:paraId="721D25B4" w14:textId="77777777" w:rsidR="00242C61" w:rsidRPr="00053AD2" w:rsidRDefault="00242C61" w:rsidP="006027CA">
            <w:pPr>
              <w:jc w:val="center"/>
              <w:rPr>
                <w:color w:val="auto"/>
              </w:rPr>
            </w:pPr>
            <w:r w:rsidRPr="00053AD2">
              <w:rPr>
                <w:color w:val="auto"/>
              </w:rPr>
              <w:t>Number of Bays</w:t>
            </w:r>
          </w:p>
        </w:tc>
        <w:tc>
          <w:tcPr>
            <w:tcW w:w="1842" w:type="dxa"/>
            <w:shd w:val="clear" w:color="auto" w:fill="297C52" w:themeFill="accent3" w:themeFillShade="BF"/>
          </w:tcPr>
          <w:p w14:paraId="633C6186" w14:textId="77777777" w:rsidR="00242C61" w:rsidRPr="00053AD2" w:rsidRDefault="00242C61" w:rsidP="006027CA">
            <w:pPr>
              <w:jc w:val="center"/>
              <w:rPr>
                <w:color w:val="auto"/>
              </w:rPr>
            </w:pPr>
            <w:r w:rsidRPr="00053AD2">
              <w:rPr>
                <w:color w:val="auto"/>
              </w:rPr>
              <w:t>Number of Machines</w:t>
            </w:r>
          </w:p>
        </w:tc>
      </w:tr>
      <w:tr w:rsidR="00242C61" w:rsidRPr="00053AD2" w14:paraId="7ACE52C7" w14:textId="77777777" w:rsidTr="006027CA">
        <w:tc>
          <w:tcPr>
            <w:tcW w:w="3005" w:type="dxa"/>
          </w:tcPr>
          <w:p w14:paraId="3B1C2930" w14:textId="57CC8FDA" w:rsidR="00242C61" w:rsidRPr="00053AD2" w:rsidRDefault="00242C61" w:rsidP="006027CA">
            <w:pPr>
              <w:rPr>
                <w:color w:val="auto"/>
              </w:rPr>
            </w:pPr>
            <w:r w:rsidRPr="00053AD2">
              <w:rPr>
                <w:color w:val="auto"/>
              </w:rPr>
              <w:t>Avenue de Chartres car park, Chichester</w:t>
            </w:r>
          </w:p>
        </w:tc>
        <w:tc>
          <w:tcPr>
            <w:tcW w:w="1385" w:type="dxa"/>
          </w:tcPr>
          <w:p w14:paraId="4264FBD1" w14:textId="77777777" w:rsidR="00242C61" w:rsidRPr="00053AD2" w:rsidRDefault="00242C61" w:rsidP="006027CA">
            <w:pPr>
              <w:jc w:val="center"/>
              <w:rPr>
                <w:color w:val="auto"/>
              </w:rPr>
            </w:pPr>
            <w:r w:rsidRPr="00053AD2">
              <w:rPr>
                <w:color w:val="auto"/>
              </w:rPr>
              <w:t>4</w:t>
            </w:r>
          </w:p>
        </w:tc>
        <w:tc>
          <w:tcPr>
            <w:tcW w:w="1842" w:type="dxa"/>
          </w:tcPr>
          <w:p w14:paraId="371D518D" w14:textId="77777777" w:rsidR="00242C61" w:rsidRPr="00053AD2" w:rsidRDefault="00242C61" w:rsidP="006027CA">
            <w:pPr>
              <w:jc w:val="center"/>
              <w:rPr>
                <w:color w:val="auto"/>
              </w:rPr>
            </w:pPr>
            <w:r w:rsidRPr="00053AD2">
              <w:rPr>
                <w:color w:val="auto"/>
              </w:rPr>
              <w:t>2</w:t>
            </w:r>
          </w:p>
        </w:tc>
      </w:tr>
      <w:tr w:rsidR="00242C61" w:rsidRPr="00053AD2" w14:paraId="7AD39ABE" w14:textId="77777777" w:rsidTr="0023688C">
        <w:tc>
          <w:tcPr>
            <w:tcW w:w="3005" w:type="dxa"/>
            <w:shd w:val="clear" w:color="auto" w:fill="A8E2C5" w:themeFill="accent3" w:themeFillTint="66"/>
          </w:tcPr>
          <w:p w14:paraId="584AA436" w14:textId="77777777" w:rsidR="00242C61" w:rsidRPr="00053AD2" w:rsidRDefault="00242C61" w:rsidP="006027CA">
            <w:pPr>
              <w:rPr>
                <w:color w:val="auto"/>
              </w:rPr>
            </w:pPr>
            <w:r w:rsidRPr="00053AD2">
              <w:rPr>
                <w:color w:val="auto"/>
              </w:rPr>
              <w:t>Bosham Lane car park, Bosham</w:t>
            </w:r>
          </w:p>
        </w:tc>
        <w:tc>
          <w:tcPr>
            <w:tcW w:w="1385" w:type="dxa"/>
            <w:shd w:val="clear" w:color="auto" w:fill="A8E2C5" w:themeFill="accent3" w:themeFillTint="66"/>
          </w:tcPr>
          <w:p w14:paraId="428A98A3" w14:textId="77777777" w:rsidR="00242C61" w:rsidRPr="00053AD2" w:rsidRDefault="00242C61" w:rsidP="006027CA">
            <w:pPr>
              <w:jc w:val="center"/>
              <w:rPr>
                <w:color w:val="auto"/>
              </w:rPr>
            </w:pPr>
            <w:r w:rsidRPr="00053AD2">
              <w:rPr>
                <w:color w:val="auto"/>
              </w:rPr>
              <w:t>2</w:t>
            </w:r>
          </w:p>
        </w:tc>
        <w:tc>
          <w:tcPr>
            <w:tcW w:w="1842" w:type="dxa"/>
            <w:shd w:val="clear" w:color="auto" w:fill="A8E2C5" w:themeFill="accent3" w:themeFillTint="66"/>
          </w:tcPr>
          <w:p w14:paraId="5A0E8A11" w14:textId="77777777" w:rsidR="00242C61" w:rsidRPr="00053AD2" w:rsidRDefault="00242C61" w:rsidP="006027CA">
            <w:pPr>
              <w:jc w:val="center"/>
              <w:rPr>
                <w:color w:val="auto"/>
              </w:rPr>
            </w:pPr>
            <w:r w:rsidRPr="00053AD2">
              <w:rPr>
                <w:color w:val="auto"/>
              </w:rPr>
              <w:t>1</w:t>
            </w:r>
          </w:p>
        </w:tc>
      </w:tr>
      <w:tr w:rsidR="00242C61" w:rsidRPr="00053AD2" w14:paraId="5E524836" w14:textId="77777777" w:rsidTr="006027CA">
        <w:tc>
          <w:tcPr>
            <w:tcW w:w="3005" w:type="dxa"/>
          </w:tcPr>
          <w:p w14:paraId="22E472CC" w14:textId="33BA220C" w:rsidR="00242C61" w:rsidRPr="00053AD2" w:rsidRDefault="00242C61" w:rsidP="006027CA">
            <w:pPr>
              <w:rPr>
                <w:color w:val="auto"/>
              </w:rPr>
            </w:pPr>
            <w:r w:rsidRPr="00053AD2">
              <w:rPr>
                <w:color w:val="auto"/>
              </w:rPr>
              <w:t>East Pallant car park, Chichester</w:t>
            </w:r>
          </w:p>
        </w:tc>
        <w:tc>
          <w:tcPr>
            <w:tcW w:w="1385" w:type="dxa"/>
          </w:tcPr>
          <w:p w14:paraId="3114B4AE" w14:textId="77777777" w:rsidR="00242C61" w:rsidRPr="00053AD2" w:rsidRDefault="00242C61" w:rsidP="006027CA">
            <w:pPr>
              <w:jc w:val="center"/>
              <w:rPr>
                <w:color w:val="auto"/>
              </w:rPr>
            </w:pPr>
            <w:r w:rsidRPr="00053AD2">
              <w:rPr>
                <w:color w:val="auto"/>
              </w:rPr>
              <w:t>2</w:t>
            </w:r>
          </w:p>
        </w:tc>
        <w:tc>
          <w:tcPr>
            <w:tcW w:w="1842" w:type="dxa"/>
          </w:tcPr>
          <w:p w14:paraId="02645660" w14:textId="215BEA5C" w:rsidR="00242C61" w:rsidRPr="00053AD2" w:rsidRDefault="00242C61" w:rsidP="006027CA">
            <w:pPr>
              <w:jc w:val="center"/>
              <w:rPr>
                <w:color w:val="auto"/>
              </w:rPr>
            </w:pPr>
            <w:r w:rsidRPr="00053AD2">
              <w:rPr>
                <w:color w:val="auto"/>
              </w:rPr>
              <w:t>1</w:t>
            </w:r>
          </w:p>
        </w:tc>
      </w:tr>
      <w:tr w:rsidR="00242C61" w:rsidRPr="00053AD2" w14:paraId="766414D4" w14:textId="77777777" w:rsidTr="0023688C">
        <w:tc>
          <w:tcPr>
            <w:tcW w:w="3005" w:type="dxa"/>
            <w:shd w:val="clear" w:color="auto" w:fill="A8E2C5" w:themeFill="accent3" w:themeFillTint="66"/>
          </w:tcPr>
          <w:p w14:paraId="15A92753" w14:textId="01BF8339" w:rsidR="00242C61" w:rsidRPr="00053AD2" w:rsidRDefault="00242C61" w:rsidP="006027CA">
            <w:pPr>
              <w:rPr>
                <w:color w:val="auto"/>
              </w:rPr>
            </w:pPr>
            <w:r w:rsidRPr="00053AD2">
              <w:rPr>
                <w:color w:val="auto"/>
              </w:rPr>
              <w:t>East Street car park, Selsey</w:t>
            </w:r>
          </w:p>
        </w:tc>
        <w:tc>
          <w:tcPr>
            <w:tcW w:w="1385" w:type="dxa"/>
            <w:shd w:val="clear" w:color="auto" w:fill="A8E2C5" w:themeFill="accent3" w:themeFillTint="66"/>
          </w:tcPr>
          <w:p w14:paraId="15564E42" w14:textId="77777777" w:rsidR="00242C61" w:rsidRPr="00053AD2" w:rsidRDefault="00242C61" w:rsidP="006027CA">
            <w:pPr>
              <w:jc w:val="center"/>
              <w:rPr>
                <w:color w:val="auto"/>
              </w:rPr>
            </w:pPr>
            <w:r w:rsidRPr="00053AD2">
              <w:rPr>
                <w:color w:val="auto"/>
              </w:rPr>
              <w:t>2</w:t>
            </w:r>
          </w:p>
        </w:tc>
        <w:tc>
          <w:tcPr>
            <w:tcW w:w="1842" w:type="dxa"/>
            <w:shd w:val="clear" w:color="auto" w:fill="A8E2C5" w:themeFill="accent3" w:themeFillTint="66"/>
          </w:tcPr>
          <w:p w14:paraId="2B04E8CF" w14:textId="48D32CA7" w:rsidR="00242C61" w:rsidRPr="00053AD2" w:rsidRDefault="00242C61" w:rsidP="006027CA">
            <w:pPr>
              <w:jc w:val="center"/>
              <w:rPr>
                <w:color w:val="auto"/>
              </w:rPr>
            </w:pPr>
            <w:r w:rsidRPr="00053AD2">
              <w:rPr>
                <w:color w:val="auto"/>
              </w:rPr>
              <w:t>1</w:t>
            </w:r>
          </w:p>
        </w:tc>
      </w:tr>
      <w:tr w:rsidR="00242C61" w:rsidRPr="00053AD2" w14:paraId="0DAA0EF6" w14:textId="77777777" w:rsidTr="006027CA">
        <w:tc>
          <w:tcPr>
            <w:tcW w:w="3005" w:type="dxa"/>
          </w:tcPr>
          <w:p w14:paraId="787FFBBA" w14:textId="497FF28F" w:rsidR="00242C61" w:rsidRPr="00053AD2" w:rsidRDefault="00242C61" w:rsidP="006027CA">
            <w:pPr>
              <w:rPr>
                <w:color w:val="auto"/>
              </w:rPr>
            </w:pPr>
            <w:r w:rsidRPr="00053AD2">
              <w:rPr>
                <w:color w:val="auto"/>
              </w:rPr>
              <w:t>Northern Crescent car park, East Wittering</w:t>
            </w:r>
          </w:p>
        </w:tc>
        <w:tc>
          <w:tcPr>
            <w:tcW w:w="1385" w:type="dxa"/>
          </w:tcPr>
          <w:p w14:paraId="60E9125E" w14:textId="77777777" w:rsidR="00242C61" w:rsidRPr="00053AD2" w:rsidRDefault="00242C61" w:rsidP="006027CA">
            <w:pPr>
              <w:jc w:val="center"/>
              <w:rPr>
                <w:color w:val="auto"/>
              </w:rPr>
            </w:pPr>
            <w:r w:rsidRPr="00053AD2">
              <w:rPr>
                <w:color w:val="auto"/>
              </w:rPr>
              <w:t>2</w:t>
            </w:r>
          </w:p>
        </w:tc>
        <w:tc>
          <w:tcPr>
            <w:tcW w:w="1842" w:type="dxa"/>
          </w:tcPr>
          <w:p w14:paraId="68728D77" w14:textId="77777777" w:rsidR="00242C61" w:rsidRPr="00053AD2" w:rsidRDefault="00242C61" w:rsidP="006027CA">
            <w:pPr>
              <w:jc w:val="center"/>
              <w:rPr>
                <w:color w:val="auto"/>
              </w:rPr>
            </w:pPr>
            <w:r w:rsidRPr="00053AD2">
              <w:rPr>
                <w:color w:val="auto"/>
              </w:rPr>
              <w:t>1</w:t>
            </w:r>
          </w:p>
        </w:tc>
      </w:tr>
      <w:tr w:rsidR="00242C61" w:rsidRPr="00053AD2" w14:paraId="4FBEA3E7" w14:textId="77777777" w:rsidTr="0023688C">
        <w:tc>
          <w:tcPr>
            <w:tcW w:w="3005" w:type="dxa"/>
            <w:shd w:val="clear" w:color="auto" w:fill="A8E2C5" w:themeFill="accent3" w:themeFillTint="66"/>
          </w:tcPr>
          <w:p w14:paraId="500CA917" w14:textId="4AA1FA3D" w:rsidR="00242C61" w:rsidRPr="00053AD2" w:rsidRDefault="00242C61" w:rsidP="006027CA">
            <w:pPr>
              <w:rPr>
                <w:color w:val="auto"/>
              </w:rPr>
            </w:pPr>
            <w:r w:rsidRPr="00053AD2">
              <w:rPr>
                <w:color w:val="auto"/>
              </w:rPr>
              <w:t>Northgate car park, Chichester</w:t>
            </w:r>
          </w:p>
        </w:tc>
        <w:tc>
          <w:tcPr>
            <w:tcW w:w="1385" w:type="dxa"/>
            <w:shd w:val="clear" w:color="auto" w:fill="A8E2C5" w:themeFill="accent3" w:themeFillTint="66"/>
          </w:tcPr>
          <w:p w14:paraId="10BFBA44" w14:textId="12F24EDE" w:rsidR="00242C61" w:rsidRPr="00053AD2" w:rsidRDefault="00242C61" w:rsidP="006027CA">
            <w:pPr>
              <w:jc w:val="center"/>
              <w:rPr>
                <w:color w:val="auto"/>
              </w:rPr>
            </w:pPr>
            <w:r w:rsidRPr="00053AD2">
              <w:rPr>
                <w:color w:val="auto"/>
              </w:rPr>
              <w:t>2</w:t>
            </w:r>
          </w:p>
        </w:tc>
        <w:tc>
          <w:tcPr>
            <w:tcW w:w="1842" w:type="dxa"/>
            <w:shd w:val="clear" w:color="auto" w:fill="A8E2C5" w:themeFill="accent3" w:themeFillTint="66"/>
          </w:tcPr>
          <w:p w14:paraId="26596D30" w14:textId="77777777" w:rsidR="00242C61" w:rsidRPr="00053AD2" w:rsidRDefault="00242C61" w:rsidP="006027CA">
            <w:pPr>
              <w:jc w:val="center"/>
              <w:rPr>
                <w:color w:val="auto"/>
              </w:rPr>
            </w:pPr>
            <w:r w:rsidRPr="00053AD2">
              <w:rPr>
                <w:color w:val="auto"/>
              </w:rPr>
              <w:t>1</w:t>
            </w:r>
          </w:p>
        </w:tc>
      </w:tr>
      <w:tr w:rsidR="00242C61" w:rsidRPr="00053AD2" w14:paraId="224CC8E5" w14:textId="77777777" w:rsidTr="006027CA">
        <w:tc>
          <w:tcPr>
            <w:tcW w:w="3005" w:type="dxa"/>
          </w:tcPr>
          <w:p w14:paraId="5FA2AA1C" w14:textId="77777777" w:rsidR="00242C61" w:rsidRPr="00053AD2" w:rsidRDefault="00242C61" w:rsidP="006027CA">
            <w:pPr>
              <w:rPr>
                <w:color w:val="auto"/>
              </w:rPr>
            </w:pPr>
            <w:r w:rsidRPr="00053AD2">
              <w:rPr>
                <w:color w:val="auto"/>
              </w:rPr>
              <w:t>North Street car park, Midhurst</w:t>
            </w:r>
          </w:p>
        </w:tc>
        <w:tc>
          <w:tcPr>
            <w:tcW w:w="1385" w:type="dxa"/>
          </w:tcPr>
          <w:p w14:paraId="7E64E22A" w14:textId="77777777" w:rsidR="00242C61" w:rsidRPr="00053AD2" w:rsidRDefault="00242C61" w:rsidP="006027CA">
            <w:pPr>
              <w:jc w:val="center"/>
              <w:rPr>
                <w:color w:val="auto"/>
              </w:rPr>
            </w:pPr>
            <w:r w:rsidRPr="00053AD2">
              <w:rPr>
                <w:color w:val="auto"/>
              </w:rPr>
              <w:t>2</w:t>
            </w:r>
          </w:p>
        </w:tc>
        <w:tc>
          <w:tcPr>
            <w:tcW w:w="1842" w:type="dxa"/>
          </w:tcPr>
          <w:p w14:paraId="7F4557F8" w14:textId="77777777" w:rsidR="00242C61" w:rsidRPr="00053AD2" w:rsidRDefault="00242C61" w:rsidP="006027CA">
            <w:pPr>
              <w:jc w:val="center"/>
              <w:rPr>
                <w:color w:val="auto"/>
              </w:rPr>
            </w:pPr>
            <w:r w:rsidRPr="00053AD2">
              <w:rPr>
                <w:color w:val="auto"/>
              </w:rPr>
              <w:t>1</w:t>
            </w:r>
          </w:p>
        </w:tc>
      </w:tr>
      <w:tr w:rsidR="00242C61" w:rsidRPr="00053AD2" w14:paraId="355D6767" w14:textId="77777777" w:rsidTr="0023688C">
        <w:tc>
          <w:tcPr>
            <w:tcW w:w="3005" w:type="dxa"/>
            <w:shd w:val="clear" w:color="auto" w:fill="A8E2C5" w:themeFill="accent3" w:themeFillTint="66"/>
          </w:tcPr>
          <w:p w14:paraId="76C3C025" w14:textId="77777777" w:rsidR="00242C61" w:rsidRPr="00053AD2" w:rsidRDefault="00242C61" w:rsidP="006027CA">
            <w:pPr>
              <w:rPr>
                <w:color w:val="auto"/>
              </w:rPr>
            </w:pPr>
            <w:r w:rsidRPr="00053AD2">
              <w:rPr>
                <w:color w:val="auto"/>
              </w:rPr>
              <w:t>Pound Street car park, Petworth</w:t>
            </w:r>
          </w:p>
        </w:tc>
        <w:tc>
          <w:tcPr>
            <w:tcW w:w="1385" w:type="dxa"/>
            <w:shd w:val="clear" w:color="auto" w:fill="A8E2C5" w:themeFill="accent3" w:themeFillTint="66"/>
          </w:tcPr>
          <w:p w14:paraId="4EAF4C2B" w14:textId="77777777" w:rsidR="00242C61" w:rsidRPr="00053AD2" w:rsidRDefault="00242C61" w:rsidP="006027CA">
            <w:pPr>
              <w:jc w:val="center"/>
              <w:rPr>
                <w:color w:val="auto"/>
              </w:rPr>
            </w:pPr>
            <w:r w:rsidRPr="00053AD2">
              <w:rPr>
                <w:color w:val="auto"/>
              </w:rPr>
              <w:t>2</w:t>
            </w:r>
          </w:p>
        </w:tc>
        <w:tc>
          <w:tcPr>
            <w:tcW w:w="1842" w:type="dxa"/>
            <w:shd w:val="clear" w:color="auto" w:fill="A8E2C5" w:themeFill="accent3" w:themeFillTint="66"/>
          </w:tcPr>
          <w:p w14:paraId="3609E9DC" w14:textId="77777777" w:rsidR="00242C61" w:rsidRPr="00053AD2" w:rsidRDefault="00242C61" w:rsidP="006027CA">
            <w:pPr>
              <w:jc w:val="center"/>
              <w:rPr>
                <w:color w:val="auto"/>
              </w:rPr>
            </w:pPr>
            <w:r w:rsidRPr="00053AD2">
              <w:rPr>
                <w:color w:val="auto"/>
              </w:rPr>
              <w:t>1</w:t>
            </w:r>
          </w:p>
        </w:tc>
      </w:tr>
    </w:tbl>
    <w:p w14:paraId="263D893C" w14:textId="03B579C5" w:rsidR="00703D24" w:rsidRDefault="00703D24" w:rsidP="00703D24">
      <w:pPr>
        <w:pStyle w:val="Heading2"/>
        <w:numPr>
          <w:ilvl w:val="0"/>
          <w:numId w:val="0"/>
        </w:numPr>
        <w:rPr>
          <w:color w:val="auto"/>
          <w:sz w:val="36"/>
          <w:szCs w:val="36"/>
        </w:rPr>
      </w:pPr>
      <w:bookmarkStart w:id="177" w:name="_Toc147919718"/>
    </w:p>
    <w:p w14:paraId="0C56DC79" w14:textId="78D6F45C" w:rsidR="00703D24" w:rsidRDefault="00703D24" w:rsidP="00703D24"/>
    <w:p w14:paraId="7C851CE4" w14:textId="6969654E" w:rsidR="00703D24" w:rsidRDefault="00703D24" w:rsidP="00703D24">
      <w:r>
        <w:rPr>
          <w:noProof/>
        </w:rPr>
        <w:drawing>
          <wp:anchor distT="0" distB="0" distL="114300" distR="114300" simplePos="0" relativeHeight="251789312" behindDoc="0" locked="0" layoutInCell="1" allowOverlap="1" wp14:anchorId="2CB46266" wp14:editId="5311D200">
            <wp:simplePos x="0" y="0"/>
            <wp:positionH relativeFrom="column">
              <wp:posOffset>181610</wp:posOffset>
            </wp:positionH>
            <wp:positionV relativeFrom="paragraph">
              <wp:posOffset>10160</wp:posOffset>
            </wp:positionV>
            <wp:extent cx="5409268" cy="3254470"/>
            <wp:effectExtent l="114300" t="114300" r="115570" b="117475"/>
            <wp:wrapNone/>
            <wp:docPr id="308" name="Picture 3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a:extLst>
                        <a:ext uri="{C183D7F6-B498-43B3-948B-1728B52AA6E4}">
                          <adec:decorative xmlns:adec="http://schemas.microsoft.com/office/drawing/2017/decorative" val="1"/>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09268" cy="3254470"/>
                    </a:xfrm>
                    <a:prstGeom prst="rect">
                      <a:avLst/>
                    </a:prstGeom>
                    <a:noFill/>
                    <a:ln>
                      <a:noFill/>
                    </a:ln>
                    <a:effectLst>
                      <a:glow rad="101600">
                        <a:schemeClr val="accent3">
                          <a:satMod val="175000"/>
                          <a:alpha val="40000"/>
                        </a:schemeClr>
                      </a:glow>
                    </a:effectLst>
                  </pic:spPr>
                </pic:pic>
              </a:graphicData>
            </a:graphic>
            <wp14:sizeRelH relativeFrom="page">
              <wp14:pctWidth>0</wp14:pctWidth>
            </wp14:sizeRelH>
            <wp14:sizeRelV relativeFrom="page">
              <wp14:pctHeight>0</wp14:pctHeight>
            </wp14:sizeRelV>
          </wp:anchor>
        </w:drawing>
      </w:r>
    </w:p>
    <w:p w14:paraId="6909A7ED" w14:textId="0CC91241" w:rsidR="00703D24" w:rsidRDefault="00703D24" w:rsidP="00703D24"/>
    <w:p w14:paraId="61718BAB" w14:textId="5C080CD1" w:rsidR="00703D24" w:rsidRDefault="00703D24" w:rsidP="00703D24"/>
    <w:p w14:paraId="3BE084C5" w14:textId="2F52410D" w:rsidR="00703D24" w:rsidRDefault="00703D24" w:rsidP="00703D24"/>
    <w:p w14:paraId="01964E24" w14:textId="7E407A50" w:rsidR="00703D24" w:rsidRDefault="00703D24" w:rsidP="00703D24"/>
    <w:p w14:paraId="0AA15AF5" w14:textId="6B2B2CD0" w:rsidR="00703D24" w:rsidRDefault="00703D24" w:rsidP="00703D24"/>
    <w:p w14:paraId="72631029" w14:textId="5D6FE49C" w:rsidR="00703D24" w:rsidRDefault="00703D24" w:rsidP="00703D24"/>
    <w:p w14:paraId="28A22E48" w14:textId="70D6526D" w:rsidR="00703D24" w:rsidRDefault="00703D24" w:rsidP="00703D24"/>
    <w:p w14:paraId="69250A5E" w14:textId="4D0BB235" w:rsidR="00703D24" w:rsidRDefault="00703D24" w:rsidP="00703D24"/>
    <w:p w14:paraId="54C070F9" w14:textId="75BAD280" w:rsidR="00703D24" w:rsidRDefault="00703D24" w:rsidP="00703D24"/>
    <w:p w14:paraId="1B2A74BC" w14:textId="46CD0A11" w:rsidR="00703D24" w:rsidRDefault="00703D24" w:rsidP="00703D24"/>
    <w:p w14:paraId="430809BD" w14:textId="77777777" w:rsidR="00703D24" w:rsidRPr="00703D24" w:rsidRDefault="00703D24" w:rsidP="00703D24"/>
    <w:p w14:paraId="22725D87" w14:textId="4F87C280" w:rsidR="00492536" w:rsidRPr="00D01893" w:rsidRDefault="00185752" w:rsidP="00D01893">
      <w:pPr>
        <w:pStyle w:val="Heading2"/>
        <w:tabs>
          <w:tab w:val="clear" w:pos="1711"/>
          <w:tab w:val="num" w:pos="709"/>
        </w:tabs>
        <w:ind w:left="0"/>
        <w:rPr>
          <w:color w:val="auto"/>
          <w:sz w:val="36"/>
          <w:szCs w:val="36"/>
        </w:rPr>
      </w:pPr>
      <w:r w:rsidRPr="00D01893">
        <w:rPr>
          <w:color w:val="auto"/>
          <w:sz w:val="36"/>
          <w:szCs w:val="36"/>
        </w:rPr>
        <w:lastRenderedPageBreak/>
        <w:t>Subsidised and ‘</w:t>
      </w:r>
      <w:r w:rsidR="008C1220" w:rsidRPr="00D01893">
        <w:rPr>
          <w:color w:val="auto"/>
          <w:sz w:val="36"/>
          <w:szCs w:val="36"/>
        </w:rPr>
        <w:t>F</w:t>
      </w:r>
      <w:r w:rsidRPr="00D01893">
        <w:rPr>
          <w:color w:val="auto"/>
          <w:sz w:val="36"/>
          <w:szCs w:val="36"/>
        </w:rPr>
        <w:t xml:space="preserve">ree’ </w:t>
      </w:r>
      <w:r w:rsidR="008C1220" w:rsidRPr="00D01893">
        <w:rPr>
          <w:color w:val="auto"/>
          <w:sz w:val="36"/>
          <w:szCs w:val="36"/>
        </w:rPr>
        <w:t>P</w:t>
      </w:r>
      <w:r w:rsidRPr="00D01893">
        <w:rPr>
          <w:color w:val="auto"/>
          <w:sz w:val="36"/>
          <w:szCs w:val="36"/>
        </w:rPr>
        <w:t>arking</w:t>
      </w:r>
      <w:bookmarkEnd w:id="177"/>
    </w:p>
    <w:p w14:paraId="79C86573" w14:textId="77777777" w:rsidR="00C01DDB" w:rsidRPr="0071380F" w:rsidRDefault="00C01DDB" w:rsidP="004634B6">
      <w:pPr>
        <w:rPr>
          <w:color w:val="auto"/>
        </w:rPr>
      </w:pPr>
    </w:p>
    <w:p w14:paraId="685DDC03" w14:textId="77777777" w:rsidR="008C2F35" w:rsidRPr="0071380F" w:rsidRDefault="008C2F35" w:rsidP="008C2F35">
      <w:pPr>
        <w:rPr>
          <w:rFonts w:cs="Arial"/>
          <w:color w:val="auto"/>
          <w:sz w:val="22"/>
          <w:lang w:eastAsia="en-US"/>
        </w:rPr>
      </w:pPr>
      <w:r w:rsidRPr="0071380F">
        <w:rPr>
          <w:color w:val="auto"/>
        </w:rPr>
        <w:t>During 2022-23 we continued to offer subsidised parking in the rural car parks and 227921 tickets (equating to £165,473.80) were issued free of charge.</w:t>
      </w:r>
    </w:p>
    <w:p w14:paraId="4C563282" w14:textId="77777777" w:rsidR="008C2F35" w:rsidRPr="0071380F" w:rsidRDefault="008C2F35" w:rsidP="008C2F35">
      <w:pPr>
        <w:rPr>
          <w:rFonts w:cs="Arial"/>
          <w:color w:val="auto"/>
        </w:rPr>
      </w:pPr>
    </w:p>
    <w:p w14:paraId="21DC8177" w14:textId="0400400F" w:rsidR="008C2F35" w:rsidRPr="0071380F" w:rsidRDefault="008C2F35" w:rsidP="008C2F35">
      <w:pPr>
        <w:rPr>
          <w:rFonts w:ascii="Calibri" w:hAnsi="Calibri" w:cs="Calibri"/>
          <w:color w:val="auto"/>
        </w:rPr>
      </w:pPr>
      <w:r w:rsidRPr="0071380F">
        <w:rPr>
          <w:color w:val="auto"/>
        </w:rPr>
        <w:t xml:space="preserve">The Christmas Park and Ride was not offered during 2022-23 as the car parks were not at full capacity. However, Parking Services introduced parking incentives over the Christmas period 2022. The incentives encouraged customers to visit their local shops and support the high street. 293 customers benefitted from </w:t>
      </w:r>
      <w:r w:rsidR="00B83497">
        <w:rPr>
          <w:color w:val="auto"/>
        </w:rPr>
        <w:t xml:space="preserve">free customer </w:t>
      </w:r>
      <w:r w:rsidRPr="0071380F">
        <w:rPr>
          <w:color w:val="auto"/>
        </w:rPr>
        <w:t>Christmas late night shopping parking in the Avenue de Chartres car park after 4pm. 19</w:t>
      </w:r>
      <w:r w:rsidR="00B83497">
        <w:rPr>
          <w:color w:val="auto"/>
        </w:rPr>
        <w:t>,</w:t>
      </w:r>
      <w:r w:rsidRPr="0071380F">
        <w:rPr>
          <w:color w:val="auto"/>
        </w:rPr>
        <w:t xml:space="preserve">820 from the MiPermit free hour when selecting two in all car parks across the district. </w:t>
      </w:r>
    </w:p>
    <w:p w14:paraId="16B01736" w14:textId="79762669" w:rsidR="00201BDB" w:rsidRPr="003D5FD9" w:rsidRDefault="00201BDB">
      <w:pPr>
        <w:rPr>
          <w:color w:val="FF0000"/>
        </w:rPr>
      </w:pPr>
    </w:p>
    <w:p w14:paraId="7C7727E3" w14:textId="676EF66F" w:rsidR="00201BDB" w:rsidRPr="00D01893" w:rsidRDefault="00201BDB" w:rsidP="00D01893">
      <w:pPr>
        <w:pStyle w:val="Heading2"/>
        <w:tabs>
          <w:tab w:val="clear" w:pos="1711"/>
        </w:tabs>
        <w:ind w:left="0"/>
        <w:rPr>
          <w:color w:val="auto"/>
          <w:sz w:val="36"/>
          <w:szCs w:val="36"/>
        </w:rPr>
      </w:pPr>
      <w:bookmarkStart w:id="178" w:name="_Toc147919719"/>
      <w:r w:rsidRPr="00D01893">
        <w:rPr>
          <w:color w:val="auto"/>
          <w:sz w:val="36"/>
          <w:szCs w:val="36"/>
        </w:rPr>
        <w:t xml:space="preserve">Providing </w:t>
      </w:r>
      <w:r w:rsidR="00B93CBB" w:rsidRPr="00D01893">
        <w:rPr>
          <w:color w:val="auto"/>
          <w:sz w:val="36"/>
          <w:szCs w:val="36"/>
        </w:rPr>
        <w:t>F</w:t>
      </w:r>
      <w:r w:rsidRPr="00D01893">
        <w:rPr>
          <w:color w:val="auto"/>
          <w:sz w:val="36"/>
          <w:szCs w:val="36"/>
        </w:rPr>
        <w:t xml:space="preserve">lexibility when </w:t>
      </w:r>
      <w:r w:rsidR="00B93CBB" w:rsidRPr="00D01893">
        <w:rPr>
          <w:color w:val="auto"/>
          <w:sz w:val="36"/>
          <w:szCs w:val="36"/>
        </w:rPr>
        <w:t>P</w:t>
      </w:r>
      <w:r w:rsidRPr="00D01893">
        <w:rPr>
          <w:color w:val="auto"/>
          <w:sz w:val="36"/>
          <w:szCs w:val="36"/>
        </w:rPr>
        <w:t>arking</w:t>
      </w:r>
      <w:bookmarkEnd w:id="178"/>
    </w:p>
    <w:p w14:paraId="721BB093" w14:textId="77777777" w:rsidR="00C01DDB" w:rsidRPr="0017310A" w:rsidRDefault="00C01DDB" w:rsidP="004634B6">
      <w:pPr>
        <w:rPr>
          <w:color w:val="auto"/>
        </w:rPr>
      </w:pPr>
    </w:p>
    <w:p w14:paraId="0242354A" w14:textId="48043C6A" w:rsidR="00201BDB" w:rsidRPr="0017310A" w:rsidRDefault="00201BDB">
      <w:pPr>
        <w:rPr>
          <w:color w:val="auto"/>
        </w:rPr>
      </w:pPr>
      <w:r w:rsidRPr="0017310A">
        <w:rPr>
          <w:color w:val="auto"/>
        </w:rPr>
        <w:t>All but one of our charging car parks provide payment machines which are capable of accepting coin, card and contactless payment. MiPermit cashless parking is also offered across the</w:t>
      </w:r>
      <w:r w:rsidR="001E3065">
        <w:rPr>
          <w:color w:val="auto"/>
        </w:rPr>
        <w:t xml:space="preserve"> </w:t>
      </w:r>
      <w:r w:rsidR="00620D6B">
        <w:rPr>
          <w:color w:val="auto"/>
        </w:rPr>
        <w:t>district</w:t>
      </w:r>
      <w:r w:rsidR="001E3065">
        <w:rPr>
          <w:color w:val="auto"/>
        </w:rPr>
        <w:t>.</w:t>
      </w:r>
      <w:r w:rsidR="00620D6B">
        <w:rPr>
          <w:color w:val="auto"/>
        </w:rPr>
        <w:t xml:space="preserve"> </w:t>
      </w:r>
      <w:r w:rsidRPr="0017310A">
        <w:rPr>
          <w:color w:val="auto"/>
        </w:rPr>
        <w:t xml:space="preserve">Many frequent customers take advantage of </w:t>
      </w:r>
      <w:r w:rsidR="0027424B" w:rsidRPr="0017310A">
        <w:rPr>
          <w:color w:val="auto"/>
        </w:rPr>
        <w:t xml:space="preserve">heavily discounted </w:t>
      </w:r>
      <w:r w:rsidRPr="0017310A">
        <w:rPr>
          <w:color w:val="auto"/>
        </w:rPr>
        <w:t xml:space="preserve">season tickets which can be used in </w:t>
      </w:r>
      <w:r w:rsidR="00EC4AA4" w:rsidRPr="0017310A">
        <w:rPr>
          <w:color w:val="auto"/>
        </w:rPr>
        <w:t>4</w:t>
      </w:r>
      <w:r w:rsidRPr="0017310A">
        <w:rPr>
          <w:color w:val="auto"/>
        </w:rPr>
        <w:t xml:space="preserve"> of our car parks and are available to buy online at a substantially reduced cost.</w:t>
      </w:r>
    </w:p>
    <w:p w14:paraId="07B8455D" w14:textId="4349B589" w:rsidR="00201345" w:rsidRPr="0017310A" w:rsidRDefault="00201345">
      <w:pPr>
        <w:rPr>
          <w:color w:val="auto"/>
        </w:rPr>
      </w:pPr>
    </w:p>
    <w:p w14:paraId="7DC61DCF" w14:textId="18A63DA4" w:rsidR="00201345" w:rsidRDefault="00201345">
      <w:pPr>
        <w:rPr>
          <w:color w:val="auto"/>
        </w:rPr>
      </w:pPr>
      <w:r w:rsidRPr="0017310A">
        <w:rPr>
          <w:color w:val="auto"/>
        </w:rPr>
        <w:t>In the</w:t>
      </w:r>
      <w:r w:rsidR="00C874AB" w:rsidRPr="0017310A">
        <w:rPr>
          <w:color w:val="auto"/>
        </w:rPr>
        <w:t xml:space="preserve"> next </w:t>
      </w:r>
      <w:r w:rsidR="00472118" w:rsidRPr="0017310A">
        <w:rPr>
          <w:color w:val="auto"/>
        </w:rPr>
        <w:t>financial</w:t>
      </w:r>
      <w:r w:rsidRPr="0017310A">
        <w:rPr>
          <w:color w:val="auto"/>
        </w:rPr>
        <w:t xml:space="preserve"> </w:t>
      </w:r>
      <w:r w:rsidR="00E50039" w:rsidRPr="0017310A">
        <w:rPr>
          <w:color w:val="auto"/>
        </w:rPr>
        <w:t>year,</w:t>
      </w:r>
      <w:r w:rsidRPr="0017310A">
        <w:rPr>
          <w:color w:val="auto"/>
        </w:rPr>
        <w:t xml:space="preserve"> we will be add</w:t>
      </w:r>
      <w:r w:rsidR="0027424B" w:rsidRPr="0017310A">
        <w:rPr>
          <w:color w:val="auto"/>
        </w:rPr>
        <w:t>ing</w:t>
      </w:r>
      <w:r w:rsidRPr="0017310A">
        <w:rPr>
          <w:color w:val="auto"/>
        </w:rPr>
        <w:t xml:space="preserve"> </w:t>
      </w:r>
      <w:r w:rsidR="00E50039" w:rsidRPr="0017310A">
        <w:rPr>
          <w:color w:val="auto"/>
        </w:rPr>
        <w:t>MiPermit cashless parking into our last chargeable surface car park</w:t>
      </w:r>
      <w:r w:rsidR="00472118" w:rsidRPr="0017310A">
        <w:rPr>
          <w:color w:val="auto"/>
        </w:rPr>
        <w:t>, Westgate.</w:t>
      </w:r>
    </w:p>
    <w:p w14:paraId="3C978D47" w14:textId="1D13A853" w:rsidR="00B83497" w:rsidRDefault="00B83497">
      <w:pPr>
        <w:rPr>
          <w:color w:val="auto"/>
        </w:rPr>
      </w:pPr>
    </w:p>
    <w:p w14:paraId="162D2F3A" w14:textId="255034B9" w:rsidR="00B83497" w:rsidRPr="0017310A" w:rsidRDefault="00B83497">
      <w:pPr>
        <w:rPr>
          <w:color w:val="auto"/>
        </w:rPr>
      </w:pPr>
      <w:r>
        <w:rPr>
          <w:color w:val="auto"/>
        </w:rPr>
        <w:t xml:space="preserve">Our Avenue De Chartres car park provides a ‘pay on foot’ payment system enabling customers to pay when they return to </w:t>
      </w:r>
      <w:r w:rsidR="008610D0">
        <w:rPr>
          <w:color w:val="auto"/>
        </w:rPr>
        <w:t>the car park.</w:t>
      </w:r>
    </w:p>
    <w:p w14:paraId="520DE0F3" w14:textId="0B605328" w:rsidR="009802AB" w:rsidRDefault="009802AB" w:rsidP="004634B6">
      <w:pPr>
        <w:rPr>
          <w:color w:val="FF0000"/>
        </w:rPr>
      </w:pPr>
    </w:p>
    <w:p w14:paraId="0962D5A4" w14:textId="77777777" w:rsidR="00703D24" w:rsidRPr="003D5FD9" w:rsidRDefault="00703D24" w:rsidP="004634B6">
      <w:pPr>
        <w:rPr>
          <w:color w:val="FF0000"/>
        </w:rPr>
      </w:pPr>
    </w:p>
    <w:p w14:paraId="41031B3E" w14:textId="3DDB39AF" w:rsidR="00201BDB" w:rsidRPr="00D01893" w:rsidRDefault="00201BDB" w:rsidP="00D01893">
      <w:pPr>
        <w:pStyle w:val="Heading2"/>
        <w:tabs>
          <w:tab w:val="clear" w:pos="1711"/>
          <w:tab w:val="left" w:pos="426"/>
          <w:tab w:val="num" w:pos="709"/>
        </w:tabs>
        <w:ind w:left="0"/>
        <w:rPr>
          <w:color w:val="auto"/>
          <w:sz w:val="36"/>
          <w:szCs w:val="36"/>
        </w:rPr>
      </w:pPr>
      <w:bookmarkStart w:id="179" w:name="_Toc147919720"/>
      <w:r w:rsidRPr="00D01893">
        <w:rPr>
          <w:color w:val="auto"/>
          <w:sz w:val="36"/>
          <w:szCs w:val="36"/>
        </w:rPr>
        <w:t xml:space="preserve">Car </w:t>
      </w:r>
      <w:r w:rsidR="00A833A1" w:rsidRPr="00D01893">
        <w:rPr>
          <w:color w:val="auto"/>
          <w:sz w:val="36"/>
          <w:szCs w:val="36"/>
        </w:rPr>
        <w:t>P</w:t>
      </w:r>
      <w:r w:rsidRPr="00D01893">
        <w:rPr>
          <w:color w:val="auto"/>
          <w:sz w:val="36"/>
          <w:szCs w:val="36"/>
        </w:rPr>
        <w:t xml:space="preserve">arks </w:t>
      </w:r>
      <w:r w:rsidR="00A833A1" w:rsidRPr="00D01893">
        <w:rPr>
          <w:color w:val="auto"/>
          <w:sz w:val="36"/>
          <w:szCs w:val="36"/>
        </w:rPr>
        <w:t>T</w:t>
      </w:r>
      <w:r w:rsidRPr="00D01893">
        <w:rPr>
          <w:color w:val="auto"/>
          <w:sz w:val="36"/>
          <w:szCs w:val="36"/>
        </w:rPr>
        <w:t xml:space="preserve">hroughout the </w:t>
      </w:r>
      <w:r w:rsidR="00A833A1" w:rsidRPr="00D01893">
        <w:rPr>
          <w:color w:val="auto"/>
          <w:sz w:val="36"/>
          <w:szCs w:val="36"/>
        </w:rPr>
        <w:t>Y</w:t>
      </w:r>
      <w:r w:rsidRPr="00D01893">
        <w:rPr>
          <w:color w:val="auto"/>
          <w:sz w:val="36"/>
          <w:szCs w:val="36"/>
        </w:rPr>
        <w:t>ear</w:t>
      </w:r>
      <w:bookmarkEnd w:id="179"/>
    </w:p>
    <w:p w14:paraId="541A252C" w14:textId="77777777" w:rsidR="00C01DDB" w:rsidRPr="00F610B4" w:rsidRDefault="00C01DDB" w:rsidP="004634B6">
      <w:pPr>
        <w:rPr>
          <w:color w:val="00B050"/>
        </w:rPr>
      </w:pPr>
    </w:p>
    <w:p w14:paraId="5CD2D241" w14:textId="1F0306DC" w:rsidR="00310BDF" w:rsidRPr="007C7020" w:rsidRDefault="00310BDF" w:rsidP="00310BDF">
      <w:pPr>
        <w:rPr>
          <w:color w:val="auto"/>
        </w:rPr>
      </w:pPr>
      <w:r w:rsidRPr="007C7020">
        <w:rPr>
          <w:color w:val="auto"/>
        </w:rPr>
        <w:t xml:space="preserve">The busiest months in our car parks for 2022-2023 </w:t>
      </w:r>
      <w:r w:rsidR="003777A4" w:rsidRPr="007C7020">
        <w:rPr>
          <w:color w:val="auto"/>
        </w:rPr>
        <w:t>were</w:t>
      </w:r>
      <w:r w:rsidRPr="007C7020">
        <w:rPr>
          <w:color w:val="auto"/>
        </w:rPr>
        <w:t xml:space="preserve"> August, November, and July. </w:t>
      </w:r>
    </w:p>
    <w:p w14:paraId="1ED8E6C6" w14:textId="77777777" w:rsidR="00310BDF" w:rsidRPr="007C7020" w:rsidRDefault="00310BDF" w:rsidP="00310BDF">
      <w:pPr>
        <w:rPr>
          <w:color w:val="auto"/>
        </w:rPr>
      </w:pPr>
    </w:p>
    <w:p w14:paraId="021A07A2" w14:textId="77777777" w:rsidR="00310BDF" w:rsidRPr="007C7020" w:rsidRDefault="00310BDF" w:rsidP="00310BDF">
      <w:pPr>
        <w:rPr>
          <w:color w:val="auto"/>
        </w:rPr>
      </w:pPr>
      <w:r w:rsidRPr="007C7020">
        <w:rPr>
          <w:color w:val="auto"/>
        </w:rPr>
        <w:t>This is a change from last year when December was the second busiest month. Media reports that the public preferred to do their Christmas shopping in November rather than December seems to be borne out by these figures.</w:t>
      </w:r>
    </w:p>
    <w:p w14:paraId="3BA39331" w14:textId="77777777" w:rsidR="00310BDF" w:rsidRPr="007C7020" w:rsidRDefault="00310BDF" w:rsidP="00310BDF">
      <w:pPr>
        <w:rPr>
          <w:color w:val="auto"/>
        </w:rPr>
      </w:pPr>
    </w:p>
    <w:p w14:paraId="0C0B6079" w14:textId="7627874E" w:rsidR="004451F6" w:rsidRPr="007C7020" w:rsidRDefault="00310BDF" w:rsidP="00310BDF">
      <w:pPr>
        <w:rPr>
          <w:color w:val="auto"/>
        </w:rPr>
      </w:pPr>
      <w:r w:rsidRPr="007C7020">
        <w:rPr>
          <w:color w:val="auto"/>
        </w:rPr>
        <w:t>The busiest car parks over the course of the year have been the long-stay car parks of ‘Northgate’ and ‘Cattle Market’ in Chichester. The city centre short-stay car park of ‘Little London’ was also well used by our customers. In Midhurst, it was ‘North Street’ which was our busiest car park outside of Chichester.</w:t>
      </w:r>
    </w:p>
    <w:p w14:paraId="4168EBB8" w14:textId="455461BA" w:rsidR="000B131F" w:rsidRPr="004F4873" w:rsidRDefault="000B131F" w:rsidP="004634B6">
      <w:pPr>
        <w:rPr>
          <w:color w:val="auto"/>
        </w:rPr>
      </w:pPr>
    </w:p>
    <w:p w14:paraId="6285EF77" w14:textId="4C44B2EA" w:rsidR="00DD074B" w:rsidRDefault="00BE0341">
      <w:pPr>
        <w:rPr>
          <w:color w:val="auto"/>
        </w:rPr>
      </w:pPr>
      <w:r w:rsidRPr="004F4873">
        <w:rPr>
          <w:color w:val="auto"/>
        </w:rPr>
        <w:lastRenderedPageBreak/>
        <w:t xml:space="preserve">All our payment machines </w:t>
      </w:r>
      <w:r w:rsidR="00C70ECC" w:rsidRPr="004F4873">
        <w:rPr>
          <w:color w:val="auto"/>
        </w:rPr>
        <w:t xml:space="preserve">in surface car parks </w:t>
      </w:r>
      <w:r w:rsidRPr="004F4873">
        <w:rPr>
          <w:color w:val="auto"/>
        </w:rPr>
        <w:t xml:space="preserve">are solar powered to reduce the cost of electricity and support the Council’s environmental agenda and Climate Change Action Plan. The team works to keep restriction signs and charges boards clean, line markings free of foliage and maintain our spaces by reporting and resolving defects. </w:t>
      </w:r>
      <w:r w:rsidR="00C70ECC" w:rsidRPr="004F4873">
        <w:rPr>
          <w:color w:val="auto"/>
        </w:rPr>
        <w:t xml:space="preserve"> </w:t>
      </w:r>
      <w:r w:rsidRPr="004F4873">
        <w:rPr>
          <w:color w:val="auto"/>
        </w:rPr>
        <w:t xml:space="preserve">Taking into consideration feedback from </w:t>
      </w:r>
      <w:r w:rsidR="005C2FFF" w:rsidRPr="004F4873">
        <w:rPr>
          <w:color w:val="auto"/>
        </w:rPr>
        <w:t>Civil Enforcement Officer</w:t>
      </w:r>
      <w:r w:rsidRPr="004F4873">
        <w:rPr>
          <w:color w:val="auto"/>
        </w:rPr>
        <w:t xml:space="preserve">s, all </w:t>
      </w:r>
      <w:r w:rsidR="00C70ECC" w:rsidRPr="004F4873">
        <w:rPr>
          <w:color w:val="auto"/>
        </w:rPr>
        <w:t xml:space="preserve">car park inspection defect reports are undertaken using digital means, with inspections being undertaken on a regular basis to ensure that our car parks are as safe as possible.  </w:t>
      </w:r>
      <w:r w:rsidRPr="004F4873">
        <w:rPr>
          <w:color w:val="auto"/>
        </w:rPr>
        <w:t xml:space="preserve"> In addition, </w:t>
      </w:r>
      <w:r w:rsidR="005C2FFF" w:rsidRPr="004F4873">
        <w:rPr>
          <w:color w:val="auto"/>
        </w:rPr>
        <w:t>Civil Enforcement Officer</w:t>
      </w:r>
      <w:r w:rsidRPr="004F4873">
        <w:rPr>
          <w:color w:val="auto"/>
        </w:rPr>
        <w:t xml:space="preserve">s are all trained to respond to reports of antisocial behaviour </w:t>
      </w:r>
      <w:r w:rsidR="00627E9E" w:rsidRPr="004F4873">
        <w:rPr>
          <w:color w:val="auto"/>
        </w:rPr>
        <w:t xml:space="preserve">and </w:t>
      </w:r>
      <w:r w:rsidRPr="004F4873">
        <w:rPr>
          <w:color w:val="auto"/>
        </w:rPr>
        <w:t xml:space="preserve">assisting our Communities team and the Police. </w:t>
      </w:r>
    </w:p>
    <w:p w14:paraId="0C356A0F" w14:textId="6E5348E3" w:rsidR="003A28AE" w:rsidRDefault="003A28AE">
      <w:pPr>
        <w:rPr>
          <w:color w:val="auto"/>
        </w:rPr>
      </w:pPr>
    </w:p>
    <w:p w14:paraId="44B38323" w14:textId="0EF6779F" w:rsidR="003A28AE" w:rsidRDefault="003A28AE">
      <w:pPr>
        <w:rPr>
          <w:color w:val="auto"/>
        </w:rPr>
      </w:pPr>
    </w:p>
    <w:p w14:paraId="57075F95" w14:textId="1B47D6F2" w:rsidR="003A28AE" w:rsidRPr="004F4873" w:rsidRDefault="003A28AE">
      <w:pPr>
        <w:rPr>
          <w:color w:val="auto"/>
        </w:rPr>
      </w:pPr>
    </w:p>
    <w:p w14:paraId="47409F97" w14:textId="2E0DD22A" w:rsidR="00DD074B" w:rsidRPr="009C0B2D" w:rsidRDefault="00703D24" w:rsidP="00B87945">
      <w:pPr>
        <w:pStyle w:val="Heading1"/>
        <w:rPr>
          <w:color w:val="auto"/>
          <w:sz w:val="64"/>
          <w:szCs w:val="64"/>
        </w:rPr>
      </w:pPr>
      <w:r>
        <w:rPr>
          <w:noProof/>
        </w:rPr>
        <w:drawing>
          <wp:anchor distT="0" distB="0" distL="114300" distR="114300" simplePos="0" relativeHeight="251785216" behindDoc="0" locked="0" layoutInCell="1" allowOverlap="1" wp14:anchorId="2C306336" wp14:editId="599666A8">
            <wp:simplePos x="0" y="0"/>
            <wp:positionH relativeFrom="column">
              <wp:posOffset>-114405</wp:posOffset>
            </wp:positionH>
            <wp:positionV relativeFrom="paragraph">
              <wp:posOffset>69215</wp:posOffset>
            </wp:positionV>
            <wp:extent cx="6230725" cy="6515100"/>
            <wp:effectExtent l="114300" t="114300" r="113030" b="114300"/>
            <wp:wrapNone/>
            <wp:docPr id="309" name="Picture 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a:extLst>
                        <a:ext uri="{C183D7F6-B498-43B3-948B-1728B52AA6E4}">
                          <adec:decorative xmlns:adec="http://schemas.microsoft.com/office/drawing/2017/decorative" val="1"/>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239529" cy="6524306"/>
                    </a:xfrm>
                    <a:prstGeom prst="rect">
                      <a:avLst/>
                    </a:prstGeom>
                    <a:noFill/>
                    <a:ln>
                      <a:noFill/>
                    </a:ln>
                    <a:effectLst>
                      <a:glow rad="101600">
                        <a:schemeClr val="accent3">
                          <a:satMod val="175000"/>
                          <a:alpha val="40000"/>
                        </a:schemeClr>
                      </a:glow>
                    </a:effectLst>
                  </pic:spPr>
                </pic:pic>
              </a:graphicData>
            </a:graphic>
            <wp14:sizeRelH relativeFrom="page">
              <wp14:pctWidth>0</wp14:pctWidth>
            </wp14:sizeRelH>
            <wp14:sizeRelV relativeFrom="page">
              <wp14:pctHeight>0</wp14:pctHeight>
            </wp14:sizeRelV>
          </wp:anchor>
        </w:drawing>
      </w:r>
      <w:r w:rsidR="00DD074B" w:rsidRPr="003D5FD9">
        <w:rPr>
          <w:color w:val="FF0000"/>
        </w:rPr>
        <w:br w:type="page"/>
      </w:r>
      <w:bookmarkStart w:id="180" w:name="_Toc147919721"/>
      <w:r w:rsidR="009C31E0" w:rsidRPr="009C0B2D">
        <w:rPr>
          <w:noProof/>
          <w:color w:val="auto"/>
        </w:rPr>
        <w:lastRenderedPageBreak/>
        <mc:AlternateContent>
          <mc:Choice Requires="wps">
            <w:drawing>
              <wp:anchor distT="0" distB="0" distL="114300" distR="114300" simplePos="0" relativeHeight="251681792" behindDoc="1" locked="0" layoutInCell="1" allowOverlap="1" wp14:anchorId="5BE9CE74" wp14:editId="297A226D">
                <wp:simplePos x="0" y="0"/>
                <wp:positionH relativeFrom="column">
                  <wp:posOffset>-1023620</wp:posOffset>
                </wp:positionH>
                <wp:positionV relativeFrom="paragraph">
                  <wp:posOffset>-491536</wp:posOffset>
                </wp:positionV>
                <wp:extent cx="7680960" cy="1254125"/>
                <wp:effectExtent l="0" t="0" r="0" b="3175"/>
                <wp:wrapNone/>
                <wp:docPr id="460" name="Rectangle 4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80960" cy="1254125"/>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C0946A" w14:textId="77777777" w:rsidR="00204C05" w:rsidRPr="00113DA8" w:rsidRDefault="00204C05" w:rsidP="00204C05">
                            <w:pPr>
                              <w:rPr>
                                <w:sz w:val="9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9CE74" id="Rectangle 460" o:spid="_x0000_s1035" alt="&quot;&quot;" style="position:absolute;margin-left:-80.6pt;margin-top:-38.7pt;width:604.8pt;height:98.7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" fillcolor="#a8e2c5 [1302]" stroked="f" strokeweight="2pt">
                <v:textbox>
                  <w:txbxContent>
                    <w:p w14:paraId="7EC0946A" w14:textId="77777777" w:rsidR="00204C05" w:rsidRPr="00113DA8" w:rsidRDefault="00204C05" w:rsidP="00204C05">
                      <w:pPr>
                        <w:rPr>
                          <w:sz w:val="96"/>
                          <w:szCs w:val="56"/>
                        </w:rPr>
                      </w:pPr>
                    </w:p>
                  </w:txbxContent>
                </v:textbox>
              </v:rect>
            </w:pict>
          </mc:Fallback>
        </mc:AlternateContent>
      </w:r>
      <w:r w:rsidR="00D01893">
        <w:rPr>
          <w:color w:val="auto"/>
          <w:sz w:val="64"/>
          <w:szCs w:val="64"/>
        </w:rPr>
        <w:t>7</w:t>
      </w:r>
      <w:r w:rsidR="00806182" w:rsidRPr="009C0B2D">
        <w:rPr>
          <w:color w:val="auto"/>
          <w:sz w:val="64"/>
          <w:szCs w:val="64"/>
        </w:rPr>
        <w:t>. Season Tickets</w:t>
      </w:r>
      <w:bookmarkEnd w:id="180"/>
    </w:p>
    <w:p w14:paraId="25F0CC36" w14:textId="77777777" w:rsidR="00806182" w:rsidRPr="009C0B2D" w:rsidRDefault="00806182" w:rsidP="00B87945">
      <w:pPr>
        <w:rPr>
          <w:color w:val="auto"/>
        </w:rPr>
      </w:pPr>
    </w:p>
    <w:p w14:paraId="4D694A02" w14:textId="45AF7696" w:rsidR="00806182" w:rsidRPr="009C0B2D" w:rsidRDefault="00806182" w:rsidP="00B87945">
      <w:pPr>
        <w:rPr>
          <w:color w:val="auto"/>
        </w:rPr>
      </w:pPr>
    </w:p>
    <w:p w14:paraId="54956428" w14:textId="34CB6D9B" w:rsidR="009C31E0" w:rsidRPr="009C0B2D" w:rsidRDefault="00926566" w:rsidP="009C31E0">
      <w:pPr>
        <w:rPr>
          <w:color w:val="auto"/>
        </w:rPr>
      </w:pPr>
      <w:r w:rsidRPr="009C0B2D">
        <w:rPr>
          <w:color w:val="auto"/>
        </w:rPr>
        <w:t>S</w:t>
      </w:r>
      <w:r w:rsidR="00A50E80" w:rsidRPr="009C0B2D">
        <w:rPr>
          <w:color w:val="auto"/>
        </w:rPr>
        <w:t xml:space="preserve">eason tickets provide good value for frequent customers and added convenience. The successful move to </w:t>
      </w:r>
      <w:r w:rsidR="00F25B34" w:rsidRPr="009C0B2D">
        <w:rPr>
          <w:color w:val="auto"/>
        </w:rPr>
        <w:t>d</w:t>
      </w:r>
      <w:r w:rsidR="00A50E80" w:rsidRPr="009C0B2D">
        <w:rPr>
          <w:color w:val="auto"/>
        </w:rPr>
        <w:t xml:space="preserve">igital </w:t>
      </w:r>
      <w:r w:rsidR="00F25B34" w:rsidRPr="009C0B2D">
        <w:rPr>
          <w:color w:val="auto"/>
        </w:rPr>
        <w:t>MiPermit s</w:t>
      </w:r>
      <w:r w:rsidR="00A50E80" w:rsidRPr="009C0B2D">
        <w:rPr>
          <w:color w:val="auto"/>
        </w:rPr>
        <w:t xml:space="preserve">eason </w:t>
      </w:r>
      <w:r w:rsidR="00F25B34" w:rsidRPr="009C0B2D">
        <w:rPr>
          <w:color w:val="auto"/>
        </w:rPr>
        <w:t>t</w:t>
      </w:r>
      <w:r w:rsidR="00A50E80" w:rsidRPr="009C0B2D">
        <w:rPr>
          <w:color w:val="auto"/>
        </w:rPr>
        <w:t xml:space="preserve">ickets from paper season tickets has reduced the reliance on direct contact with the Parking Services </w:t>
      </w:r>
      <w:r w:rsidR="00F25B34" w:rsidRPr="009C0B2D">
        <w:rPr>
          <w:color w:val="auto"/>
        </w:rPr>
        <w:t>t</w:t>
      </w:r>
      <w:r w:rsidR="00A50E80" w:rsidRPr="009C0B2D">
        <w:rPr>
          <w:color w:val="auto"/>
        </w:rPr>
        <w:t>eam</w:t>
      </w:r>
      <w:r w:rsidR="00F25B34" w:rsidRPr="009C0B2D">
        <w:rPr>
          <w:color w:val="auto"/>
        </w:rPr>
        <w:t>,</w:t>
      </w:r>
      <w:r w:rsidR="00A50E80" w:rsidRPr="009C0B2D">
        <w:rPr>
          <w:color w:val="auto"/>
        </w:rPr>
        <w:t xml:space="preserve"> and </w:t>
      </w:r>
      <w:r w:rsidR="00103F36" w:rsidRPr="009C0B2D">
        <w:rPr>
          <w:color w:val="auto"/>
        </w:rPr>
        <w:t>completely removed transactions</w:t>
      </w:r>
      <w:r w:rsidR="00A50E80" w:rsidRPr="009C0B2D">
        <w:rPr>
          <w:color w:val="auto"/>
        </w:rPr>
        <w:t xml:space="preserve"> through the Contact Centre</w:t>
      </w:r>
      <w:r w:rsidR="00ED088D" w:rsidRPr="009C0B2D">
        <w:rPr>
          <w:color w:val="auto"/>
        </w:rPr>
        <w:t xml:space="preserve"> freeing up the service and wait times</w:t>
      </w:r>
      <w:r w:rsidR="00A50E80" w:rsidRPr="009C0B2D">
        <w:rPr>
          <w:color w:val="auto"/>
        </w:rPr>
        <w:t xml:space="preserve">. </w:t>
      </w:r>
    </w:p>
    <w:p w14:paraId="60CFD3B2" w14:textId="693683B2" w:rsidR="00794476" w:rsidRPr="009C0B2D" w:rsidRDefault="00794476">
      <w:pPr>
        <w:rPr>
          <w:color w:val="auto"/>
        </w:rPr>
      </w:pPr>
    </w:p>
    <w:p w14:paraId="0B2223A9" w14:textId="59756CF9" w:rsidR="00794476" w:rsidRPr="009C0B2D" w:rsidRDefault="00794476">
      <w:pPr>
        <w:rPr>
          <w:color w:val="auto"/>
        </w:rPr>
      </w:pPr>
      <w:r w:rsidRPr="009C0B2D">
        <w:rPr>
          <w:color w:val="auto"/>
        </w:rPr>
        <w:t xml:space="preserve">We have successfully </w:t>
      </w:r>
      <w:r w:rsidR="008610D0">
        <w:rPr>
          <w:color w:val="auto"/>
        </w:rPr>
        <w:t>introduced</w:t>
      </w:r>
      <w:r w:rsidRPr="009C0B2D">
        <w:rPr>
          <w:color w:val="auto"/>
        </w:rPr>
        <w:t xml:space="preserve"> </w:t>
      </w:r>
      <w:r w:rsidR="00A50E80" w:rsidRPr="009C0B2D">
        <w:rPr>
          <w:color w:val="auto"/>
        </w:rPr>
        <w:t xml:space="preserve">a part-time season ticket </w:t>
      </w:r>
      <w:r w:rsidRPr="009C0B2D">
        <w:rPr>
          <w:color w:val="auto"/>
        </w:rPr>
        <w:t xml:space="preserve">which </w:t>
      </w:r>
      <w:r w:rsidR="00A50E80" w:rsidRPr="009C0B2D">
        <w:rPr>
          <w:color w:val="auto"/>
        </w:rPr>
        <w:t>allow</w:t>
      </w:r>
      <w:r w:rsidRPr="009C0B2D">
        <w:rPr>
          <w:color w:val="auto"/>
        </w:rPr>
        <w:t>s</w:t>
      </w:r>
      <w:r w:rsidR="00A50E80" w:rsidRPr="009C0B2D">
        <w:rPr>
          <w:color w:val="auto"/>
        </w:rPr>
        <w:t xml:space="preserve"> customers to select the days they wish to park rather than paying for a season ticket to park every day.</w:t>
      </w:r>
      <w:r w:rsidR="002264CE" w:rsidRPr="009C0B2D" w:rsidDel="002264CE">
        <w:rPr>
          <w:color w:val="auto"/>
        </w:rPr>
        <w:t xml:space="preserve"> </w:t>
      </w:r>
      <w:r w:rsidRPr="009C0B2D">
        <w:rPr>
          <w:color w:val="auto"/>
        </w:rPr>
        <w:t xml:space="preserve">This addition to our season tickets reflects the changing ways people work after the Covid pandemic, with more and more of our customers retaining the flexibility to work from home as well as </w:t>
      </w:r>
      <w:r w:rsidR="005724BC" w:rsidRPr="009C0B2D">
        <w:rPr>
          <w:color w:val="auto"/>
        </w:rPr>
        <w:t>travelling</w:t>
      </w:r>
      <w:r w:rsidRPr="009C0B2D">
        <w:rPr>
          <w:color w:val="auto"/>
        </w:rPr>
        <w:t xml:space="preserve"> into their places of work. </w:t>
      </w:r>
    </w:p>
    <w:p w14:paraId="29B81A82" w14:textId="77777777" w:rsidR="00794476" w:rsidRPr="003D5FD9" w:rsidRDefault="00794476">
      <w:pPr>
        <w:rPr>
          <w:color w:val="FF0000"/>
        </w:rPr>
      </w:pPr>
    </w:p>
    <w:p w14:paraId="425B6A19" w14:textId="4B54EE47" w:rsidR="00A50E80" w:rsidRPr="00EF377E" w:rsidRDefault="00EF377E">
      <w:pPr>
        <w:rPr>
          <w:color w:val="auto"/>
        </w:rPr>
      </w:pPr>
      <w:r w:rsidRPr="00EF377E">
        <w:rPr>
          <w:color w:val="auto"/>
        </w:rPr>
        <w:t>80</w:t>
      </w:r>
      <w:r w:rsidR="00A50E80" w:rsidRPr="00EF377E">
        <w:rPr>
          <w:color w:val="auto"/>
        </w:rPr>
        <w:t xml:space="preserve">% of </w:t>
      </w:r>
      <w:r w:rsidR="008610D0">
        <w:rPr>
          <w:color w:val="auto"/>
        </w:rPr>
        <w:t xml:space="preserve">our season ticket </w:t>
      </w:r>
      <w:r w:rsidR="00A50E80" w:rsidRPr="00EF377E">
        <w:rPr>
          <w:color w:val="auto"/>
        </w:rPr>
        <w:t>customers still choose to buy monthly season tickets</w:t>
      </w:r>
      <w:r w:rsidR="00143F0C" w:rsidRPr="00EF377E">
        <w:rPr>
          <w:color w:val="auto"/>
        </w:rPr>
        <w:t>,</w:t>
      </w:r>
      <w:r w:rsidR="00A50E80" w:rsidRPr="00EF377E">
        <w:rPr>
          <w:color w:val="auto"/>
        </w:rPr>
        <w:t xml:space="preserve"> with the second and third most popular durations being </w:t>
      </w:r>
      <w:r w:rsidR="00143F0C" w:rsidRPr="00EF377E">
        <w:rPr>
          <w:color w:val="auto"/>
        </w:rPr>
        <w:t>2</w:t>
      </w:r>
      <w:r w:rsidR="00A50E80" w:rsidRPr="00EF377E">
        <w:rPr>
          <w:color w:val="auto"/>
        </w:rPr>
        <w:t xml:space="preserve"> and </w:t>
      </w:r>
      <w:r w:rsidRPr="00EF377E">
        <w:rPr>
          <w:color w:val="auto"/>
        </w:rPr>
        <w:t>3</w:t>
      </w:r>
      <w:r w:rsidR="00A50E80" w:rsidRPr="00EF377E">
        <w:rPr>
          <w:color w:val="auto"/>
        </w:rPr>
        <w:t xml:space="preserve"> months, respectively.</w:t>
      </w:r>
      <w:r w:rsidR="00717F33" w:rsidRPr="00EF377E">
        <w:rPr>
          <w:color w:val="auto"/>
        </w:rPr>
        <w:br/>
      </w:r>
    </w:p>
    <w:p w14:paraId="0C8E87D6" w14:textId="52FDDE87" w:rsidR="00B10C53" w:rsidRPr="00EF377E" w:rsidRDefault="00B10C53">
      <w:pPr>
        <w:rPr>
          <w:color w:val="auto"/>
        </w:rPr>
      </w:pPr>
      <w:r w:rsidRPr="00EF377E">
        <w:rPr>
          <w:color w:val="auto"/>
        </w:rPr>
        <w:t>Key information about our season tickets:</w:t>
      </w:r>
    </w:p>
    <w:p w14:paraId="4802184C" w14:textId="6A00FFFC" w:rsidR="00A50E80" w:rsidRPr="00EF377E" w:rsidRDefault="00A50E80" w:rsidP="00631059">
      <w:pPr>
        <w:pStyle w:val="ListParagraph"/>
        <w:numPr>
          <w:ilvl w:val="0"/>
          <w:numId w:val="11"/>
        </w:numPr>
        <w:rPr>
          <w:color w:val="auto"/>
        </w:rPr>
      </w:pPr>
      <w:r w:rsidRPr="00EF377E">
        <w:rPr>
          <w:color w:val="auto"/>
        </w:rPr>
        <w:t>1</w:t>
      </w:r>
      <w:r w:rsidR="00EF377E" w:rsidRPr="00EF377E">
        <w:rPr>
          <w:color w:val="auto"/>
        </w:rPr>
        <w:t>1</w:t>
      </w:r>
      <w:r w:rsidRPr="00EF377E">
        <w:rPr>
          <w:color w:val="auto"/>
        </w:rPr>
        <w:t xml:space="preserve"> digital season tickets </w:t>
      </w:r>
    </w:p>
    <w:p w14:paraId="136B05F0" w14:textId="0B12EB3D" w:rsidR="00A50E80" w:rsidRPr="00EF377E" w:rsidRDefault="00AC147E" w:rsidP="00631059">
      <w:pPr>
        <w:pStyle w:val="ListParagraph"/>
        <w:numPr>
          <w:ilvl w:val="0"/>
          <w:numId w:val="11"/>
        </w:numPr>
        <w:rPr>
          <w:color w:val="auto"/>
        </w:rPr>
      </w:pPr>
      <w:r w:rsidRPr="00EF377E">
        <w:rPr>
          <w:color w:val="auto"/>
        </w:rPr>
        <w:t>2</w:t>
      </w:r>
      <w:r w:rsidR="00A50E80" w:rsidRPr="00EF377E">
        <w:rPr>
          <w:color w:val="auto"/>
        </w:rPr>
        <w:t xml:space="preserve"> season tickets which guarantee a parking space in a central car park</w:t>
      </w:r>
    </w:p>
    <w:p w14:paraId="0BCF7200" w14:textId="724B09AD" w:rsidR="00A50E80" w:rsidRPr="00EF377E" w:rsidRDefault="00EF377E" w:rsidP="00631059">
      <w:pPr>
        <w:pStyle w:val="ListParagraph"/>
        <w:numPr>
          <w:ilvl w:val="0"/>
          <w:numId w:val="11"/>
        </w:numPr>
        <w:rPr>
          <w:color w:val="auto"/>
        </w:rPr>
      </w:pPr>
      <w:r w:rsidRPr="00EF377E">
        <w:rPr>
          <w:color w:val="auto"/>
        </w:rPr>
        <w:t>7552</w:t>
      </w:r>
      <w:r w:rsidR="00A50E80" w:rsidRPr="00EF377E">
        <w:rPr>
          <w:color w:val="auto"/>
        </w:rPr>
        <w:t xml:space="preserve"> season tickets sold in 202</w:t>
      </w:r>
      <w:r w:rsidRPr="00EF377E">
        <w:rPr>
          <w:color w:val="auto"/>
        </w:rPr>
        <w:t>2-23</w:t>
      </w:r>
    </w:p>
    <w:p w14:paraId="30552B1D" w14:textId="1F0F7C09" w:rsidR="00A50E80" w:rsidRPr="00EF377E" w:rsidRDefault="00A50E80" w:rsidP="00631059">
      <w:pPr>
        <w:pStyle w:val="ListParagraph"/>
        <w:numPr>
          <w:ilvl w:val="0"/>
          <w:numId w:val="11"/>
        </w:numPr>
        <w:rPr>
          <w:color w:val="auto"/>
        </w:rPr>
      </w:pPr>
      <w:r w:rsidRPr="00EF377E">
        <w:rPr>
          <w:color w:val="auto"/>
        </w:rPr>
        <w:t>Park for as little as £1.</w:t>
      </w:r>
      <w:r w:rsidR="00EF377E" w:rsidRPr="00EF377E">
        <w:rPr>
          <w:color w:val="auto"/>
        </w:rPr>
        <w:t>58</w:t>
      </w:r>
      <w:r w:rsidRPr="00EF377E">
        <w:rPr>
          <w:color w:val="auto"/>
        </w:rPr>
        <w:t xml:space="preserve"> a day in Chichester</w:t>
      </w:r>
    </w:p>
    <w:p w14:paraId="53C8B3B9" w14:textId="70D34AA2" w:rsidR="003A28AE" w:rsidRDefault="00A50E80" w:rsidP="00631059">
      <w:pPr>
        <w:pStyle w:val="ListParagraph"/>
        <w:numPr>
          <w:ilvl w:val="0"/>
          <w:numId w:val="11"/>
        </w:numPr>
        <w:rPr>
          <w:color w:val="auto"/>
        </w:rPr>
      </w:pPr>
      <w:r w:rsidRPr="00EF377E">
        <w:rPr>
          <w:color w:val="auto"/>
        </w:rPr>
        <w:t xml:space="preserve">Park for as little as </w:t>
      </w:r>
      <w:r w:rsidR="00EF377E" w:rsidRPr="00EF377E">
        <w:rPr>
          <w:color w:val="auto"/>
        </w:rPr>
        <w:t>64</w:t>
      </w:r>
      <w:r w:rsidRPr="00EF377E">
        <w:rPr>
          <w:color w:val="auto"/>
        </w:rPr>
        <w:t>p in rural car parks</w:t>
      </w:r>
    </w:p>
    <w:p w14:paraId="5849D4E2" w14:textId="6B672272" w:rsidR="00287BE5" w:rsidRPr="003A28AE" w:rsidRDefault="003A28AE" w:rsidP="003A28AE">
      <w:pPr>
        <w:rPr>
          <w:color w:val="auto"/>
        </w:rPr>
      </w:pPr>
      <w:r>
        <w:rPr>
          <w:noProof/>
        </w:rPr>
        <w:drawing>
          <wp:anchor distT="0" distB="0" distL="114300" distR="114300" simplePos="0" relativeHeight="251764736" behindDoc="0" locked="0" layoutInCell="1" allowOverlap="1" wp14:anchorId="557A1DD7" wp14:editId="77EEEFA5">
            <wp:simplePos x="0" y="0"/>
            <wp:positionH relativeFrom="column">
              <wp:posOffset>85725</wp:posOffset>
            </wp:positionH>
            <wp:positionV relativeFrom="paragraph">
              <wp:posOffset>463550</wp:posOffset>
            </wp:positionV>
            <wp:extent cx="5532120" cy="3486150"/>
            <wp:effectExtent l="114300" t="114300" r="106680" b="114300"/>
            <wp:wrapNone/>
            <wp:docPr id="312" name="Picture 3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a:extLst>
                        <a:ext uri="{C183D7F6-B498-43B3-948B-1728B52AA6E4}">
                          <adec:decorative xmlns:adec="http://schemas.microsoft.com/office/drawing/2017/decorative" val="1"/>
                        </a:ext>
                      </a:extLst>
                    </pic:cNvPr>
                    <pic:cNvPicPr>
                      <a:picLocks noChangeAspect="1" noChangeArrowheads="1"/>
                    </pic:cNvPicPr>
                  </pic:nvPicPr>
                  <pic:blipFill rotWithShape="1">
                    <a:blip r:embed="rId43" r:link="rId44" cstate="print">
                      <a:extLst>
                        <a:ext uri="{28A0092B-C50C-407E-A947-70E740481C1C}">
                          <a14:useLocalDpi xmlns:a14="http://schemas.microsoft.com/office/drawing/2010/main" val="0"/>
                        </a:ext>
                      </a:extLst>
                    </a:blip>
                    <a:srcRect l="3490" t="23680" b="30706"/>
                    <a:stretch/>
                  </pic:blipFill>
                  <pic:spPr bwMode="auto">
                    <a:xfrm>
                      <a:off x="0" y="0"/>
                      <a:ext cx="5532120" cy="3486150"/>
                    </a:xfrm>
                    <a:prstGeom prst="rect">
                      <a:avLst/>
                    </a:prstGeom>
                    <a:noFill/>
                    <a:ln>
                      <a:noFill/>
                    </a:ln>
                    <a:effectLst>
                      <a:glow rad="101600">
                        <a:schemeClr val="accent3">
                          <a:satMod val="175000"/>
                          <a:alpha val="40000"/>
                        </a:scheme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7BE5" w:rsidRPr="003A28AE">
        <w:rPr>
          <w:color w:val="auto"/>
        </w:rPr>
        <w:br w:type="page"/>
      </w:r>
    </w:p>
    <w:p w14:paraId="2C0419C3" w14:textId="259E18D1" w:rsidR="00204C05" w:rsidRPr="00202951" w:rsidRDefault="009A2A92" w:rsidP="00B87945">
      <w:pPr>
        <w:pStyle w:val="Heading1"/>
        <w:rPr>
          <w:color w:val="auto"/>
          <w:sz w:val="64"/>
          <w:szCs w:val="64"/>
        </w:rPr>
      </w:pPr>
      <w:bookmarkStart w:id="181" w:name="_Toc147919722"/>
      <w:r w:rsidRPr="00202951">
        <w:rPr>
          <w:noProof/>
          <w:color w:val="auto"/>
        </w:rPr>
        <w:lastRenderedPageBreak/>
        <mc:AlternateContent>
          <mc:Choice Requires="wps">
            <w:drawing>
              <wp:anchor distT="0" distB="0" distL="114300" distR="114300" simplePos="0" relativeHeight="251683840" behindDoc="1" locked="0" layoutInCell="1" allowOverlap="1" wp14:anchorId="2BE4201F" wp14:editId="242B737F">
                <wp:simplePos x="0" y="0"/>
                <wp:positionH relativeFrom="page">
                  <wp:posOffset>-2540</wp:posOffset>
                </wp:positionH>
                <wp:positionV relativeFrom="paragraph">
                  <wp:posOffset>-459105</wp:posOffset>
                </wp:positionV>
                <wp:extent cx="7563917" cy="1254125"/>
                <wp:effectExtent l="0" t="0" r="0" b="3175"/>
                <wp:wrapNone/>
                <wp:docPr id="461" name="Rectangle 4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917" cy="1254125"/>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C43E19" w14:textId="77777777" w:rsidR="00204C05" w:rsidRPr="00113DA8" w:rsidRDefault="00204C05" w:rsidP="00204C05">
                            <w:pPr>
                              <w:rPr>
                                <w:sz w:val="9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E4201F" id="Rectangle 461" o:spid="_x0000_s1036" alt="&quot;&quot;" style="position:absolute;margin-left:-.2pt;margin-top:-36.15pt;width:595.6pt;height:98.75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" fillcolor="#a8e2c5 [1302]" stroked="f" strokeweight="2pt">
                <v:textbox>
                  <w:txbxContent>
                    <w:p w14:paraId="7DC43E19" w14:textId="77777777" w:rsidR="00204C05" w:rsidRPr="00113DA8" w:rsidRDefault="00204C05" w:rsidP="00204C05">
                      <w:pPr>
                        <w:rPr>
                          <w:sz w:val="96"/>
                          <w:szCs w:val="56"/>
                        </w:rPr>
                      </w:pPr>
                    </w:p>
                  </w:txbxContent>
                </v:textbox>
                <w10:wrap anchorx="page"/>
              </v:rect>
            </w:pict>
          </mc:Fallback>
        </mc:AlternateContent>
      </w:r>
      <w:r w:rsidR="00D01893">
        <w:rPr>
          <w:color w:val="auto"/>
          <w:sz w:val="64"/>
          <w:szCs w:val="64"/>
        </w:rPr>
        <w:t>8</w:t>
      </w:r>
      <w:r w:rsidRPr="00202951">
        <w:rPr>
          <w:color w:val="auto"/>
          <w:sz w:val="64"/>
          <w:szCs w:val="64"/>
        </w:rPr>
        <w:t>. MiPermit</w:t>
      </w:r>
      <w:bookmarkEnd w:id="181"/>
    </w:p>
    <w:p w14:paraId="178C5A46" w14:textId="77777777" w:rsidR="009A2A92" w:rsidRPr="00202951" w:rsidRDefault="009A2A92" w:rsidP="003E405C">
      <w:pPr>
        <w:ind w:right="-471"/>
        <w:rPr>
          <w:color w:val="auto"/>
        </w:rPr>
      </w:pPr>
    </w:p>
    <w:p w14:paraId="54DE27D0" w14:textId="77777777" w:rsidR="009A2A92" w:rsidRPr="00202951" w:rsidRDefault="009A2A92" w:rsidP="003E405C">
      <w:pPr>
        <w:ind w:right="-471"/>
        <w:rPr>
          <w:color w:val="auto"/>
        </w:rPr>
      </w:pPr>
    </w:p>
    <w:p w14:paraId="6F1F34C6" w14:textId="7D2EECFE" w:rsidR="00521AC3" w:rsidRPr="00202951" w:rsidRDefault="00521AC3" w:rsidP="003E405C">
      <w:pPr>
        <w:ind w:right="-471"/>
        <w:rPr>
          <w:color w:val="auto"/>
        </w:rPr>
      </w:pPr>
      <w:r w:rsidRPr="00202951">
        <w:rPr>
          <w:color w:val="auto"/>
        </w:rPr>
        <w:t xml:space="preserve">MiPermit </w:t>
      </w:r>
      <w:r w:rsidR="004B6E65" w:rsidRPr="00202951">
        <w:rPr>
          <w:color w:val="auto"/>
        </w:rPr>
        <w:t>i</w:t>
      </w:r>
      <w:r w:rsidRPr="00202951">
        <w:rPr>
          <w:color w:val="auto"/>
        </w:rPr>
        <w:t xml:space="preserve">s an alternative way to pay for parking </w:t>
      </w:r>
      <w:r w:rsidR="004B6E65" w:rsidRPr="00202951">
        <w:rPr>
          <w:color w:val="auto"/>
        </w:rPr>
        <w:t>in all</w:t>
      </w:r>
      <w:r w:rsidR="00D80883" w:rsidRPr="00202951">
        <w:rPr>
          <w:color w:val="auto"/>
        </w:rPr>
        <w:t xml:space="preserve"> but </w:t>
      </w:r>
      <w:r w:rsidR="00613411" w:rsidRPr="00202951">
        <w:rPr>
          <w:color w:val="auto"/>
        </w:rPr>
        <w:t>two</w:t>
      </w:r>
      <w:r w:rsidR="00D80883" w:rsidRPr="00202951">
        <w:rPr>
          <w:color w:val="auto"/>
        </w:rPr>
        <w:t xml:space="preserve"> of </w:t>
      </w:r>
      <w:r w:rsidR="004B6E65" w:rsidRPr="00202951">
        <w:rPr>
          <w:color w:val="auto"/>
        </w:rPr>
        <w:t xml:space="preserve">our chargeable car parks. </w:t>
      </w:r>
      <w:r w:rsidR="00613411" w:rsidRPr="00202951">
        <w:rPr>
          <w:color w:val="auto"/>
        </w:rPr>
        <w:t>In addition, c</w:t>
      </w:r>
      <w:r w:rsidRPr="00202951">
        <w:rPr>
          <w:color w:val="auto"/>
        </w:rPr>
        <w:t xml:space="preserve">ustomers </w:t>
      </w:r>
      <w:r w:rsidR="00613411" w:rsidRPr="00202951">
        <w:rPr>
          <w:color w:val="auto"/>
        </w:rPr>
        <w:t xml:space="preserve">also </w:t>
      </w:r>
      <w:r w:rsidRPr="00202951">
        <w:rPr>
          <w:color w:val="auto"/>
        </w:rPr>
        <w:t xml:space="preserve">benefit from increased flexibility </w:t>
      </w:r>
      <w:r w:rsidR="004B6E65" w:rsidRPr="00202951">
        <w:rPr>
          <w:color w:val="auto"/>
        </w:rPr>
        <w:t xml:space="preserve">as all of our </w:t>
      </w:r>
      <w:r w:rsidR="00613411" w:rsidRPr="00202951">
        <w:rPr>
          <w:color w:val="auto"/>
        </w:rPr>
        <w:t>s</w:t>
      </w:r>
      <w:r w:rsidR="004B6E65" w:rsidRPr="00202951">
        <w:rPr>
          <w:color w:val="auto"/>
        </w:rPr>
        <w:t xml:space="preserve">eason </w:t>
      </w:r>
      <w:r w:rsidR="00613411" w:rsidRPr="00202951">
        <w:rPr>
          <w:color w:val="auto"/>
        </w:rPr>
        <w:t>t</w:t>
      </w:r>
      <w:r w:rsidR="004B6E65" w:rsidRPr="00202951">
        <w:rPr>
          <w:color w:val="auto"/>
        </w:rPr>
        <w:t>ickets are now digital and can be accessed anytime</w:t>
      </w:r>
      <w:r w:rsidR="00613411" w:rsidRPr="00202951">
        <w:rPr>
          <w:color w:val="auto"/>
        </w:rPr>
        <w:t>.</w:t>
      </w:r>
    </w:p>
    <w:p w14:paraId="1B3890CF" w14:textId="77777777" w:rsidR="00521AC3" w:rsidRPr="00202951" w:rsidRDefault="00521AC3">
      <w:pPr>
        <w:rPr>
          <w:color w:val="auto"/>
          <w:sz w:val="16"/>
          <w:szCs w:val="12"/>
        </w:rPr>
      </w:pPr>
    </w:p>
    <w:p w14:paraId="0CFE41AC" w14:textId="28D58C65" w:rsidR="008016FB" w:rsidRPr="00202951" w:rsidRDefault="0079606E">
      <w:pPr>
        <w:rPr>
          <w:color w:val="auto"/>
        </w:rPr>
      </w:pPr>
      <w:r>
        <w:rPr>
          <w:noProof/>
        </w:rPr>
        <w:drawing>
          <wp:anchor distT="0" distB="0" distL="114300" distR="114300" simplePos="0" relativeHeight="251810816" behindDoc="0" locked="0" layoutInCell="1" allowOverlap="1" wp14:anchorId="02E51A1A" wp14:editId="246C7279">
            <wp:simplePos x="0" y="0"/>
            <wp:positionH relativeFrom="column">
              <wp:posOffset>3773213</wp:posOffset>
            </wp:positionH>
            <wp:positionV relativeFrom="paragraph">
              <wp:posOffset>38078</wp:posOffset>
            </wp:positionV>
            <wp:extent cx="2199640" cy="588010"/>
            <wp:effectExtent l="114300" t="114300" r="105410" b="116840"/>
            <wp:wrapSquare wrapText="bothSides"/>
            <wp:docPr id="298" name="Picture 2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a:extLst>
                        <a:ext uri="{C183D7F6-B498-43B3-948B-1728B52AA6E4}">
                          <adec:decorative xmlns:adec="http://schemas.microsoft.com/office/drawing/2017/decorative" val="1"/>
                        </a:ext>
                      </a:extLst>
                    </pic:cNvPr>
                    <pic:cNvPicPr/>
                  </pic:nvPicPr>
                  <pic:blipFill>
                    <a:blip r:embed="rId45">
                      <a:extLst>
                        <a:ext uri="{28A0092B-C50C-407E-A947-70E740481C1C}">
                          <a14:useLocalDpi xmlns:a14="http://schemas.microsoft.com/office/drawing/2010/main" val="0"/>
                        </a:ext>
                      </a:extLst>
                    </a:blip>
                    <a:stretch>
                      <a:fillRect/>
                    </a:stretch>
                  </pic:blipFill>
                  <pic:spPr>
                    <a:xfrm>
                      <a:off x="0" y="0"/>
                      <a:ext cx="2199640" cy="588010"/>
                    </a:xfrm>
                    <a:prstGeom prst="rect">
                      <a:avLst/>
                    </a:prstGeom>
                    <a:effectLst>
                      <a:glow rad="101600">
                        <a:schemeClr val="accent3">
                          <a:satMod val="175000"/>
                          <a:alpha val="40000"/>
                        </a:schemeClr>
                      </a:glow>
                    </a:effectLst>
                  </pic:spPr>
                </pic:pic>
              </a:graphicData>
            </a:graphic>
            <wp14:sizeRelH relativeFrom="margin">
              <wp14:pctWidth>0</wp14:pctWidth>
            </wp14:sizeRelH>
            <wp14:sizeRelV relativeFrom="margin">
              <wp14:pctHeight>0</wp14:pctHeight>
            </wp14:sizeRelV>
          </wp:anchor>
        </w:drawing>
      </w:r>
      <w:r w:rsidR="00521AC3" w:rsidRPr="00202951">
        <w:rPr>
          <w:color w:val="auto"/>
        </w:rPr>
        <w:t xml:space="preserve">MiPermit customers can pay for parking using: </w:t>
      </w:r>
    </w:p>
    <w:p w14:paraId="2A9B6640" w14:textId="3D8EC2D7" w:rsidR="008016FB" w:rsidRPr="00202951" w:rsidRDefault="00521AC3">
      <w:pPr>
        <w:rPr>
          <w:color w:val="auto"/>
        </w:rPr>
      </w:pPr>
      <w:r w:rsidRPr="00202951">
        <w:rPr>
          <w:color w:val="auto"/>
        </w:rPr>
        <w:t>• A smartphone app Apple/Android</w:t>
      </w:r>
    </w:p>
    <w:p w14:paraId="4894AA92" w14:textId="48ABCD18" w:rsidR="008016FB" w:rsidRPr="00202951" w:rsidRDefault="00521AC3">
      <w:pPr>
        <w:rPr>
          <w:color w:val="auto"/>
        </w:rPr>
      </w:pPr>
      <w:r w:rsidRPr="00202951">
        <w:rPr>
          <w:color w:val="auto"/>
        </w:rPr>
        <w:t xml:space="preserve">• Online at </w:t>
      </w:r>
      <w:hyperlink r:id="rId46" w:history="1">
        <w:r w:rsidR="008016FB" w:rsidRPr="00202951">
          <w:rPr>
            <w:rStyle w:val="Hyperlink"/>
            <w:color w:val="auto"/>
          </w:rPr>
          <w:t>www.mipermit.com</w:t>
        </w:r>
      </w:hyperlink>
    </w:p>
    <w:p w14:paraId="6A89017D" w14:textId="03FB854C" w:rsidR="008016FB" w:rsidRPr="00202951" w:rsidRDefault="00521AC3">
      <w:pPr>
        <w:rPr>
          <w:color w:val="auto"/>
        </w:rPr>
      </w:pPr>
      <w:r w:rsidRPr="00202951">
        <w:rPr>
          <w:color w:val="auto"/>
        </w:rPr>
        <w:t xml:space="preserve">• By telephone </w:t>
      </w:r>
    </w:p>
    <w:p w14:paraId="0B7E8A97" w14:textId="095E726C" w:rsidR="00521AC3" w:rsidRDefault="00521AC3">
      <w:pPr>
        <w:rPr>
          <w:color w:val="auto"/>
        </w:rPr>
      </w:pPr>
      <w:r w:rsidRPr="00202951">
        <w:rPr>
          <w:color w:val="auto"/>
        </w:rPr>
        <w:t>• A mobile phone by SMS - Text PARK with your vehicle registration to 61600</w:t>
      </w:r>
    </w:p>
    <w:p w14:paraId="226E3BE4" w14:textId="79FC5000" w:rsidR="003D4658" w:rsidRDefault="003D4658">
      <w:pPr>
        <w:rPr>
          <w:color w:val="auto"/>
        </w:rPr>
      </w:pPr>
    </w:p>
    <w:p w14:paraId="1EB1E6D2" w14:textId="3803F1D9" w:rsidR="00FD6C2C" w:rsidRDefault="003D4658">
      <w:pPr>
        <w:rPr>
          <w:color w:val="auto"/>
        </w:rPr>
      </w:pPr>
      <w:r w:rsidRPr="003D4658">
        <w:rPr>
          <w:color w:val="auto"/>
        </w:rPr>
        <w:t>MiPermit also provides the facility for customers to extend their parking stay</w:t>
      </w:r>
      <w:r>
        <w:rPr>
          <w:color w:val="auto"/>
        </w:rPr>
        <w:t>.</w:t>
      </w:r>
      <w:r w:rsidRPr="003D4658">
        <w:rPr>
          <w:color w:val="auto"/>
        </w:rPr>
        <w:t xml:space="preserve"> This option also assists businesses in the district by ensuring customers do not have to rush back to their vehicles at the end of a parking stay as they are able to extend remotely should they wish to spend more time in the high streets.</w:t>
      </w:r>
    </w:p>
    <w:p w14:paraId="2A8AB52B" w14:textId="77777777" w:rsidR="003D4658" w:rsidRPr="00202951" w:rsidRDefault="003D4658">
      <w:pPr>
        <w:rPr>
          <w:color w:val="auto"/>
          <w:sz w:val="16"/>
          <w:szCs w:val="12"/>
        </w:rPr>
      </w:pPr>
    </w:p>
    <w:p w14:paraId="10976E18" w14:textId="1118AD7D" w:rsidR="00521AC3" w:rsidRDefault="00521AC3">
      <w:pPr>
        <w:rPr>
          <w:color w:val="auto"/>
        </w:rPr>
      </w:pPr>
      <w:r w:rsidRPr="00202951">
        <w:rPr>
          <w:color w:val="auto"/>
        </w:rPr>
        <w:t>The table below shows all MiPermit transactions since 201</w:t>
      </w:r>
      <w:r w:rsidR="00406469" w:rsidRPr="00202951">
        <w:rPr>
          <w:color w:val="auto"/>
        </w:rPr>
        <w:t>9</w:t>
      </w:r>
      <w:r w:rsidRPr="00202951">
        <w:rPr>
          <w:color w:val="auto"/>
        </w:rPr>
        <w:t>, split across all car parks.</w:t>
      </w:r>
    </w:p>
    <w:p w14:paraId="7AC44FE6" w14:textId="592D6099" w:rsidR="000E635B" w:rsidRDefault="000E635B">
      <w:pPr>
        <w:rPr>
          <w:color w:val="auto"/>
        </w:rPr>
      </w:pPr>
    </w:p>
    <w:p w14:paraId="68ADAC58" w14:textId="77777777" w:rsidR="003E405C" w:rsidRPr="00202951" w:rsidRDefault="003E405C">
      <w:pPr>
        <w:rPr>
          <w:color w:val="auto"/>
          <w:sz w:val="12"/>
          <w:szCs w:val="8"/>
        </w:rPr>
      </w:pPr>
    </w:p>
    <w:p w14:paraId="714E7DDE" w14:textId="64ACE1B9" w:rsidR="008B1136" w:rsidRPr="00202951" w:rsidRDefault="00B10C53">
      <w:pPr>
        <w:rPr>
          <w:color w:val="auto"/>
        </w:rPr>
      </w:pPr>
      <w:r w:rsidRPr="00202951">
        <w:rPr>
          <w:color w:val="auto"/>
        </w:rPr>
        <w:t>Table 7</w:t>
      </w:r>
      <w:r w:rsidR="00A63618" w:rsidRPr="00202951">
        <w:rPr>
          <w:color w:val="auto"/>
        </w:rPr>
        <w:t xml:space="preserve"> – MiPermit </w:t>
      </w:r>
      <w:r w:rsidR="003E7568" w:rsidRPr="00202951">
        <w:rPr>
          <w:color w:val="auto"/>
        </w:rPr>
        <w:t>P</w:t>
      </w:r>
      <w:r w:rsidR="00A63618" w:rsidRPr="00202951">
        <w:rPr>
          <w:color w:val="auto"/>
        </w:rPr>
        <w:t xml:space="preserve">arking </w:t>
      </w:r>
      <w:r w:rsidR="003E7568" w:rsidRPr="00202951">
        <w:rPr>
          <w:color w:val="auto"/>
        </w:rPr>
        <w:t>S</w:t>
      </w:r>
      <w:r w:rsidR="00A63618" w:rsidRPr="00202951">
        <w:rPr>
          <w:color w:val="auto"/>
        </w:rPr>
        <w:t xml:space="preserve">tays </w:t>
      </w:r>
    </w:p>
    <w:p w14:paraId="229DFEC0" w14:textId="54B7809D" w:rsidR="00354F4F" w:rsidRDefault="00354F4F">
      <w:pPr>
        <w:rPr>
          <w:color w:val="FF0000"/>
          <w:sz w:val="22"/>
          <w:szCs w:val="18"/>
        </w:rPr>
      </w:pPr>
    </w:p>
    <w:tbl>
      <w:tblPr>
        <w:tblStyle w:val="TableGrid"/>
        <w:tblW w:w="9351" w:type="dxa"/>
        <w:tblLook w:val="04A0" w:firstRow="1" w:lastRow="0" w:firstColumn="1" w:lastColumn="0" w:noHBand="0" w:noVBand="1"/>
      </w:tblPr>
      <w:tblGrid>
        <w:gridCol w:w="4531"/>
        <w:gridCol w:w="1276"/>
        <w:gridCol w:w="1276"/>
        <w:gridCol w:w="1134"/>
        <w:gridCol w:w="1134"/>
      </w:tblGrid>
      <w:tr w:rsidR="00AB5845" w14:paraId="62E5C413" w14:textId="77777777" w:rsidTr="000844C5">
        <w:tc>
          <w:tcPr>
            <w:tcW w:w="4531" w:type="dxa"/>
            <w:shd w:val="clear" w:color="auto" w:fill="297C52" w:themeFill="accent3" w:themeFillShade="BF"/>
          </w:tcPr>
          <w:p w14:paraId="46AEBBAE" w14:textId="0563E2FE" w:rsidR="002677E8" w:rsidRDefault="002677E8" w:rsidP="002677E8">
            <w:pPr>
              <w:rPr>
                <w:color w:val="FF0000"/>
                <w:sz w:val="22"/>
                <w:szCs w:val="18"/>
              </w:rPr>
            </w:pPr>
            <w:r w:rsidRPr="0083705D">
              <w:rPr>
                <w:color w:val="auto"/>
              </w:rPr>
              <w:t>Car Park</w:t>
            </w:r>
          </w:p>
        </w:tc>
        <w:tc>
          <w:tcPr>
            <w:tcW w:w="1276" w:type="dxa"/>
            <w:shd w:val="clear" w:color="auto" w:fill="297C52" w:themeFill="accent3" w:themeFillShade="BF"/>
          </w:tcPr>
          <w:p w14:paraId="3EBB871D" w14:textId="6407E34B" w:rsidR="002677E8" w:rsidRDefault="002677E8" w:rsidP="00896351">
            <w:pPr>
              <w:jc w:val="right"/>
              <w:rPr>
                <w:color w:val="FF0000"/>
                <w:sz w:val="22"/>
                <w:szCs w:val="18"/>
              </w:rPr>
            </w:pPr>
            <w:r w:rsidRPr="0083705D">
              <w:rPr>
                <w:color w:val="auto"/>
              </w:rPr>
              <w:t>2019-20</w:t>
            </w:r>
          </w:p>
        </w:tc>
        <w:tc>
          <w:tcPr>
            <w:tcW w:w="1276" w:type="dxa"/>
            <w:shd w:val="clear" w:color="auto" w:fill="297C52" w:themeFill="accent3" w:themeFillShade="BF"/>
          </w:tcPr>
          <w:p w14:paraId="3862D1C9" w14:textId="1DA796DB" w:rsidR="002677E8" w:rsidRDefault="002677E8" w:rsidP="00896351">
            <w:pPr>
              <w:jc w:val="right"/>
              <w:rPr>
                <w:color w:val="FF0000"/>
                <w:sz w:val="22"/>
                <w:szCs w:val="18"/>
              </w:rPr>
            </w:pPr>
            <w:r w:rsidRPr="0083705D">
              <w:rPr>
                <w:color w:val="auto"/>
              </w:rPr>
              <w:t>2020-21</w:t>
            </w:r>
          </w:p>
        </w:tc>
        <w:tc>
          <w:tcPr>
            <w:tcW w:w="1134" w:type="dxa"/>
            <w:shd w:val="clear" w:color="auto" w:fill="297C52" w:themeFill="accent3" w:themeFillShade="BF"/>
          </w:tcPr>
          <w:p w14:paraId="4216E21D" w14:textId="41530488" w:rsidR="002677E8" w:rsidRDefault="002677E8" w:rsidP="00896351">
            <w:pPr>
              <w:jc w:val="right"/>
              <w:rPr>
                <w:color w:val="FF0000"/>
                <w:sz w:val="22"/>
                <w:szCs w:val="18"/>
              </w:rPr>
            </w:pPr>
            <w:r w:rsidRPr="0083705D">
              <w:rPr>
                <w:color w:val="auto"/>
              </w:rPr>
              <w:t>2021-22</w:t>
            </w:r>
          </w:p>
        </w:tc>
        <w:tc>
          <w:tcPr>
            <w:tcW w:w="1134" w:type="dxa"/>
            <w:shd w:val="clear" w:color="auto" w:fill="297C52" w:themeFill="accent3" w:themeFillShade="BF"/>
          </w:tcPr>
          <w:p w14:paraId="02ED4110" w14:textId="28E1BF5B" w:rsidR="002677E8" w:rsidRDefault="002677E8" w:rsidP="00896351">
            <w:pPr>
              <w:jc w:val="right"/>
              <w:rPr>
                <w:color w:val="FF0000"/>
                <w:sz w:val="22"/>
                <w:szCs w:val="18"/>
              </w:rPr>
            </w:pPr>
            <w:r w:rsidRPr="0083705D">
              <w:rPr>
                <w:color w:val="auto"/>
              </w:rPr>
              <w:t>2022-23</w:t>
            </w:r>
          </w:p>
        </w:tc>
      </w:tr>
      <w:tr w:rsidR="002677E8" w14:paraId="4C34548C" w14:textId="77777777" w:rsidTr="00AB5845">
        <w:tc>
          <w:tcPr>
            <w:tcW w:w="4531" w:type="dxa"/>
          </w:tcPr>
          <w:p w14:paraId="239FEEC3" w14:textId="7776D9C0" w:rsidR="002677E8" w:rsidRDefault="002677E8" w:rsidP="002677E8">
            <w:pPr>
              <w:rPr>
                <w:color w:val="FF0000"/>
                <w:sz w:val="22"/>
                <w:szCs w:val="18"/>
              </w:rPr>
            </w:pPr>
            <w:r w:rsidRPr="0083705D">
              <w:rPr>
                <w:color w:val="auto"/>
              </w:rPr>
              <w:t>Baffins Lane Car Park</w:t>
            </w:r>
          </w:p>
        </w:tc>
        <w:tc>
          <w:tcPr>
            <w:tcW w:w="1276" w:type="dxa"/>
          </w:tcPr>
          <w:p w14:paraId="6BA8724B" w14:textId="258C96D5" w:rsidR="002677E8" w:rsidRDefault="002677E8" w:rsidP="00896351">
            <w:pPr>
              <w:jc w:val="right"/>
              <w:rPr>
                <w:color w:val="FF0000"/>
                <w:sz w:val="22"/>
                <w:szCs w:val="18"/>
              </w:rPr>
            </w:pPr>
            <w:r w:rsidRPr="0083705D">
              <w:rPr>
                <w:color w:val="auto"/>
              </w:rPr>
              <w:t>7,368</w:t>
            </w:r>
          </w:p>
        </w:tc>
        <w:tc>
          <w:tcPr>
            <w:tcW w:w="1276" w:type="dxa"/>
          </w:tcPr>
          <w:p w14:paraId="499781DC" w14:textId="1D833B6E" w:rsidR="002677E8" w:rsidRDefault="002677E8" w:rsidP="00896351">
            <w:pPr>
              <w:jc w:val="right"/>
              <w:rPr>
                <w:color w:val="FF0000"/>
                <w:sz w:val="22"/>
                <w:szCs w:val="18"/>
              </w:rPr>
            </w:pPr>
            <w:r w:rsidRPr="0083705D">
              <w:rPr>
                <w:color w:val="auto"/>
              </w:rPr>
              <w:t>5,531</w:t>
            </w:r>
          </w:p>
        </w:tc>
        <w:tc>
          <w:tcPr>
            <w:tcW w:w="1134" w:type="dxa"/>
          </w:tcPr>
          <w:p w14:paraId="545DB8A7" w14:textId="4E8B9A77" w:rsidR="002677E8" w:rsidRDefault="002677E8" w:rsidP="00896351">
            <w:pPr>
              <w:jc w:val="right"/>
              <w:rPr>
                <w:color w:val="FF0000"/>
                <w:sz w:val="22"/>
                <w:szCs w:val="18"/>
              </w:rPr>
            </w:pPr>
            <w:r w:rsidRPr="0083705D">
              <w:rPr>
                <w:color w:val="auto"/>
              </w:rPr>
              <w:t>13,689</w:t>
            </w:r>
          </w:p>
        </w:tc>
        <w:tc>
          <w:tcPr>
            <w:tcW w:w="1134" w:type="dxa"/>
          </w:tcPr>
          <w:p w14:paraId="2A81AF71" w14:textId="5CB1A736" w:rsidR="002677E8" w:rsidRDefault="002677E8" w:rsidP="00896351">
            <w:pPr>
              <w:jc w:val="right"/>
              <w:rPr>
                <w:color w:val="FF0000"/>
                <w:sz w:val="22"/>
                <w:szCs w:val="18"/>
              </w:rPr>
            </w:pPr>
            <w:r w:rsidRPr="0083705D">
              <w:rPr>
                <w:color w:val="auto"/>
              </w:rPr>
              <w:t>19,820</w:t>
            </w:r>
          </w:p>
        </w:tc>
      </w:tr>
      <w:tr w:rsidR="00AB5845" w14:paraId="7F22DA3F" w14:textId="77777777" w:rsidTr="000844C5">
        <w:tc>
          <w:tcPr>
            <w:tcW w:w="4531" w:type="dxa"/>
            <w:shd w:val="clear" w:color="auto" w:fill="A8E2C5" w:themeFill="accent3" w:themeFillTint="66"/>
          </w:tcPr>
          <w:p w14:paraId="0E9C582D" w14:textId="2668B69C" w:rsidR="002677E8" w:rsidRDefault="002677E8" w:rsidP="002677E8">
            <w:pPr>
              <w:rPr>
                <w:color w:val="FF0000"/>
                <w:sz w:val="22"/>
                <w:szCs w:val="18"/>
              </w:rPr>
            </w:pPr>
            <w:r w:rsidRPr="0083705D">
              <w:rPr>
                <w:color w:val="auto"/>
              </w:rPr>
              <w:t>Basin Road Car Park</w:t>
            </w:r>
          </w:p>
        </w:tc>
        <w:tc>
          <w:tcPr>
            <w:tcW w:w="1276" w:type="dxa"/>
            <w:shd w:val="clear" w:color="auto" w:fill="A8E2C5" w:themeFill="accent3" w:themeFillTint="66"/>
          </w:tcPr>
          <w:p w14:paraId="7B57B01D" w14:textId="1A32390B" w:rsidR="002677E8" w:rsidRDefault="002677E8" w:rsidP="00896351">
            <w:pPr>
              <w:jc w:val="right"/>
              <w:rPr>
                <w:color w:val="FF0000"/>
                <w:sz w:val="22"/>
                <w:szCs w:val="18"/>
              </w:rPr>
            </w:pPr>
            <w:r w:rsidRPr="0083705D">
              <w:rPr>
                <w:color w:val="auto"/>
              </w:rPr>
              <w:t>2746</w:t>
            </w:r>
          </w:p>
        </w:tc>
        <w:tc>
          <w:tcPr>
            <w:tcW w:w="1276" w:type="dxa"/>
            <w:shd w:val="clear" w:color="auto" w:fill="A8E2C5" w:themeFill="accent3" w:themeFillTint="66"/>
          </w:tcPr>
          <w:p w14:paraId="1EEF7D9B" w14:textId="13C32195" w:rsidR="002677E8" w:rsidRDefault="002677E8" w:rsidP="00896351">
            <w:pPr>
              <w:jc w:val="right"/>
              <w:rPr>
                <w:color w:val="FF0000"/>
                <w:sz w:val="22"/>
                <w:szCs w:val="18"/>
              </w:rPr>
            </w:pPr>
            <w:r w:rsidRPr="0083705D">
              <w:rPr>
                <w:color w:val="auto"/>
              </w:rPr>
              <w:t>2692</w:t>
            </w:r>
          </w:p>
        </w:tc>
        <w:tc>
          <w:tcPr>
            <w:tcW w:w="1134" w:type="dxa"/>
            <w:shd w:val="clear" w:color="auto" w:fill="A8E2C5" w:themeFill="accent3" w:themeFillTint="66"/>
          </w:tcPr>
          <w:p w14:paraId="64B2732E" w14:textId="3FEC08A7" w:rsidR="002677E8" w:rsidRDefault="002677E8" w:rsidP="00896351">
            <w:pPr>
              <w:jc w:val="right"/>
              <w:rPr>
                <w:color w:val="FF0000"/>
                <w:sz w:val="22"/>
                <w:szCs w:val="18"/>
              </w:rPr>
            </w:pPr>
            <w:r w:rsidRPr="0083705D">
              <w:rPr>
                <w:color w:val="auto"/>
              </w:rPr>
              <w:t>5,662</w:t>
            </w:r>
          </w:p>
        </w:tc>
        <w:tc>
          <w:tcPr>
            <w:tcW w:w="1134" w:type="dxa"/>
            <w:shd w:val="clear" w:color="auto" w:fill="A8E2C5" w:themeFill="accent3" w:themeFillTint="66"/>
          </w:tcPr>
          <w:p w14:paraId="2CF99DAE" w14:textId="5D14B8FF" w:rsidR="002677E8" w:rsidRDefault="002677E8" w:rsidP="00896351">
            <w:pPr>
              <w:jc w:val="right"/>
              <w:rPr>
                <w:color w:val="FF0000"/>
                <w:sz w:val="22"/>
                <w:szCs w:val="18"/>
              </w:rPr>
            </w:pPr>
            <w:r w:rsidRPr="0083705D">
              <w:rPr>
                <w:color w:val="auto"/>
              </w:rPr>
              <w:t>5,938</w:t>
            </w:r>
          </w:p>
        </w:tc>
      </w:tr>
      <w:tr w:rsidR="002677E8" w14:paraId="4CA3EEB7" w14:textId="77777777" w:rsidTr="00AB5845">
        <w:tc>
          <w:tcPr>
            <w:tcW w:w="4531" w:type="dxa"/>
          </w:tcPr>
          <w:p w14:paraId="771BB25F" w14:textId="7F09EFAA" w:rsidR="002677E8" w:rsidRDefault="002677E8" w:rsidP="002677E8">
            <w:pPr>
              <w:rPr>
                <w:color w:val="FF0000"/>
                <w:sz w:val="22"/>
                <w:szCs w:val="18"/>
              </w:rPr>
            </w:pPr>
            <w:r w:rsidRPr="0083705D">
              <w:rPr>
                <w:color w:val="auto"/>
              </w:rPr>
              <w:t>Bosham Lane Car Park</w:t>
            </w:r>
          </w:p>
        </w:tc>
        <w:tc>
          <w:tcPr>
            <w:tcW w:w="1276" w:type="dxa"/>
          </w:tcPr>
          <w:p w14:paraId="664703E3" w14:textId="3B3C5594" w:rsidR="002677E8" w:rsidRDefault="002677E8" w:rsidP="00896351">
            <w:pPr>
              <w:jc w:val="right"/>
              <w:rPr>
                <w:color w:val="FF0000"/>
                <w:sz w:val="22"/>
                <w:szCs w:val="18"/>
              </w:rPr>
            </w:pPr>
            <w:r w:rsidRPr="0083705D">
              <w:rPr>
                <w:color w:val="auto"/>
              </w:rPr>
              <w:t>2,360</w:t>
            </w:r>
          </w:p>
        </w:tc>
        <w:tc>
          <w:tcPr>
            <w:tcW w:w="1276" w:type="dxa"/>
          </w:tcPr>
          <w:p w14:paraId="7C96E0B7" w14:textId="14ABDC52" w:rsidR="002677E8" w:rsidRDefault="002677E8" w:rsidP="00896351">
            <w:pPr>
              <w:jc w:val="right"/>
              <w:rPr>
                <w:color w:val="FF0000"/>
                <w:sz w:val="22"/>
                <w:szCs w:val="18"/>
              </w:rPr>
            </w:pPr>
            <w:r w:rsidRPr="0083705D">
              <w:rPr>
                <w:color w:val="auto"/>
              </w:rPr>
              <w:t>6,637</w:t>
            </w:r>
          </w:p>
        </w:tc>
        <w:tc>
          <w:tcPr>
            <w:tcW w:w="1134" w:type="dxa"/>
          </w:tcPr>
          <w:p w14:paraId="4337D693" w14:textId="202FE931" w:rsidR="002677E8" w:rsidRDefault="002677E8" w:rsidP="00896351">
            <w:pPr>
              <w:jc w:val="right"/>
              <w:rPr>
                <w:color w:val="FF0000"/>
                <w:sz w:val="22"/>
                <w:szCs w:val="18"/>
              </w:rPr>
            </w:pPr>
            <w:r w:rsidRPr="0083705D">
              <w:rPr>
                <w:color w:val="auto"/>
              </w:rPr>
              <w:t>12,355</w:t>
            </w:r>
          </w:p>
        </w:tc>
        <w:tc>
          <w:tcPr>
            <w:tcW w:w="1134" w:type="dxa"/>
          </w:tcPr>
          <w:p w14:paraId="502F9640" w14:textId="6911C781" w:rsidR="002677E8" w:rsidRDefault="002677E8" w:rsidP="00896351">
            <w:pPr>
              <w:jc w:val="right"/>
              <w:rPr>
                <w:color w:val="FF0000"/>
                <w:sz w:val="22"/>
                <w:szCs w:val="18"/>
              </w:rPr>
            </w:pPr>
            <w:r w:rsidRPr="0083705D">
              <w:rPr>
                <w:color w:val="auto"/>
              </w:rPr>
              <w:t>13,562</w:t>
            </w:r>
          </w:p>
        </w:tc>
      </w:tr>
      <w:tr w:rsidR="00AB5845" w14:paraId="2357E2EB" w14:textId="77777777" w:rsidTr="000844C5">
        <w:tc>
          <w:tcPr>
            <w:tcW w:w="4531" w:type="dxa"/>
            <w:shd w:val="clear" w:color="auto" w:fill="A8E2C5" w:themeFill="accent3" w:themeFillTint="66"/>
          </w:tcPr>
          <w:p w14:paraId="4809B7AC" w14:textId="6A1F7D5F" w:rsidR="002677E8" w:rsidRDefault="002677E8" w:rsidP="002677E8">
            <w:pPr>
              <w:rPr>
                <w:color w:val="FF0000"/>
                <w:sz w:val="22"/>
                <w:szCs w:val="18"/>
              </w:rPr>
            </w:pPr>
            <w:r w:rsidRPr="0083705D">
              <w:rPr>
                <w:color w:val="auto"/>
              </w:rPr>
              <w:t>Bosham Lane Coach &amp; Lorry Park</w:t>
            </w:r>
          </w:p>
        </w:tc>
        <w:tc>
          <w:tcPr>
            <w:tcW w:w="1276" w:type="dxa"/>
            <w:shd w:val="clear" w:color="auto" w:fill="A8E2C5" w:themeFill="accent3" w:themeFillTint="66"/>
          </w:tcPr>
          <w:p w14:paraId="6CA04E3E" w14:textId="551999B9" w:rsidR="002677E8" w:rsidRDefault="002677E8" w:rsidP="00896351">
            <w:pPr>
              <w:jc w:val="right"/>
              <w:rPr>
                <w:color w:val="FF0000"/>
                <w:sz w:val="22"/>
                <w:szCs w:val="18"/>
              </w:rPr>
            </w:pPr>
            <w:r w:rsidRPr="0083705D">
              <w:rPr>
                <w:color w:val="auto"/>
              </w:rPr>
              <w:t>26</w:t>
            </w:r>
          </w:p>
        </w:tc>
        <w:tc>
          <w:tcPr>
            <w:tcW w:w="1276" w:type="dxa"/>
            <w:shd w:val="clear" w:color="auto" w:fill="A8E2C5" w:themeFill="accent3" w:themeFillTint="66"/>
          </w:tcPr>
          <w:p w14:paraId="37D82F7B" w14:textId="522B43D8" w:rsidR="002677E8" w:rsidRDefault="002677E8" w:rsidP="00896351">
            <w:pPr>
              <w:jc w:val="right"/>
              <w:rPr>
                <w:color w:val="FF0000"/>
                <w:sz w:val="22"/>
                <w:szCs w:val="18"/>
              </w:rPr>
            </w:pPr>
            <w:r w:rsidRPr="0083705D">
              <w:rPr>
                <w:color w:val="auto"/>
              </w:rPr>
              <w:t>64</w:t>
            </w:r>
          </w:p>
        </w:tc>
        <w:tc>
          <w:tcPr>
            <w:tcW w:w="1134" w:type="dxa"/>
            <w:shd w:val="clear" w:color="auto" w:fill="A8E2C5" w:themeFill="accent3" w:themeFillTint="66"/>
          </w:tcPr>
          <w:p w14:paraId="7BA24E08" w14:textId="60D6960D" w:rsidR="002677E8" w:rsidRDefault="002677E8" w:rsidP="00896351">
            <w:pPr>
              <w:jc w:val="right"/>
              <w:rPr>
                <w:color w:val="FF0000"/>
                <w:sz w:val="22"/>
                <w:szCs w:val="18"/>
              </w:rPr>
            </w:pPr>
            <w:r w:rsidRPr="0083705D">
              <w:rPr>
                <w:color w:val="auto"/>
              </w:rPr>
              <w:t>94</w:t>
            </w:r>
          </w:p>
        </w:tc>
        <w:tc>
          <w:tcPr>
            <w:tcW w:w="1134" w:type="dxa"/>
            <w:shd w:val="clear" w:color="auto" w:fill="A8E2C5" w:themeFill="accent3" w:themeFillTint="66"/>
          </w:tcPr>
          <w:p w14:paraId="1C988CA2" w14:textId="23474FBC" w:rsidR="002677E8" w:rsidRDefault="002677E8" w:rsidP="00896351">
            <w:pPr>
              <w:jc w:val="right"/>
              <w:rPr>
                <w:color w:val="FF0000"/>
                <w:sz w:val="22"/>
                <w:szCs w:val="18"/>
              </w:rPr>
            </w:pPr>
            <w:r w:rsidRPr="0083705D">
              <w:rPr>
                <w:color w:val="auto"/>
              </w:rPr>
              <w:t>96</w:t>
            </w:r>
          </w:p>
        </w:tc>
      </w:tr>
      <w:tr w:rsidR="002677E8" w14:paraId="098D62F2" w14:textId="77777777" w:rsidTr="00AB5845">
        <w:tc>
          <w:tcPr>
            <w:tcW w:w="4531" w:type="dxa"/>
          </w:tcPr>
          <w:p w14:paraId="7DA91075" w14:textId="01CA9F11" w:rsidR="002677E8" w:rsidRDefault="002677E8" w:rsidP="002677E8">
            <w:pPr>
              <w:rPr>
                <w:color w:val="FF0000"/>
                <w:sz w:val="22"/>
                <w:szCs w:val="18"/>
              </w:rPr>
            </w:pPr>
            <w:r w:rsidRPr="0083705D">
              <w:rPr>
                <w:color w:val="auto"/>
              </w:rPr>
              <w:t>Bracklesham Lane Car Park</w:t>
            </w:r>
          </w:p>
        </w:tc>
        <w:tc>
          <w:tcPr>
            <w:tcW w:w="1276" w:type="dxa"/>
          </w:tcPr>
          <w:p w14:paraId="11DCC8EE" w14:textId="5544F264" w:rsidR="002677E8" w:rsidRDefault="002677E8" w:rsidP="00896351">
            <w:pPr>
              <w:jc w:val="right"/>
              <w:rPr>
                <w:color w:val="FF0000"/>
                <w:sz w:val="22"/>
                <w:szCs w:val="18"/>
              </w:rPr>
            </w:pPr>
            <w:r w:rsidRPr="0083705D">
              <w:rPr>
                <w:color w:val="auto"/>
              </w:rPr>
              <w:t>1,398</w:t>
            </w:r>
          </w:p>
        </w:tc>
        <w:tc>
          <w:tcPr>
            <w:tcW w:w="1276" w:type="dxa"/>
          </w:tcPr>
          <w:p w14:paraId="59E95675" w14:textId="5113CE68" w:rsidR="002677E8" w:rsidRDefault="002677E8" w:rsidP="00896351">
            <w:pPr>
              <w:jc w:val="right"/>
              <w:rPr>
                <w:color w:val="FF0000"/>
                <w:sz w:val="22"/>
                <w:szCs w:val="18"/>
              </w:rPr>
            </w:pPr>
            <w:r w:rsidRPr="0083705D">
              <w:rPr>
                <w:color w:val="auto"/>
              </w:rPr>
              <w:t>3,579</w:t>
            </w:r>
          </w:p>
        </w:tc>
        <w:tc>
          <w:tcPr>
            <w:tcW w:w="1134" w:type="dxa"/>
          </w:tcPr>
          <w:p w14:paraId="67A6AD61" w14:textId="7FE241B8" w:rsidR="002677E8" w:rsidRDefault="002677E8" w:rsidP="00896351">
            <w:pPr>
              <w:jc w:val="right"/>
              <w:rPr>
                <w:color w:val="FF0000"/>
                <w:sz w:val="22"/>
                <w:szCs w:val="18"/>
              </w:rPr>
            </w:pPr>
            <w:r w:rsidRPr="0083705D">
              <w:rPr>
                <w:color w:val="auto"/>
              </w:rPr>
              <w:t>5,635</w:t>
            </w:r>
          </w:p>
        </w:tc>
        <w:tc>
          <w:tcPr>
            <w:tcW w:w="1134" w:type="dxa"/>
          </w:tcPr>
          <w:p w14:paraId="00564B24" w14:textId="26003D29" w:rsidR="002677E8" w:rsidRDefault="002677E8" w:rsidP="00896351">
            <w:pPr>
              <w:jc w:val="right"/>
              <w:rPr>
                <w:color w:val="FF0000"/>
                <w:sz w:val="22"/>
                <w:szCs w:val="18"/>
              </w:rPr>
            </w:pPr>
            <w:r w:rsidRPr="0083705D">
              <w:rPr>
                <w:color w:val="auto"/>
              </w:rPr>
              <w:t>6,431</w:t>
            </w:r>
          </w:p>
        </w:tc>
      </w:tr>
      <w:tr w:rsidR="00AB5845" w14:paraId="455ADF52" w14:textId="77777777" w:rsidTr="000844C5">
        <w:tc>
          <w:tcPr>
            <w:tcW w:w="4531" w:type="dxa"/>
            <w:shd w:val="clear" w:color="auto" w:fill="A8E2C5" w:themeFill="accent3" w:themeFillTint="66"/>
          </w:tcPr>
          <w:p w14:paraId="1019A09B" w14:textId="7237178C" w:rsidR="002677E8" w:rsidRDefault="002677E8" w:rsidP="002677E8">
            <w:pPr>
              <w:rPr>
                <w:color w:val="FF0000"/>
                <w:sz w:val="22"/>
                <w:szCs w:val="18"/>
              </w:rPr>
            </w:pPr>
            <w:r w:rsidRPr="0083705D">
              <w:rPr>
                <w:color w:val="auto"/>
              </w:rPr>
              <w:t>Cattle Market Car Park</w:t>
            </w:r>
          </w:p>
        </w:tc>
        <w:tc>
          <w:tcPr>
            <w:tcW w:w="1276" w:type="dxa"/>
            <w:shd w:val="clear" w:color="auto" w:fill="A8E2C5" w:themeFill="accent3" w:themeFillTint="66"/>
          </w:tcPr>
          <w:p w14:paraId="69A561EF" w14:textId="468F44E7" w:rsidR="002677E8" w:rsidRDefault="002677E8" w:rsidP="00896351">
            <w:pPr>
              <w:jc w:val="right"/>
              <w:rPr>
                <w:color w:val="FF0000"/>
                <w:sz w:val="22"/>
                <w:szCs w:val="18"/>
              </w:rPr>
            </w:pPr>
            <w:r w:rsidRPr="0083705D">
              <w:rPr>
                <w:color w:val="auto"/>
              </w:rPr>
              <w:t>21,356</w:t>
            </w:r>
          </w:p>
        </w:tc>
        <w:tc>
          <w:tcPr>
            <w:tcW w:w="1276" w:type="dxa"/>
            <w:shd w:val="clear" w:color="auto" w:fill="A8E2C5" w:themeFill="accent3" w:themeFillTint="66"/>
          </w:tcPr>
          <w:p w14:paraId="42330F20" w14:textId="01533341" w:rsidR="002677E8" w:rsidRDefault="002677E8" w:rsidP="00896351">
            <w:pPr>
              <w:jc w:val="right"/>
              <w:rPr>
                <w:color w:val="FF0000"/>
                <w:sz w:val="22"/>
                <w:szCs w:val="18"/>
              </w:rPr>
            </w:pPr>
            <w:r w:rsidRPr="0083705D">
              <w:rPr>
                <w:color w:val="auto"/>
              </w:rPr>
              <w:t>21,131</w:t>
            </w:r>
          </w:p>
        </w:tc>
        <w:tc>
          <w:tcPr>
            <w:tcW w:w="1134" w:type="dxa"/>
            <w:shd w:val="clear" w:color="auto" w:fill="A8E2C5" w:themeFill="accent3" w:themeFillTint="66"/>
          </w:tcPr>
          <w:p w14:paraId="3BD80B64" w14:textId="6FE1F637" w:rsidR="002677E8" w:rsidRDefault="002677E8" w:rsidP="00896351">
            <w:pPr>
              <w:jc w:val="right"/>
              <w:rPr>
                <w:color w:val="FF0000"/>
                <w:sz w:val="22"/>
                <w:szCs w:val="18"/>
              </w:rPr>
            </w:pPr>
            <w:r w:rsidRPr="0083705D">
              <w:rPr>
                <w:color w:val="auto"/>
              </w:rPr>
              <w:t>52,484</w:t>
            </w:r>
          </w:p>
        </w:tc>
        <w:tc>
          <w:tcPr>
            <w:tcW w:w="1134" w:type="dxa"/>
            <w:shd w:val="clear" w:color="auto" w:fill="A8E2C5" w:themeFill="accent3" w:themeFillTint="66"/>
          </w:tcPr>
          <w:p w14:paraId="6A39C581" w14:textId="4AAF7F43" w:rsidR="002677E8" w:rsidRDefault="002677E8" w:rsidP="00896351">
            <w:pPr>
              <w:jc w:val="right"/>
              <w:rPr>
                <w:color w:val="FF0000"/>
                <w:sz w:val="22"/>
                <w:szCs w:val="18"/>
              </w:rPr>
            </w:pPr>
            <w:r w:rsidRPr="0083705D">
              <w:rPr>
                <w:color w:val="auto"/>
              </w:rPr>
              <w:t>74,699</w:t>
            </w:r>
          </w:p>
        </w:tc>
      </w:tr>
      <w:tr w:rsidR="002677E8" w14:paraId="1011E93E" w14:textId="77777777" w:rsidTr="00AB5845">
        <w:tc>
          <w:tcPr>
            <w:tcW w:w="4531" w:type="dxa"/>
          </w:tcPr>
          <w:p w14:paraId="4A36377D" w14:textId="49B20648" w:rsidR="002677E8" w:rsidRDefault="002677E8" w:rsidP="002677E8">
            <w:pPr>
              <w:rPr>
                <w:color w:val="FF0000"/>
                <w:sz w:val="22"/>
                <w:szCs w:val="18"/>
              </w:rPr>
            </w:pPr>
            <w:r w:rsidRPr="0083705D">
              <w:rPr>
                <w:color w:val="auto"/>
              </w:rPr>
              <w:t>Cawley Priory Car Park</w:t>
            </w:r>
          </w:p>
        </w:tc>
        <w:tc>
          <w:tcPr>
            <w:tcW w:w="1276" w:type="dxa"/>
          </w:tcPr>
          <w:p w14:paraId="202FCECD" w14:textId="4DA7C2EF" w:rsidR="002677E8" w:rsidRDefault="002677E8" w:rsidP="00896351">
            <w:pPr>
              <w:jc w:val="right"/>
              <w:rPr>
                <w:color w:val="FF0000"/>
                <w:sz w:val="22"/>
                <w:szCs w:val="18"/>
              </w:rPr>
            </w:pPr>
            <w:r w:rsidRPr="0083705D">
              <w:rPr>
                <w:color w:val="auto"/>
              </w:rPr>
              <w:t>4,592</w:t>
            </w:r>
          </w:p>
        </w:tc>
        <w:tc>
          <w:tcPr>
            <w:tcW w:w="1276" w:type="dxa"/>
          </w:tcPr>
          <w:p w14:paraId="1CFB8310" w14:textId="37EE2F4E" w:rsidR="002677E8" w:rsidRDefault="002677E8" w:rsidP="00896351">
            <w:pPr>
              <w:jc w:val="right"/>
              <w:rPr>
                <w:color w:val="FF0000"/>
                <w:sz w:val="22"/>
                <w:szCs w:val="18"/>
              </w:rPr>
            </w:pPr>
            <w:r w:rsidRPr="0083705D">
              <w:rPr>
                <w:color w:val="auto"/>
              </w:rPr>
              <w:t>3,120</w:t>
            </w:r>
          </w:p>
        </w:tc>
        <w:tc>
          <w:tcPr>
            <w:tcW w:w="1134" w:type="dxa"/>
          </w:tcPr>
          <w:p w14:paraId="77DFCFAE" w14:textId="47998D11" w:rsidR="002677E8" w:rsidRDefault="002677E8" w:rsidP="00896351">
            <w:pPr>
              <w:jc w:val="right"/>
              <w:rPr>
                <w:color w:val="FF0000"/>
                <w:sz w:val="22"/>
                <w:szCs w:val="18"/>
              </w:rPr>
            </w:pPr>
            <w:r w:rsidRPr="0083705D">
              <w:rPr>
                <w:color w:val="auto"/>
              </w:rPr>
              <w:t>9,367</w:t>
            </w:r>
          </w:p>
        </w:tc>
        <w:tc>
          <w:tcPr>
            <w:tcW w:w="1134" w:type="dxa"/>
          </w:tcPr>
          <w:p w14:paraId="602F425E" w14:textId="68C594D3" w:rsidR="002677E8" w:rsidRDefault="002677E8" w:rsidP="00896351">
            <w:pPr>
              <w:jc w:val="right"/>
              <w:rPr>
                <w:color w:val="FF0000"/>
                <w:sz w:val="22"/>
                <w:szCs w:val="18"/>
              </w:rPr>
            </w:pPr>
            <w:r w:rsidRPr="0083705D">
              <w:rPr>
                <w:color w:val="auto"/>
              </w:rPr>
              <w:t>14,276</w:t>
            </w:r>
          </w:p>
        </w:tc>
      </w:tr>
      <w:tr w:rsidR="00AB5845" w14:paraId="23D4D075" w14:textId="77777777" w:rsidTr="000844C5">
        <w:tc>
          <w:tcPr>
            <w:tcW w:w="4531" w:type="dxa"/>
            <w:shd w:val="clear" w:color="auto" w:fill="A8E2C5" w:themeFill="accent3" w:themeFillTint="66"/>
          </w:tcPr>
          <w:p w14:paraId="58BEC329" w14:textId="7EEB3FB6" w:rsidR="002677E8" w:rsidRDefault="002677E8" w:rsidP="002677E8">
            <w:pPr>
              <w:rPr>
                <w:color w:val="FF0000"/>
                <w:sz w:val="22"/>
                <w:szCs w:val="18"/>
              </w:rPr>
            </w:pPr>
            <w:r w:rsidRPr="0083705D">
              <w:rPr>
                <w:color w:val="auto"/>
              </w:rPr>
              <w:t>Coach Park Via Ravenna</w:t>
            </w:r>
          </w:p>
        </w:tc>
        <w:tc>
          <w:tcPr>
            <w:tcW w:w="1276" w:type="dxa"/>
            <w:shd w:val="clear" w:color="auto" w:fill="A8E2C5" w:themeFill="accent3" w:themeFillTint="66"/>
          </w:tcPr>
          <w:p w14:paraId="32350DE3" w14:textId="21F819E3" w:rsidR="002677E8" w:rsidRDefault="002677E8" w:rsidP="00896351">
            <w:pPr>
              <w:jc w:val="right"/>
              <w:rPr>
                <w:color w:val="FF0000"/>
                <w:sz w:val="22"/>
                <w:szCs w:val="18"/>
              </w:rPr>
            </w:pPr>
            <w:r w:rsidRPr="0083705D">
              <w:rPr>
                <w:color w:val="auto"/>
              </w:rPr>
              <w:t>155</w:t>
            </w:r>
          </w:p>
        </w:tc>
        <w:tc>
          <w:tcPr>
            <w:tcW w:w="1276" w:type="dxa"/>
            <w:shd w:val="clear" w:color="auto" w:fill="A8E2C5" w:themeFill="accent3" w:themeFillTint="66"/>
          </w:tcPr>
          <w:p w14:paraId="2951F069" w14:textId="4605DB2D" w:rsidR="002677E8" w:rsidRDefault="002677E8" w:rsidP="00896351">
            <w:pPr>
              <w:jc w:val="right"/>
              <w:rPr>
                <w:color w:val="FF0000"/>
                <w:sz w:val="22"/>
                <w:szCs w:val="18"/>
              </w:rPr>
            </w:pPr>
            <w:r w:rsidRPr="0083705D">
              <w:rPr>
                <w:color w:val="auto"/>
              </w:rPr>
              <w:t>31</w:t>
            </w:r>
          </w:p>
        </w:tc>
        <w:tc>
          <w:tcPr>
            <w:tcW w:w="1134" w:type="dxa"/>
            <w:shd w:val="clear" w:color="auto" w:fill="A8E2C5" w:themeFill="accent3" w:themeFillTint="66"/>
          </w:tcPr>
          <w:p w14:paraId="4780B0EE" w14:textId="69B632A6" w:rsidR="002677E8" w:rsidRDefault="002677E8" w:rsidP="00896351">
            <w:pPr>
              <w:jc w:val="right"/>
              <w:rPr>
                <w:color w:val="FF0000"/>
                <w:sz w:val="22"/>
                <w:szCs w:val="18"/>
              </w:rPr>
            </w:pPr>
            <w:r w:rsidRPr="0083705D">
              <w:rPr>
                <w:color w:val="auto"/>
              </w:rPr>
              <w:t>177</w:t>
            </w:r>
          </w:p>
        </w:tc>
        <w:tc>
          <w:tcPr>
            <w:tcW w:w="1134" w:type="dxa"/>
            <w:shd w:val="clear" w:color="auto" w:fill="A8E2C5" w:themeFill="accent3" w:themeFillTint="66"/>
          </w:tcPr>
          <w:p w14:paraId="2F106A90" w14:textId="0DC1FA53" w:rsidR="002677E8" w:rsidRDefault="002677E8" w:rsidP="00896351">
            <w:pPr>
              <w:jc w:val="right"/>
              <w:rPr>
                <w:color w:val="FF0000"/>
                <w:sz w:val="22"/>
                <w:szCs w:val="18"/>
              </w:rPr>
            </w:pPr>
            <w:r w:rsidRPr="0083705D">
              <w:rPr>
                <w:color w:val="auto"/>
              </w:rPr>
              <w:t>225</w:t>
            </w:r>
          </w:p>
        </w:tc>
      </w:tr>
      <w:tr w:rsidR="002677E8" w14:paraId="796CE29E" w14:textId="77777777" w:rsidTr="00AB5845">
        <w:tc>
          <w:tcPr>
            <w:tcW w:w="4531" w:type="dxa"/>
          </w:tcPr>
          <w:p w14:paraId="6A645FAF" w14:textId="65AD0AD5" w:rsidR="002677E8" w:rsidRDefault="002677E8" w:rsidP="002677E8">
            <w:pPr>
              <w:rPr>
                <w:color w:val="FF0000"/>
                <w:sz w:val="22"/>
                <w:szCs w:val="18"/>
              </w:rPr>
            </w:pPr>
            <w:r w:rsidRPr="0083705D">
              <w:rPr>
                <w:color w:val="auto"/>
              </w:rPr>
              <w:t>East Beach Car Park</w:t>
            </w:r>
          </w:p>
        </w:tc>
        <w:tc>
          <w:tcPr>
            <w:tcW w:w="1276" w:type="dxa"/>
          </w:tcPr>
          <w:p w14:paraId="34D2B0DE" w14:textId="3A856E90" w:rsidR="002677E8" w:rsidRDefault="002677E8" w:rsidP="00896351">
            <w:pPr>
              <w:jc w:val="right"/>
              <w:rPr>
                <w:color w:val="FF0000"/>
                <w:sz w:val="22"/>
                <w:szCs w:val="18"/>
              </w:rPr>
            </w:pPr>
            <w:r w:rsidRPr="0083705D">
              <w:rPr>
                <w:color w:val="auto"/>
              </w:rPr>
              <w:t>107</w:t>
            </w:r>
          </w:p>
        </w:tc>
        <w:tc>
          <w:tcPr>
            <w:tcW w:w="1276" w:type="dxa"/>
          </w:tcPr>
          <w:p w14:paraId="27B7AAB8" w14:textId="2BEF5458" w:rsidR="002677E8" w:rsidRDefault="002677E8" w:rsidP="00896351">
            <w:pPr>
              <w:jc w:val="right"/>
              <w:rPr>
                <w:color w:val="FF0000"/>
                <w:sz w:val="22"/>
                <w:szCs w:val="18"/>
              </w:rPr>
            </w:pPr>
            <w:r w:rsidRPr="0083705D">
              <w:rPr>
                <w:color w:val="auto"/>
              </w:rPr>
              <w:t>690</w:t>
            </w:r>
          </w:p>
        </w:tc>
        <w:tc>
          <w:tcPr>
            <w:tcW w:w="1134" w:type="dxa"/>
          </w:tcPr>
          <w:p w14:paraId="4C1D2F22" w14:textId="17837921" w:rsidR="002677E8" w:rsidRDefault="002677E8" w:rsidP="00896351">
            <w:pPr>
              <w:jc w:val="right"/>
              <w:rPr>
                <w:color w:val="FF0000"/>
                <w:sz w:val="22"/>
                <w:szCs w:val="18"/>
              </w:rPr>
            </w:pPr>
            <w:r w:rsidRPr="0083705D">
              <w:rPr>
                <w:color w:val="auto"/>
              </w:rPr>
              <w:t>1,058</w:t>
            </w:r>
          </w:p>
        </w:tc>
        <w:tc>
          <w:tcPr>
            <w:tcW w:w="1134" w:type="dxa"/>
          </w:tcPr>
          <w:p w14:paraId="16A60079" w14:textId="29CAB391" w:rsidR="002677E8" w:rsidRDefault="002677E8" w:rsidP="00896351">
            <w:pPr>
              <w:jc w:val="right"/>
              <w:rPr>
                <w:color w:val="FF0000"/>
                <w:sz w:val="22"/>
                <w:szCs w:val="18"/>
              </w:rPr>
            </w:pPr>
            <w:r w:rsidRPr="0083705D">
              <w:rPr>
                <w:color w:val="auto"/>
              </w:rPr>
              <w:t>1,831</w:t>
            </w:r>
          </w:p>
        </w:tc>
      </w:tr>
      <w:tr w:rsidR="00AB5845" w14:paraId="4A432122" w14:textId="77777777" w:rsidTr="000844C5">
        <w:tc>
          <w:tcPr>
            <w:tcW w:w="4531" w:type="dxa"/>
            <w:shd w:val="clear" w:color="auto" w:fill="A8E2C5" w:themeFill="accent3" w:themeFillTint="66"/>
          </w:tcPr>
          <w:p w14:paraId="4133B0B5" w14:textId="60578D94" w:rsidR="002677E8" w:rsidRDefault="002677E8" w:rsidP="002677E8">
            <w:pPr>
              <w:rPr>
                <w:color w:val="FF0000"/>
                <w:sz w:val="22"/>
                <w:szCs w:val="18"/>
              </w:rPr>
            </w:pPr>
            <w:r w:rsidRPr="0083705D">
              <w:rPr>
                <w:color w:val="auto"/>
              </w:rPr>
              <w:t>East Pallant Car Park</w:t>
            </w:r>
          </w:p>
        </w:tc>
        <w:tc>
          <w:tcPr>
            <w:tcW w:w="1276" w:type="dxa"/>
            <w:shd w:val="clear" w:color="auto" w:fill="A8E2C5" w:themeFill="accent3" w:themeFillTint="66"/>
          </w:tcPr>
          <w:p w14:paraId="290F7ED1" w14:textId="19DF40AF" w:rsidR="002677E8" w:rsidRDefault="002677E8" w:rsidP="00896351">
            <w:pPr>
              <w:jc w:val="right"/>
              <w:rPr>
                <w:color w:val="FF0000"/>
                <w:sz w:val="22"/>
                <w:szCs w:val="18"/>
              </w:rPr>
            </w:pPr>
            <w:r w:rsidRPr="0083705D">
              <w:rPr>
                <w:color w:val="auto"/>
              </w:rPr>
              <w:t>8,718</w:t>
            </w:r>
          </w:p>
        </w:tc>
        <w:tc>
          <w:tcPr>
            <w:tcW w:w="1276" w:type="dxa"/>
            <w:shd w:val="clear" w:color="auto" w:fill="A8E2C5" w:themeFill="accent3" w:themeFillTint="66"/>
          </w:tcPr>
          <w:p w14:paraId="770EDA01" w14:textId="24C12BDA" w:rsidR="002677E8" w:rsidRDefault="002677E8" w:rsidP="00896351">
            <w:pPr>
              <w:jc w:val="right"/>
              <w:rPr>
                <w:color w:val="FF0000"/>
                <w:sz w:val="22"/>
                <w:szCs w:val="18"/>
              </w:rPr>
            </w:pPr>
            <w:r w:rsidRPr="0083705D">
              <w:rPr>
                <w:color w:val="auto"/>
              </w:rPr>
              <w:t>7,889</w:t>
            </w:r>
          </w:p>
        </w:tc>
        <w:tc>
          <w:tcPr>
            <w:tcW w:w="1134" w:type="dxa"/>
            <w:shd w:val="clear" w:color="auto" w:fill="A8E2C5" w:themeFill="accent3" w:themeFillTint="66"/>
          </w:tcPr>
          <w:p w14:paraId="0FCE58CB" w14:textId="21BC1F77" w:rsidR="002677E8" w:rsidRDefault="002677E8" w:rsidP="00896351">
            <w:pPr>
              <w:jc w:val="right"/>
              <w:rPr>
                <w:color w:val="FF0000"/>
                <w:sz w:val="22"/>
                <w:szCs w:val="18"/>
              </w:rPr>
            </w:pPr>
            <w:r w:rsidRPr="0083705D">
              <w:rPr>
                <w:color w:val="auto"/>
              </w:rPr>
              <w:t>21,473</w:t>
            </w:r>
          </w:p>
        </w:tc>
        <w:tc>
          <w:tcPr>
            <w:tcW w:w="1134" w:type="dxa"/>
            <w:shd w:val="clear" w:color="auto" w:fill="A8E2C5" w:themeFill="accent3" w:themeFillTint="66"/>
          </w:tcPr>
          <w:p w14:paraId="7A31241B" w14:textId="490FE6D4" w:rsidR="002677E8" w:rsidRDefault="002677E8" w:rsidP="00896351">
            <w:pPr>
              <w:jc w:val="right"/>
              <w:rPr>
                <w:color w:val="FF0000"/>
                <w:sz w:val="22"/>
                <w:szCs w:val="18"/>
              </w:rPr>
            </w:pPr>
            <w:r w:rsidRPr="0083705D">
              <w:rPr>
                <w:color w:val="auto"/>
              </w:rPr>
              <w:t>30,795</w:t>
            </w:r>
          </w:p>
        </w:tc>
      </w:tr>
      <w:tr w:rsidR="002677E8" w14:paraId="272ED513" w14:textId="77777777" w:rsidTr="00AB5845">
        <w:tc>
          <w:tcPr>
            <w:tcW w:w="4531" w:type="dxa"/>
          </w:tcPr>
          <w:p w14:paraId="394C661E" w14:textId="0217419D" w:rsidR="002677E8" w:rsidRDefault="002677E8" w:rsidP="002677E8">
            <w:pPr>
              <w:rPr>
                <w:color w:val="FF0000"/>
                <w:sz w:val="22"/>
                <w:szCs w:val="18"/>
              </w:rPr>
            </w:pPr>
            <w:r w:rsidRPr="0083705D">
              <w:rPr>
                <w:color w:val="auto"/>
              </w:rPr>
              <w:t>East Street Car Park</w:t>
            </w:r>
          </w:p>
        </w:tc>
        <w:tc>
          <w:tcPr>
            <w:tcW w:w="1276" w:type="dxa"/>
          </w:tcPr>
          <w:p w14:paraId="349482BC" w14:textId="513CDB68" w:rsidR="002677E8" w:rsidRDefault="002677E8" w:rsidP="00896351">
            <w:pPr>
              <w:jc w:val="right"/>
              <w:rPr>
                <w:color w:val="FF0000"/>
                <w:sz w:val="22"/>
                <w:szCs w:val="18"/>
              </w:rPr>
            </w:pPr>
            <w:r w:rsidRPr="0083705D">
              <w:rPr>
                <w:color w:val="auto"/>
              </w:rPr>
              <w:t>322</w:t>
            </w:r>
          </w:p>
        </w:tc>
        <w:tc>
          <w:tcPr>
            <w:tcW w:w="1276" w:type="dxa"/>
          </w:tcPr>
          <w:p w14:paraId="42F660BE" w14:textId="26BA078A" w:rsidR="002677E8" w:rsidRDefault="002677E8" w:rsidP="00896351">
            <w:pPr>
              <w:jc w:val="right"/>
              <w:rPr>
                <w:color w:val="FF0000"/>
                <w:sz w:val="22"/>
                <w:szCs w:val="18"/>
              </w:rPr>
            </w:pPr>
            <w:r w:rsidRPr="0083705D">
              <w:rPr>
                <w:color w:val="auto"/>
              </w:rPr>
              <w:t>220</w:t>
            </w:r>
          </w:p>
        </w:tc>
        <w:tc>
          <w:tcPr>
            <w:tcW w:w="1134" w:type="dxa"/>
          </w:tcPr>
          <w:p w14:paraId="00EA3CAF" w14:textId="49C0130C" w:rsidR="002677E8" w:rsidRDefault="002677E8" w:rsidP="00896351">
            <w:pPr>
              <w:jc w:val="right"/>
              <w:rPr>
                <w:color w:val="FF0000"/>
                <w:sz w:val="22"/>
                <w:szCs w:val="18"/>
              </w:rPr>
            </w:pPr>
            <w:r w:rsidRPr="0083705D">
              <w:rPr>
                <w:color w:val="auto"/>
              </w:rPr>
              <w:t>677</w:t>
            </w:r>
          </w:p>
        </w:tc>
        <w:tc>
          <w:tcPr>
            <w:tcW w:w="1134" w:type="dxa"/>
          </w:tcPr>
          <w:p w14:paraId="3526A904" w14:textId="68A78BFF" w:rsidR="002677E8" w:rsidRDefault="002677E8" w:rsidP="00896351">
            <w:pPr>
              <w:jc w:val="right"/>
              <w:rPr>
                <w:color w:val="FF0000"/>
                <w:sz w:val="22"/>
                <w:szCs w:val="18"/>
              </w:rPr>
            </w:pPr>
            <w:r w:rsidRPr="0083705D">
              <w:rPr>
                <w:color w:val="auto"/>
              </w:rPr>
              <w:t>1,206</w:t>
            </w:r>
          </w:p>
        </w:tc>
      </w:tr>
      <w:tr w:rsidR="00AB5845" w14:paraId="2203D107" w14:textId="77777777" w:rsidTr="000844C5">
        <w:tc>
          <w:tcPr>
            <w:tcW w:w="4531" w:type="dxa"/>
            <w:shd w:val="clear" w:color="auto" w:fill="A8E2C5" w:themeFill="accent3" w:themeFillTint="66"/>
          </w:tcPr>
          <w:p w14:paraId="31AC0EA9" w14:textId="7EB2B144" w:rsidR="002677E8" w:rsidRDefault="002677E8" w:rsidP="002677E8">
            <w:pPr>
              <w:rPr>
                <w:color w:val="FF0000"/>
                <w:sz w:val="22"/>
                <w:szCs w:val="18"/>
              </w:rPr>
            </w:pPr>
            <w:r w:rsidRPr="0083705D">
              <w:rPr>
                <w:color w:val="auto"/>
              </w:rPr>
              <w:t>Grange Road Car Park</w:t>
            </w:r>
          </w:p>
        </w:tc>
        <w:tc>
          <w:tcPr>
            <w:tcW w:w="1276" w:type="dxa"/>
            <w:shd w:val="clear" w:color="auto" w:fill="A8E2C5" w:themeFill="accent3" w:themeFillTint="66"/>
          </w:tcPr>
          <w:p w14:paraId="7829CAA3" w14:textId="284772AB" w:rsidR="002677E8" w:rsidRDefault="002677E8" w:rsidP="00896351">
            <w:pPr>
              <w:jc w:val="right"/>
              <w:rPr>
                <w:color w:val="FF0000"/>
                <w:sz w:val="22"/>
                <w:szCs w:val="18"/>
              </w:rPr>
            </w:pPr>
            <w:r w:rsidRPr="0083705D">
              <w:rPr>
                <w:color w:val="auto"/>
              </w:rPr>
              <w:t>1,481</w:t>
            </w:r>
          </w:p>
        </w:tc>
        <w:tc>
          <w:tcPr>
            <w:tcW w:w="1276" w:type="dxa"/>
            <w:shd w:val="clear" w:color="auto" w:fill="A8E2C5" w:themeFill="accent3" w:themeFillTint="66"/>
          </w:tcPr>
          <w:p w14:paraId="30BB3F43" w14:textId="5806D26D" w:rsidR="002677E8" w:rsidRDefault="002677E8" w:rsidP="00896351">
            <w:pPr>
              <w:jc w:val="right"/>
              <w:rPr>
                <w:color w:val="FF0000"/>
                <w:sz w:val="22"/>
                <w:szCs w:val="18"/>
              </w:rPr>
            </w:pPr>
            <w:r w:rsidRPr="0083705D">
              <w:rPr>
                <w:color w:val="auto"/>
              </w:rPr>
              <w:t>2,362</w:t>
            </w:r>
          </w:p>
        </w:tc>
        <w:tc>
          <w:tcPr>
            <w:tcW w:w="1134" w:type="dxa"/>
            <w:shd w:val="clear" w:color="auto" w:fill="A8E2C5" w:themeFill="accent3" w:themeFillTint="66"/>
          </w:tcPr>
          <w:p w14:paraId="1A76CD53" w14:textId="18C3844E" w:rsidR="002677E8" w:rsidRDefault="002677E8" w:rsidP="00896351">
            <w:pPr>
              <w:jc w:val="right"/>
              <w:rPr>
                <w:color w:val="FF0000"/>
                <w:sz w:val="22"/>
                <w:szCs w:val="18"/>
              </w:rPr>
            </w:pPr>
            <w:r w:rsidRPr="0083705D">
              <w:rPr>
                <w:color w:val="auto"/>
              </w:rPr>
              <w:t>4,397</w:t>
            </w:r>
          </w:p>
        </w:tc>
        <w:tc>
          <w:tcPr>
            <w:tcW w:w="1134" w:type="dxa"/>
            <w:shd w:val="clear" w:color="auto" w:fill="A8E2C5" w:themeFill="accent3" w:themeFillTint="66"/>
          </w:tcPr>
          <w:p w14:paraId="5AAFB6C7" w14:textId="1FB75C9C" w:rsidR="002677E8" w:rsidRDefault="002677E8" w:rsidP="00896351">
            <w:pPr>
              <w:jc w:val="right"/>
              <w:rPr>
                <w:color w:val="FF0000"/>
                <w:sz w:val="22"/>
                <w:szCs w:val="18"/>
              </w:rPr>
            </w:pPr>
            <w:r w:rsidRPr="0083705D">
              <w:rPr>
                <w:color w:val="auto"/>
              </w:rPr>
              <w:t>5,740</w:t>
            </w:r>
          </w:p>
        </w:tc>
      </w:tr>
      <w:tr w:rsidR="002677E8" w14:paraId="47EFB304" w14:textId="77777777" w:rsidTr="00AB5845">
        <w:tc>
          <w:tcPr>
            <w:tcW w:w="4531" w:type="dxa"/>
          </w:tcPr>
          <w:p w14:paraId="2D2B19E0" w14:textId="58688FF5" w:rsidR="002677E8" w:rsidRDefault="002677E8" w:rsidP="002677E8">
            <w:pPr>
              <w:rPr>
                <w:color w:val="FF0000"/>
                <w:sz w:val="22"/>
                <w:szCs w:val="18"/>
              </w:rPr>
            </w:pPr>
            <w:r w:rsidRPr="0083705D">
              <w:rPr>
                <w:color w:val="auto"/>
              </w:rPr>
              <w:t>Little London Car Park</w:t>
            </w:r>
          </w:p>
        </w:tc>
        <w:tc>
          <w:tcPr>
            <w:tcW w:w="1276" w:type="dxa"/>
          </w:tcPr>
          <w:p w14:paraId="6DA73B45" w14:textId="3E678830" w:rsidR="002677E8" w:rsidRDefault="002677E8" w:rsidP="00896351">
            <w:pPr>
              <w:jc w:val="right"/>
              <w:rPr>
                <w:color w:val="FF0000"/>
                <w:sz w:val="22"/>
                <w:szCs w:val="18"/>
              </w:rPr>
            </w:pPr>
            <w:r w:rsidRPr="0083705D">
              <w:rPr>
                <w:color w:val="auto"/>
              </w:rPr>
              <w:t>8,141</w:t>
            </w:r>
          </w:p>
        </w:tc>
        <w:tc>
          <w:tcPr>
            <w:tcW w:w="1276" w:type="dxa"/>
          </w:tcPr>
          <w:p w14:paraId="698C73C6" w14:textId="24E07FA4" w:rsidR="002677E8" w:rsidRDefault="002677E8" w:rsidP="00896351">
            <w:pPr>
              <w:jc w:val="right"/>
              <w:rPr>
                <w:color w:val="FF0000"/>
                <w:sz w:val="22"/>
                <w:szCs w:val="18"/>
              </w:rPr>
            </w:pPr>
            <w:r w:rsidRPr="0083705D">
              <w:rPr>
                <w:color w:val="auto"/>
              </w:rPr>
              <w:t>10,020</w:t>
            </w:r>
          </w:p>
        </w:tc>
        <w:tc>
          <w:tcPr>
            <w:tcW w:w="1134" w:type="dxa"/>
          </w:tcPr>
          <w:p w14:paraId="4C42651F" w14:textId="538D8720" w:rsidR="002677E8" w:rsidRDefault="002677E8" w:rsidP="00896351">
            <w:pPr>
              <w:jc w:val="right"/>
              <w:rPr>
                <w:color w:val="FF0000"/>
                <w:sz w:val="22"/>
                <w:szCs w:val="18"/>
              </w:rPr>
            </w:pPr>
            <w:r w:rsidRPr="0083705D">
              <w:rPr>
                <w:color w:val="auto"/>
              </w:rPr>
              <w:t>24,083</w:t>
            </w:r>
          </w:p>
        </w:tc>
        <w:tc>
          <w:tcPr>
            <w:tcW w:w="1134" w:type="dxa"/>
          </w:tcPr>
          <w:p w14:paraId="2A2E2936" w14:textId="7785BA94" w:rsidR="002677E8" w:rsidRDefault="002677E8" w:rsidP="00896351">
            <w:pPr>
              <w:jc w:val="right"/>
              <w:rPr>
                <w:color w:val="FF0000"/>
                <w:sz w:val="22"/>
                <w:szCs w:val="18"/>
              </w:rPr>
            </w:pPr>
            <w:r w:rsidRPr="0083705D">
              <w:rPr>
                <w:color w:val="auto"/>
              </w:rPr>
              <w:t>31,700</w:t>
            </w:r>
          </w:p>
        </w:tc>
      </w:tr>
      <w:tr w:rsidR="00AB5845" w14:paraId="589FF9D7" w14:textId="77777777" w:rsidTr="000844C5">
        <w:tc>
          <w:tcPr>
            <w:tcW w:w="4531" w:type="dxa"/>
            <w:shd w:val="clear" w:color="auto" w:fill="A8E2C5" w:themeFill="accent3" w:themeFillTint="66"/>
          </w:tcPr>
          <w:p w14:paraId="4B7AAC72" w14:textId="6053A571" w:rsidR="002677E8" w:rsidRDefault="002677E8" w:rsidP="002677E8">
            <w:pPr>
              <w:rPr>
                <w:color w:val="FF0000"/>
                <w:sz w:val="22"/>
                <w:szCs w:val="18"/>
              </w:rPr>
            </w:pPr>
            <w:r w:rsidRPr="0083705D">
              <w:rPr>
                <w:color w:val="auto"/>
              </w:rPr>
              <w:t>Lorry Park Via Ravenna (Overnight Only)</w:t>
            </w:r>
          </w:p>
        </w:tc>
        <w:tc>
          <w:tcPr>
            <w:tcW w:w="1276" w:type="dxa"/>
            <w:shd w:val="clear" w:color="auto" w:fill="A8E2C5" w:themeFill="accent3" w:themeFillTint="66"/>
          </w:tcPr>
          <w:p w14:paraId="7B3BAF20" w14:textId="03FECCA0" w:rsidR="002677E8" w:rsidRDefault="002677E8" w:rsidP="00896351">
            <w:pPr>
              <w:jc w:val="right"/>
              <w:rPr>
                <w:color w:val="FF0000"/>
                <w:sz w:val="22"/>
                <w:szCs w:val="18"/>
              </w:rPr>
            </w:pPr>
            <w:r w:rsidRPr="0083705D">
              <w:rPr>
                <w:color w:val="auto"/>
              </w:rPr>
              <w:t>2</w:t>
            </w:r>
          </w:p>
        </w:tc>
        <w:tc>
          <w:tcPr>
            <w:tcW w:w="1276" w:type="dxa"/>
            <w:shd w:val="clear" w:color="auto" w:fill="A8E2C5" w:themeFill="accent3" w:themeFillTint="66"/>
          </w:tcPr>
          <w:p w14:paraId="3C366A81" w14:textId="60FCD12B" w:rsidR="002677E8" w:rsidRDefault="002677E8" w:rsidP="00896351">
            <w:pPr>
              <w:jc w:val="right"/>
              <w:rPr>
                <w:color w:val="FF0000"/>
                <w:sz w:val="22"/>
                <w:szCs w:val="18"/>
              </w:rPr>
            </w:pPr>
            <w:r w:rsidRPr="0083705D">
              <w:rPr>
                <w:color w:val="auto"/>
              </w:rPr>
              <w:t>14</w:t>
            </w:r>
          </w:p>
        </w:tc>
        <w:tc>
          <w:tcPr>
            <w:tcW w:w="1134" w:type="dxa"/>
            <w:shd w:val="clear" w:color="auto" w:fill="A8E2C5" w:themeFill="accent3" w:themeFillTint="66"/>
          </w:tcPr>
          <w:p w14:paraId="0EA0AF95" w14:textId="5DF13D8E" w:rsidR="002677E8" w:rsidRDefault="002677E8" w:rsidP="00896351">
            <w:pPr>
              <w:jc w:val="right"/>
              <w:rPr>
                <w:color w:val="FF0000"/>
                <w:sz w:val="22"/>
                <w:szCs w:val="18"/>
              </w:rPr>
            </w:pPr>
            <w:r w:rsidRPr="0083705D">
              <w:rPr>
                <w:color w:val="auto"/>
              </w:rPr>
              <w:t>10</w:t>
            </w:r>
          </w:p>
        </w:tc>
        <w:tc>
          <w:tcPr>
            <w:tcW w:w="1134" w:type="dxa"/>
            <w:shd w:val="clear" w:color="auto" w:fill="A8E2C5" w:themeFill="accent3" w:themeFillTint="66"/>
          </w:tcPr>
          <w:p w14:paraId="457C9D01" w14:textId="0AD34FC0" w:rsidR="002677E8" w:rsidRDefault="002677E8" w:rsidP="00896351">
            <w:pPr>
              <w:jc w:val="right"/>
              <w:rPr>
                <w:color w:val="FF0000"/>
                <w:sz w:val="22"/>
                <w:szCs w:val="18"/>
              </w:rPr>
            </w:pPr>
            <w:r w:rsidRPr="0083705D">
              <w:rPr>
                <w:color w:val="auto"/>
              </w:rPr>
              <w:t>19</w:t>
            </w:r>
          </w:p>
        </w:tc>
      </w:tr>
      <w:tr w:rsidR="002677E8" w14:paraId="0CC17821" w14:textId="77777777" w:rsidTr="00AB5845">
        <w:tc>
          <w:tcPr>
            <w:tcW w:w="4531" w:type="dxa"/>
          </w:tcPr>
          <w:p w14:paraId="6BBB1679" w14:textId="67A72016" w:rsidR="002677E8" w:rsidRDefault="002677E8" w:rsidP="002677E8">
            <w:pPr>
              <w:rPr>
                <w:color w:val="FF0000"/>
                <w:sz w:val="22"/>
                <w:szCs w:val="18"/>
              </w:rPr>
            </w:pPr>
            <w:r w:rsidRPr="0083705D">
              <w:rPr>
                <w:color w:val="auto"/>
              </w:rPr>
              <w:t>Marine Drive Car Park</w:t>
            </w:r>
          </w:p>
        </w:tc>
        <w:tc>
          <w:tcPr>
            <w:tcW w:w="1276" w:type="dxa"/>
          </w:tcPr>
          <w:p w14:paraId="742E86DE" w14:textId="1186D3B2" w:rsidR="002677E8" w:rsidRDefault="002677E8" w:rsidP="00896351">
            <w:pPr>
              <w:jc w:val="right"/>
              <w:rPr>
                <w:color w:val="FF0000"/>
                <w:sz w:val="22"/>
                <w:szCs w:val="18"/>
              </w:rPr>
            </w:pPr>
            <w:r w:rsidRPr="0083705D">
              <w:rPr>
                <w:color w:val="auto"/>
              </w:rPr>
              <w:t>574</w:t>
            </w:r>
          </w:p>
        </w:tc>
        <w:tc>
          <w:tcPr>
            <w:tcW w:w="1276" w:type="dxa"/>
          </w:tcPr>
          <w:p w14:paraId="035A0E68" w14:textId="7C74161F" w:rsidR="002677E8" w:rsidRDefault="002677E8" w:rsidP="00896351">
            <w:pPr>
              <w:jc w:val="right"/>
              <w:rPr>
                <w:color w:val="FF0000"/>
                <w:sz w:val="22"/>
                <w:szCs w:val="18"/>
              </w:rPr>
            </w:pPr>
            <w:r w:rsidRPr="0083705D">
              <w:rPr>
                <w:color w:val="auto"/>
              </w:rPr>
              <w:t>2,348</w:t>
            </w:r>
          </w:p>
        </w:tc>
        <w:tc>
          <w:tcPr>
            <w:tcW w:w="1134" w:type="dxa"/>
          </w:tcPr>
          <w:p w14:paraId="30E7555E" w14:textId="0C81A7E3" w:rsidR="002677E8" w:rsidRDefault="002677E8" w:rsidP="00896351">
            <w:pPr>
              <w:jc w:val="right"/>
              <w:rPr>
                <w:color w:val="FF0000"/>
                <w:sz w:val="22"/>
                <w:szCs w:val="18"/>
              </w:rPr>
            </w:pPr>
            <w:r w:rsidRPr="0083705D">
              <w:rPr>
                <w:color w:val="auto"/>
              </w:rPr>
              <w:t>3,689</w:t>
            </w:r>
          </w:p>
        </w:tc>
        <w:tc>
          <w:tcPr>
            <w:tcW w:w="1134" w:type="dxa"/>
          </w:tcPr>
          <w:p w14:paraId="35C2C9B8" w14:textId="6512766C" w:rsidR="002677E8" w:rsidRDefault="002677E8" w:rsidP="00896351">
            <w:pPr>
              <w:jc w:val="right"/>
              <w:rPr>
                <w:color w:val="FF0000"/>
                <w:sz w:val="22"/>
                <w:szCs w:val="18"/>
              </w:rPr>
            </w:pPr>
            <w:r w:rsidRPr="0083705D">
              <w:rPr>
                <w:color w:val="auto"/>
              </w:rPr>
              <w:t>5,228</w:t>
            </w:r>
          </w:p>
        </w:tc>
      </w:tr>
    </w:tbl>
    <w:p w14:paraId="1ECDDE67" w14:textId="2C62A659" w:rsidR="002677E8" w:rsidRDefault="002677E8">
      <w:pPr>
        <w:rPr>
          <w:color w:val="FF0000"/>
          <w:sz w:val="22"/>
          <w:szCs w:val="18"/>
        </w:rPr>
      </w:pPr>
    </w:p>
    <w:p w14:paraId="52219418" w14:textId="77777777" w:rsidR="002677E8" w:rsidRPr="003D5FD9" w:rsidRDefault="002677E8">
      <w:pPr>
        <w:rPr>
          <w:color w:val="FF0000"/>
          <w:sz w:val="22"/>
          <w:szCs w:val="18"/>
        </w:rPr>
      </w:pPr>
    </w:p>
    <w:tbl>
      <w:tblPr>
        <w:tblStyle w:val="TableGrid"/>
        <w:tblW w:w="9422" w:type="dxa"/>
        <w:tblInd w:w="-5" w:type="dxa"/>
        <w:tblLook w:val="04A0" w:firstRow="1" w:lastRow="0" w:firstColumn="1" w:lastColumn="0" w:noHBand="0" w:noVBand="1"/>
        <w:tblCaption w:val="Table of statics for MiPermit parking stays"/>
      </w:tblPr>
      <w:tblGrid>
        <w:gridCol w:w="4604"/>
        <w:gridCol w:w="1263"/>
        <w:gridCol w:w="1185"/>
        <w:gridCol w:w="1185"/>
        <w:gridCol w:w="1185"/>
      </w:tblGrid>
      <w:tr w:rsidR="0083705D" w:rsidRPr="0083705D" w14:paraId="1D8023E6" w14:textId="5B79EC1A" w:rsidTr="000844C5">
        <w:trPr>
          <w:trHeight w:val="296"/>
          <w:tblHeader/>
        </w:trPr>
        <w:tc>
          <w:tcPr>
            <w:tcW w:w="4604" w:type="dxa"/>
            <w:shd w:val="clear" w:color="auto" w:fill="297C52" w:themeFill="accent3" w:themeFillShade="BF"/>
            <w:noWrap/>
            <w:hideMark/>
          </w:tcPr>
          <w:p w14:paraId="2E01158F" w14:textId="77777777" w:rsidR="00202951" w:rsidRPr="0083705D" w:rsidRDefault="00202951" w:rsidP="00354F4F">
            <w:pPr>
              <w:rPr>
                <w:color w:val="auto"/>
              </w:rPr>
            </w:pPr>
            <w:bookmarkStart w:id="182" w:name="_Hlk142310327"/>
            <w:r w:rsidRPr="0083705D">
              <w:rPr>
                <w:color w:val="auto"/>
              </w:rPr>
              <w:lastRenderedPageBreak/>
              <w:t>Car Park</w:t>
            </w:r>
          </w:p>
        </w:tc>
        <w:tc>
          <w:tcPr>
            <w:tcW w:w="1263" w:type="dxa"/>
            <w:shd w:val="clear" w:color="auto" w:fill="297C52" w:themeFill="accent3" w:themeFillShade="BF"/>
            <w:noWrap/>
            <w:hideMark/>
          </w:tcPr>
          <w:p w14:paraId="7AA4CFD5" w14:textId="56CA6EEB" w:rsidR="00202951" w:rsidRPr="0083705D" w:rsidRDefault="00202951" w:rsidP="00896351">
            <w:pPr>
              <w:jc w:val="right"/>
              <w:rPr>
                <w:color w:val="auto"/>
              </w:rPr>
            </w:pPr>
            <w:r w:rsidRPr="0083705D">
              <w:rPr>
                <w:color w:val="auto"/>
              </w:rPr>
              <w:t>2019-20</w:t>
            </w:r>
          </w:p>
        </w:tc>
        <w:tc>
          <w:tcPr>
            <w:tcW w:w="1185" w:type="dxa"/>
            <w:shd w:val="clear" w:color="auto" w:fill="297C52" w:themeFill="accent3" w:themeFillShade="BF"/>
            <w:noWrap/>
            <w:hideMark/>
          </w:tcPr>
          <w:p w14:paraId="1FC62A1F" w14:textId="4C22A727" w:rsidR="00202951" w:rsidRPr="0083705D" w:rsidRDefault="00202951" w:rsidP="00896351">
            <w:pPr>
              <w:jc w:val="right"/>
              <w:rPr>
                <w:color w:val="auto"/>
              </w:rPr>
            </w:pPr>
            <w:r w:rsidRPr="0083705D">
              <w:rPr>
                <w:color w:val="auto"/>
              </w:rPr>
              <w:t>2020-21</w:t>
            </w:r>
          </w:p>
        </w:tc>
        <w:tc>
          <w:tcPr>
            <w:tcW w:w="1185" w:type="dxa"/>
            <w:shd w:val="clear" w:color="auto" w:fill="297C52" w:themeFill="accent3" w:themeFillShade="BF"/>
            <w:noWrap/>
            <w:hideMark/>
          </w:tcPr>
          <w:p w14:paraId="104AB7F6" w14:textId="6560B076" w:rsidR="00202951" w:rsidRPr="0083705D" w:rsidRDefault="00202951" w:rsidP="00896351">
            <w:pPr>
              <w:jc w:val="right"/>
              <w:rPr>
                <w:color w:val="auto"/>
              </w:rPr>
            </w:pPr>
            <w:r w:rsidRPr="0083705D">
              <w:rPr>
                <w:color w:val="auto"/>
              </w:rPr>
              <w:t>2021-22</w:t>
            </w:r>
          </w:p>
        </w:tc>
        <w:tc>
          <w:tcPr>
            <w:tcW w:w="1185" w:type="dxa"/>
            <w:shd w:val="clear" w:color="auto" w:fill="297C52" w:themeFill="accent3" w:themeFillShade="BF"/>
          </w:tcPr>
          <w:p w14:paraId="6F637F41" w14:textId="658A3A4C" w:rsidR="00202951" w:rsidRPr="0083705D" w:rsidRDefault="00202951" w:rsidP="00896351">
            <w:pPr>
              <w:jc w:val="right"/>
              <w:rPr>
                <w:color w:val="auto"/>
              </w:rPr>
            </w:pPr>
            <w:r w:rsidRPr="0083705D">
              <w:rPr>
                <w:color w:val="auto"/>
              </w:rPr>
              <w:t>2022-23</w:t>
            </w:r>
          </w:p>
        </w:tc>
      </w:tr>
      <w:tr w:rsidR="0083705D" w:rsidRPr="0083705D" w14:paraId="5172D0AF" w14:textId="5F95D158" w:rsidTr="000844C5">
        <w:trPr>
          <w:trHeight w:val="296"/>
          <w:tblHeader/>
        </w:trPr>
        <w:tc>
          <w:tcPr>
            <w:tcW w:w="4604" w:type="dxa"/>
            <w:shd w:val="clear" w:color="auto" w:fill="A8E2C5" w:themeFill="accent3" w:themeFillTint="66"/>
            <w:noWrap/>
            <w:hideMark/>
          </w:tcPr>
          <w:p w14:paraId="6E5D8C57" w14:textId="77777777" w:rsidR="00202951" w:rsidRPr="0083705D" w:rsidRDefault="00202951" w:rsidP="00354F4F">
            <w:pPr>
              <w:rPr>
                <w:color w:val="auto"/>
              </w:rPr>
            </w:pPr>
            <w:bookmarkStart w:id="183" w:name="_Hlk142404477"/>
            <w:r w:rsidRPr="0083705D">
              <w:rPr>
                <w:color w:val="auto"/>
              </w:rPr>
              <w:t>Market Avenue Car Park</w:t>
            </w:r>
          </w:p>
        </w:tc>
        <w:tc>
          <w:tcPr>
            <w:tcW w:w="1263" w:type="dxa"/>
            <w:shd w:val="clear" w:color="auto" w:fill="A8E2C5" w:themeFill="accent3" w:themeFillTint="66"/>
            <w:noWrap/>
            <w:hideMark/>
          </w:tcPr>
          <w:p w14:paraId="15DDD88C" w14:textId="7472E921" w:rsidR="00202951" w:rsidRPr="0083705D" w:rsidRDefault="00202951" w:rsidP="00896351">
            <w:pPr>
              <w:jc w:val="right"/>
              <w:rPr>
                <w:color w:val="auto"/>
              </w:rPr>
            </w:pPr>
            <w:r w:rsidRPr="0083705D">
              <w:rPr>
                <w:color w:val="auto"/>
              </w:rPr>
              <w:t>367</w:t>
            </w:r>
          </w:p>
        </w:tc>
        <w:tc>
          <w:tcPr>
            <w:tcW w:w="1185" w:type="dxa"/>
            <w:shd w:val="clear" w:color="auto" w:fill="A8E2C5" w:themeFill="accent3" w:themeFillTint="66"/>
            <w:noWrap/>
            <w:hideMark/>
          </w:tcPr>
          <w:p w14:paraId="7AC93EE9" w14:textId="334D80CC" w:rsidR="00202951" w:rsidRPr="0083705D" w:rsidRDefault="00202951" w:rsidP="00896351">
            <w:pPr>
              <w:jc w:val="right"/>
              <w:rPr>
                <w:color w:val="auto"/>
              </w:rPr>
            </w:pPr>
            <w:r w:rsidRPr="0083705D">
              <w:rPr>
                <w:color w:val="auto"/>
              </w:rPr>
              <w:t>170</w:t>
            </w:r>
          </w:p>
        </w:tc>
        <w:tc>
          <w:tcPr>
            <w:tcW w:w="1185" w:type="dxa"/>
            <w:shd w:val="clear" w:color="auto" w:fill="A8E2C5" w:themeFill="accent3" w:themeFillTint="66"/>
            <w:noWrap/>
            <w:hideMark/>
          </w:tcPr>
          <w:p w14:paraId="157F5880" w14:textId="38AB02AA" w:rsidR="00202951" w:rsidRPr="0083705D" w:rsidRDefault="00202951" w:rsidP="00896351">
            <w:pPr>
              <w:jc w:val="right"/>
              <w:rPr>
                <w:color w:val="auto"/>
              </w:rPr>
            </w:pPr>
            <w:r w:rsidRPr="0083705D">
              <w:rPr>
                <w:color w:val="auto"/>
              </w:rPr>
              <w:t>1,745</w:t>
            </w:r>
          </w:p>
        </w:tc>
        <w:tc>
          <w:tcPr>
            <w:tcW w:w="1185" w:type="dxa"/>
            <w:shd w:val="clear" w:color="auto" w:fill="A8E2C5" w:themeFill="accent3" w:themeFillTint="66"/>
          </w:tcPr>
          <w:p w14:paraId="118CFCA8" w14:textId="752535B7" w:rsidR="00202951" w:rsidRPr="0083705D" w:rsidRDefault="0028544E" w:rsidP="00896351">
            <w:pPr>
              <w:jc w:val="right"/>
              <w:rPr>
                <w:color w:val="auto"/>
              </w:rPr>
            </w:pPr>
            <w:r w:rsidRPr="0083705D">
              <w:rPr>
                <w:color w:val="auto"/>
              </w:rPr>
              <w:t>5</w:t>
            </w:r>
            <w:r w:rsidR="000E635B" w:rsidRPr="0083705D">
              <w:rPr>
                <w:color w:val="auto"/>
              </w:rPr>
              <w:t>,</w:t>
            </w:r>
            <w:r w:rsidRPr="0083705D">
              <w:rPr>
                <w:color w:val="auto"/>
              </w:rPr>
              <w:t>469</w:t>
            </w:r>
          </w:p>
        </w:tc>
      </w:tr>
      <w:tr w:rsidR="0083705D" w:rsidRPr="0083705D" w14:paraId="2D26F121" w14:textId="68C56AC8" w:rsidTr="00AB5845">
        <w:trPr>
          <w:trHeight w:val="296"/>
          <w:tblHeader/>
        </w:trPr>
        <w:tc>
          <w:tcPr>
            <w:tcW w:w="4604" w:type="dxa"/>
            <w:noWrap/>
            <w:hideMark/>
          </w:tcPr>
          <w:p w14:paraId="3CBCAD87" w14:textId="77777777" w:rsidR="00202951" w:rsidRPr="0083705D" w:rsidRDefault="00202951" w:rsidP="00354F4F">
            <w:pPr>
              <w:rPr>
                <w:color w:val="auto"/>
              </w:rPr>
            </w:pPr>
            <w:r w:rsidRPr="0083705D">
              <w:rPr>
                <w:color w:val="auto"/>
              </w:rPr>
              <w:t>Market Avenue/St John's Street Car Park</w:t>
            </w:r>
          </w:p>
        </w:tc>
        <w:tc>
          <w:tcPr>
            <w:tcW w:w="1263" w:type="dxa"/>
            <w:noWrap/>
            <w:hideMark/>
          </w:tcPr>
          <w:p w14:paraId="2D59F9B9" w14:textId="2121E1C8" w:rsidR="00202951" w:rsidRPr="0083705D" w:rsidRDefault="00202951" w:rsidP="00896351">
            <w:pPr>
              <w:jc w:val="right"/>
              <w:rPr>
                <w:color w:val="auto"/>
              </w:rPr>
            </w:pPr>
            <w:r w:rsidRPr="0083705D">
              <w:rPr>
                <w:color w:val="auto"/>
              </w:rPr>
              <w:t>1,136</w:t>
            </w:r>
          </w:p>
        </w:tc>
        <w:tc>
          <w:tcPr>
            <w:tcW w:w="1185" w:type="dxa"/>
            <w:noWrap/>
            <w:hideMark/>
          </w:tcPr>
          <w:p w14:paraId="6FCDF456" w14:textId="59F82EA2" w:rsidR="00202951" w:rsidRPr="0083705D" w:rsidRDefault="00202951" w:rsidP="00896351">
            <w:pPr>
              <w:jc w:val="right"/>
              <w:rPr>
                <w:color w:val="auto"/>
              </w:rPr>
            </w:pPr>
            <w:r w:rsidRPr="0083705D">
              <w:rPr>
                <w:color w:val="auto"/>
              </w:rPr>
              <w:t>1,208</w:t>
            </w:r>
          </w:p>
        </w:tc>
        <w:tc>
          <w:tcPr>
            <w:tcW w:w="1185" w:type="dxa"/>
            <w:noWrap/>
            <w:hideMark/>
          </w:tcPr>
          <w:p w14:paraId="4B23880B" w14:textId="2BDF82D5" w:rsidR="00202951" w:rsidRPr="0083705D" w:rsidRDefault="00202951" w:rsidP="00896351">
            <w:pPr>
              <w:jc w:val="right"/>
              <w:rPr>
                <w:color w:val="auto"/>
              </w:rPr>
            </w:pPr>
            <w:r w:rsidRPr="0083705D">
              <w:rPr>
                <w:color w:val="auto"/>
              </w:rPr>
              <w:t>3,166</w:t>
            </w:r>
          </w:p>
        </w:tc>
        <w:tc>
          <w:tcPr>
            <w:tcW w:w="1185" w:type="dxa"/>
          </w:tcPr>
          <w:p w14:paraId="789E6BDF" w14:textId="63A968C5" w:rsidR="00202951" w:rsidRPr="0083705D" w:rsidRDefault="0028544E" w:rsidP="00896351">
            <w:pPr>
              <w:jc w:val="right"/>
              <w:rPr>
                <w:color w:val="auto"/>
              </w:rPr>
            </w:pPr>
            <w:r w:rsidRPr="0083705D">
              <w:rPr>
                <w:color w:val="auto"/>
              </w:rPr>
              <w:t>4</w:t>
            </w:r>
            <w:r w:rsidR="000E635B" w:rsidRPr="0083705D">
              <w:rPr>
                <w:color w:val="auto"/>
              </w:rPr>
              <w:t>,</w:t>
            </w:r>
            <w:r w:rsidRPr="0083705D">
              <w:rPr>
                <w:color w:val="auto"/>
              </w:rPr>
              <w:t>252</w:t>
            </w:r>
          </w:p>
        </w:tc>
      </w:tr>
      <w:tr w:rsidR="0083705D" w:rsidRPr="0083705D" w14:paraId="379E2685" w14:textId="709D3575" w:rsidTr="000844C5">
        <w:trPr>
          <w:trHeight w:val="296"/>
          <w:tblHeader/>
        </w:trPr>
        <w:tc>
          <w:tcPr>
            <w:tcW w:w="4604" w:type="dxa"/>
            <w:shd w:val="clear" w:color="auto" w:fill="A8E2C5" w:themeFill="accent3" w:themeFillTint="66"/>
            <w:noWrap/>
            <w:hideMark/>
          </w:tcPr>
          <w:p w14:paraId="49FD3E61" w14:textId="77777777" w:rsidR="00202951" w:rsidRPr="0083705D" w:rsidRDefault="00202951" w:rsidP="00354F4F">
            <w:pPr>
              <w:rPr>
                <w:color w:val="auto"/>
              </w:rPr>
            </w:pPr>
            <w:r w:rsidRPr="0083705D">
              <w:rPr>
                <w:color w:val="auto"/>
              </w:rPr>
              <w:t>Market Road Car Park</w:t>
            </w:r>
          </w:p>
        </w:tc>
        <w:tc>
          <w:tcPr>
            <w:tcW w:w="1263" w:type="dxa"/>
            <w:shd w:val="clear" w:color="auto" w:fill="A8E2C5" w:themeFill="accent3" w:themeFillTint="66"/>
            <w:noWrap/>
            <w:hideMark/>
          </w:tcPr>
          <w:p w14:paraId="134EDC58" w14:textId="5180082C" w:rsidR="00202951" w:rsidRPr="0083705D" w:rsidRDefault="00202951" w:rsidP="00896351">
            <w:pPr>
              <w:jc w:val="right"/>
              <w:rPr>
                <w:color w:val="auto"/>
              </w:rPr>
            </w:pPr>
            <w:r w:rsidRPr="0083705D">
              <w:rPr>
                <w:color w:val="auto"/>
              </w:rPr>
              <w:t>451</w:t>
            </w:r>
          </w:p>
        </w:tc>
        <w:tc>
          <w:tcPr>
            <w:tcW w:w="1185" w:type="dxa"/>
            <w:shd w:val="clear" w:color="auto" w:fill="A8E2C5" w:themeFill="accent3" w:themeFillTint="66"/>
            <w:noWrap/>
            <w:hideMark/>
          </w:tcPr>
          <w:p w14:paraId="5367CBEC" w14:textId="4FDE0069" w:rsidR="00202951" w:rsidRPr="0083705D" w:rsidRDefault="00202951" w:rsidP="00896351">
            <w:pPr>
              <w:jc w:val="right"/>
              <w:rPr>
                <w:color w:val="auto"/>
              </w:rPr>
            </w:pPr>
            <w:r w:rsidRPr="0083705D">
              <w:rPr>
                <w:color w:val="auto"/>
              </w:rPr>
              <w:t>289</w:t>
            </w:r>
          </w:p>
        </w:tc>
        <w:tc>
          <w:tcPr>
            <w:tcW w:w="1185" w:type="dxa"/>
            <w:shd w:val="clear" w:color="auto" w:fill="A8E2C5" w:themeFill="accent3" w:themeFillTint="66"/>
            <w:noWrap/>
            <w:hideMark/>
          </w:tcPr>
          <w:p w14:paraId="5007002A" w14:textId="7B465857" w:rsidR="00202951" w:rsidRPr="0083705D" w:rsidRDefault="00202951" w:rsidP="00896351">
            <w:pPr>
              <w:jc w:val="right"/>
              <w:rPr>
                <w:color w:val="auto"/>
              </w:rPr>
            </w:pPr>
            <w:r w:rsidRPr="0083705D">
              <w:rPr>
                <w:color w:val="auto"/>
              </w:rPr>
              <w:t>821</w:t>
            </w:r>
          </w:p>
        </w:tc>
        <w:tc>
          <w:tcPr>
            <w:tcW w:w="1185" w:type="dxa"/>
            <w:shd w:val="clear" w:color="auto" w:fill="A8E2C5" w:themeFill="accent3" w:themeFillTint="66"/>
          </w:tcPr>
          <w:p w14:paraId="5A18B5A0" w14:textId="238C97D4" w:rsidR="00202951" w:rsidRPr="0083705D" w:rsidRDefault="0028544E" w:rsidP="00896351">
            <w:pPr>
              <w:jc w:val="right"/>
              <w:rPr>
                <w:color w:val="auto"/>
              </w:rPr>
            </w:pPr>
            <w:r w:rsidRPr="0083705D">
              <w:rPr>
                <w:color w:val="auto"/>
              </w:rPr>
              <w:t>1</w:t>
            </w:r>
            <w:r w:rsidR="000E635B" w:rsidRPr="0083705D">
              <w:rPr>
                <w:color w:val="auto"/>
              </w:rPr>
              <w:t>,</w:t>
            </w:r>
            <w:r w:rsidRPr="0083705D">
              <w:rPr>
                <w:color w:val="auto"/>
              </w:rPr>
              <w:t>291</w:t>
            </w:r>
          </w:p>
        </w:tc>
      </w:tr>
      <w:bookmarkEnd w:id="183"/>
      <w:tr w:rsidR="0083705D" w:rsidRPr="0083705D" w14:paraId="6D97A085" w14:textId="00FC992A" w:rsidTr="00AB5845">
        <w:trPr>
          <w:trHeight w:val="296"/>
          <w:tblHeader/>
        </w:trPr>
        <w:tc>
          <w:tcPr>
            <w:tcW w:w="4604" w:type="dxa"/>
            <w:noWrap/>
            <w:hideMark/>
          </w:tcPr>
          <w:p w14:paraId="49389F4C" w14:textId="77777777" w:rsidR="00202951" w:rsidRPr="0083705D" w:rsidRDefault="00202951" w:rsidP="00354F4F">
            <w:pPr>
              <w:rPr>
                <w:color w:val="auto"/>
              </w:rPr>
            </w:pPr>
            <w:r w:rsidRPr="0083705D">
              <w:rPr>
                <w:color w:val="auto"/>
              </w:rPr>
              <w:t>New Park Road Car Park</w:t>
            </w:r>
          </w:p>
        </w:tc>
        <w:tc>
          <w:tcPr>
            <w:tcW w:w="1263" w:type="dxa"/>
            <w:noWrap/>
            <w:hideMark/>
          </w:tcPr>
          <w:p w14:paraId="1C43FE6E" w14:textId="677EBBA3" w:rsidR="00202951" w:rsidRPr="0083705D" w:rsidRDefault="00202951" w:rsidP="00896351">
            <w:pPr>
              <w:jc w:val="right"/>
              <w:rPr>
                <w:color w:val="auto"/>
              </w:rPr>
            </w:pPr>
            <w:r w:rsidRPr="0083705D">
              <w:rPr>
                <w:color w:val="auto"/>
              </w:rPr>
              <w:t>6,417</w:t>
            </w:r>
          </w:p>
        </w:tc>
        <w:tc>
          <w:tcPr>
            <w:tcW w:w="1185" w:type="dxa"/>
            <w:noWrap/>
            <w:hideMark/>
          </w:tcPr>
          <w:p w14:paraId="778470F0" w14:textId="03F14532" w:rsidR="00202951" w:rsidRPr="0083705D" w:rsidRDefault="00202951" w:rsidP="00896351">
            <w:pPr>
              <w:jc w:val="right"/>
              <w:rPr>
                <w:color w:val="auto"/>
              </w:rPr>
            </w:pPr>
            <w:r w:rsidRPr="0083705D">
              <w:rPr>
                <w:color w:val="auto"/>
              </w:rPr>
              <w:t>6,418</w:t>
            </w:r>
          </w:p>
        </w:tc>
        <w:tc>
          <w:tcPr>
            <w:tcW w:w="1185" w:type="dxa"/>
            <w:noWrap/>
            <w:hideMark/>
          </w:tcPr>
          <w:p w14:paraId="2EEDA31F" w14:textId="4518E7BB" w:rsidR="00202951" w:rsidRPr="0083705D" w:rsidRDefault="00202951" w:rsidP="00896351">
            <w:pPr>
              <w:jc w:val="right"/>
              <w:rPr>
                <w:color w:val="auto"/>
              </w:rPr>
            </w:pPr>
            <w:r w:rsidRPr="0083705D">
              <w:rPr>
                <w:color w:val="auto"/>
              </w:rPr>
              <w:t>17,847</w:t>
            </w:r>
          </w:p>
        </w:tc>
        <w:tc>
          <w:tcPr>
            <w:tcW w:w="1185" w:type="dxa"/>
          </w:tcPr>
          <w:p w14:paraId="758C9228" w14:textId="6FF84C1B" w:rsidR="00202951" w:rsidRPr="0083705D" w:rsidRDefault="000E635B" w:rsidP="00896351">
            <w:pPr>
              <w:jc w:val="right"/>
              <w:rPr>
                <w:color w:val="auto"/>
              </w:rPr>
            </w:pPr>
            <w:r w:rsidRPr="0083705D">
              <w:rPr>
                <w:color w:val="auto"/>
              </w:rPr>
              <w:t>24,074</w:t>
            </w:r>
          </w:p>
        </w:tc>
      </w:tr>
      <w:tr w:rsidR="0083705D" w:rsidRPr="0083705D" w14:paraId="1E0A6852" w14:textId="2CD007B0" w:rsidTr="000844C5">
        <w:trPr>
          <w:trHeight w:val="296"/>
          <w:tblHeader/>
        </w:trPr>
        <w:tc>
          <w:tcPr>
            <w:tcW w:w="4604" w:type="dxa"/>
            <w:shd w:val="clear" w:color="auto" w:fill="A8E2C5" w:themeFill="accent3" w:themeFillTint="66"/>
            <w:noWrap/>
            <w:hideMark/>
          </w:tcPr>
          <w:p w14:paraId="6CF5FA5C" w14:textId="77777777" w:rsidR="00202951" w:rsidRPr="0083705D" w:rsidRDefault="00202951" w:rsidP="00354F4F">
            <w:pPr>
              <w:rPr>
                <w:color w:val="auto"/>
              </w:rPr>
            </w:pPr>
            <w:r w:rsidRPr="0083705D">
              <w:rPr>
                <w:color w:val="auto"/>
              </w:rPr>
              <w:t>North Street Car Park</w:t>
            </w:r>
          </w:p>
        </w:tc>
        <w:tc>
          <w:tcPr>
            <w:tcW w:w="1263" w:type="dxa"/>
            <w:shd w:val="clear" w:color="auto" w:fill="A8E2C5" w:themeFill="accent3" w:themeFillTint="66"/>
            <w:noWrap/>
            <w:hideMark/>
          </w:tcPr>
          <w:p w14:paraId="339298EE" w14:textId="6FDD4E0B" w:rsidR="00202951" w:rsidRPr="0083705D" w:rsidRDefault="00202951" w:rsidP="00896351">
            <w:pPr>
              <w:jc w:val="right"/>
              <w:rPr>
                <w:color w:val="auto"/>
              </w:rPr>
            </w:pPr>
            <w:r w:rsidRPr="0083705D">
              <w:rPr>
                <w:color w:val="auto"/>
              </w:rPr>
              <w:t>3,142</w:t>
            </w:r>
          </w:p>
        </w:tc>
        <w:tc>
          <w:tcPr>
            <w:tcW w:w="1185" w:type="dxa"/>
            <w:shd w:val="clear" w:color="auto" w:fill="A8E2C5" w:themeFill="accent3" w:themeFillTint="66"/>
            <w:noWrap/>
            <w:hideMark/>
          </w:tcPr>
          <w:p w14:paraId="1A019F88" w14:textId="1807DCCE" w:rsidR="00202951" w:rsidRPr="0083705D" w:rsidRDefault="00202951" w:rsidP="00896351">
            <w:pPr>
              <w:jc w:val="right"/>
              <w:rPr>
                <w:color w:val="auto"/>
              </w:rPr>
            </w:pPr>
            <w:r w:rsidRPr="0083705D">
              <w:rPr>
                <w:color w:val="auto"/>
              </w:rPr>
              <w:t>3,738</w:t>
            </w:r>
          </w:p>
        </w:tc>
        <w:tc>
          <w:tcPr>
            <w:tcW w:w="1185" w:type="dxa"/>
            <w:shd w:val="clear" w:color="auto" w:fill="A8E2C5" w:themeFill="accent3" w:themeFillTint="66"/>
            <w:noWrap/>
            <w:hideMark/>
          </w:tcPr>
          <w:p w14:paraId="4B51D94E" w14:textId="00AE9864" w:rsidR="00202951" w:rsidRPr="0083705D" w:rsidRDefault="00202951" w:rsidP="00896351">
            <w:pPr>
              <w:jc w:val="right"/>
              <w:rPr>
                <w:color w:val="auto"/>
              </w:rPr>
            </w:pPr>
            <w:r w:rsidRPr="0083705D">
              <w:rPr>
                <w:color w:val="auto"/>
              </w:rPr>
              <w:t>8,653</w:t>
            </w:r>
          </w:p>
        </w:tc>
        <w:tc>
          <w:tcPr>
            <w:tcW w:w="1185" w:type="dxa"/>
            <w:shd w:val="clear" w:color="auto" w:fill="A8E2C5" w:themeFill="accent3" w:themeFillTint="66"/>
          </w:tcPr>
          <w:p w14:paraId="43C3B365" w14:textId="22173927" w:rsidR="00202951" w:rsidRPr="0083705D" w:rsidRDefault="000E635B" w:rsidP="00896351">
            <w:pPr>
              <w:jc w:val="right"/>
              <w:rPr>
                <w:color w:val="auto"/>
              </w:rPr>
            </w:pPr>
            <w:r w:rsidRPr="0083705D">
              <w:rPr>
                <w:color w:val="auto"/>
              </w:rPr>
              <w:t>9,314</w:t>
            </w:r>
          </w:p>
        </w:tc>
      </w:tr>
      <w:tr w:rsidR="0083705D" w:rsidRPr="0083705D" w14:paraId="692D0040" w14:textId="45C5F5F8" w:rsidTr="00AB5845">
        <w:trPr>
          <w:trHeight w:val="296"/>
          <w:tblHeader/>
        </w:trPr>
        <w:tc>
          <w:tcPr>
            <w:tcW w:w="4604" w:type="dxa"/>
            <w:noWrap/>
            <w:hideMark/>
          </w:tcPr>
          <w:p w14:paraId="1050C33F" w14:textId="77777777" w:rsidR="00202951" w:rsidRPr="0083705D" w:rsidRDefault="00202951" w:rsidP="00354F4F">
            <w:pPr>
              <w:rPr>
                <w:color w:val="auto"/>
              </w:rPr>
            </w:pPr>
            <w:r w:rsidRPr="0083705D">
              <w:rPr>
                <w:color w:val="auto"/>
              </w:rPr>
              <w:t>Northern Crescent Car Park</w:t>
            </w:r>
          </w:p>
        </w:tc>
        <w:tc>
          <w:tcPr>
            <w:tcW w:w="1263" w:type="dxa"/>
            <w:noWrap/>
            <w:hideMark/>
          </w:tcPr>
          <w:p w14:paraId="055EF6DF" w14:textId="201343CC" w:rsidR="00202951" w:rsidRPr="0083705D" w:rsidRDefault="00202951" w:rsidP="00896351">
            <w:pPr>
              <w:jc w:val="right"/>
              <w:rPr>
                <w:color w:val="auto"/>
              </w:rPr>
            </w:pPr>
            <w:r w:rsidRPr="0083705D">
              <w:rPr>
                <w:color w:val="auto"/>
              </w:rPr>
              <w:t>164</w:t>
            </w:r>
          </w:p>
        </w:tc>
        <w:tc>
          <w:tcPr>
            <w:tcW w:w="1185" w:type="dxa"/>
            <w:noWrap/>
            <w:hideMark/>
          </w:tcPr>
          <w:p w14:paraId="27317838" w14:textId="4BAA1B4C" w:rsidR="00202951" w:rsidRPr="0083705D" w:rsidRDefault="00202951" w:rsidP="00896351">
            <w:pPr>
              <w:jc w:val="right"/>
              <w:rPr>
                <w:color w:val="auto"/>
              </w:rPr>
            </w:pPr>
            <w:r w:rsidRPr="0083705D">
              <w:rPr>
                <w:color w:val="auto"/>
              </w:rPr>
              <w:t>329</w:t>
            </w:r>
          </w:p>
        </w:tc>
        <w:tc>
          <w:tcPr>
            <w:tcW w:w="1185" w:type="dxa"/>
            <w:noWrap/>
            <w:hideMark/>
          </w:tcPr>
          <w:p w14:paraId="2FDDC074" w14:textId="7A61DD27" w:rsidR="00202951" w:rsidRPr="0083705D" w:rsidRDefault="00202951" w:rsidP="00896351">
            <w:pPr>
              <w:jc w:val="right"/>
              <w:rPr>
                <w:color w:val="auto"/>
              </w:rPr>
            </w:pPr>
            <w:r w:rsidRPr="0083705D">
              <w:rPr>
                <w:color w:val="auto"/>
              </w:rPr>
              <w:t>848</w:t>
            </w:r>
          </w:p>
        </w:tc>
        <w:tc>
          <w:tcPr>
            <w:tcW w:w="1185" w:type="dxa"/>
          </w:tcPr>
          <w:p w14:paraId="567A017C" w14:textId="0F8FFE30" w:rsidR="00202951" w:rsidRPr="0083705D" w:rsidRDefault="000E635B" w:rsidP="00896351">
            <w:pPr>
              <w:jc w:val="right"/>
              <w:rPr>
                <w:color w:val="auto"/>
              </w:rPr>
            </w:pPr>
            <w:r w:rsidRPr="0083705D">
              <w:rPr>
                <w:color w:val="auto"/>
              </w:rPr>
              <w:t>1,200</w:t>
            </w:r>
          </w:p>
        </w:tc>
      </w:tr>
      <w:tr w:rsidR="0083705D" w:rsidRPr="0083705D" w14:paraId="3FF949D3" w14:textId="2197DC72" w:rsidTr="000844C5">
        <w:trPr>
          <w:trHeight w:val="296"/>
          <w:tblHeader/>
        </w:trPr>
        <w:tc>
          <w:tcPr>
            <w:tcW w:w="4604" w:type="dxa"/>
            <w:shd w:val="clear" w:color="auto" w:fill="A8E2C5" w:themeFill="accent3" w:themeFillTint="66"/>
            <w:noWrap/>
            <w:hideMark/>
          </w:tcPr>
          <w:p w14:paraId="7E6F767B" w14:textId="77777777" w:rsidR="00202951" w:rsidRPr="0083705D" w:rsidRDefault="00202951" w:rsidP="00354F4F">
            <w:pPr>
              <w:rPr>
                <w:color w:val="auto"/>
              </w:rPr>
            </w:pPr>
            <w:r w:rsidRPr="0083705D">
              <w:rPr>
                <w:color w:val="auto"/>
              </w:rPr>
              <w:t>Northgate Car Park</w:t>
            </w:r>
          </w:p>
        </w:tc>
        <w:tc>
          <w:tcPr>
            <w:tcW w:w="1263" w:type="dxa"/>
            <w:shd w:val="clear" w:color="auto" w:fill="A8E2C5" w:themeFill="accent3" w:themeFillTint="66"/>
            <w:noWrap/>
            <w:hideMark/>
          </w:tcPr>
          <w:p w14:paraId="152147B8" w14:textId="5A3C0D6E" w:rsidR="00202951" w:rsidRPr="0083705D" w:rsidRDefault="00202951" w:rsidP="00896351">
            <w:pPr>
              <w:jc w:val="right"/>
              <w:rPr>
                <w:color w:val="auto"/>
              </w:rPr>
            </w:pPr>
            <w:r w:rsidRPr="0083705D">
              <w:rPr>
                <w:color w:val="auto"/>
              </w:rPr>
              <w:t>22,099</w:t>
            </w:r>
          </w:p>
        </w:tc>
        <w:tc>
          <w:tcPr>
            <w:tcW w:w="1185" w:type="dxa"/>
            <w:shd w:val="clear" w:color="auto" w:fill="A8E2C5" w:themeFill="accent3" w:themeFillTint="66"/>
            <w:noWrap/>
            <w:hideMark/>
          </w:tcPr>
          <w:p w14:paraId="38C91B36" w14:textId="0C05FBDE" w:rsidR="00202951" w:rsidRPr="0083705D" w:rsidRDefault="00202951" w:rsidP="00896351">
            <w:pPr>
              <w:jc w:val="right"/>
              <w:rPr>
                <w:color w:val="auto"/>
              </w:rPr>
            </w:pPr>
            <w:r w:rsidRPr="0083705D">
              <w:rPr>
                <w:color w:val="auto"/>
              </w:rPr>
              <w:t>14,943</w:t>
            </w:r>
          </w:p>
        </w:tc>
        <w:tc>
          <w:tcPr>
            <w:tcW w:w="1185" w:type="dxa"/>
            <w:shd w:val="clear" w:color="auto" w:fill="A8E2C5" w:themeFill="accent3" w:themeFillTint="66"/>
            <w:noWrap/>
            <w:hideMark/>
          </w:tcPr>
          <w:p w14:paraId="1625B765" w14:textId="5C9C3655" w:rsidR="00202951" w:rsidRPr="0083705D" w:rsidRDefault="00202951" w:rsidP="00896351">
            <w:pPr>
              <w:jc w:val="right"/>
              <w:rPr>
                <w:color w:val="auto"/>
              </w:rPr>
            </w:pPr>
            <w:r w:rsidRPr="0083705D">
              <w:rPr>
                <w:color w:val="auto"/>
              </w:rPr>
              <w:t>53,663</w:t>
            </w:r>
          </w:p>
        </w:tc>
        <w:tc>
          <w:tcPr>
            <w:tcW w:w="1185" w:type="dxa"/>
            <w:shd w:val="clear" w:color="auto" w:fill="A8E2C5" w:themeFill="accent3" w:themeFillTint="66"/>
          </w:tcPr>
          <w:p w14:paraId="59F0D88E" w14:textId="43362757" w:rsidR="00202951" w:rsidRPr="0083705D" w:rsidRDefault="000E635B" w:rsidP="00896351">
            <w:pPr>
              <w:jc w:val="right"/>
              <w:rPr>
                <w:color w:val="auto"/>
              </w:rPr>
            </w:pPr>
            <w:r w:rsidRPr="0083705D">
              <w:rPr>
                <w:color w:val="auto"/>
              </w:rPr>
              <w:t>7,8977</w:t>
            </w:r>
          </w:p>
        </w:tc>
      </w:tr>
      <w:tr w:rsidR="002677E8" w:rsidRPr="0083705D" w14:paraId="5E3C59BF" w14:textId="77777777" w:rsidTr="00AB5845">
        <w:trPr>
          <w:trHeight w:val="296"/>
          <w:tblHeader/>
        </w:trPr>
        <w:tc>
          <w:tcPr>
            <w:tcW w:w="4604" w:type="dxa"/>
            <w:shd w:val="clear" w:color="auto" w:fill="auto"/>
            <w:noWrap/>
          </w:tcPr>
          <w:p w14:paraId="51CA8E93" w14:textId="7D461570" w:rsidR="002677E8" w:rsidRPr="002677E8" w:rsidRDefault="002677E8" w:rsidP="002677E8">
            <w:pPr>
              <w:rPr>
                <w:color w:val="auto"/>
              </w:rPr>
            </w:pPr>
            <w:r w:rsidRPr="002677E8">
              <w:rPr>
                <w:color w:val="auto"/>
              </w:rPr>
              <w:t>Orchard Street Car Park</w:t>
            </w:r>
          </w:p>
        </w:tc>
        <w:tc>
          <w:tcPr>
            <w:tcW w:w="1263" w:type="dxa"/>
            <w:shd w:val="clear" w:color="auto" w:fill="auto"/>
            <w:noWrap/>
          </w:tcPr>
          <w:p w14:paraId="62CC7FDB" w14:textId="04B16EB0" w:rsidR="002677E8" w:rsidRPr="002677E8" w:rsidRDefault="002677E8" w:rsidP="00896351">
            <w:pPr>
              <w:jc w:val="right"/>
              <w:rPr>
                <w:color w:val="auto"/>
              </w:rPr>
            </w:pPr>
            <w:r w:rsidRPr="002677E8">
              <w:rPr>
                <w:color w:val="auto"/>
              </w:rPr>
              <w:t>1,947</w:t>
            </w:r>
          </w:p>
        </w:tc>
        <w:tc>
          <w:tcPr>
            <w:tcW w:w="1185" w:type="dxa"/>
            <w:shd w:val="clear" w:color="auto" w:fill="auto"/>
            <w:noWrap/>
          </w:tcPr>
          <w:p w14:paraId="5A51E852" w14:textId="25F0194D" w:rsidR="002677E8" w:rsidRPr="002677E8" w:rsidRDefault="002677E8" w:rsidP="00896351">
            <w:pPr>
              <w:jc w:val="right"/>
              <w:rPr>
                <w:color w:val="auto"/>
              </w:rPr>
            </w:pPr>
            <w:r w:rsidRPr="002677E8">
              <w:rPr>
                <w:color w:val="auto"/>
              </w:rPr>
              <w:t>1,633</w:t>
            </w:r>
          </w:p>
        </w:tc>
        <w:tc>
          <w:tcPr>
            <w:tcW w:w="1185" w:type="dxa"/>
            <w:shd w:val="clear" w:color="auto" w:fill="auto"/>
            <w:noWrap/>
          </w:tcPr>
          <w:p w14:paraId="134A83FC" w14:textId="07075DC4" w:rsidR="002677E8" w:rsidRPr="002677E8" w:rsidRDefault="002677E8" w:rsidP="00896351">
            <w:pPr>
              <w:jc w:val="right"/>
              <w:rPr>
                <w:color w:val="auto"/>
              </w:rPr>
            </w:pPr>
            <w:r w:rsidRPr="002677E8">
              <w:rPr>
                <w:color w:val="auto"/>
              </w:rPr>
              <w:t>4,945</w:t>
            </w:r>
          </w:p>
        </w:tc>
        <w:tc>
          <w:tcPr>
            <w:tcW w:w="1185" w:type="dxa"/>
            <w:shd w:val="clear" w:color="auto" w:fill="auto"/>
          </w:tcPr>
          <w:p w14:paraId="2CB60721" w14:textId="40A4E3EC" w:rsidR="002677E8" w:rsidRPr="0083705D" w:rsidRDefault="002677E8" w:rsidP="00896351">
            <w:pPr>
              <w:jc w:val="right"/>
              <w:rPr>
                <w:color w:val="auto"/>
              </w:rPr>
            </w:pPr>
            <w:r w:rsidRPr="002677E8">
              <w:rPr>
                <w:color w:val="auto"/>
              </w:rPr>
              <w:t>6,969</w:t>
            </w:r>
          </w:p>
        </w:tc>
      </w:tr>
      <w:tr w:rsidR="002677E8" w:rsidRPr="0083705D" w14:paraId="1A807E6C" w14:textId="77777777" w:rsidTr="000844C5">
        <w:trPr>
          <w:trHeight w:val="296"/>
          <w:tblHeader/>
        </w:trPr>
        <w:tc>
          <w:tcPr>
            <w:tcW w:w="4604" w:type="dxa"/>
            <w:shd w:val="clear" w:color="auto" w:fill="A8E2C5" w:themeFill="accent3" w:themeFillTint="66"/>
            <w:noWrap/>
          </w:tcPr>
          <w:p w14:paraId="3291090C" w14:textId="10C8A5A9" w:rsidR="002677E8" w:rsidRPr="0083705D" w:rsidRDefault="002677E8" w:rsidP="002677E8">
            <w:pPr>
              <w:rPr>
                <w:color w:val="auto"/>
              </w:rPr>
            </w:pPr>
            <w:r w:rsidRPr="0083705D">
              <w:rPr>
                <w:color w:val="auto"/>
              </w:rPr>
              <w:t>Orchard Street Car Park (D Park)</w:t>
            </w:r>
          </w:p>
        </w:tc>
        <w:tc>
          <w:tcPr>
            <w:tcW w:w="1263" w:type="dxa"/>
            <w:shd w:val="clear" w:color="auto" w:fill="A8E2C5" w:themeFill="accent3" w:themeFillTint="66"/>
            <w:noWrap/>
          </w:tcPr>
          <w:p w14:paraId="0114F0AC" w14:textId="7C87FE76" w:rsidR="002677E8" w:rsidRPr="0083705D" w:rsidRDefault="002677E8" w:rsidP="00896351">
            <w:pPr>
              <w:jc w:val="right"/>
              <w:rPr>
                <w:color w:val="auto"/>
              </w:rPr>
            </w:pPr>
            <w:r w:rsidRPr="0083705D">
              <w:rPr>
                <w:color w:val="auto"/>
              </w:rPr>
              <w:t>145</w:t>
            </w:r>
          </w:p>
        </w:tc>
        <w:tc>
          <w:tcPr>
            <w:tcW w:w="1185" w:type="dxa"/>
            <w:shd w:val="clear" w:color="auto" w:fill="A8E2C5" w:themeFill="accent3" w:themeFillTint="66"/>
            <w:noWrap/>
          </w:tcPr>
          <w:p w14:paraId="1B61ABC3" w14:textId="0839EC4E" w:rsidR="002677E8" w:rsidRPr="0083705D" w:rsidRDefault="002677E8" w:rsidP="00896351">
            <w:pPr>
              <w:jc w:val="right"/>
              <w:rPr>
                <w:color w:val="auto"/>
              </w:rPr>
            </w:pPr>
            <w:r w:rsidRPr="0083705D">
              <w:rPr>
                <w:color w:val="auto"/>
              </w:rPr>
              <w:t>103</w:t>
            </w:r>
          </w:p>
        </w:tc>
        <w:tc>
          <w:tcPr>
            <w:tcW w:w="1185" w:type="dxa"/>
            <w:shd w:val="clear" w:color="auto" w:fill="A8E2C5" w:themeFill="accent3" w:themeFillTint="66"/>
            <w:noWrap/>
          </w:tcPr>
          <w:p w14:paraId="0D0710F1" w14:textId="312B347E" w:rsidR="002677E8" w:rsidRPr="0083705D" w:rsidRDefault="002677E8" w:rsidP="00896351">
            <w:pPr>
              <w:jc w:val="right"/>
              <w:rPr>
                <w:color w:val="auto"/>
              </w:rPr>
            </w:pPr>
            <w:r w:rsidRPr="0083705D">
              <w:rPr>
                <w:color w:val="auto"/>
              </w:rPr>
              <w:t>393</w:t>
            </w:r>
          </w:p>
        </w:tc>
        <w:tc>
          <w:tcPr>
            <w:tcW w:w="1185" w:type="dxa"/>
            <w:shd w:val="clear" w:color="auto" w:fill="A8E2C5" w:themeFill="accent3" w:themeFillTint="66"/>
          </w:tcPr>
          <w:p w14:paraId="632195E6" w14:textId="61899C8A" w:rsidR="002677E8" w:rsidRPr="0083705D" w:rsidRDefault="002677E8" w:rsidP="00896351">
            <w:pPr>
              <w:jc w:val="right"/>
              <w:rPr>
                <w:color w:val="auto"/>
              </w:rPr>
            </w:pPr>
            <w:r w:rsidRPr="0083705D">
              <w:rPr>
                <w:color w:val="auto"/>
              </w:rPr>
              <w:t>591</w:t>
            </w:r>
          </w:p>
        </w:tc>
      </w:tr>
      <w:tr w:rsidR="002677E8" w:rsidRPr="0083705D" w14:paraId="14F412F1" w14:textId="77777777" w:rsidTr="00AB5845">
        <w:trPr>
          <w:trHeight w:val="296"/>
          <w:tblHeader/>
        </w:trPr>
        <w:tc>
          <w:tcPr>
            <w:tcW w:w="4604" w:type="dxa"/>
            <w:shd w:val="clear" w:color="auto" w:fill="auto"/>
            <w:noWrap/>
          </w:tcPr>
          <w:p w14:paraId="6CA56F3A" w14:textId="77474102" w:rsidR="002677E8" w:rsidRPr="0083705D" w:rsidRDefault="002677E8" w:rsidP="002677E8">
            <w:pPr>
              <w:rPr>
                <w:color w:val="auto"/>
              </w:rPr>
            </w:pPr>
            <w:r w:rsidRPr="0083705D">
              <w:rPr>
                <w:color w:val="auto"/>
              </w:rPr>
              <w:t>Post Office Car Park</w:t>
            </w:r>
          </w:p>
        </w:tc>
        <w:tc>
          <w:tcPr>
            <w:tcW w:w="1263" w:type="dxa"/>
            <w:shd w:val="clear" w:color="auto" w:fill="auto"/>
            <w:noWrap/>
          </w:tcPr>
          <w:p w14:paraId="21A8E52E" w14:textId="0395D2A1" w:rsidR="002677E8" w:rsidRPr="0083705D" w:rsidRDefault="002677E8" w:rsidP="00896351">
            <w:pPr>
              <w:jc w:val="right"/>
              <w:rPr>
                <w:color w:val="auto"/>
              </w:rPr>
            </w:pPr>
            <w:r w:rsidRPr="0083705D">
              <w:rPr>
                <w:color w:val="auto"/>
              </w:rPr>
              <w:t>2,148</w:t>
            </w:r>
          </w:p>
        </w:tc>
        <w:tc>
          <w:tcPr>
            <w:tcW w:w="1185" w:type="dxa"/>
            <w:shd w:val="clear" w:color="auto" w:fill="auto"/>
            <w:noWrap/>
          </w:tcPr>
          <w:p w14:paraId="676CE44F" w14:textId="25BE295B" w:rsidR="002677E8" w:rsidRPr="0083705D" w:rsidRDefault="002677E8" w:rsidP="00896351">
            <w:pPr>
              <w:jc w:val="right"/>
              <w:rPr>
                <w:color w:val="auto"/>
              </w:rPr>
            </w:pPr>
            <w:r w:rsidRPr="0083705D">
              <w:rPr>
                <w:color w:val="auto"/>
              </w:rPr>
              <w:t>1,662</w:t>
            </w:r>
          </w:p>
        </w:tc>
        <w:tc>
          <w:tcPr>
            <w:tcW w:w="1185" w:type="dxa"/>
            <w:shd w:val="clear" w:color="auto" w:fill="auto"/>
            <w:noWrap/>
          </w:tcPr>
          <w:p w14:paraId="577F994B" w14:textId="0B454AC0" w:rsidR="002677E8" w:rsidRPr="0083705D" w:rsidRDefault="002677E8" w:rsidP="00896351">
            <w:pPr>
              <w:jc w:val="right"/>
              <w:rPr>
                <w:color w:val="auto"/>
              </w:rPr>
            </w:pPr>
            <w:r w:rsidRPr="0083705D">
              <w:rPr>
                <w:color w:val="auto"/>
              </w:rPr>
              <w:t>3,225</w:t>
            </w:r>
          </w:p>
        </w:tc>
        <w:tc>
          <w:tcPr>
            <w:tcW w:w="1185" w:type="dxa"/>
            <w:shd w:val="clear" w:color="auto" w:fill="auto"/>
          </w:tcPr>
          <w:p w14:paraId="5528AFFB" w14:textId="7C514E2F" w:rsidR="002677E8" w:rsidRPr="0083705D" w:rsidRDefault="002677E8" w:rsidP="00896351">
            <w:pPr>
              <w:jc w:val="right"/>
              <w:rPr>
                <w:color w:val="auto"/>
              </w:rPr>
            </w:pPr>
            <w:r w:rsidRPr="0083705D">
              <w:rPr>
                <w:color w:val="auto"/>
              </w:rPr>
              <w:t>2,969</w:t>
            </w:r>
          </w:p>
        </w:tc>
      </w:tr>
      <w:tr w:rsidR="002677E8" w:rsidRPr="0083705D" w14:paraId="6D741404" w14:textId="77777777" w:rsidTr="000844C5">
        <w:trPr>
          <w:trHeight w:val="296"/>
          <w:tblHeader/>
        </w:trPr>
        <w:tc>
          <w:tcPr>
            <w:tcW w:w="4604" w:type="dxa"/>
            <w:shd w:val="clear" w:color="auto" w:fill="A8E2C5" w:themeFill="accent3" w:themeFillTint="66"/>
            <w:noWrap/>
          </w:tcPr>
          <w:p w14:paraId="3395F4F4" w14:textId="5631683E" w:rsidR="002677E8" w:rsidRPr="0083705D" w:rsidRDefault="002677E8" w:rsidP="002677E8">
            <w:pPr>
              <w:rPr>
                <w:color w:val="auto"/>
              </w:rPr>
            </w:pPr>
            <w:r w:rsidRPr="0083705D">
              <w:rPr>
                <w:color w:val="auto"/>
              </w:rPr>
              <w:t>Pound Street Car Park</w:t>
            </w:r>
          </w:p>
        </w:tc>
        <w:tc>
          <w:tcPr>
            <w:tcW w:w="1263" w:type="dxa"/>
            <w:shd w:val="clear" w:color="auto" w:fill="A8E2C5" w:themeFill="accent3" w:themeFillTint="66"/>
            <w:noWrap/>
          </w:tcPr>
          <w:p w14:paraId="1AE30FAE" w14:textId="40790670" w:rsidR="002677E8" w:rsidRPr="0083705D" w:rsidRDefault="002677E8" w:rsidP="00896351">
            <w:pPr>
              <w:jc w:val="right"/>
              <w:rPr>
                <w:color w:val="auto"/>
              </w:rPr>
            </w:pPr>
            <w:r w:rsidRPr="0083705D">
              <w:rPr>
                <w:color w:val="auto"/>
              </w:rPr>
              <w:t>4,383</w:t>
            </w:r>
          </w:p>
        </w:tc>
        <w:tc>
          <w:tcPr>
            <w:tcW w:w="1185" w:type="dxa"/>
            <w:shd w:val="clear" w:color="auto" w:fill="A8E2C5" w:themeFill="accent3" w:themeFillTint="66"/>
            <w:noWrap/>
          </w:tcPr>
          <w:p w14:paraId="13DD544A" w14:textId="7DF8D073" w:rsidR="002677E8" w:rsidRPr="0083705D" w:rsidRDefault="002677E8" w:rsidP="00896351">
            <w:pPr>
              <w:jc w:val="right"/>
              <w:rPr>
                <w:color w:val="auto"/>
              </w:rPr>
            </w:pPr>
            <w:r w:rsidRPr="0083705D">
              <w:rPr>
                <w:color w:val="auto"/>
              </w:rPr>
              <w:t>4,078</w:t>
            </w:r>
          </w:p>
        </w:tc>
        <w:tc>
          <w:tcPr>
            <w:tcW w:w="1185" w:type="dxa"/>
            <w:shd w:val="clear" w:color="auto" w:fill="A8E2C5" w:themeFill="accent3" w:themeFillTint="66"/>
            <w:noWrap/>
          </w:tcPr>
          <w:p w14:paraId="2CF758B3" w14:textId="4D61BCD8" w:rsidR="002677E8" w:rsidRPr="0083705D" w:rsidRDefault="002677E8" w:rsidP="00896351">
            <w:pPr>
              <w:jc w:val="right"/>
              <w:rPr>
                <w:color w:val="auto"/>
              </w:rPr>
            </w:pPr>
            <w:r w:rsidRPr="0083705D">
              <w:rPr>
                <w:color w:val="auto"/>
              </w:rPr>
              <w:t>9,962</w:t>
            </w:r>
          </w:p>
        </w:tc>
        <w:tc>
          <w:tcPr>
            <w:tcW w:w="1185" w:type="dxa"/>
            <w:shd w:val="clear" w:color="auto" w:fill="A8E2C5" w:themeFill="accent3" w:themeFillTint="66"/>
          </w:tcPr>
          <w:p w14:paraId="28129F40" w14:textId="3996880E" w:rsidR="002677E8" w:rsidRPr="0083705D" w:rsidRDefault="002677E8" w:rsidP="00896351">
            <w:pPr>
              <w:jc w:val="right"/>
              <w:rPr>
                <w:color w:val="auto"/>
              </w:rPr>
            </w:pPr>
            <w:r w:rsidRPr="0083705D">
              <w:rPr>
                <w:color w:val="auto"/>
              </w:rPr>
              <w:t>12,276</w:t>
            </w:r>
          </w:p>
        </w:tc>
      </w:tr>
      <w:tr w:rsidR="002677E8" w:rsidRPr="0083705D" w14:paraId="32580475" w14:textId="77777777" w:rsidTr="00AB5845">
        <w:trPr>
          <w:trHeight w:val="296"/>
          <w:tblHeader/>
        </w:trPr>
        <w:tc>
          <w:tcPr>
            <w:tcW w:w="4604" w:type="dxa"/>
            <w:shd w:val="clear" w:color="auto" w:fill="auto"/>
            <w:noWrap/>
          </w:tcPr>
          <w:p w14:paraId="7474B36B" w14:textId="5EEE55E7" w:rsidR="002677E8" w:rsidRPr="0083705D" w:rsidRDefault="002677E8" w:rsidP="002677E8">
            <w:pPr>
              <w:rPr>
                <w:color w:val="auto"/>
              </w:rPr>
            </w:pPr>
            <w:r w:rsidRPr="0083705D">
              <w:rPr>
                <w:color w:val="auto"/>
              </w:rPr>
              <w:t>Selsey Marine Car Park</w:t>
            </w:r>
          </w:p>
        </w:tc>
        <w:tc>
          <w:tcPr>
            <w:tcW w:w="1263" w:type="dxa"/>
            <w:shd w:val="clear" w:color="auto" w:fill="auto"/>
            <w:noWrap/>
          </w:tcPr>
          <w:p w14:paraId="3C13F374" w14:textId="7862706E" w:rsidR="002677E8" w:rsidRPr="0083705D" w:rsidRDefault="002677E8" w:rsidP="00896351">
            <w:pPr>
              <w:jc w:val="right"/>
              <w:rPr>
                <w:color w:val="auto"/>
              </w:rPr>
            </w:pPr>
            <w:r w:rsidRPr="0083705D">
              <w:rPr>
                <w:color w:val="auto"/>
              </w:rPr>
              <w:t>61</w:t>
            </w:r>
          </w:p>
        </w:tc>
        <w:tc>
          <w:tcPr>
            <w:tcW w:w="1185" w:type="dxa"/>
            <w:shd w:val="clear" w:color="auto" w:fill="auto"/>
            <w:noWrap/>
          </w:tcPr>
          <w:p w14:paraId="646F6C0D" w14:textId="73803347" w:rsidR="002677E8" w:rsidRPr="0083705D" w:rsidRDefault="002677E8" w:rsidP="00896351">
            <w:pPr>
              <w:jc w:val="right"/>
              <w:rPr>
                <w:color w:val="auto"/>
              </w:rPr>
            </w:pPr>
            <w:r w:rsidRPr="0083705D">
              <w:rPr>
                <w:color w:val="auto"/>
              </w:rPr>
              <w:t>157</w:t>
            </w:r>
          </w:p>
        </w:tc>
        <w:tc>
          <w:tcPr>
            <w:tcW w:w="1185" w:type="dxa"/>
            <w:shd w:val="clear" w:color="auto" w:fill="auto"/>
            <w:noWrap/>
          </w:tcPr>
          <w:p w14:paraId="2191106E" w14:textId="183C2CCC" w:rsidR="002677E8" w:rsidRPr="0083705D" w:rsidRDefault="002677E8" w:rsidP="00896351">
            <w:pPr>
              <w:jc w:val="right"/>
              <w:rPr>
                <w:color w:val="auto"/>
              </w:rPr>
            </w:pPr>
            <w:r w:rsidRPr="0083705D">
              <w:rPr>
                <w:color w:val="auto"/>
              </w:rPr>
              <w:t>615</w:t>
            </w:r>
          </w:p>
        </w:tc>
        <w:tc>
          <w:tcPr>
            <w:tcW w:w="1185" w:type="dxa"/>
            <w:shd w:val="clear" w:color="auto" w:fill="auto"/>
          </w:tcPr>
          <w:p w14:paraId="55302067" w14:textId="578F4747" w:rsidR="002677E8" w:rsidRPr="0083705D" w:rsidRDefault="002677E8" w:rsidP="00896351">
            <w:pPr>
              <w:jc w:val="right"/>
              <w:rPr>
                <w:color w:val="auto"/>
              </w:rPr>
            </w:pPr>
            <w:r w:rsidRPr="0083705D">
              <w:rPr>
                <w:color w:val="auto"/>
              </w:rPr>
              <w:t>629</w:t>
            </w:r>
          </w:p>
        </w:tc>
      </w:tr>
      <w:tr w:rsidR="002677E8" w:rsidRPr="0083705D" w14:paraId="45073425" w14:textId="77777777" w:rsidTr="000844C5">
        <w:trPr>
          <w:trHeight w:val="296"/>
          <w:tblHeader/>
        </w:trPr>
        <w:tc>
          <w:tcPr>
            <w:tcW w:w="4604" w:type="dxa"/>
            <w:shd w:val="clear" w:color="auto" w:fill="A8E2C5" w:themeFill="accent3" w:themeFillTint="66"/>
            <w:noWrap/>
          </w:tcPr>
          <w:p w14:paraId="43315BA2" w14:textId="406837E6" w:rsidR="002677E8" w:rsidRPr="0083705D" w:rsidRDefault="002677E8" w:rsidP="002677E8">
            <w:pPr>
              <w:rPr>
                <w:color w:val="auto"/>
              </w:rPr>
            </w:pPr>
            <w:r w:rsidRPr="0083705D">
              <w:rPr>
                <w:color w:val="auto"/>
              </w:rPr>
              <w:t>South Pallant Car Park</w:t>
            </w:r>
          </w:p>
        </w:tc>
        <w:tc>
          <w:tcPr>
            <w:tcW w:w="1263" w:type="dxa"/>
            <w:shd w:val="clear" w:color="auto" w:fill="A8E2C5" w:themeFill="accent3" w:themeFillTint="66"/>
            <w:noWrap/>
          </w:tcPr>
          <w:p w14:paraId="57952EDE" w14:textId="79353ED4" w:rsidR="002677E8" w:rsidRPr="0083705D" w:rsidRDefault="002677E8" w:rsidP="00896351">
            <w:pPr>
              <w:jc w:val="right"/>
              <w:rPr>
                <w:color w:val="auto"/>
              </w:rPr>
            </w:pPr>
            <w:r w:rsidRPr="0083705D">
              <w:rPr>
                <w:color w:val="auto"/>
              </w:rPr>
              <w:t>4,432</w:t>
            </w:r>
          </w:p>
        </w:tc>
        <w:tc>
          <w:tcPr>
            <w:tcW w:w="1185" w:type="dxa"/>
            <w:shd w:val="clear" w:color="auto" w:fill="A8E2C5" w:themeFill="accent3" w:themeFillTint="66"/>
            <w:noWrap/>
          </w:tcPr>
          <w:p w14:paraId="1133CC66" w14:textId="0AB847C6" w:rsidR="002677E8" w:rsidRPr="0083705D" w:rsidRDefault="002677E8" w:rsidP="00896351">
            <w:pPr>
              <w:jc w:val="right"/>
              <w:rPr>
                <w:color w:val="auto"/>
              </w:rPr>
            </w:pPr>
            <w:r w:rsidRPr="0083705D">
              <w:rPr>
                <w:color w:val="auto"/>
              </w:rPr>
              <w:t>4,594</w:t>
            </w:r>
          </w:p>
        </w:tc>
        <w:tc>
          <w:tcPr>
            <w:tcW w:w="1185" w:type="dxa"/>
            <w:shd w:val="clear" w:color="auto" w:fill="A8E2C5" w:themeFill="accent3" w:themeFillTint="66"/>
            <w:noWrap/>
          </w:tcPr>
          <w:p w14:paraId="0B351F0E" w14:textId="5AA63B0A" w:rsidR="002677E8" w:rsidRPr="0083705D" w:rsidRDefault="002677E8" w:rsidP="00896351">
            <w:pPr>
              <w:jc w:val="right"/>
              <w:rPr>
                <w:color w:val="auto"/>
              </w:rPr>
            </w:pPr>
            <w:r w:rsidRPr="0083705D">
              <w:rPr>
                <w:color w:val="auto"/>
              </w:rPr>
              <w:t>11,029</w:t>
            </w:r>
          </w:p>
        </w:tc>
        <w:tc>
          <w:tcPr>
            <w:tcW w:w="1185" w:type="dxa"/>
            <w:shd w:val="clear" w:color="auto" w:fill="A8E2C5" w:themeFill="accent3" w:themeFillTint="66"/>
          </w:tcPr>
          <w:p w14:paraId="0FF4FFD4" w14:textId="3633CCBE" w:rsidR="002677E8" w:rsidRPr="0083705D" w:rsidRDefault="002677E8" w:rsidP="00896351">
            <w:pPr>
              <w:jc w:val="right"/>
              <w:rPr>
                <w:color w:val="auto"/>
              </w:rPr>
            </w:pPr>
            <w:r w:rsidRPr="0083705D">
              <w:rPr>
                <w:color w:val="auto"/>
              </w:rPr>
              <w:t>15,128</w:t>
            </w:r>
          </w:p>
        </w:tc>
      </w:tr>
      <w:tr w:rsidR="002677E8" w:rsidRPr="0083705D" w14:paraId="5EAADED4" w14:textId="77777777" w:rsidTr="00AB5845">
        <w:trPr>
          <w:trHeight w:val="296"/>
          <w:tblHeader/>
        </w:trPr>
        <w:tc>
          <w:tcPr>
            <w:tcW w:w="4604" w:type="dxa"/>
            <w:shd w:val="clear" w:color="auto" w:fill="auto"/>
            <w:noWrap/>
          </w:tcPr>
          <w:p w14:paraId="0ADE1504" w14:textId="5C3341EE" w:rsidR="002677E8" w:rsidRPr="0083705D" w:rsidRDefault="002677E8" w:rsidP="002677E8">
            <w:pPr>
              <w:rPr>
                <w:color w:val="auto"/>
              </w:rPr>
            </w:pPr>
            <w:r w:rsidRPr="0083705D">
              <w:rPr>
                <w:color w:val="auto"/>
              </w:rPr>
              <w:t>St Cyriacs Car Park</w:t>
            </w:r>
          </w:p>
        </w:tc>
        <w:tc>
          <w:tcPr>
            <w:tcW w:w="1263" w:type="dxa"/>
            <w:shd w:val="clear" w:color="auto" w:fill="auto"/>
            <w:noWrap/>
          </w:tcPr>
          <w:p w14:paraId="04D8F979" w14:textId="35753C46" w:rsidR="002677E8" w:rsidRPr="0083705D" w:rsidRDefault="002677E8" w:rsidP="00896351">
            <w:pPr>
              <w:jc w:val="right"/>
              <w:rPr>
                <w:color w:val="auto"/>
              </w:rPr>
            </w:pPr>
            <w:r w:rsidRPr="0083705D">
              <w:rPr>
                <w:color w:val="auto"/>
              </w:rPr>
              <w:t>5,087</w:t>
            </w:r>
          </w:p>
        </w:tc>
        <w:tc>
          <w:tcPr>
            <w:tcW w:w="1185" w:type="dxa"/>
            <w:shd w:val="clear" w:color="auto" w:fill="auto"/>
            <w:noWrap/>
          </w:tcPr>
          <w:p w14:paraId="12E74138" w14:textId="6D962A16" w:rsidR="002677E8" w:rsidRPr="0083705D" w:rsidRDefault="002677E8" w:rsidP="00896351">
            <w:pPr>
              <w:jc w:val="right"/>
              <w:rPr>
                <w:color w:val="auto"/>
              </w:rPr>
            </w:pPr>
            <w:r w:rsidRPr="0083705D">
              <w:rPr>
                <w:color w:val="auto"/>
              </w:rPr>
              <w:t>4,447</w:t>
            </w:r>
          </w:p>
        </w:tc>
        <w:tc>
          <w:tcPr>
            <w:tcW w:w="1185" w:type="dxa"/>
            <w:shd w:val="clear" w:color="auto" w:fill="auto"/>
            <w:noWrap/>
          </w:tcPr>
          <w:p w14:paraId="4CBDC5E7" w14:textId="34D973F8" w:rsidR="002677E8" w:rsidRPr="0083705D" w:rsidRDefault="002677E8" w:rsidP="00896351">
            <w:pPr>
              <w:jc w:val="right"/>
              <w:rPr>
                <w:color w:val="auto"/>
              </w:rPr>
            </w:pPr>
            <w:r w:rsidRPr="0083705D">
              <w:rPr>
                <w:color w:val="auto"/>
              </w:rPr>
              <w:t>12,444</w:t>
            </w:r>
          </w:p>
        </w:tc>
        <w:tc>
          <w:tcPr>
            <w:tcW w:w="1185" w:type="dxa"/>
            <w:shd w:val="clear" w:color="auto" w:fill="auto"/>
          </w:tcPr>
          <w:p w14:paraId="275E107A" w14:textId="1542D32E" w:rsidR="002677E8" w:rsidRPr="0083705D" w:rsidRDefault="002677E8" w:rsidP="00896351">
            <w:pPr>
              <w:jc w:val="right"/>
              <w:rPr>
                <w:color w:val="auto"/>
              </w:rPr>
            </w:pPr>
            <w:r w:rsidRPr="0083705D">
              <w:rPr>
                <w:color w:val="auto"/>
              </w:rPr>
              <w:t>16,808</w:t>
            </w:r>
          </w:p>
        </w:tc>
      </w:tr>
      <w:tr w:rsidR="002677E8" w:rsidRPr="002677E8" w14:paraId="15E565CC" w14:textId="77777777" w:rsidTr="000844C5">
        <w:trPr>
          <w:trHeight w:val="296"/>
          <w:tblHeader/>
        </w:trPr>
        <w:tc>
          <w:tcPr>
            <w:tcW w:w="4604" w:type="dxa"/>
            <w:shd w:val="clear" w:color="auto" w:fill="A8E2C5" w:themeFill="accent3" w:themeFillTint="66"/>
            <w:noWrap/>
          </w:tcPr>
          <w:p w14:paraId="49509A93" w14:textId="1C7EF889" w:rsidR="002677E8" w:rsidRPr="002677E8" w:rsidRDefault="002677E8" w:rsidP="002677E8">
            <w:pPr>
              <w:rPr>
                <w:b/>
                <w:bCs/>
                <w:color w:val="auto"/>
              </w:rPr>
            </w:pPr>
            <w:r w:rsidRPr="002677E8">
              <w:rPr>
                <w:b/>
                <w:bCs/>
                <w:color w:val="auto"/>
              </w:rPr>
              <w:t>Total parking stays</w:t>
            </w:r>
          </w:p>
        </w:tc>
        <w:tc>
          <w:tcPr>
            <w:tcW w:w="1263" w:type="dxa"/>
            <w:shd w:val="clear" w:color="auto" w:fill="A8E2C5" w:themeFill="accent3" w:themeFillTint="66"/>
            <w:noWrap/>
          </w:tcPr>
          <w:p w14:paraId="3446E18E" w14:textId="4E1166CD" w:rsidR="002677E8" w:rsidRPr="002677E8" w:rsidRDefault="002677E8" w:rsidP="00896351">
            <w:pPr>
              <w:jc w:val="right"/>
              <w:rPr>
                <w:b/>
                <w:bCs/>
                <w:color w:val="auto"/>
              </w:rPr>
            </w:pPr>
            <w:r w:rsidRPr="002677E8">
              <w:rPr>
                <w:b/>
                <w:bCs/>
                <w:color w:val="auto"/>
              </w:rPr>
              <w:t>111,325</w:t>
            </w:r>
          </w:p>
        </w:tc>
        <w:tc>
          <w:tcPr>
            <w:tcW w:w="1185" w:type="dxa"/>
            <w:shd w:val="clear" w:color="auto" w:fill="A8E2C5" w:themeFill="accent3" w:themeFillTint="66"/>
            <w:noWrap/>
          </w:tcPr>
          <w:p w14:paraId="1E47CA7F" w14:textId="0CA1A7CF" w:rsidR="002677E8" w:rsidRPr="002677E8" w:rsidRDefault="002677E8" w:rsidP="00896351">
            <w:pPr>
              <w:jc w:val="right"/>
              <w:rPr>
                <w:b/>
                <w:bCs/>
                <w:color w:val="auto"/>
              </w:rPr>
            </w:pPr>
            <w:r w:rsidRPr="002677E8">
              <w:rPr>
                <w:b/>
                <w:bCs/>
                <w:color w:val="auto"/>
              </w:rPr>
              <w:t>110,097</w:t>
            </w:r>
          </w:p>
        </w:tc>
        <w:tc>
          <w:tcPr>
            <w:tcW w:w="1185" w:type="dxa"/>
            <w:shd w:val="clear" w:color="auto" w:fill="A8E2C5" w:themeFill="accent3" w:themeFillTint="66"/>
            <w:noWrap/>
          </w:tcPr>
          <w:p w14:paraId="43302FAC" w14:textId="30AF61CE" w:rsidR="002677E8" w:rsidRPr="002677E8" w:rsidRDefault="002677E8" w:rsidP="00896351">
            <w:pPr>
              <w:jc w:val="right"/>
              <w:rPr>
                <w:b/>
                <w:bCs/>
                <w:color w:val="auto"/>
              </w:rPr>
            </w:pPr>
            <w:r w:rsidRPr="002677E8">
              <w:rPr>
                <w:b/>
                <w:bCs/>
                <w:color w:val="auto"/>
              </w:rPr>
              <w:t>284,206</w:t>
            </w:r>
          </w:p>
        </w:tc>
        <w:tc>
          <w:tcPr>
            <w:tcW w:w="1185" w:type="dxa"/>
            <w:shd w:val="clear" w:color="auto" w:fill="A8E2C5" w:themeFill="accent3" w:themeFillTint="66"/>
          </w:tcPr>
          <w:p w14:paraId="2AA1A28B" w14:textId="27901D12" w:rsidR="002677E8" w:rsidRPr="002677E8" w:rsidRDefault="002677E8" w:rsidP="00896351">
            <w:pPr>
              <w:jc w:val="right"/>
              <w:rPr>
                <w:b/>
                <w:bCs/>
                <w:color w:val="auto"/>
              </w:rPr>
            </w:pPr>
            <w:r w:rsidRPr="002677E8">
              <w:rPr>
                <w:b/>
                <w:bCs/>
                <w:color w:val="auto"/>
              </w:rPr>
              <w:t>391</w:t>
            </w:r>
            <w:r w:rsidR="0077530D">
              <w:rPr>
                <w:b/>
                <w:bCs/>
                <w:color w:val="auto"/>
              </w:rPr>
              <w:t>,</w:t>
            </w:r>
            <w:r w:rsidRPr="002677E8">
              <w:rPr>
                <w:b/>
                <w:bCs/>
                <w:color w:val="auto"/>
              </w:rPr>
              <w:t>620</w:t>
            </w:r>
          </w:p>
        </w:tc>
      </w:tr>
      <w:bookmarkEnd w:id="182"/>
    </w:tbl>
    <w:p w14:paraId="71D7E7DD" w14:textId="5185E2C4" w:rsidR="003E405C" w:rsidRPr="003D5FD9" w:rsidRDefault="003E405C">
      <w:pPr>
        <w:rPr>
          <w:color w:val="FF0000"/>
        </w:rPr>
      </w:pPr>
    </w:p>
    <w:p w14:paraId="1CD95FC4" w14:textId="2F93F226" w:rsidR="00082356" w:rsidRPr="0083705D" w:rsidRDefault="00082356" w:rsidP="00082356">
      <w:pPr>
        <w:rPr>
          <w:color w:val="auto"/>
        </w:rPr>
      </w:pPr>
      <w:r w:rsidRPr="0083705D">
        <w:rPr>
          <w:color w:val="auto"/>
        </w:rPr>
        <w:t xml:space="preserve">The team has worked to promote the service further by producing posters, running social media campaigns, distributing </w:t>
      </w:r>
      <w:r w:rsidR="008610D0">
        <w:rPr>
          <w:color w:val="auto"/>
        </w:rPr>
        <w:t xml:space="preserve">promotional </w:t>
      </w:r>
      <w:r w:rsidRPr="0083705D">
        <w:rPr>
          <w:color w:val="auto"/>
        </w:rPr>
        <w:t xml:space="preserve">cards and offering incentives for customers using MiPermit. </w:t>
      </w:r>
    </w:p>
    <w:p w14:paraId="5E980414" w14:textId="751DA747" w:rsidR="0092405E" w:rsidRPr="003D5FD9" w:rsidRDefault="0092405E">
      <w:pPr>
        <w:rPr>
          <w:color w:val="FF0000"/>
        </w:rPr>
      </w:pPr>
    </w:p>
    <w:p w14:paraId="1AFE128F" w14:textId="69883830" w:rsidR="00FD6C2C" w:rsidRPr="0083705D" w:rsidRDefault="00FD6C2C" w:rsidP="00FD6C2C">
      <w:pPr>
        <w:rPr>
          <w:rFonts w:cs="Arial"/>
          <w:color w:val="auto"/>
          <w:sz w:val="22"/>
          <w:lang w:eastAsia="en-US"/>
        </w:rPr>
      </w:pPr>
      <w:r w:rsidRPr="0083705D">
        <w:rPr>
          <w:rFonts w:cs="Arial"/>
          <w:color w:val="auto"/>
        </w:rPr>
        <w:t xml:space="preserve">The use of MiPermit has increased from 17% up to 22% across all our car park transactions during 2022-23. The car parks attracting the highest number of MiPermit customers are Northgate car park and Cattle Market car park, which are our largest long-stay car parks, but also Little London car park, which is </w:t>
      </w:r>
      <w:r w:rsidR="008610D0">
        <w:rPr>
          <w:rFonts w:cs="Arial"/>
          <w:color w:val="auto"/>
        </w:rPr>
        <w:t xml:space="preserve">one of </w:t>
      </w:r>
      <w:r w:rsidRPr="0083705D">
        <w:rPr>
          <w:rFonts w:cs="Arial"/>
          <w:color w:val="auto"/>
        </w:rPr>
        <w:t>our city centre short-stay car park</w:t>
      </w:r>
      <w:r w:rsidR="005B41A7">
        <w:rPr>
          <w:rFonts w:cs="Arial"/>
          <w:color w:val="auto"/>
        </w:rPr>
        <w:t>s</w:t>
      </w:r>
      <w:r w:rsidRPr="0083705D">
        <w:rPr>
          <w:rFonts w:cs="Arial"/>
          <w:color w:val="auto"/>
        </w:rPr>
        <w:t>.</w:t>
      </w:r>
    </w:p>
    <w:p w14:paraId="46B99215" w14:textId="77777777" w:rsidR="00A54D4F" w:rsidRPr="0083705D" w:rsidRDefault="00A54D4F">
      <w:pPr>
        <w:rPr>
          <w:color w:val="auto"/>
        </w:rPr>
      </w:pPr>
    </w:p>
    <w:p w14:paraId="5826165B" w14:textId="4C45973E" w:rsidR="00A54D4F" w:rsidRPr="0083705D" w:rsidRDefault="00A54D4F">
      <w:pPr>
        <w:rPr>
          <w:color w:val="auto"/>
        </w:rPr>
      </w:pPr>
      <w:r w:rsidRPr="0083705D">
        <w:rPr>
          <w:color w:val="auto"/>
        </w:rPr>
        <w:t>What benefits does Mi</w:t>
      </w:r>
      <w:r w:rsidR="003E21D8" w:rsidRPr="0083705D">
        <w:rPr>
          <w:color w:val="auto"/>
        </w:rPr>
        <w:t>P</w:t>
      </w:r>
      <w:r w:rsidRPr="0083705D">
        <w:rPr>
          <w:color w:val="auto"/>
        </w:rPr>
        <w:t xml:space="preserve">ermit offer? </w:t>
      </w:r>
    </w:p>
    <w:p w14:paraId="24C80043" w14:textId="00B10044" w:rsidR="00166EFE" w:rsidRPr="0083705D" w:rsidRDefault="00166EFE">
      <w:pPr>
        <w:rPr>
          <w:color w:val="auto"/>
        </w:rPr>
      </w:pPr>
    </w:p>
    <w:p w14:paraId="48347C05" w14:textId="77777777" w:rsidR="00A54D4F" w:rsidRPr="0083705D" w:rsidRDefault="00A54D4F" w:rsidP="00631059">
      <w:pPr>
        <w:pStyle w:val="ListParagraph"/>
        <w:numPr>
          <w:ilvl w:val="0"/>
          <w:numId w:val="6"/>
        </w:numPr>
        <w:rPr>
          <w:color w:val="auto"/>
        </w:rPr>
      </w:pPr>
      <w:r w:rsidRPr="0083705D">
        <w:rPr>
          <w:color w:val="auto"/>
        </w:rPr>
        <w:t xml:space="preserve">No need to call or visit the Council </w:t>
      </w:r>
    </w:p>
    <w:p w14:paraId="2086B94A" w14:textId="77777777" w:rsidR="00A54D4F" w:rsidRPr="0083705D" w:rsidRDefault="00A54D4F" w:rsidP="00631059">
      <w:pPr>
        <w:pStyle w:val="ListParagraph"/>
        <w:numPr>
          <w:ilvl w:val="0"/>
          <w:numId w:val="6"/>
        </w:numPr>
        <w:rPr>
          <w:color w:val="auto"/>
        </w:rPr>
      </w:pPr>
      <w:r w:rsidRPr="0083705D">
        <w:rPr>
          <w:color w:val="auto"/>
        </w:rPr>
        <w:t>No need to display a season ticket or ticket in a vehicle</w:t>
      </w:r>
    </w:p>
    <w:p w14:paraId="6B7F0DD1" w14:textId="550F86C7" w:rsidR="00A54D4F" w:rsidRPr="0083705D" w:rsidRDefault="00A54D4F" w:rsidP="00631059">
      <w:pPr>
        <w:pStyle w:val="ListParagraph"/>
        <w:numPr>
          <w:ilvl w:val="0"/>
          <w:numId w:val="6"/>
        </w:numPr>
        <w:rPr>
          <w:color w:val="auto"/>
        </w:rPr>
      </w:pPr>
      <w:r w:rsidRPr="0083705D">
        <w:rPr>
          <w:color w:val="auto"/>
        </w:rPr>
        <w:t xml:space="preserve">The ability to update vehicle details at any time, day or night </w:t>
      </w:r>
    </w:p>
    <w:p w14:paraId="04420523" w14:textId="0781CAA2" w:rsidR="00A54D4F" w:rsidRPr="0083705D" w:rsidRDefault="00A54D4F" w:rsidP="00631059">
      <w:pPr>
        <w:pStyle w:val="ListParagraph"/>
        <w:numPr>
          <w:ilvl w:val="0"/>
          <w:numId w:val="6"/>
        </w:numPr>
        <w:rPr>
          <w:color w:val="auto"/>
        </w:rPr>
      </w:pPr>
      <w:r w:rsidRPr="0083705D">
        <w:rPr>
          <w:color w:val="auto"/>
        </w:rPr>
        <w:t xml:space="preserve">A secure and reliable way to purchase season tickets or parking stays </w:t>
      </w:r>
    </w:p>
    <w:p w14:paraId="73CBCD14" w14:textId="77FE0179" w:rsidR="00A54D4F" w:rsidRPr="0083705D" w:rsidRDefault="00A54D4F" w:rsidP="00631059">
      <w:pPr>
        <w:pStyle w:val="ListParagraph"/>
        <w:numPr>
          <w:ilvl w:val="0"/>
          <w:numId w:val="6"/>
        </w:numPr>
        <w:rPr>
          <w:color w:val="auto"/>
        </w:rPr>
      </w:pPr>
      <w:r w:rsidRPr="0083705D">
        <w:rPr>
          <w:color w:val="auto"/>
        </w:rPr>
        <w:t>Purchase stays in advance of your visit</w:t>
      </w:r>
    </w:p>
    <w:p w14:paraId="6C876F66" w14:textId="77777777" w:rsidR="00A54D4F" w:rsidRPr="0083705D" w:rsidRDefault="00A54D4F" w:rsidP="00631059">
      <w:pPr>
        <w:pStyle w:val="ListParagraph"/>
        <w:numPr>
          <w:ilvl w:val="0"/>
          <w:numId w:val="6"/>
        </w:numPr>
        <w:rPr>
          <w:color w:val="auto"/>
        </w:rPr>
      </w:pPr>
      <w:r w:rsidRPr="0083705D">
        <w:rPr>
          <w:color w:val="auto"/>
        </w:rPr>
        <w:t>Use the basket function to purchase multiple season tickets</w:t>
      </w:r>
    </w:p>
    <w:p w14:paraId="22C99511" w14:textId="6B87A2C6" w:rsidR="00A54D4F" w:rsidRPr="0083705D" w:rsidRDefault="00A54D4F" w:rsidP="00631059">
      <w:pPr>
        <w:pStyle w:val="ListParagraph"/>
        <w:numPr>
          <w:ilvl w:val="0"/>
          <w:numId w:val="6"/>
        </w:numPr>
        <w:rPr>
          <w:color w:val="auto"/>
        </w:rPr>
      </w:pPr>
      <w:r w:rsidRPr="0083705D">
        <w:rPr>
          <w:color w:val="auto"/>
        </w:rPr>
        <w:t xml:space="preserve">Use a personal account via MiPermit Website or App </w:t>
      </w:r>
      <w:r w:rsidR="00166EFE" w:rsidRPr="0083705D">
        <w:rPr>
          <w:color w:val="auto"/>
        </w:rPr>
        <w:t>r</w:t>
      </w:r>
      <w:r w:rsidRPr="0083705D">
        <w:rPr>
          <w:color w:val="auto"/>
        </w:rPr>
        <w:t>educ</w:t>
      </w:r>
      <w:r w:rsidR="00166EFE" w:rsidRPr="0083705D">
        <w:rPr>
          <w:color w:val="auto"/>
        </w:rPr>
        <w:t>es</w:t>
      </w:r>
      <w:r w:rsidRPr="0083705D">
        <w:rPr>
          <w:color w:val="auto"/>
        </w:rPr>
        <w:t xml:space="preserve"> the postage, stationery and administrative costs</w:t>
      </w:r>
    </w:p>
    <w:p w14:paraId="2A686E24" w14:textId="66C83BF9" w:rsidR="00455B27" w:rsidRPr="003D5FD9" w:rsidRDefault="00455B27" w:rsidP="00B87945">
      <w:pPr>
        <w:rPr>
          <w:color w:val="FF0000"/>
        </w:rPr>
      </w:pPr>
    </w:p>
    <w:p w14:paraId="03562111" w14:textId="2AB19E05" w:rsidR="00A54D4F" w:rsidRPr="003D5FD9" w:rsidRDefault="00D01893">
      <w:pPr>
        <w:rPr>
          <w:color w:val="FF0000"/>
        </w:rPr>
      </w:pPr>
      <w:r>
        <w:rPr>
          <w:noProof/>
        </w:rPr>
        <w:drawing>
          <wp:anchor distT="0" distB="0" distL="114300" distR="114300" simplePos="0" relativeHeight="251765760" behindDoc="0" locked="0" layoutInCell="1" allowOverlap="1" wp14:anchorId="2B952335" wp14:editId="6F70443A">
            <wp:simplePos x="0" y="0"/>
            <wp:positionH relativeFrom="column">
              <wp:posOffset>1415678</wp:posOffset>
            </wp:positionH>
            <wp:positionV relativeFrom="paragraph">
              <wp:posOffset>154392</wp:posOffset>
            </wp:positionV>
            <wp:extent cx="2588173" cy="1805715"/>
            <wp:effectExtent l="114300" t="114300" r="117475" b="118745"/>
            <wp:wrapNone/>
            <wp:docPr id="313" name="Picture 3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a:extLst>
                        <a:ext uri="{C183D7F6-B498-43B3-948B-1728B52AA6E4}">
                          <adec:decorative xmlns:adec="http://schemas.microsoft.com/office/drawing/2017/decorative" val="1"/>
                        </a:ext>
                      </a:extLst>
                    </pic:cNvPr>
                    <pic:cNvPicPr>
                      <a:picLocks noChangeAspect="1" noChangeArrowheads="1"/>
                    </pic:cNvPicPr>
                  </pic:nvPicPr>
                  <pic:blipFill rotWithShape="1">
                    <a:blip r:embed="rId47" r:link="rId48" cstate="print">
                      <a:extLst>
                        <a:ext uri="{28A0092B-C50C-407E-A947-70E740481C1C}">
                          <a14:useLocalDpi xmlns:a14="http://schemas.microsoft.com/office/drawing/2010/main" val="0"/>
                        </a:ext>
                      </a:extLst>
                    </a:blip>
                    <a:srcRect t="17695" b="29961"/>
                    <a:stretch/>
                  </pic:blipFill>
                  <pic:spPr bwMode="auto">
                    <a:xfrm>
                      <a:off x="0" y="0"/>
                      <a:ext cx="2588173" cy="1805715"/>
                    </a:xfrm>
                    <a:prstGeom prst="rect">
                      <a:avLst/>
                    </a:prstGeom>
                    <a:noFill/>
                    <a:ln>
                      <a:noFill/>
                    </a:ln>
                    <a:effectLst>
                      <a:glow rad="101600">
                        <a:schemeClr val="accent3">
                          <a:satMod val="175000"/>
                          <a:alpha val="40000"/>
                        </a:scheme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5B27" w:rsidRPr="003D5FD9">
        <w:rPr>
          <w:color w:val="FF0000"/>
        </w:rPr>
        <w:br w:type="page"/>
      </w:r>
    </w:p>
    <w:p w14:paraId="71C52783" w14:textId="42C5F9F0" w:rsidR="00204C05" w:rsidRPr="001C4119" w:rsidRDefault="00C45884" w:rsidP="00C45884">
      <w:pPr>
        <w:pStyle w:val="Heading1"/>
        <w:spacing w:line="240" w:lineRule="auto"/>
        <w:rPr>
          <w:color w:val="auto"/>
          <w:sz w:val="64"/>
          <w:szCs w:val="64"/>
        </w:rPr>
      </w:pPr>
      <w:bookmarkStart w:id="184" w:name="_Toc147919723"/>
      <w:r w:rsidRPr="001C4119">
        <w:rPr>
          <w:noProof/>
          <w:color w:val="auto"/>
        </w:rPr>
        <w:lastRenderedPageBreak/>
        <mc:AlternateContent>
          <mc:Choice Requires="wps">
            <w:drawing>
              <wp:anchor distT="0" distB="0" distL="114300" distR="114300" simplePos="0" relativeHeight="251685888" behindDoc="1" locked="0" layoutInCell="1" allowOverlap="1" wp14:anchorId="147254C2" wp14:editId="77978F7B">
                <wp:simplePos x="0" y="0"/>
                <wp:positionH relativeFrom="page">
                  <wp:posOffset>-28280</wp:posOffset>
                </wp:positionH>
                <wp:positionV relativeFrom="paragraph">
                  <wp:posOffset>-478495</wp:posOffset>
                </wp:positionV>
                <wp:extent cx="7585863" cy="1376673"/>
                <wp:effectExtent l="0" t="0" r="0" b="0"/>
                <wp:wrapNone/>
                <wp:docPr id="462" name="Rectangle 4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863" cy="1376673"/>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D02183" w14:textId="77777777" w:rsidR="00204C05" w:rsidRPr="00113DA8" w:rsidRDefault="00204C05" w:rsidP="00204C05">
                            <w:pPr>
                              <w:rPr>
                                <w:sz w:val="9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254C2" id="Rectangle 462" o:spid="_x0000_s1037" alt="&quot;&quot;" style="position:absolute;margin-left:-2.25pt;margin-top:-37.7pt;width:597.3pt;height:108.4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" fillcolor="#a8e2c5 [1302]" stroked="f" strokeweight="2pt">
                <v:textbox>
                  <w:txbxContent>
                    <w:p w14:paraId="47D02183" w14:textId="77777777" w:rsidR="00204C05" w:rsidRPr="00113DA8" w:rsidRDefault="00204C05" w:rsidP="00204C05">
                      <w:pPr>
                        <w:rPr>
                          <w:sz w:val="96"/>
                          <w:szCs w:val="56"/>
                        </w:rPr>
                      </w:pPr>
                    </w:p>
                  </w:txbxContent>
                </v:textbox>
                <w10:wrap anchorx="page"/>
              </v:rect>
            </w:pict>
          </mc:Fallback>
        </mc:AlternateContent>
      </w:r>
      <w:r w:rsidR="00D01893">
        <w:rPr>
          <w:color w:val="auto"/>
          <w:sz w:val="64"/>
          <w:szCs w:val="64"/>
        </w:rPr>
        <w:t>9</w:t>
      </w:r>
      <w:r w:rsidR="009A2A92" w:rsidRPr="001C4119">
        <w:rPr>
          <w:color w:val="auto"/>
          <w:sz w:val="64"/>
          <w:szCs w:val="64"/>
        </w:rPr>
        <w:t>. On-Street Parking Overview</w:t>
      </w:r>
      <w:bookmarkEnd w:id="184"/>
    </w:p>
    <w:p w14:paraId="5E7ECD33" w14:textId="113A95D2" w:rsidR="00E5195F" w:rsidRPr="003D5FD9" w:rsidRDefault="00E5195F" w:rsidP="00204C05">
      <w:pPr>
        <w:pStyle w:val="Heading1"/>
        <w:rPr>
          <w:color w:val="FF0000"/>
          <w:sz w:val="14"/>
          <w:szCs w:val="14"/>
        </w:rPr>
      </w:pPr>
    </w:p>
    <w:p w14:paraId="402FE545" w14:textId="77777777" w:rsidR="00CF3B82" w:rsidRPr="00CF3B82" w:rsidRDefault="00CF3B82" w:rsidP="00CF3B82">
      <w:pPr>
        <w:pStyle w:val="ListParagraph"/>
        <w:numPr>
          <w:ilvl w:val="0"/>
          <w:numId w:val="10"/>
        </w:numPr>
        <w:outlineLvl w:val="1"/>
        <w:rPr>
          <w:b/>
          <w:bCs/>
          <w:vanish/>
          <w:color w:val="0089CF"/>
          <w:sz w:val="32"/>
          <w:szCs w:val="32"/>
        </w:rPr>
      </w:pPr>
      <w:bookmarkStart w:id="185" w:name="_Toc79659828"/>
      <w:bookmarkStart w:id="186" w:name="_Toc79660161"/>
      <w:bookmarkStart w:id="187" w:name="_Toc79661072"/>
      <w:bookmarkStart w:id="188" w:name="_Toc79661160"/>
      <w:bookmarkStart w:id="189" w:name="_Toc79661256"/>
      <w:bookmarkStart w:id="190" w:name="_Toc79659829"/>
      <w:bookmarkStart w:id="191" w:name="_Toc79660162"/>
      <w:bookmarkStart w:id="192" w:name="_Toc79661073"/>
      <w:bookmarkStart w:id="193" w:name="_Toc79661161"/>
      <w:bookmarkStart w:id="194" w:name="_Toc79661257"/>
      <w:bookmarkStart w:id="195" w:name="_Toc79659830"/>
      <w:bookmarkStart w:id="196" w:name="_Toc79660163"/>
      <w:bookmarkStart w:id="197" w:name="_Toc79661074"/>
      <w:bookmarkStart w:id="198" w:name="_Toc79661162"/>
      <w:bookmarkStart w:id="199" w:name="_Toc79661258"/>
      <w:bookmarkStart w:id="200" w:name="_Toc147836161"/>
      <w:bookmarkStart w:id="201" w:name="_Toc147910300"/>
      <w:bookmarkStart w:id="202" w:name="_Toc147913645"/>
      <w:bookmarkStart w:id="203" w:name="_Toc147918305"/>
      <w:bookmarkStart w:id="204" w:name="_Toc147919608"/>
      <w:bookmarkStart w:id="205" w:name="_Toc14791972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p>
    <w:p w14:paraId="7D515684" w14:textId="77777777" w:rsidR="00CF3B82" w:rsidRPr="00CF3B82" w:rsidRDefault="00CF3B82" w:rsidP="00CF3B82">
      <w:pPr>
        <w:pStyle w:val="ListParagraph"/>
        <w:numPr>
          <w:ilvl w:val="0"/>
          <w:numId w:val="10"/>
        </w:numPr>
        <w:outlineLvl w:val="1"/>
        <w:rPr>
          <w:b/>
          <w:bCs/>
          <w:vanish/>
          <w:color w:val="0089CF"/>
          <w:sz w:val="32"/>
          <w:szCs w:val="32"/>
        </w:rPr>
      </w:pPr>
      <w:bookmarkStart w:id="206" w:name="_Toc147836162"/>
      <w:bookmarkStart w:id="207" w:name="_Toc147910301"/>
      <w:bookmarkStart w:id="208" w:name="_Toc147913646"/>
      <w:bookmarkStart w:id="209" w:name="_Toc147918306"/>
      <w:bookmarkStart w:id="210" w:name="_Toc147919609"/>
      <w:bookmarkStart w:id="211" w:name="_Toc147919725"/>
      <w:bookmarkEnd w:id="206"/>
      <w:bookmarkEnd w:id="207"/>
      <w:bookmarkEnd w:id="208"/>
      <w:bookmarkEnd w:id="209"/>
      <w:bookmarkEnd w:id="210"/>
      <w:bookmarkEnd w:id="211"/>
    </w:p>
    <w:p w14:paraId="6C513D85" w14:textId="77777777" w:rsidR="00CF3B82" w:rsidRPr="00CF3B82" w:rsidRDefault="00CF3B82" w:rsidP="00CF3B82">
      <w:pPr>
        <w:pStyle w:val="ListParagraph"/>
        <w:numPr>
          <w:ilvl w:val="0"/>
          <w:numId w:val="10"/>
        </w:numPr>
        <w:outlineLvl w:val="1"/>
        <w:rPr>
          <w:b/>
          <w:bCs/>
          <w:vanish/>
          <w:color w:val="0089CF"/>
          <w:sz w:val="32"/>
          <w:szCs w:val="32"/>
        </w:rPr>
      </w:pPr>
      <w:bookmarkStart w:id="212" w:name="_Toc147836163"/>
      <w:bookmarkStart w:id="213" w:name="_Toc147910302"/>
      <w:bookmarkStart w:id="214" w:name="_Toc147913647"/>
      <w:bookmarkStart w:id="215" w:name="_Toc147918307"/>
      <w:bookmarkStart w:id="216" w:name="_Toc147919610"/>
      <w:bookmarkStart w:id="217" w:name="_Toc147919726"/>
      <w:bookmarkEnd w:id="212"/>
      <w:bookmarkEnd w:id="213"/>
      <w:bookmarkEnd w:id="214"/>
      <w:bookmarkEnd w:id="215"/>
      <w:bookmarkEnd w:id="216"/>
      <w:bookmarkEnd w:id="217"/>
    </w:p>
    <w:p w14:paraId="47611EC5" w14:textId="79B104F6" w:rsidR="00A54D4F" w:rsidRPr="00CF3B82" w:rsidRDefault="00D01893" w:rsidP="00CF3B82">
      <w:pPr>
        <w:pStyle w:val="Heading2"/>
        <w:tabs>
          <w:tab w:val="clear" w:pos="1711"/>
          <w:tab w:val="num" w:pos="567"/>
        </w:tabs>
        <w:ind w:left="0"/>
        <w:rPr>
          <w:color w:val="000000" w:themeColor="text1"/>
          <w:sz w:val="36"/>
          <w:szCs w:val="36"/>
        </w:rPr>
      </w:pPr>
      <w:r w:rsidRPr="00CF3B82">
        <w:rPr>
          <w:color w:val="000000" w:themeColor="text1"/>
          <w:sz w:val="36"/>
          <w:szCs w:val="36"/>
        </w:rPr>
        <w:t xml:space="preserve"> </w:t>
      </w:r>
      <w:bookmarkStart w:id="218" w:name="_Toc147919727"/>
      <w:r w:rsidR="00A54D4F" w:rsidRPr="00CF3B82">
        <w:rPr>
          <w:color w:val="000000" w:themeColor="text1"/>
          <w:sz w:val="36"/>
          <w:szCs w:val="36"/>
        </w:rPr>
        <w:t xml:space="preserve">City Centre </w:t>
      </w:r>
      <w:r w:rsidR="00B93CBB" w:rsidRPr="00CF3B82">
        <w:rPr>
          <w:color w:val="000000" w:themeColor="text1"/>
          <w:sz w:val="36"/>
          <w:szCs w:val="36"/>
        </w:rPr>
        <w:t>O</w:t>
      </w:r>
      <w:r w:rsidR="00250E6F" w:rsidRPr="00CF3B82">
        <w:rPr>
          <w:color w:val="000000" w:themeColor="text1"/>
          <w:sz w:val="36"/>
          <w:szCs w:val="36"/>
        </w:rPr>
        <w:t>n-</w:t>
      </w:r>
      <w:r w:rsidR="00B93CBB" w:rsidRPr="00CF3B82">
        <w:rPr>
          <w:color w:val="000000" w:themeColor="text1"/>
          <w:sz w:val="36"/>
          <w:szCs w:val="36"/>
        </w:rPr>
        <w:t>S</w:t>
      </w:r>
      <w:r w:rsidR="00250E6F" w:rsidRPr="00CF3B82">
        <w:rPr>
          <w:color w:val="000000" w:themeColor="text1"/>
          <w:sz w:val="36"/>
          <w:szCs w:val="36"/>
        </w:rPr>
        <w:t xml:space="preserve">treet </w:t>
      </w:r>
      <w:r w:rsidR="00B93CBB" w:rsidRPr="00CF3B82">
        <w:rPr>
          <w:color w:val="000000" w:themeColor="text1"/>
          <w:sz w:val="36"/>
          <w:szCs w:val="36"/>
        </w:rPr>
        <w:t>P</w:t>
      </w:r>
      <w:r w:rsidR="00A54D4F" w:rsidRPr="00CF3B82">
        <w:rPr>
          <w:color w:val="000000" w:themeColor="text1"/>
          <w:sz w:val="36"/>
          <w:szCs w:val="36"/>
        </w:rPr>
        <w:t xml:space="preserve">ay and </w:t>
      </w:r>
      <w:r w:rsidR="00B93CBB" w:rsidRPr="00CF3B82">
        <w:rPr>
          <w:color w:val="000000" w:themeColor="text1"/>
          <w:sz w:val="36"/>
          <w:szCs w:val="36"/>
        </w:rPr>
        <w:t>D</w:t>
      </w:r>
      <w:r w:rsidR="00A54D4F" w:rsidRPr="00CF3B82">
        <w:rPr>
          <w:color w:val="000000" w:themeColor="text1"/>
          <w:sz w:val="36"/>
          <w:szCs w:val="36"/>
        </w:rPr>
        <w:t>isplay</w:t>
      </w:r>
      <w:bookmarkEnd w:id="218"/>
      <w:r w:rsidR="00A54D4F" w:rsidRPr="00CF3B82">
        <w:rPr>
          <w:color w:val="000000" w:themeColor="text1"/>
          <w:sz w:val="36"/>
          <w:szCs w:val="36"/>
        </w:rPr>
        <w:t xml:space="preserve"> </w:t>
      </w:r>
    </w:p>
    <w:p w14:paraId="724E35E6" w14:textId="77777777" w:rsidR="000E559E" w:rsidRPr="001C4119" w:rsidRDefault="000E559E">
      <w:pPr>
        <w:rPr>
          <w:color w:val="auto"/>
        </w:rPr>
      </w:pPr>
    </w:p>
    <w:p w14:paraId="73E64481" w14:textId="70DEC8C9" w:rsidR="00A54D4F" w:rsidRPr="001C4119" w:rsidRDefault="00A54D4F" w:rsidP="004634B6">
      <w:pPr>
        <w:rPr>
          <w:color w:val="auto"/>
        </w:rPr>
      </w:pPr>
      <w:r w:rsidRPr="001C4119">
        <w:rPr>
          <w:color w:val="auto"/>
        </w:rPr>
        <w:t>29 solar powered payment machines are located in convenient loca</w:t>
      </w:r>
      <w:r w:rsidR="00250E6F" w:rsidRPr="001C4119">
        <w:rPr>
          <w:color w:val="auto"/>
        </w:rPr>
        <w:t>tions in Chichester city centre</w:t>
      </w:r>
      <w:r w:rsidR="0076037F" w:rsidRPr="001C4119">
        <w:rPr>
          <w:color w:val="auto"/>
        </w:rPr>
        <w:t xml:space="preserve"> on-street locations</w:t>
      </w:r>
      <w:r w:rsidR="00250E6F" w:rsidRPr="001C4119">
        <w:rPr>
          <w:color w:val="auto"/>
        </w:rPr>
        <w:t xml:space="preserve">.  </w:t>
      </w:r>
      <w:r w:rsidRPr="001C4119">
        <w:rPr>
          <w:color w:val="auto"/>
        </w:rPr>
        <w:t>Motorists can make the most of city centre parking locations for up to 1</w:t>
      </w:r>
      <w:r w:rsidR="003E7568" w:rsidRPr="001C4119">
        <w:rPr>
          <w:color w:val="auto"/>
        </w:rPr>
        <w:t>-</w:t>
      </w:r>
      <w:r w:rsidRPr="001C4119">
        <w:rPr>
          <w:color w:val="auto"/>
        </w:rPr>
        <w:t xml:space="preserve">hour which assists with the turnover of spaces near shops and businesses. </w:t>
      </w:r>
      <w:r w:rsidR="002E6169" w:rsidRPr="001C4119">
        <w:rPr>
          <w:color w:val="auto"/>
        </w:rPr>
        <w:t>Previously there was a voucher scheme which is largely phased out, however any unused vouchers still in circulation are being honoured.</w:t>
      </w:r>
    </w:p>
    <w:p w14:paraId="02A90DA7" w14:textId="5C069EE3" w:rsidR="00E5195F" w:rsidRPr="003D5FD9" w:rsidRDefault="00E5195F" w:rsidP="00FC5FA6">
      <w:pPr>
        <w:rPr>
          <w:color w:val="FF0000"/>
        </w:rPr>
      </w:pPr>
    </w:p>
    <w:p w14:paraId="63DEFA01" w14:textId="35238D35" w:rsidR="00250E6F" w:rsidRPr="00784EDA" w:rsidRDefault="00A54D4F" w:rsidP="00784EDA">
      <w:pPr>
        <w:pStyle w:val="Heading2"/>
        <w:tabs>
          <w:tab w:val="clear" w:pos="1711"/>
          <w:tab w:val="num" w:pos="851"/>
        </w:tabs>
        <w:ind w:left="0"/>
        <w:rPr>
          <w:color w:val="000000" w:themeColor="text1"/>
          <w:sz w:val="36"/>
          <w:szCs w:val="36"/>
        </w:rPr>
      </w:pPr>
      <w:bookmarkStart w:id="219" w:name="_Toc147919728"/>
      <w:r w:rsidRPr="00784EDA">
        <w:rPr>
          <w:color w:val="000000" w:themeColor="text1"/>
          <w:sz w:val="36"/>
          <w:szCs w:val="36"/>
        </w:rPr>
        <w:t xml:space="preserve">Lines and </w:t>
      </w:r>
      <w:r w:rsidR="00B93CBB" w:rsidRPr="00784EDA">
        <w:rPr>
          <w:color w:val="000000" w:themeColor="text1"/>
          <w:sz w:val="36"/>
          <w:szCs w:val="36"/>
        </w:rPr>
        <w:t>S</w:t>
      </w:r>
      <w:r w:rsidRPr="00784EDA">
        <w:rPr>
          <w:color w:val="000000" w:themeColor="text1"/>
          <w:sz w:val="36"/>
          <w:szCs w:val="36"/>
        </w:rPr>
        <w:t>igns</w:t>
      </w:r>
      <w:bookmarkEnd w:id="219"/>
      <w:r w:rsidRPr="00784EDA">
        <w:rPr>
          <w:color w:val="000000" w:themeColor="text1"/>
          <w:sz w:val="36"/>
          <w:szCs w:val="36"/>
        </w:rPr>
        <w:t xml:space="preserve"> </w:t>
      </w:r>
    </w:p>
    <w:p w14:paraId="0051C3B2" w14:textId="77777777" w:rsidR="000E559E" w:rsidRPr="001C4119" w:rsidRDefault="000E559E">
      <w:pPr>
        <w:rPr>
          <w:color w:val="auto"/>
        </w:rPr>
      </w:pPr>
    </w:p>
    <w:p w14:paraId="7C29DCFD" w14:textId="13AA9E46" w:rsidR="00A54D4F" w:rsidRDefault="00A54D4F">
      <w:pPr>
        <w:rPr>
          <w:color w:val="auto"/>
        </w:rPr>
      </w:pPr>
      <w:r w:rsidRPr="001C4119">
        <w:rPr>
          <w:color w:val="auto"/>
        </w:rPr>
        <w:t xml:space="preserve">By nature of their position, lines on the highway can become worn or damaged and often </w:t>
      </w:r>
      <w:r w:rsidR="005C2FFF" w:rsidRPr="001C4119">
        <w:rPr>
          <w:color w:val="auto"/>
        </w:rPr>
        <w:t>Civil Enforcement Officer</w:t>
      </w:r>
      <w:r w:rsidRPr="001C4119">
        <w:rPr>
          <w:color w:val="auto"/>
        </w:rPr>
        <w:t xml:space="preserve">s are the first to discover these defects. For a </w:t>
      </w:r>
      <w:r w:rsidR="001C4119" w:rsidRPr="001C4119">
        <w:rPr>
          <w:color w:val="auto"/>
        </w:rPr>
        <w:t>sixth</w:t>
      </w:r>
      <w:r w:rsidRPr="001C4119">
        <w:rPr>
          <w:color w:val="auto"/>
        </w:rPr>
        <w:t xml:space="preserve"> year, Parking Services has ordered work to resolve on-street defects which are found within the Controlled Parking Zones (CPZ). </w:t>
      </w:r>
      <w:r w:rsidR="005C2FFF" w:rsidRPr="001C4119">
        <w:rPr>
          <w:color w:val="auto"/>
        </w:rPr>
        <w:t>Civil Enforcement Officer</w:t>
      </w:r>
      <w:r w:rsidRPr="001C4119">
        <w:rPr>
          <w:color w:val="auto"/>
        </w:rPr>
        <w:t xml:space="preserve">s are also reporting and ordering remedial work for defects outside of the CPZ. </w:t>
      </w:r>
    </w:p>
    <w:p w14:paraId="2F55A74C" w14:textId="4AB05E3F" w:rsidR="0094433C" w:rsidRDefault="0094433C">
      <w:pPr>
        <w:rPr>
          <w:color w:val="auto"/>
        </w:rPr>
      </w:pPr>
    </w:p>
    <w:p w14:paraId="07DF1F7C" w14:textId="5481B16B" w:rsidR="0094433C" w:rsidRDefault="0094433C">
      <w:pPr>
        <w:rPr>
          <w:color w:val="auto"/>
        </w:rPr>
      </w:pPr>
    </w:p>
    <w:p w14:paraId="22ADCBF3" w14:textId="19DCD847" w:rsidR="0094433C" w:rsidRDefault="0094433C">
      <w:pPr>
        <w:rPr>
          <w:color w:val="auto"/>
        </w:rPr>
      </w:pPr>
    </w:p>
    <w:p w14:paraId="4751AAE0" w14:textId="006368C4" w:rsidR="0094433C" w:rsidRDefault="0094433C">
      <w:pPr>
        <w:rPr>
          <w:color w:val="auto"/>
        </w:rPr>
      </w:pPr>
    </w:p>
    <w:p w14:paraId="00433F4D" w14:textId="0277EF42" w:rsidR="0094433C" w:rsidRDefault="00364EC9">
      <w:pPr>
        <w:rPr>
          <w:color w:val="auto"/>
        </w:rPr>
      </w:pPr>
      <w:r>
        <w:rPr>
          <w:noProof/>
        </w:rPr>
        <w:drawing>
          <wp:anchor distT="0" distB="0" distL="114300" distR="114300" simplePos="0" relativeHeight="251770880" behindDoc="0" locked="0" layoutInCell="1" allowOverlap="1" wp14:anchorId="73C7AA29" wp14:editId="40F64EB8">
            <wp:simplePos x="0" y="0"/>
            <wp:positionH relativeFrom="column">
              <wp:posOffset>459423</wp:posOffset>
            </wp:positionH>
            <wp:positionV relativeFrom="paragraph">
              <wp:posOffset>86043</wp:posOffset>
            </wp:positionV>
            <wp:extent cx="4910452" cy="3682703"/>
            <wp:effectExtent l="118427" t="110173" r="123508" b="123507"/>
            <wp:wrapNone/>
            <wp:docPr id="318" name="Picture 3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a:extLst>
                        <a:ext uri="{C183D7F6-B498-43B3-948B-1728B52AA6E4}">
                          <adec:decorative xmlns:adec="http://schemas.microsoft.com/office/drawing/2017/decorative" val="1"/>
                        </a:ext>
                      </a:extLst>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4910452" cy="3682703"/>
                    </a:xfrm>
                    <a:prstGeom prst="rect">
                      <a:avLst/>
                    </a:prstGeom>
                    <a:noFill/>
                    <a:ln>
                      <a:noFill/>
                    </a:ln>
                    <a:effectLst>
                      <a:glow rad="101600">
                        <a:schemeClr val="accent3">
                          <a:satMod val="175000"/>
                          <a:alpha val="40000"/>
                        </a:schemeClr>
                      </a:glow>
                    </a:effectLst>
                  </pic:spPr>
                </pic:pic>
              </a:graphicData>
            </a:graphic>
            <wp14:sizeRelH relativeFrom="page">
              <wp14:pctWidth>0</wp14:pctWidth>
            </wp14:sizeRelH>
            <wp14:sizeRelV relativeFrom="page">
              <wp14:pctHeight>0</wp14:pctHeight>
            </wp14:sizeRelV>
          </wp:anchor>
        </w:drawing>
      </w:r>
    </w:p>
    <w:p w14:paraId="6452CF97" w14:textId="28053DDB" w:rsidR="0094433C" w:rsidRDefault="0094433C">
      <w:pPr>
        <w:rPr>
          <w:color w:val="auto"/>
        </w:rPr>
      </w:pPr>
    </w:p>
    <w:p w14:paraId="1825E77D" w14:textId="6414867A" w:rsidR="0094433C" w:rsidRDefault="0094433C">
      <w:pPr>
        <w:rPr>
          <w:color w:val="auto"/>
        </w:rPr>
      </w:pPr>
    </w:p>
    <w:p w14:paraId="6B9F9B19" w14:textId="650E018C" w:rsidR="0094433C" w:rsidRDefault="0094433C">
      <w:pPr>
        <w:rPr>
          <w:color w:val="auto"/>
        </w:rPr>
      </w:pPr>
    </w:p>
    <w:p w14:paraId="655E39CA" w14:textId="6ADBE3BB" w:rsidR="0094433C" w:rsidRDefault="0094433C">
      <w:pPr>
        <w:rPr>
          <w:color w:val="auto"/>
        </w:rPr>
      </w:pPr>
    </w:p>
    <w:p w14:paraId="6BF7A28E" w14:textId="46736910" w:rsidR="0094433C" w:rsidRDefault="0094433C">
      <w:pPr>
        <w:rPr>
          <w:color w:val="auto"/>
        </w:rPr>
      </w:pPr>
    </w:p>
    <w:p w14:paraId="54925EBB" w14:textId="0E49168F" w:rsidR="0094433C" w:rsidRDefault="0094433C">
      <w:pPr>
        <w:rPr>
          <w:color w:val="auto"/>
        </w:rPr>
      </w:pPr>
    </w:p>
    <w:p w14:paraId="24F331A2" w14:textId="20C3EAD8" w:rsidR="0094433C" w:rsidRDefault="0094433C">
      <w:pPr>
        <w:rPr>
          <w:color w:val="auto"/>
        </w:rPr>
      </w:pPr>
    </w:p>
    <w:p w14:paraId="171535E4" w14:textId="23C12201" w:rsidR="0094433C" w:rsidRDefault="0094433C">
      <w:pPr>
        <w:rPr>
          <w:color w:val="auto"/>
        </w:rPr>
      </w:pPr>
    </w:p>
    <w:p w14:paraId="4342405A" w14:textId="77777777" w:rsidR="0094433C" w:rsidRDefault="0094433C">
      <w:pPr>
        <w:rPr>
          <w:color w:val="auto"/>
        </w:rPr>
      </w:pPr>
    </w:p>
    <w:p w14:paraId="0073B3B0" w14:textId="71C12906" w:rsidR="0094433C" w:rsidRDefault="0094433C">
      <w:pPr>
        <w:rPr>
          <w:color w:val="auto"/>
        </w:rPr>
      </w:pPr>
    </w:p>
    <w:p w14:paraId="1A4FACF7" w14:textId="7DAB4064" w:rsidR="0094433C" w:rsidRDefault="0094433C">
      <w:pPr>
        <w:rPr>
          <w:color w:val="auto"/>
        </w:rPr>
      </w:pPr>
    </w:p>
    <w:p w14:paraId="2DD2332A" w14:textId="7401AF64" w:rsidR="0094433C" w:rsidRDefault="0094433C">
      <w:pPr>
        <w:rPr>
          <w:color w:val="auto"/>
        </w:rPr>
      </w:pPr>
    </w:p>
    <w:p w14:paraId="7FB2870F" w14:textId="7EF454D7" w:rsidR="0094433C" w:rsidRDefault="0094433C">
      <w:pPr>
        <w:rPr>
          <w:color w:val="auto"/>
        </w:rPr>
      </w:pPr>
    </w:p>
    <w:p w14:paraId="7E67A8D3" w14:textId="69C49612" w:rsidR="0094433C" w:rsidRDefault="0094433C">
      <w:pPr>
        <w:rPr>
          <w:color w:val="auto"/>
        </w:rPr>
      </w:pPr>
    </w:p>
    <w:p w14:paraId="35BE0E46" w14:textId="5736762F" w:rsidR="0094433C" w:rsidRDefault="0094433C">
      <w:pPr>
        <w:rPr>
          <w:color w:val="auto"/>
        </w:rPr>
      </w:pPr>
    </w:p>
    <w:p w14:paraId="5F60D259" w14:textId="2072820A" w:rsidR="0094433C" w:rsidRDefault="0094433C">
      <w:pPr>
        <w:rPr>
          <w:color w:val="auto"/>
        </w:rPr>
      </w:pPr>
    </w:p>
    <w:p w14:paraId="63F38E13" w14:textId="119E63F2" w:rsidR="0094433C" w:rsidRDefault="0094433C">
      <w:pPr>
        <w:rPr>
          <w:color w:val="auto"/>
        </w:rPr>
      </w:pPr>
    </w:p>
    <w:p w14:paraId="046CE3C1" w14:textId="77777777" w:rsidR="0094433C" w:rsidRPr="001C4119" w:rsidRDefault="0094433C">
      <w:pPr>
        <w:rPr>
          <w:color w:val="auto"/>
        </w:rPr>
      </w:pPr>
    </w:p>
    <w:p w14:paraId="27B373B9" w14:textId="77777777" w:rsidR="00B10C53" w:rsidRPr="003D5FD9" w:rsidRDefault="00B10C53">
      <w:pPr>
        <w:rPr>
          <w:b/>
          <w:color w:val="FF0000"/>
        </w:rPr>
      </w:pPr>
    </w:p>
    <w:p w14:paraId="6D0FD3F0" w14:textId="1EF1CE06" w:rsidR="00A54D4F" w:rsidRPr="00784EDA" w:rsidRDefault="00D01893" w:rsidP="00784EDA">
      <w:pPr>
        <w:pStyle w:val="Heading2"/>
        <w:tabs>
          <w:tab w:val="clear" w:pos="1711"/>
          <w:tab w:val="num" w:pos="567"/>
        </w:tabs>
        <w:ind w:left="0"/>
        <w:rPr>
          <w:color w:val="000000" w:themeColor="text1"/>
          <w:sz w:val="36"/>
          <w:szCs w:val="36"/>
        </w:rPr>
      </w:pPr>
      <w:r w:rsidRPr="00784EDA">
        <w:rPr>
          <w:color w:val="000000" w:themeColor="text1"/>
          <w:sz w:val="36"/>
          <w:szCs w:val="36"/>
        </w:rPr>
        <w:t xml:space="preserve"> </w:t>
      </w:r>
      <w:bookmarkStart w:id="220" w:name="_Toc147919729"/>
      <w:r w:rsidR="00A54D4F" w:rsidRPr="00784EDA">
        <w:rPr>
          <w:color w:val="000000" w:themeColor="text1"/>
          <w:sz w:val="36"/>
          <w:szCs w:val="36"/>
        </w:rPr>
        <w:t xml:space="preserve">Protecting </w:t>
      </w:r>
      <w:r w:rsidR="00B93CBB" w:rsidRPr="00784EDA">
        <w:rPr>
          <w:color w:val="000000" w:themeColor="text1"/>
          <w:sz w:val="36"/>
          <w:szCs w:val="36"/>
        </w:rPr>
        <w:t>P</w:t>
      </w:r>
      <w:r w:rsidR="00A54D4F" w:rsidRPr="00784EDA">
        <w:rPr>
          <w:color w:val="000000" w:themeColor="text1"/>
          <w:sz w:val="36"/>
          <w:szCs w:val="36"/>
        </w:rPr>
        <w:t xml:space="preserve">arking </w:t>
      </w:r>
      <w:r w:rsidR="00B93CBB" w:rsidRPr="00784EDA">
        <w:rPr>
          <w:color w:val="000000" w:themeColor="text1"/>
          <w:sz w:val="36"/>
          <w:szCs w:val="36"/>
        </w:rPr>
        <w:t>S</w:t>
      </w:r>
      <w:r w:rsidR="00A54D4F" w:rsidRPr="00784EDA">
        <w:rPr>
          <w:color w:val="000000" w:themeColor="text1"/>
          <w:sz w:val="36"/>
          <w:szCs w:val="36"/>
        </w:rPr>
        <w:t>chemes</w:t>
      </w:r>
      <w:bookmarkEnd w:id="220"/>
    </w:p>
    <w:p w14:paraId="7C26745E" w14:textId="77777777" w:rsidR="000E559E" w:rsidRPr="001C4119" w:rsidRDefault="000E559E">
      <w:pPr>
        <w:rPr>
          <w:color w:val="auto"/>
        </w:rPr>
      </w:pPr>
    </w:p>
    <w:p w14:paraId="1B7CB835" w14:textId="7C3E8B90" w:rsidR="00E52690" w:rsidRPr="001C4119" w:rsidRDefault="00A54D4F" w:rsidP="004634B6">
      <w:pPr>
        <w:rPr>
          <w:color w:val="auto"/>
        </w:rPr>
      </w:pPr>
      <w:r w:rsidRPr="001C4119">
        <w:rPr>
          <w:color w:val="auto"/>
        </w:rPr>
        <w:t xml:space="preserve">Permit schemes are managed stringently, to ensure that only those who are eligible to use permits are doing so. Enforcement of permit holder bays ensures that we secure the parking for those who need it most. </w:t>
      </w:r>
      <w:r w:rsidR="00250E6F" w:rsidRPr="001C4119">
        <w:rPr>
          <w:color w:val="auto"/>
        </w:rPr>
        <w:t xml:space="preserve"> Where there are in</w:t>
      </w:r>
      <w:r w:rsidR="002020EB" w:rsidRPr="001C4119">
        <w:rPr>
          <w:color w:val="auto"/>
        </w:rPr>
        <w:t xml:space="preserve">stances </w:t>
      </w:r>
      <w:r w:rsidR="00250E6F" w:rsidRPr="001C4119">
        <w:rPr>
          <w:color w:val="auto"/>
        </w:rPr>
        <w:t>of permit misuse or fraud</w:t>
      </w:r>
      <w:r w:rsidR="008610D0">
        <w:rPr>
          <w:color w:val="auto"/>
        </w:rPr>
        <w:t>,</w:t>
      </w:r>
      <w:r w:rsidR="00250E6F" w:rsidRPr="001C4119">
        <w:rPr>
          <w:color w:val="auto"/>
        </w:rPr>
        <w:t xml:space="preserve"> the </w:t>
      </w:r>
      <w:r w:rsidRPr="001C4119">
        <w:rPr>
          <w:color w:val="auto"/>
        </w:rPr>
        <w:t>Council’s Fraud Investigation Officer will investigate such cases</w:t>
      </w:r>
      <w:r w:rsidR="00250E6F" w:rsidRPr="001C4119">
        <w:rPr>
          <w:color w:val="auto"/>
        </w:rPr>
        <w:t>.</w:t>
      </w:r>
    </w:p>
    <w:p w14:paraId="1CA3D472" w14:textId="5419EA69" w:rsidR="0068313D" w:rsidRPr="005A0996" w:rsidRDefault="0068313D" w:rsidP="004634B6">
      <w:pPr>
        <w:rPr>
          <w:color w:val="auto"/>
        </w:rPr>
      </w:pPr>
    </w:p>
    <w:p w14:paraId="3C43C114" w14:textId="4403C6DB" w:rsidR="008A4529" w:rsidRPr="00D01893" w:rsidRDefault="00D01893" w:rsidP="00723F03">
      <w:pPr>
        <w:pStyle w:val="Heading2"/>
        <w:tabs>
          <w:tab w:val="clear" w:pos="1711"/>
          <w:tab w:val="num" w:pos="709"/>
        </w:tabs>
        <w:ind w:left="0" w:firstLine="1"/>
      </w:pPr>
      <w:r w:rsidRPr="00723F03">
        <w:rPr>
          <w:color w:val="000000" w:themeColor="text1"/>
          <w:sz w:val="36"/>
          <w:szCs w:val="36"/>
        </w:rPr>
        <w:t xml:space="preserve"> </w:t>
      </w:r>
      <w:bookmarkStart w:id="221" w:name="_Toc147919730"/>
      <w:r w:rsidR="008A4529" w:rsidRPr="00723F03">
        <w:rPr>
          <w:color w:val="000000" w:themeColor="text1"/>
          <w:sz w:val="36"/>
          <w:szCs w:val="36"/>
        </w:rPr>
        <w:t>Electric vehicle charging points</w:t>
      </w:r>
      <w:bookmarkEnd w:id="221"/>
    </w:p>
    <w:p w14:paraId="715A5FAE" w14:textId="77777777" w:rsidR="00182D5F" w:rsidRPr="009802AB" w:rsidRDefault="00182D5F" w:rsidP="00182D5F">
      <w:pPr>
        <w:pStyle w:val="ListParagraph"/>
        <w:rPr>
          <w:b/>
          <w:color w:val="auto"/>
          <w:szCs w:val="24"/>
        </w:rPr>
      </w:pPr>
    </w:p>
    <w:p w14:paraId="4D5ACD5B" w14:textId="2F2A5099" w:rsidR="00182D5F" w:rsidRDefault="00182D5F" w:rsidP="008A4529">
      <w:pPr>
        <w:rPr>
          <w:bCs/>
          <w:color w:val="auto"/>
          <w:szCs w:val="24"/>
        </w:rPr>
      </w:pPr>
      <w:r w:rsidRPr="005A0996">
        <w:rPr>
          <w:bCs/>
          <w:color w:val="auto"/>
          <w:szCs w:val="24"/>
        </w:rPr>
        <w:t xml:space="preserve">West Sussex County Council with their selected partner Connected Kerb have started </w:t>
      </w:r>
      <w:r w:rsidR="008610D0">
        <w:rPr>
          <w:bCs/>
          <w:color w:val="auto"/>
          <w:szCs w:val="24"/>
        </w:rPr>
        <w:t>progressing the installation of</w:t>
      </w:r>
      <w:r w:rsidRPr="005A0996">
        <w:rPr>
          <w:bCs/>
          <w:color w:val="auto"/>
          <w:szCs w:val="24"/>
        </w:rPr>
        <w:t xml:space="preserve"> electric vehicle charging points within</w:t>
      </w:r>
      <w:r w:rsidR="005E409B" w:rsidRPr="005A0996">
        <w:rPr>
          <w:bCs/>
          <w:color w:val="auto"/>
          <w:szCs w:val="24"/>
        </w:rPr>
        <w:t xml:space="preserve"> </w:t>
      </w:r>
      <w:r w:rsidR="008610D0">
        <w:rPr>
          <w:bCs/>
          <w:color w:val="auto"/>
          <w:szCs w:val="24"/>
        </w:rPr>
        <w:t>West Sussex to include</w:t>
      </w:r>
      <w:r w:rsidR="005E409B" w:rsidRPr="005A0996">
        <w:rPr>
          <w:bCs/>
          <w:color w:val="auto"/>
          <w:szCs w:val="24"/>
        </w:rPr>
        <w:t xml:space="preserve"> </w:t>
      </w:r>
      <w:r w:rsidRPr="005A0996">
        <w:rPr>
          <w:bCs/>
          <w:color w:val="auto"/>
          <w:szCs w:val="24"/>
        </w:rPr>
        <w:t>Chichester</w:t>
      </w:r>
      <w:r w:rsidR="005E409B" w:rsidRPr="005A0996">
        <w:rPr>
          <w:bCs/>
          <w:color w:val="auto"/>
          <w:szCs w:val="24"/>
        </w:rPr>
        <w:t xml:space="preserve"> district</w:t>
      </w:r>
      <w:r w:rsidRPr="005A0996">
        <w:rPr>
          <w:bCs/>
          <w:color w:val="auto"/>
          <w:szCs w:val="24"/>
        </w:rPr>
        <w:t>.</w:t>
      </w:r>
      <w:r w:rsidR="009B7BE4" w:rsidRPr="005A0996">
        <w:rPr>
          <w:color w:val="auto"/>
        </w:rPr>
        <w:t xml:space="preserve"> </w:t>
      </w:r>
      <w:r w:rsidR="009B7BE4" w:rsidRPr="005A0996">
        <w:rPr>
          <w:bCs/>
          <w:color w:val="auto"/>
          <w:szCs w:val="24"/>
        </w:rPr>
        <w:t xml:space="preserve">Connected Kerb will have responsibility for planning, installing, </w:t>
      </w:r>
      <w:r w:rsidR="008610D0" w:rsidRPr="005A0996">
        <w:rPr>
          <w:bCs/>
          <w:color w:val="auto"/>
          <w:szCs w:val="24"/>
        </w:rPr>
        <w:t>operating,</w:t>
      </w:r>
      <w:r w:rsidR="009B7BE4" w:rsidRPr="005A0996">
        <w:rPr>
          <w:bCs/>
          <w:color w:val="auto"/>
          <w:szCs w:val="24"/>
        </w:rPr>
        <w:t xml:space="preserve"> and maintaining all charge points on behalf of the county council.</w:t>
      </w:r>
    </w:p>
    <w:p w14:paraId="65F658EE" w14:textId="36BE8BD0" w:rsidR="00DA2F6C" w:rsidRDefault="00DA2F6C" w:rsidP="008A4529">
      <w:pPr>
        <w:rPr>
          <w:bCs/>
          <w:color w:val="auto"/>
          <w:szCs w:val="24"/>
        </w:rPr>
      </w:pPr>
    </w:p>
    <w:p w14:paraId="2933AA3D" w14:textId="3D797C05" w:rsidR="00A16000" w:rsidRPr="00723F03" w:rsidRDefault="00D01893" w:rsidP="00723F03">
      <w:pPr>
        <w:pStyle w:val="Heading2"/>
        <w:tabs>
          <w:tab w:val="clear" w:pos="1711"/>
          <w:tab w:val="num" w:pos="567"/>
        </w:tabs>
        <w:ind w:left="0"/>
        <w:rPr>
          <w:color w:val="000000" w:themeColor="text1"/>
          <w:sz w:val="36"/>
          <w:szCs w:val="36"/>
        </w:rPr>
      </w:pPr>
      <w:r w:rsidRPr="00723F03">
        <w:rPr>
          <w:color w:val="000000" w:themeColor="text1"/>
          <w:sz w:val="36"/>
          <w:szCs w:val="36"/>
        </w:rPr>
        <w:t xml:space="preserve"> </w:t>
      </w:r>
      <w:bookmarkStart w:id="222" w:name="_Toc147919731"/>
      <w:r w:rsidR="00A16000" w:rsidRPr="00723F03">
        <w:rPr>
          <w:color w:val="000000" w:themeColor="text1"/>
          <w:sz w:val="36"/>
          <w:szCs w:val="36"/>
        </w:rPr>
        <w:t>Blue Badge Enforcement</w:t>
      </w:r>
      <w:bookmarkEnd w:id="222"/>
      <w:r w:rsidR="00A16000" w:rsidRPr="00723F03">
        <w:rPr>
          <w:color w:val="000000" w:themeColor="text1"/>
          <w:sz w:val="36"/>
          <w:szCs w:val="36"/>
        </w:rPr>
        <w:t xml:space="preserve">  </w:t>
      </w:r>
    </w:p>
    <w:p w14:paraId="02A1B22C" w14:textId="77777777" w:rsidR="00A16000" w:rsidRDefault="00A16000" w:rsidP="00A16000">
      <w:pPr>
        <w:rPr>
          <w:color w:val="auto"/>
          <w:lang w:eastAsia="en-GB"/>
        </w:rPr>
      </w:pPr>
    </w:p>
    <w:p w14:paraId="604863CF" w14:textId="583EE493" w:rsidR="00DA2F6C" w:rsidRPr="00A16000" w:rsidRDefault="00D01893" w:rsidP="00A16000">
      <w:pPr>
        <w:rPr>
          <w:color w:val="auto"/>
          <w:lang w:eastAsia="en-GB"/>
        </w:rPr>
      </w:pPr>
      <w:r>
        <w:rPr>
          <w:noProof/>
        </w:rPr>
        <w:drawing>
          <wp:anchor distT="0" distB="0" distL="114300" distR="114300" simplePos="0" relativeHeight="251767808" behindDoc="0" locked="0" layoutInCell="1" allowOverlap="1" wp14:anchorId="7E121C90" wp14:editId="4436C72E">
            <wp:simplePos x="0" y="0"/>
            <wp:positionH relativeFrom="column">
              <wp:posOffset>2439670</wp:posOffset>
            </wp:positionH>
            <wp:positionV relativeFrom="paragraph">
              <wp:posOffset>1064895</wp:posOffset>
            </wp:positionV>
            <wp:extent cx="3613150" cy="2708910"/>
            <wp:effectExtent l="109220" t="119380" r="115570" b="115570"/>
            <wp:wrapSquare wrapText="bothSides"/>
            <wp:docPr id="315" name="Picture 3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a:extLst>
                        <a:ext uri="{C183D7F6-B498-43B3-948B-1728B52AA6E4}">
                          <adec:decorative xmlns:adec="http://schemas.microsoft.com/office/drawing/2017/decorative" val="1"/>
                        </a:ext>
                      </a:extLs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3613150" cy="2708910"/>
                    </a:xfrm>
                    <a:prstGeom prst="rect">
                      <a:avLst/>
                    </a:prstGeom>
                    <a:noFill/>
                    <a:ln>
                      <a:noFill/>
                    </a:ln>
                    <a:effectLst>
                      <a:glow rad="101600">
                        <a:schemeClr val="accent3">
                          <a:satMod val="175000"/>
                          <a:alpha val="40000"/>
                        </a:schemeClr>
                      </a:glow>
                    </a:effectLst>
                  </pic:spPr>
                </pic:pic>
              </a:graphicData>
            </a:graphic>
            <wp14:sizeRelH relativeFrom="page">
              <wp14:pctWidth>0</wp14:pctWidth>
            </wp14:sizeRelH>
            <wp14:sizeRelV relativeFrom="page">
              <wp14:pctHeight>0</wp14:pctHeight>
            </wp14:sizeRelV>
          </wp:anchor>
        </w:drawing>
      </w:r>
      <w:r w:rsidR="00DA2F6C" w:rsidRPr="00A16000">
        <w:rPr>
          <w:color w:val="auto"/>
          <w:lang w:eastAsia="en-GB"/>
        </w:rPr>
        <w:t>Blue Badges are vital to those who need them, and the Parking Services team works hard to protect the integrity of the scheme and to enable use of accessible spaces.  Whilst the Civil Enforcement Officers undertake enforcement relating to the correct use of Blue Badges on a daily basis as part of their regular enforcement activity, the team also works closely with West Sussex</w:t>
      </w:r>
      <w:r w:rsidR="008610D0">
        <w:rPr>
          <w:color w:val="auto"/>
          <w:lang w:eastAsia="en-GB"/>
        </w:rPr>
        <w:t xml:space="preserve"> </w:t>
      </w:r>
      <w:r>
        <w:rPr>
          <w:color w:val="auto"/>
          <w:lang w:eastAsia="en-GB"/>
        </w:rPr>
        <w:t>C</w:t>
      </w:r>
      <w:r w:rsidR="008610D0">
        <w:rPr>
          <w:color w:val="auto"/>
          <w:lang w:eastAsia="en-GB"/>
        </w:rPr>
        <w:t xml:space="preserve">ounty </w:t>
      </w:r>
      <w:r>
        <w:rPr>
          <w:color w:val="auto"/>
          <w:lang w:eastAsia="en-GB"/>
        </w:rPr>
        <w:t>C</w:t>
      </w:r>
      <w:r w:rsidR="008610D0">
        <w:rPr>
          <w:color w:val="auto"/>
          <w:lang w:eastAsia="en-GB"/>
        </w:rPr>
        <w:t>ouncil</w:t>
      </w:r>
      <w:r w:rsidR="00DA2F6C" w:rsidRPr="00A16000">
        <w:rPr>
          <w:color w:val="auto"/>
          <w:lang w:eastAsia="en-GB"/>
        </w:rPr>
        <w:t>, along with dedicated Enforcement Officers from Brighton and Hove City Council to undertake dedicated enforcement days to enforce and retain misused Blue Badges. Alongside this, regular communication is shared via both the Council’s social media channels to provide information relating to how Blue Badge misuse can be reported and to increase awareness of the scheme.</w:t>
      </w:r>
    </w:p>
    <w:p w14:paraId="538391C0" w14:textId="5E25C17C" w:rsidR="00DA2F6C" w:rsidRPr="005A0996" w:rsidRDefault="00DA2F6C" w:rsidP="008A4529">
      <w:pPr>
        <w:rPr>
          <w:bCs/>
          <w:color w:val="auto"/>
          <w:szCs w:val="24"/>
        </w:rPr>
      </w:pPr>
    </w:p>
    <w:p w14:paraId="7689BA1C" w14:textId="2518F7F1" w:rsidR="001F72D1" w:rsidRDefault="001F72D1" w:rsidP="004634B6">
      <w:pPr>
        <w:rPr>
          <w:b/>
          <w:color w:val="FF0000"/>
        </w:rPr>
      </w:pPr>
    </w:p>
    <w:p w14:paraId="59DEC309" w14:textId="13822E28" w:rsidR="0094433C" w:rsidRDefault="0094433C" w:rsidP="004634B6">
      <w:pPr>
        <w:rPr>
          <w:b/>
          <w:color w:val="FF0000"/>
        </w:rPr>
      </w:pPr>
    </w:p>
    <w:p w14:paraId="0113155C" w14:textId="4C644F56" w:rsidR="0094433C" w:rsidRDefault="0094433C" w:rsidP="004634B6">
      <w:pPr>
        <w:rPr>
          <w:b/>
          <w:color w:val="FF0000"/>
        </w:rPr>
      </w:pPr>
    </w:p>
    <w:p w14:paraId="66AD13E3" w14:textId="5B0B3ACE" w:rsidR="0094433C" w:rsidRDefault="0094433C" w:rsidP="004634B6">
      <w:pPr>
        <w:rPr>
          <w:b/>
          <w:color w:val="FF0000"/>
        </w:rPr>
      </w:pPr>
    </w:p>
    <w:p w14:paraId="7B05D3A1" w14:textId="03A9D054" w:rsidR="00A54D4F" w:rsidRPr="00CF3B82" w:rsidRDefault="00CF3B82" w:rsidP="00723F03">
      <w:pPr>
        <w:pStyle w:val="Heading2"/>
        <w:tabs>
          <w:tab w:val="clear" w:pos="1711"/>
          <w:tab w:val="num" w:pos="567"/>
        </w:tabs>
        <w:ind w:left="0"/>
      </w:pPr>
      <w:r>
        <w:lastRenderedPageBreak/>
        <w:t xml:space="preserve">  </w:t>
      </w:r>
      <w:bookmarkStart w:id="223" w:name="_Toc147919732"/>
      <w:r w:rsidR="00A54D4F" w:rsidRPr="00723F03">
        <w:rPr>
          <w:color w:val="000000" w:themeColor="text1"/>
          <w:sz w:val="36"/>
          <w:szCs w:val="36"/>
        </w:rPr>
        <w:t xml:space="preserve">Problem </w:t>
      </w:r>
      <w:r w:rsidR="00B93CBB" w:rsidRPr="00723F03">
        <w:rPr>
          <w:color w:val="000000" w:themeColor="text1"/>
          <w:sz w:val="36"/>
          <w:szCs w:val="36"/>
        </w:rPr>
        <w:t>P</w:t>
      </w:r>
      <w:r w:rsidR="00A54D4F" w:rsidRPr="00723F03">
        <w:rPr>
          <w:color w:val="000000" w:themeColor="text1"/>
          <w:sz w:val="36"/>
          <w:szCs w:val="36"/>
        </w:rPr>
        <w:t xml:space="preserve">arking and </w:t>
      </w:r>
      <w:r w:rsidR="00B93CBB" w:rsidRPr="00723F03">
        <w:rPr>
          <w:color w:val="000000" w:themeColor="text1"/>
          <w:sz w:val="36"/>
          <w:szCs w:val="36"/>
        </w:rPr>
        <w:t>D</w:t>
      </w:r>
      <w:r w:rsidR="00A54D4F" w:rsidRPr="00723F03">
        <w:rPr>
          <w:color w:val="000000" w:themeColor="text1"/>
          <w:sz w:val="36"/>
          <w:szCs w:val="36"/>
        </w:rPr>
        <w:t xml:space="preserve">irecting </w:t>
      </w:r>
      <w:r w:rsidR="00B93CBB" w:rsidRPr="00723F03">
        <w:rPr>
          <w:color w:val="000000" w:themeColor="text1"/>
          <w:sz w:val="36"/>
          <w:szCs w:val="36"/>
        </w:rPr>
        <w:t>E</w:t>
      </w:r>
      <w:r w:rsidR="00A54D4F" w:rsidRPr="00723F03">
        <w:rPr>
          <w:color w:val="000000" w:themeColor="text1"/>
          <w:sz w:val="36"/>
          <w:szCs w:val="36"/>
        </w:rPr>
        <w:t>nforcement</w:t>
      </w:r>
      <w:bookmarkEnd w:id="223"/>
      <w:r w:rsidR="00A54D4F" w:rsidRPr="00723F03">
        <w:rPr>
          <w:color w:val="000000" w:themeColor="text1"/>
          <w:sz w:val="36"/>
          <w:szCs w:val="36"/>
        </w:rPr>
        <w:t xml:space="preserve"> </w:t>
      </w:r>
    </w:p>
    <w:p w14:paraId="6C9AE218" w14:textId="54DBE9B4" w:rsidR="000E559E" w:rsidRPr="003D5FD9" w:rsidRDefault="000E559E">
      <w:pPr>
        <w:rPr>
          <w:color w:val="FF0000"/>
        </w:rPr>
      </w:pPr>
    </w:p>
    <w:p w14:paraId="2994AFF1" w14:textId="463927C4" w:rsidR="00A54D4F" w:rsidRPr="00E109F0" w:rsidRDefault="00A54D4F">
      <w:pPr>
        <w:rPr>
          <w:rFonts w:eastAsia="Calibri"/>
          <w:color w:val="auto"/>
          <w:lang w:eastAsia="en-GB"/>
        </w:rPr>
      </w:pPr>
      <w:r w:rsidRPr="00E109F0">
        <w:rPr>
          <w:rFonts w:eastAsia="Calibri"/>
          <w:color w:val="auto"/>
          <w:lang w:eastAsia="en-GB"/>
        </w:rPr>
        <w:t>In 202</w:t>
      </w:r>
      <w:r w:rsidR="00046A78" w:rsidRPr="00E109F0">
        <w:rPr>
          <w:rFonts w:eastAsia="Calibri"/>
          <w:color w:val="auto"/>
          <w:lang w:eastAsia="en-GB"/>
        </w:rPr>
        <w:t>2</w:t>
      </w:r>
      <w:r w:rsidRPr="00E109F0">
        <w:rPr>
          <w:rFonts w:eastAsia="Calibri"/>
          <w:color w:val="auto"/>
          <w:lang w:eastAsia="en-GB"/>
        </w:rPr>
        <w:t>-2</w:t>
      </w:r>
      <w:r w:rsidR="00046A78" w:rsidRPr="00E109F0">
        <w:rPr>
          <w:rFonts w:eastAsia="Calibri"/>
          <w:color w:val="auto"/>
          <w:lang w:eastAsia="en-GB"/>
        </w:rPr>
        <w:t>3</w:t>
      </w:r>
      <w:r w:rsidRPr="00E109F0">
        <w:rPr>
          <w:rFonts w:eastAsia="Calibri"/>
          <w:color w:val="auto"/>
          <w:lang w:eastAsia="en-GB"/>
        </w:rPr>
        <w:t xml:space="preserve"> Parking Service</w:t>
      </w:r>
      <w:r w:rsidR="00250E6F" w:rsidRPr="00E109F0">
        <w:rPr>
          <w:rFonts w:eastAsia="Calibri"/>
          <w:color w:val="auto"/>
          <w:lang w:eastAsia="en-GB"/>
        </w:rPr>
        <w:t>s</w:t>
      </w:r>
      <w:r w:rsidRPr="00E109F0">
        <w:rPr>
          <w:rFonts w:eastAsia="Calibri"/>
          <w:color w:val="auto"/>
          <w:lang w:eastAsia="en-GB"/>
        </w:rPr>
        <w:t xml:space="preserve"> logged </w:t>
      </w:r>
      <w:r w:rsidR="00E109F0" w:rsidRPr="00E109F0">
        <w:rPr>
          <w:rFonts w:eastAsia="Calibri"/>
          <w:b/>
          <w:bCs/>
          <w:color w:val="auto"/>
          <w:lang w:eastAsia="en-GB"/>
        </w:rPr>
        <w:t>517</w:t>
      </w:r>
      <w:r w:rsidRPr="00E109F0">
        <w:rPr>
          <w:rFonts w:eastAsia="Calibri"/>
          <w:color w:val="auto"/>
          <w:lang w:eastAsia="en-GB"/>
        </w:rPr>
        <w:t xml:space="preserve"> requests for </w:t>
      </w:r>
      <w:r w:rsidR="0076037F" w:rsidRPr="00E109F0">
        <w:rPr>
          <w:rFonts w:eastAsia="Calibri"/>
          <w:color w:val="auto"/>
          <w:lang w:eastAsia="en-GB"/>
        </w:rPr>
        <w:t>e</w:t>
      </w:r>
      <w:r w:rsidRPr="00E109F0">
        <w:rPr>
          <w:rFonts w:eastAsia="Calibri"/>
          <w:color w:val="auto"/>
          <w:lang w:eastAsia="en-GB"/>
        </w:rPr>
        <w:t xml:space="preserve">nforcement </w:t>
      </w:r>
      <w:r w:rsidR="0076037F" w:rsidRPr="00E109F0">
        <w:rPr>
          <w:rFonts w:eastAsia="Calibri"/>
          <w:color w:val="auto"/>
          <w:lang w:eastAsia="en-GB"/>
        </w:rPr>
        <w:t xml:space="preserve">in specific locations </w:t>
      </w:r>
      <w:r w:rsidRPr="00E109F0">
        <w:rPr>
          <w:rFonts w:eastAsia="Calibri"/>
          <w:color w:val="auto"/>
          <w:lang w:eastAsia="en-GB"/>
        </w:rPr>
        <w:t xml:space="preserve">from members of the public. </w:t>
      </w:r>
    </w:p>
    <w:p w14:paraId="482E6C1E" w14:textId="65FD98E2" w:rsidR="008B0CDA" w:rsidRPr="003D5FD9" w:rsidRDefault="008B0CDA">
      <w:pPr>
        <w:rPr>
          <w:rFonts w:eastAsia="Calibri"/>
          <w:color w:val="FF0000"/>
          <w:lang w:eastAsia="en-GB"/>
        </w:rPr>
      </w:pPr>
    </w:p>
    <w:p w14:paraId="37F6A440" w14:textId="5AB576B1" w:rsidR="00A54D4F" w:rsidRPr="000F5C83" w:rsidRDefault="00A54D4F">
      <w:pPr>
        <w:rPr>
          <w:rFonts w:eastAsia="Calibri"/>
          <w:color w:val="auto"/>
          <w:lang w:eastAsia="en-GB"/>
        </w:rPr>
      </w:pPr>
      <w:r w:rsidRPr="000F5C83">
        <w:rPr>
          <w:rFonts w:eastAsia="Calibri"/>
          <w:color w:val="auto"/>
          <w:lang w:eastAsia="en-GB"/>
        </w:rPr>
        <w:t xml:space="preserve">Customers are able to contact Parking Services </w:t>
      </w:r>
      <w:r w:rsidR="008B0CDA" w:rsidRPr="000F5C83">
        <w:rPr>
          <w:rFonts w:eastAsia="Calibri"/>
          <w:color w:val="auto"/>
          <w:lang w:eastAsia="en-GB"/>
        </w:rPr>
        <w:t>using the ‘Report It’ facility on the council’s website</w:t>
      </w:r>
      <w:r w:rsidR="002020EB" w:rsidRPr="000F5C83">
        <w:rPr>
          <w:rFonts w:eastAsia="Calibri"/>
          <w:color w:val="auto"/>
          <w:lang w:eastAsia="en-GB"/>
        </w:rPr>
        <w:t>,</w:t>
      </w:r>
      <w:r w:rsidR="008B0CDA" w:rsidRPr="000F5C83">
        <w:rPr>
          <w:rFonts w:eastAsia="Calibri"/>
          <w:color w:val="auto"/>
          <w:lang w:eastAsia="en-GB"/>
        </w:rPr>
        <w:t xml:space="preserve"> </w:t>
      </w:r>
      <w:r w:rsidR="003E7568" w:rsidRPr="000F5C83">
        <w:rPr>
          <w:rFonts w:eastAsia="Calibri"/>
          <w:color w:val="auto"/>
          <w:lang w:eastAsia="en-GB"/>
        </w:rPr>
        <w:t xml:space="preserve">or </w:t>
      </w:r>
      <w:r w:rsidRPr="000F5C83">
        <w:rPr>
          <w:rFonts w:eastAsia="Calibri"/>
          <w:color w:val="auto"/>
          <w:lang w:eastAsia="en-GB"/>
        </w:rPr>
        <w:t>by phone</w:t>
      </w:r>
      <w:r w:rsidR="003E7568" w:rsidRPr="000F5C83">
        <w:rPr>
          <w:rFonts w:eastAsia="Calibri"/>
          <w:color w:val="auto"/>
          <w:lang w:eastAsia="en-GB"/>
        </w:rPr>
        <w:t xml:space="preserve"> and</w:t>
      </w:r>
      <w:r w:rsidRPr="000F5C83">
        <w:rPr>
          <w:rFonts w:eastAsia="Calibri"/>
          <w:color w:val="auto"/>
          <w:lang w:eastAsia="en-GB"/>
        </w:rPr>
        <w:t xml:space="preserve"> email</w:t>
      </w:r>
      <w:r w:rsidR="003E7568" w:rsidRPr="000F5C83">
        <w:rPr>
          <w:rFonts w:eastAsia="Calibri"/>
          <w:color w:val="auto"/>
          <w:lang w:eastAsia="en-GB"/>
        </w:rPr>
        <w:t>,</w:t>
      </w:r>
      <w:r w:rsidRPr="000F5C83">
        <w:rPr>
          <w:rFonts w:eastAsia="Calibri"/>
          <w:color w:val="auto"/>
          <w:lang w:eastAsia="en-GB"/>
        </w:rPr>
        <w:t xml:space="preserve"> to advise if they observe a vehicle which they believe is parked in contravention of the regulations. </w:t>
      </w:r>
      <w:r w:rsidR="007D2E5D" w:rsidRPr="000F5C83">
        <w:rPr>
          <w:rFonts w:eastAsia="Calibri"/>
          <w:color w:val="auto"/>
          <w:lang w:eastAsia="en-GB"/>
        </w:rPr>
        <w:t>Regrettably</w:t>
      </w:r>
      <w:r w:rsidR="008162CA" w:rsidRPr="000F5C83">
        <w:rPr>
          <w:rFonts w:eastAsia="Calibri"/>
          <w:color w:val="auto"/>
          <w:lang w:eastAsia="en-GB"/>
        </w:rPr>
        <w:t>,</w:t>
      </w:r>
      <w:r w:rsidRPr="000F5C83">
        <w:rPr>
          <w:rFonts w:eastAsia="Calibri"/>
          <w:color w:val="auto"/>
          <w:lang w:eastAsia="en-GB"/>
        </w:rPr>
        <w:t xml:space="preserve"> we are unable to issue a Penalty Charge Notices using the photographs and the details customers provide</w:t>
      </w:r>
      <w:r w:rsidR="00E52690" w:rsidRPr="000F5C83">
        <w:rPr>
          <w:rFonts w:eastAsia="Calibri"/>
          <w:color w:val="auto"/>
          <w:lang w:eastAsia="en-GB"/>
        </w:rPr>
        <w:t>,</w:t>
      </w:r>
      <w:r w:rsidRPr="000F5C83">
        <w:rPr>
          <w:rFonts w:eastAsia="Calibri"/>
          <w:color w:val="auto"/>
          <w:lang w:eastAsia="en-GB"/>
        </w:rPr>
        <w:t xml:space="preserve"> as a </w:t>
      </w:r>
      <w:r w:rsidR="005C2FFF" w:rsidRPr="000F5C83">
        <w:rPr>
          <w:rFonts w:eastAsia="Calibri"/>
          <w:color w:val="auto"/>
          <w:lang w:eastAsia="en-GB"/>
        </w:rPr>
        <w:t>Civil Enforcement Officer</w:t>
      </w:r>
      <w:r w:rsidRPr="000F5C83">
        <w:rPr>
          <w:rFonts w:eastAsia="Calibri"/>
          <w:color w:val="auto"/>
          <w:lang w:eastAsia="en-GB"/>
        </w:rPr>
        <w:t xml:space="preserve"> must view vehicles parked in contravention at the time. However, all requests for enforcement where there are restrictions and a Traffic Regulation Order/Parking O</w:t>
      </w:r>
      <w:r w:rsidR="003E21D8" w:rsidRPr="000F5C83">
        <w:rPr>
          <w:rFonts w:eastAsia="Calibri"/>
          <w:color w:val="auto"/>
          <w:lang w:eastAsia="en-GB"/>
        </w:rPr>
        <w:t>r</w:t>
      </w:r>
      <w:r w:rsidRPr="000F5C83">
        <w:rPr>
          <w:rFonts w:eastAsia="Calibri"/>
          <w:color w:val="auto"/>
          <w:lang w:eastAsia="en-GB"/>
        </w:rPr>
        <w:t>der in place are passed to the Civil Enforcements who will look into the situation and deal with it accordingly.</w:t>
      </w:r>
      <w:r w:rsidR="008B0CDA" w:rsidRPr="000F5C83">
        <w:rPr>
          <w:rFonts w:eastAsia="Calibri"/>
          <w:color w:val="auto"/>
          <w:lang w:eastAsia="en-GB"/>
        </w:rPr>
        <w:t xml:space="preserve">  This might include increasing the number of visits made to the particular </w:t>
      </w:r>
      <w:r w:rsidR="00D52793" w:rsidRPr="000F5C83">
        <w:rPr>
          <w:rFonts w:eastAsia="Calibri"/>
          <w:color w:val="auto"/>
          <w:lang w:eastAsia="en-GB"/>
        </w:rPr>
        <w:t>area of</w:t>
      </w:r>
      <w:r w:rsidR="008B0CDA" w:rsidRPr="000F5C83">
        <w:rPr>
          <w:rFonts w:eastAsia="Calibri"/>
          <w:color w:val="auto"/>
          <w:lang w:eastAsia="en-GB"/>
        </w:rPr>
        <w:t xml:space="preserve"> concern.</w:t>
      </w:r>
    </w:p>
    <w:p w14:paraId="2C7E8E49" w14:textId="33E07DD9" w:rsidR="006A2037" w:rsidRPr="003D5FD9" w:rsidRDefault="006A2037">
      <w:pPr>
        <w:rPr>
          <w:rFonts w:eastAsia="Calibri"/>
          <w:color w:val="FF0000"/>
          <w:lang w:eastAsia="en-GB"/>
        </w:rPr>
      </w:pPr>
    </w:p>
    <w:p w14:paraId="244C3AE3" w14:textId="0B5BA899" w:rsidR="00FB3847" w:rsidRPr="00FB3847" w:rsidRDefault="006A2037" w:rsidP="006A2037">
      <w:pPr>
        <w:suppressAutoHyphens w:val="0"/>
        <w:spacing w:line="240" w:lineRule="auto"/>
        <w:rPr>
          <w:rFonts w:eastAsia="Calibri"/>
          <w:color w:val="auto"/>
          <w:lang w:eastAsia="en-GB"/>
        </w:rPr>
      </w:pPr>
      <w:r w:rsidRPr="00FB3847">
        <w:rPr>
          <w:rFonts w:eastAsia="Calibri"/>
          <w:color w:val="auto"/>
          <w:lang w:eastAsia="en-GB"/>
        </w:rPr>
        <w:t>Within the past year the areas that we have received the most reports for parking issues by the general public wer</w:t>
      </w:r>
      <w:r w:rsidR="00FB3847" w:rsidRPr="00FB3847">
        <w:rPr>
          <w:rFonts w:eastAsia="Calibri"/>
          <w:color w:val="auto"/>
          <w:lang w:eastAsia="en-GB"/>
        </w:rPr>
        <w:t>e Claypit Lane (Chichester), Dell Quay Road (Dell Quay), Broyle Road (Chichester), and Northgate (Chichester)</w:t>
      </w:r>
    </w:p>
    <w:p w14:paraId="7A0FB0EA" w14:textId="77777777" w:rsidR="00FB3847" w:rsidRDefault="00FB3847" w:rsidP="006A2037">
      <w:pPr>
        <w:suppressAutoHyphens w:val="0"/>
        <w:spacing w:line="240" w:lineRule="auto"/>
        <w:rPr>
          <w:rFonts w:eastAsia="Calibri"/>
          <w:color w:val="FF0000"/>
          <w:lang w:eastAsia="en-GB"/>
        </w:rPr>
      </w:pPr>
    </w:p>
    <w:p w14:paraId="27317DA3" w14:textId="10744FF5" w:rsidR="00A54D4F" w:rsidRPr="007F37AF" w:rsidRDefault="00A54D4F">
      <w:pPr>
        <w:rPr>
          <w:rFonts w:eastAsia="Calibri"/>
          <w:color w:val="auto"/>
          <w:lang w:eastAsia="en-GB"/>
        </w:rPr>
      </w:pPr>
      <w:r w:rsidRPr="007F37AF">
        <w:rPr>
          <w:rFonts w:eastAsia="Calibri"/>
          <w:color w:val="auto"/>
          <w:lang w:eastAsia="en-GB"/>
        </w:rPr>
        <w:t xml:space="preserve">The top three reasons </w:t>
      </w:r>
      <w:r w:rsidR="008B0CDA" w:rsidRPr="007F37AF">
        <w:rPr>
          <w:rFonts w:eastAsia="Calibri"/>
          <w:color w:val="auto"/>
          <w:lang w:eastAsia="en-GB"/>
        </w:rPr>
        <w:t xml:space="preserve">for customers contacting the team to report issues of concern </w:t>
      </w:r>
      <w:r w:rsidRPr="007F37AF">
        <w:rPr>
          <w:rFonts w:eastAsia="Calibri"/>
          <w:color w:val="auto"/>
          <w:lang w:eastAsia="en-GB"/>
        </w:rPr>
        <w:t>were:</w:t>
      </w:r>
    </w:p>
    <w:p w14:paraId="30ADA544" w14:textId="42A6B665" w:rsidR="00A54D4F" w:rsidRPr="003D5FD9" w:rsidRDefault="00A54D4F">
      <w:pPr>
        <w:rPr>
          <w:rFonts w:eastAsia="Calibri"/>
          <w:color w:val="FF0000"/>
          <w:lang w:eastAsia="en-GB"/>
        </w:rPr>
      </w:pPr>
    </w:p>
    <w:p w14:paraId="24A72070" w14:textId="64DBC916" w:rsidR="008162CA" w:rsidRPr="00FB3847" w:rsidRDefault="00A54D4F" w:rsidP="00631059">
      <w:pPr>
        <w:pStyle w:val="ListParagraph"/>
        <w:numPr>
          <w:ilvl w:val="0"/>
          <w:numId w:val="14"/>
        </w:numPr>
        <w:rPr>
          <w:rFonts w:eastAsia="Calibri"/>
          <w:color w:val="auto"/>
          <w:lang w:eastAsia="en-GB"/>
        </w:rPr>
      </w:pPr>
      <w:r w:rsidRPr="00FB3847">
        <w:rPr>
          <w:rFonts w:eastAsia="Calibri"/>
          <w:color w:val="auto"/>
          <w:lang w:eastAsia="en-GB"/>
        </w:rPr>
        <w:t xml:space="preserve">Vehicles parking </w:t>
      </w:r>
      <w:r w:rsidR="003E21D8" w:rsidRPr="00FB3847">
        <w:rPr>
          <w:rFonts w:eastAsia="Calibri"/>
          <w:color w:val="auto"/>
          <w:lang w:eastAsia="en-GB"/>
        </w:rPr>
        <w:t xml:space="preserve">on a </w:t>
      </w:r>
      <w:r w:rsidR="008162CA" w:rsidRPr="00FB3847">
        <w:rPr>
          <w:rFonts w:eastAsia="Calibri"/>
          <w:color w:val="auto"/>
          <w:lang w:eastAsia="en-GB"/>
        </w:rPr>
        <w:t xml:space="preserve">double </w:t>
      </w:r>
      <w:r w:rsidR="003E21D8" w:rsidRPr="00FB3847">
        <w:rPr>
          <w:rFonts w:eastAsia="Calibri"/>
          <w:color w:val="auto"/>
          <w:lang w:eastAsia="en-GB"/>
        </w:rPr>
        <w:t>yellow line restriction (</w:t>
      </w:r>
      <w:r w:rsidR="00FB3847" w:rsidRPr="00E109F0">
        <w:rPr>
          <w:rFonts w:eastAsia="Calibri"/>
          <w:b/>
          <w:bCs/>
          <w:color w:val="auto"/>
          <w:lang w:eastAsia="en-GB"/>
        </w:rPr>
        <w:t>200</w:t>
      </w:r>
      <w:r w:rsidR="003E21D8" w:rsidRPr="00FB3847">
        <w:rPr>
          <w:rFonts w:eastAsia="Calibri"/>
          <w:color w:val="auto"/>
          <w:lang w:eastAsia="en-GB"/>
        </w:rPr>
        <w:t>)</w:t>
      </w:r>
    </w:p>
    <w:p w14:paraId="13F6D977" w14:textId="64B7E549" w:rsidR="008162CA" w:rsidRPr="007F37AF" w:rsidRDefault="00A54D4F" w:rsidP="00631059">
      <w:pPr>
        <w:pStyle w:val="ListParagraph"/>
        <w:numPr>
          <w:ilvl w:val="0"/>
          <w:numId w:val="14"/>
        </w:numPr>
        <w:rPr>
          <w:rFonts w:eastAsia="Calibri"/>
          <w:color w:val="auto"/>
          <w:lang w:eastAsia="en-GB"/>
        </w:rPr>
      </w:pPr>
      <w:r w:rsidRPr="007F37AF">
        <w:rPr>
          <w:rFonts w:eastAsia="Calibri"/>
          <w:color w:val="auto"/>
          <w:lang w:eastAsia="en-GB"/>
        </w:rPr>
        <w:t xml:space="preserve">No valid permit displayed in a controlled parking zone </w:t>
      </w:r>
      <w:r w:rsidR="008162CA" w:rsidRPr="007F37AF">
        <w:rPr>
          <w:rFonts w:eastAsia="Calibri"/>
          <w:color w:val="auto"/>
          <w:lang w:eastAsia="en-GB"/>
        </w:rPr>
        <w:t>(</w:t>
      </w:r>
      <w:r w:rsidR="008162CA" w:rsidRPr="00E109F0">
        <w:rPr>
          <w:rFonts w:eastAsia="Calibri"/>
          <w:b/>
          <w:bCs/>
          <w:color w:val="auto"/>
          <w:lang w:eastAsia="en-GB"/>
        </w:rPr>
        <w:t>69</w:t>
      </w:r>
      <w:r w:rsidR="003E21D8" w:rsidRPr="007F37AF">
        <w:rPr>
          <w:rFonts w:eastAsia="Calibri"/>
          <w:color w:val="auto"/>
          <w:lang w:eastAsia="en-GB"/>
        </w:rPr>
        <w:t>)</w:t>
      </w:r>
    </w:p>
    <w:p w14:paraId="076680E7" w14:textId="360EEB72" w:rsidR="008162CA" w:rsidRPr="007F37AF" w:rsidRDefault="008B0CDA" w:rsidP="00631059">
      <w:pPr>
        <w:pStyle w:val="ListParagraph"/>
        <w:numPr>
          <w:ilvl w:val="0"/>
          <w:numId w:val="14"/>
        </w:numPr>
        <w:rPr>
          <w:rFonts w:eastAsia="Calibri"/>
          <w:color w:val="auto"/>
          <w:lang w:eastAsia="en-GB"/>
        </w:rPr>
      </w:pPr>
      <w:r w:rsidRPr="007F37AF">
        <w:rPr>
          <w:rFonts w:eastAsia="Calibri"/>
          <w:color w:val="auto"/>
          <w:lang w:eastAsia="en-GB"/>
        </w:rPr>
        <w:t>Vehicles cau</w:t>
      </w:r>
      <w:r w:rsidR="00A54D4F" w:rsidRPr="007F37AF">
        <w:rPr>
          <w:rFonts w:eastAsia="Calibri"/>
          <w:color w:val="auto"/>
          <w:lang w:eastAsia="en-GB"/>
        </w:rPr>
        <w:t xml:space="preserve">sing an obstruction </w:t>
      </w:r>
      <w:r w:rsidR="003E21D8" w:rsidRPr="007F37AF">
        <w:rPr>
          <w:rFonts w:eastAsia="Calibri"/>
          <w:color w:val="auto"/>
          <w:lang w:eastAsia="en-GB"/>
        </w:rPr>
        <w:t>(</w:t>
      </w:r>
      <w:r w:rsidR="007F37AF" w:rsidRPr="00E109F0">
        <w:rPr>
          <w:rFonts w:eastAsia="Calibri"/>
          <w:b/>
          <w:bCs/>
          <w:color w:val="auto"/>
          <w:lang w:eastAsia="en-GB"/>
        </w:rPr>
        <w:t>41</w:t>
      </w:r>
      <w:r w:rsidR="003E21D8" w:rsidRPr="007F37AF">
        <w:rPr>
          <w:rFonts w:eastAsia="Calibri"/>
          <w:color w:val="auto"/>
          <w:lang w:eastAsia="en-GB"/>
        </w:rPr>
        <w:t>)</w:t>
      </w:r>
    </w:p>
    <w:p w14:paraId="5E3D86FE" w14:textId="47BC8CF2" w:rsidR="00A54D4F" w:rsidRPr="003D5FD9" w:rsidRDefault="00A54D4F">
      <w:pPr>
        <w:rPr>
          <w:rFonts w:eastAsia="Calibri"/>
          <w:color w:val="FF0000"/>
          <w:lang w:eastAsia="en-GB"/>
        </w:rPr>
      </w:pPr>
    </w:p>
    <w:p w14:paraId="451B1701" w14:textId="021E2324" w:rsidR="008162CA" w:rsidRPr="00437167" w:rsidRDefault="00437167">
      <w:pPr>
        <w:rPr>
          <w:rFonts w:eastAsia="Calibri"/>
          <w:color w:val="auto"/>
          <w:lang w:eastAsia="en-GB"/>
        </w:rPr>
      </w:pPr>
      <w:r w:rsidRPr="00437167">
        <w:rPr>
          <w:rFonts w:eastAsia="Calibri"/>
          <w:color w:val="auto"/>
          <w:lang w:eastAsia="en-GB"/>
        </w:rPr>
        <w:t>March</w:t>
      </w:r>
      <w:r w:rsidR="008162CA" w:rsidRPr="00437167">
        <w:rPr>
          <w:rFonts w:eastAsia="Calibri"/>
          <w:color w:val="auto"/>
          <w:lang w:eastAsia="en-GB"/>
        </w:rPr>
        <w:t xml:space="preserve"> </w:t>
      </w:r>
      <w:r w:rsidR="008B0CDA" w:rsidRPr="00437167">
        <w:rPr>
          <w:rFonts w:eastAsia="Calibri"/>
          <w:color w:val="auto"/>
          <w:lang w:eastAsia="en-GB"/>
        </w:rPr>
        <w:t>202</w:t>
      </w:r>
      <w:r w:rsidRPr="00437167">
        <w:rPr>
          <w:rFonts w:eastAsia="Calibri"/>
          <w:color w:val="auto"/>
          <w:lang w:eastAsia="en-GB"/>
        </w:rPr>
        <w:t>3</w:t>
      </w:r>
      <w:r w:rsidR="008B0CDA" w:rsidRPr="00437167">
        <w:rPr>
          <w:rFonts w:eastAsia="Calibri"/>
          <w:color w:val="auto"/>
          <w:lang w:eastAsia="en-GB"/>
        </w:rPr>
        <w:t xml:space="preserve"> saw the highest level of reports from customers (</w:t>
      </w:r>
      <w:r w:rsidRPr="000F5C83">
        <w:rPr>
          <w:rFonts w:eastAsia="Calibri"/>
          <w:b/>
          <w:bCs/>
          <w:color w:val="auto"/>
          <w:lang w:eastAsia="en-GB"/>
        </w:rPr>
        <w:t>6</w:t>
      </w:r>
      <w:r w:rsidR="008162CA" w:rsidRPr="000F5C83">
        <w:rPr>
          <w:rFonts w:eastAsia="Calibri"/>
          <w:b/>
          <w:bCs/>
          <w:color w:val="auto"/>
          <w:lang w:eastAsia="en-GB"/>
        </w:rPr>
        <w:t>0</w:t>
      </w:r>
      <w:r w:rsidR="008B0CDA" w:rsidRPr="00437167">
        <w:rPr>
          <w:rFonts w:eastAsia="Calibri"/>
          <w:color w:val="auto"/>
          <w:lang w:eastAsia="en-GB"/>
        </w:rPr>
        <w:t xml:space="preserve">) </w:t>
      </w:r>
      <w:r w:rsidR="008162CA" w:rsidRPr="00437167">
        <w:rPr>
          <w:rFonts w:eastAsia="Calibri"/>
          <w:color w:val="auto"/>
          <w:lang w:eastAsia="en-GB"/>
        </w:rPr>
        <w:t>with most of these being attributed to reports of vehicles parked on double yellow lines (</w:t>
      </w:r>
      <w:r w:rsidRPr="000F5C83">
        <w:rPr>
          <w:rFonts w:eastAsia="Calibri"/>
          <w:b/>
          <w:bCs/>
          <w:color w:val="auto"/>
          <w:lang w:eastAsia="en-GB"/>
        </w:rPr>
        <w:t>20</w:t>
      </w:r>
      <w:r w:rsidR="008162CA" w:rsidRPr="00437167">
        <w:rPr>
          <w:rFonts w:eastAsia="Calibri"/>
          <w:color w:val="auto"/>
          <w:lang w:eastAsia="en-GB"/>
        </w:rPr>
        <w:t>).</w:t>
      </w:r>
    </w:p>
    <w:p w14:paraId="4AE21670" w14:textId="4F06DADC" w:rsidR="008162CA" w:rsidRPr="003D5FD9" w:rsidRDefault="008162CA">
      <w:pPr>
        <w:rPr>
          <w:rFonts w:eastAsia="Calibri"/>
          <w:color w:val="FF0000"/>
          <w:lang w:eastAsia="en-GB"/>
        </w:rPr>
      </w:pPr>
    </w:p>
    <w:p w14:paraId="421E84CC" w14:textId="2AF253E2" w:rsidR="00FB0E4A" w:rsidRPr="003A060B" w:rsidRDefault="008B0CDA">
      <w:pPr>
        <w:rPr>
          <w:rFonts w:eastAsia="Calibri"/>
          <w:color w:val="auto"/>
          <w:lang w:eastAsia="en-GB"/>
        </w:rPr>
      </w:pPr>
      <w:r w:rsidRPr="003A060B">
        <w:rPr>
          <w:rFonts w:eastAsia="Calibri"/>
          <w:color w:val="auto"/>
          <w:lang w:eastAsia="en-GB"/>
        </w:rPr>
        <w:t xml:space="preserve">The team received </w:t>
      </w:r>
      <w:r w:rsidR="00437167" w:rsidRPr="000F5C83">
        <w:rPr>
          <w:rFonts w:eastAsia="Calibri"/>
          <w:b/>
          <w:bCs/>
          <w:color w:val="auto"/>
          <w:lang w:eastAsia="en-GB"/>
        </w:rPr>
        <w:t>3</w:t>
      </w:r>
      <w:r w:rsidR="00A54D4F" w:rsidRPr="003A060B">
        <w:rPr>
          <w:rFonts w:eastAsia="Calibri"/>
          <w:color w:val="auto"/>
          <w:lang w:eastAsia="en-GB"/>
        </w:rPr>
        <w:t xml:space="preserve"> reports </w:t>
      </w:r>
      <w:r w:rsidRPr="003A060B">
        <w:rPr>
          <w:rFonts w:eastAsia="Calibri"/>
          <w:color w:val="auto"/>
          <w:lang w:eastAsia="en-GB"/>
        </w:rPr>
        <w:t xml:space="preserve">where </w:t>
      </w:r>
      <w:r w:rsidR="00A54D4F" w:rsidRPr="003A060B">
        <w:rPr>
          <w:rFonts w:eastAsia="Calibri"/>
          <w:color w:val="auto"/>
          <w:lang w:eastAsia="en-GB"/>
        </w:rPr>
        <w:t>t</w:t>
      </w:r>
      <w:r w:rsidR="00E52690" w:rsidRPr="003A060B">
        <w:rPr>
          <w:rFonts w:eastAsia="Calibri"/>
          <w:color w:val="auto"/>
          <w:lang w:eastAsia="en-GB"/>
        </w:rPr>
        <w:t xml:space="preserve">he </w:t>
      </w:r>
      <w:r w:rsidR="005C2FFF" w:rsidRPr="003A060B">
        <w:rPr>
          <w:rFonts w:eastAsia="Calibri"/>
          <w:color w:val="auto"/>
          <w:lang w:eastAsia="en-GB"/>
        </w:rPr>
        <w:t>Civil Enforcement Officer</w:t>
      </w:r>
      <w:r w:rsidR="00E52690" w:rsidRPr="003A060B">
        <w:rPr>
          <w:rFonts w:eastAsia="Calibri"/>
          <w:color w:val="auto"/>
          <w:lang w:eastAsia="en-GB"/>
        </w:rPr>
        <w:t xml:space="preserve">s were unable to </w:t>
      </w:r>
      <w:r w:rsidR="00082356" w:rsidRPr="003A060B">
        <w:rPr>
          <w:rFonts w:eastAsia="Calibri"/>
          <w:color w:val="auto"/>
          <w:lang w:eastAsia="en-GB"/>
        </w:rPr>
        <w:t xml:space="preserve">take </w:t>
      </w:r>
      <w:r w:rsidR="00E52690" w:rsidRPr="003A060B">
        <w:rPr>
          <w:rFonts w:eastAsia="Calibri"/>
          <w:color w:val="auto"/>
          <w:lang w:eastAsia="en-GB"/>
        </w:rPr>
        <w:t>action</w:t>
      </w:r>
      <w:r w:rsidR="00A54D4F" w:rsidRPr="003A060B">
        <w:rPr>
          <w:rFonts w:eastAsia="Calibri"/>
          <w:color w:val="auto"/>
          <w:lang w:eastAsia="en-GB"/>
        </w:rPr>
        <w:t xml:space="preserve"> due </w:t>
      </w:r>
      <w:r w:rsidR="00EE4689" w:rsidRPr="003A060B">
        <w:rPr>
          <w:rFonts w:eastAsia="Calibri"/>
          <w:color w:val="auto"/>
          <w:lang w:eastAsia="en-GB"/>
        </w:rPr>
        <w:t xml:space="preserve">to </w:t>
      </w:r>
      <w:r w:rsidR="00A54D4F" w:rsidRPr="003A060B">
        <w:rPr>
          <w:rFonts w:eastAsia="Calibri"/>
          <w:color w:val="auto"/>
          <w:lang w:eastAsia="en-GB"/>
        </w:rPr>
        <w:t>t</w:t>
      </w:r>
      <w:r w:rsidR="00FB0E4A" w:rsidRPr="003A060B">
        <w:rPr>
          <w:rFonts w:eastAsia="Calibri"/>
          <w:color w:val="auto"/>
          <w:lang w:eastAsia="en-GB"/>
        </w:rPr>
        <w:t xml:space="preserve">here being </w:t>
      </w:r>
      <w:r w:rsidR="00A54D4F" w:rsidRPr="003A060B">
        <w:rPr>
          <w:rFonts w:eastAsia="Calibri"/>
          <w:color w:val="auto"/>
          <w:lang w:eastAsia="en-GB"/>
        </w:rPr>
        <w:t>no Traffic Regulation Order</w:t>
      </w:r>
      <w:r w:rsidR="00FB0E4A" w:rsidRPr="003A060B">
        <w:rPr>
          <w:rFonts w:eastAsia="Calibri"/>
          <w:color w:val="auto"/>
          <w:lang w:eastAsia="en-GB"/>
        </w:rPr>
        <w:t>s at the reported location.</w:t>
      </w:r>
      <w:r w:rsidR="00A54D4F" w:rsidRPr="003A060B">
        <w:rPr>
          <w:rFonts w:eastAsia="Calibri"/>
          <w:color w:val="auto"/>
          <w:lang w:eastAsia="en-GB"/>
        </w:rPr>
        <w:t xml:space="preserve"> </w:t>
      </w:r>
    </w:p>
    <w:p w14:paraId="5B08F5FA" w14:textId="58881447" w:rsidR="00FB0E4A" w:rsidRPr="003D5FD9" w:rsidRDefault="00FB0E4A">
      <w:pPr>
        <w:rPr>
          <w:rFonts w:eastAsia="Calibri"/>
          <w:color w:val="FF0000"/>
          <w:lang w:eastAsia="en-GB"/>
        </w:rPr>
      </w:pPr>
    </w:p>
    <w:p w14:paraId="6DDF7546" w14:textId="777EDC01" w:rsidR="008E68F5" w:rsidRDefault="00CF3B82" w:rsidP="0083705D">
      <w:pPr>
        <w:rPr>
          <w:rFonts w:eastAsia="Calibri"/>
          <w:color w:val="auto"/>
          <w:lang w:eastAsia="en-GB"/>
        </w:rPr>
      </w:pPr>
      <w:r>
        <w:rPr>
          <w:noProof/>
        </w:rPr>
        <w:drawing>
          <wp:anchor distT="0" distB="0" distL="114300" distR="114300" simplePos="0" relativeHeight="251798528" behindDoc="1" locked="0" layoutInCell="1" allowOverlap="1" wp14:anchorId="4D645225" wp14:editId="0483FD7E">
            <wp:simplePos x="0" y="0"/>
            <wp:positionH relativeFrom="column">
              <wp:posOffset>73222</wp:posOffset>
            </wp:positionH>
            <wp:positionV relativeFrom="paragraph">
              <wp:posOffset>47647</wp:posOffset>
            </wp:positionV>
            <wp:extent cx="2779395" cy="2084705"/>
            <wp:effectExtent l="114300" t="114300" r="116205" b="106045"/>
            <wp:wrapSquare wrapText="bothSides"/>
            <wp:docPr id="449" name="Picture 4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a:extLst>
                        <a:ext uri="{C183D7F6-B498-43B3-948B-1728B52AA6E4}">
                          <adec:decorative xmlns:adec="http://schemas.microsoft.com/office/drawing/2017/decorative" val="1"/>
                        </a:ext>
                      </a:extLst>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79395" cy="2084705"/>
                    </a:xfrm>
                    <a:prstGeom prst="rect">
                      <a:avLst/>
                    </a:prstGeom>
                    <a:noFill/>
                    <a:ln>
                      <a:noFill/>
                    </a:ln>
                    <a:effectLst>
                      <a:glow rad="101600">
                        <a:schemeClr val="accent3">
                          <a:satMod val="175000"/>
                          <a:alpha val="40000"/>
                        </a:schemeClr>
                      </a:glow>
                    </a:effectLst>
                  </pic:spPr>
                </pic:pic>
              </a:graphicData>
            </a:graphic>
            <wp14:sizeRelH relativeFrom="margin">
              <wp14:pctWidth>0</wp14:pctWidth>
            </wp14:sizeRelH>
            <wp14:sizeRelV relativeFrom="margin">
              <wp14:pctHeight>0</wp14:pctHeight>
            </wp14:sizeRelV>
          </wp:anchor>
        </w:drawing>
      </w:r>
      <w:r w:rsidR="000F5C83" w:rsidRPr="000F5C83">
        <w:rPr>
          <w:rFonts w:eastAsia="Calibri"/>
          <w:b/>
          <w:bCs/>
          <w:color w:val="auto"/>
          <w:lang w:eastAsia="en-GB"/>
        </w:rPr>
        <w:t>41</w:t>
      </w:r>
      <w:r w:rsidR="00082356" w:rsidRPr="000F5C83">
        <w:rPr>
          <w:rFonts w:eastAsia="Calibri"/>
          <w:color w:val="auto"/>
          <w:lang w:eastAsia="en-GB"/>
        </w:rPr>
        <w:t xml:space="preserve"> reports were received for vehicles parked causing obstruction which regrettably our Civil Enforcement Officers do not have the power to issue Penalty Charge Notices for, and customers are advised that these issues should be reported to the Police.</w:t>
      </w:r>
    </w:p>
    <w:p w14:paraId="7E5A121F" w14:textId="306EF58F" w:rsidR="0094433C" w:rsidRDefault="0094433C" w:rsidP="0083705D">
      <w:pPr>
        <w:rPr>
          <w:rFonts w:eastAsia="Calibri"/>
          <w:color w:val="auto"/>
          <w:lang w:eastAsia="en-GB"/>
        </w:rPr>
      </w:pPr>
    </w:p>
    <w:p w14:paraId="2DF13D78" w14:textId="0B57F669" w:rsidR="0094433C" w:rsidRDefault="0094433C" w:rsidP="0083705D">
      <w:pPr>
        <w:rPr>
          <w:rFonts w:eastAsia="Calibri"/>
          <w:color w:val="auto"/>
          <w:lang w:eastAsia="en-GB"/>
        </w:rPr>
      </w:pPr>
    </w:p>
    <w:p w14:paraId="64F10950" w14:textId="6D2E94D0" w:rsidR="0094433C" w:rsidRDefault="0094433C" w:rsidP="0083705D">
      <w:pPr>
        <w:rPr>
          <w:rFonts w:eastAsia="Calibri"/>
          <w:color w:val="auto"/>
          <w:lang w:eastAsia="en-GB"/>
        </w:rPr>
      </w:pPr>
    </w:p>
    <w:p w14:paraId="137997A1" w14:textId="0D5D47E3" w:rsidR="00242C61" w:rsidRPr="00723F03" w:rsidRDefault="00242C61" w:rsidP="00723F03">
      <w:pPr>
        <w:pStyle w:val="Heading2"/>
        <w:tabs>
          <w:tab w:val="clear" w:pos="1711"/>
          <w:tab w:val="num" w:pos="709"/>
        </w:tabs>
        <w:ind w:left="0"/>
        <w:rPr>
          <w:color w:val="000000" w:themeColor="text1"/>
          <w:sz w:val="36"/>
          <w:szCs w:val="36"/>
        </w:rPr>
      </w:pPr>
      <w:bookmarkStart w:id="224" w:name="_Toc147919733"/>
      <w:r w:rsidRPr="00723F03">
        <w:rPr>
          <w:color w:val="000000" w:themeColor="text1"/>
          <w:sz w:val="36"/>
          <w:szCs w:val="36"/>
        </w:rPr>
        <w:lastRenderedPageBreak/>
        <w:t>Managing Coastal Traffic</w:t>
      </w:r>
      <w:bookmarkEnd w:id="224"/>
    </w:p>
    <w:p w14:paraId="3ABAC2E5" w14:textId="77777777" w:rsidR="00242C61" w:rsidRPr="00CC0023" w:rsidRDefault="00242C61" w:rsidP="00242C61">
      <w:pPr>
        <w:ind w:left="360"/>
        <w:rPr>
          <w:color w:val="auto"/>
        </w:rPr>
      </w:pPr>
    </w:p>
    <w:p w14:paraId="29D3A901" w14:textId="77777777" w:rsidR="00242C61" w:rsidRPr="00CC0023" w:rsidRDefault="00242C61" w:rsidP="00242C61">
      <w:pPr>
        <w:rPr>
          <w:color w:val="auto"/>
        </w:rPr>
      </w:pPr>
      <w:r w:rsidRPr="00CC0023">
        <w:rPr>
          <w:color w:val="auto"/>
        </w:rPr>
        <w:t xml:space="preserve">Chichester District is the proud home to many renowned beaches, which inevitably leads to a high number of people visiting the region and some regrettably parking in contravention. This influx of vehicles led to concerns for safety on the highway and raised complaints from residents. Parking Services increased Civil Enforcement Officer patrols in coastal areas and endeavoured to guide and advise motorists where possible. While the question has been raised whether on-street higher Penalty charges are sufficient to adequately prevent inconsiderate or dangerous parking, the presence of Civil Enforcement Officers in coastal areas can help to encourage motorists to make better choices when parking.  Parking Services worked closely with local partners, including local landowners to progress actions to assist with improving the situation, these included variable messaging systems, placing bollards on verges and further clear communications ahead of busy periods. </w:t>
      </w:r>
    </w:p>
    <w:p w14:paraId="38074EBA" w14:textId="48B750F8" w:rsidR="00242C61" w:rsidRPr="003D5FD9" w:rsidRDefault="00242C61" w:rsidP="00242C61">
      <w:pPr>
        <w:rPr>
          <w:color w:val="FF0000"/>
        </w:rPr>
      </w:pPr>
    </w:p>
    <w:p w14:paraId="0B63F45D" w14:textId="1A14FEF6" w:rsidR="00242C61" w:rsidRPr="003D5FD9" w:rsidRDefault="00242C61" w:rsidP="00242C61">
      <w:pPr>
        <w:rPr>
          <w:color w:val="FF0000"/>
        </w:rPr>
      </w:pPr>
    </w:p>
    <w:p w14:paraId="14A24F82" w14:textId="2D2CBD43" w:rsidR="00242C61" w:rsidRDefault="00242C61" w:rsidP="00242C61">
      <w:pPr>
        <w:rPr>
          <w:color w:val="FF0000"/>
        </w:rPr>
      </w:pPr>
    </w:p>
    <w:p w14:paraId="31D0D8C9" w14:textId="115C4F81" w:rsidR="00242C61" w:rsidRDefault="00242C61" w:rsidP="00242C61">
      <w:pPr>
        <w:rPr>
          <w:color w:val="FF0000"/>
        </w:rPr>
      </w:pPr>
    </w:p>
    <w:p w14:paraId="34197774" w14:textId="66248446" w:rsidR="00242C61" w:rsidRDefault="00242C61" w:rsidP="00242C61">
      <w:pPr>
        <w:rPr>
          <w:color w:val="FF0000"/>
        </w:rPr>
      </w:pPr>
    </w:p>
    <w:p w14:paraId="50086E36" w14:textId="714D0DB3" w:rsidR="00242C61" w:rsidRDefault="00242C61" w:rsidP="00242C61">
      <w:pPr>
        <w:rPr>
          <w:color w:val="FF0000"/>
        </w:rPr>
      </w:pPr>
    </w:p>
    <w:p w14:paraId="6E78FBFC" w14:textId="3413845D" w:rsidR="00242C61" w:rsidRDefault="00703D24" w:rsidP="00242C61">
      <w:pPr>
        <w:rPr>
          <w:color w:val="FF0000"/>
        </w:rPr>
      </w:pPr>
      <w:r>
        <w:rPr>
          <w:noProof/>
        </w:rPr>
        <w:drawing>
          <wp:anchor distT="0" distB="0" distL="114300" distR="114300" simplePos="0" relativeHeight="251803648" behindDoc="0" locked="0" layoutInCell="1" allowOverlap="1" wp14:anchorId="091E9FAA" wp14:editId="716946C1">
            <wp:simplePos x="0" y="0"/>
            <wp:positionH relativeFrom="column">
              <wp:posOffset>94297</wp:posOffset>
            </wp:positionH>
            <wp:positionV relativeFrom="paragraph">
              <wp:posOffset>107632</wp:posOffset>
            </wp:positionV>
            <wp:extent cx="5667375" cy="4250690"/>
            <wp:effectExtent l="117793" t="110807" r="108267" b="108268"/>
            <wp:wrapNone/>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6200000">
                      <a:off x="0" y="0"/>
                      <a:ext cx="5667375" cy="4250690"/>
                    </a:xfrm>
                    <a:prstGeom prst="rect">
                      <a:avLst/>
                    </a:prstGeom>
                    <a:noFill/>
                    <a:ln>
                      <a:noFill/>
                    </a:ln>
                    <a:effectLst>
                      <a:glow rad="101600">
                        <a:schemeClr val="accent3">
                          <a:satMod val="175000"/>
                          <a:alpha val="40000"/>
                        </a:schemeClr>
                      </a:glow>
                    </a:effectLst>
                  </pic:spPr>
                </pic:pic>
              </a:graphicData>
            </a:graphic>
            <wp14:sizeRelH relativeFrom="margin">
              <wp14:pctWidth>0</wp14:pctWidth>
            </wp14:sizeRelH>
            <wp14:sizeRelV relativeFrom="margin">
              <wp14:pctHeight>0</wp14:pctHeight>
            </wp14:sizeRelV>
          </wp:anchor>
        </w:drawing>
      </w:r>
    </w:p>
    <w:p w14:paraId="3267E1BE" w14:textId="71334287" w:rsidR="00242C61" w:rsidRDefault="00242C61" w:rsidP="00242C61">
      <w:pPr>
        <w:rPr>
          <w:color w:val="FF0000"/>
        </w:rPr>
      </w:pPr>
    </w:p>
    <w:p w14:paraId="564BFEC7" w14:textId="49133DD2" w:rsidR="00242C61" w:rsidRDefault="00242C61" w:rsidP="00242C61">
      <w:pPr>
        <w:rPr>
          <w:color w:val="FF0000"/>
        </w:rPr>
      </w:pPr>
    </w:p>
    <w:p w14:paraId="3C7A0072" w14:textId="016F4B87" w:rsidR="00242C61" w:rsidRDefault="00242C61" w:rsidP="00242C61">
      <w:pPr>
        <w:rPr>
          <w:color w:val="FF0000"/>
        </w:rPr>
      </w:pPr>
    </w:p>
    <w:p w14:paraId="2F6FDB53" w14:textId="731882D3" w:rsidR="00242C61" w:rsidRDefault="00242C61" w:rsidP="00242C61">
      <w:pPr>
        <w:rPr>
          <w:color w:val="FF0000"/>
        </w:rPr>
      </w:pPr>
    </w:p>
    <w:p w14:paraId="713DC4AF" w14:textId="260CE76E" w:rsidR="00242C61" w:rsidRDefault="00242C61" w:rsidP="00242C61">
      <w:pPr>
        <w:rPr>
          <w:color w:val="FF0000"/>
        </w:rPr>
      </w:pPr>
    </w:p>
    <w:p w14:paraId="69AF5CFE" w14:textId="77777777" w:rsidR="00242C61" w:rsidRDefault="00242C61" w:rsidP="00242C61">
      <w:pPr>
        <w:rPr>
          <w:color w:val="FF0000"/>
        </w:rPr>
      </w:pPr>
    </w:p>
    <w:p w14:paraId="078F5A03" w14:textId="77777777" w:rsidR="00242C61" w:rsidRPr="003D5FD9" w:rsidRDefault="00242C61" w:rsidP="00242C61">
      <w:pPr>
        <w:rPr>
          <w:color w:val="FF0000"/>
        </w:rPr>
      </w:pPr>
    </w:p>
    <w:p w14:paraId="217CE17C" w14:textId="77777777" w:rsidR="00242C61" w:rsidRPr="003D5FD9" w:rsidRDefault="00242C61" w:rsidP="00242C61">
      <w:pPr>
        <w:rPr>
          <w:color w:val="FF0000"/>
        </w:rPr>
      </w:pPr>
    </w:p>
    <w:p w14:paraId="4EE314F5" w14:textId="77777777" w:rsidR="00242C61" w:rsidRDefault="00242C61" w:rsidP="00242C61">
      <w:pPr>
        <w:rPr>
          <w:color w:val="FF0000"/>
        </w:rPr>
      </w:pPr>
    </w:p>
    <w:p w14:paraId="78A7DCB5" w14:textId="77777777" w:rsidR="00242C61" w:rsidRDefault="00242C61" w:rsidP="00242C61">
      <w:pPr>
        <w:rPr>
          <w:color w:val="FF0000"/>
        </w:rPr>
      </w:pPr>
    </w:p>
    <w:p w14:paraId="5ACB068F" w14:textId="77777777" w:rsidR="00242C61" w:rsidRDefault="00242C61" w:rsidP="00242C61">
      <w:pPr>
        <w:rPr>
          <w:color w:val="FF0000"/>
        </w:rPr>
      </w:pPr>
    </w:p>
    <w:p w14:paraId="39C79110" w14:textId="77777777" w:rsidR="00242C61" w:rsidRDefault="00242C61" w:rsidP="00242C61">
      <w:pPr>
        <w:rPr>
          <w:color w:val="FF0000"/>
        </w:rPr>
      </w:pPr>
    </w:p>
    <w:p w14:paraId="3814E8FB" w14:textId="77777777" w:rsidR="00242C61" w:rsidRDefault="00242C61" w:rsidP="00242C61">
      <w:pPr>
        <w:rPr>
          <w:color w:val="FF0000"/>
        </w:rPr>
      </w:pPr>
    </w:p>
    <w:p w14:paraId="153ABAAE" w14:textId="77777777" w:rsidR="00242C61" w:rsidRDefault="00242C61" w:rsidP="00242C61">
      <w:pPr>
        <w:rPr>
          <w:color w:val="FF0000"/>
        </w:rPr>
      </w:pPr>
    </w:p>
    <w:p w14:paraId="0918625B" w14:textId="77777777" w:rsidR="00242C61" w:rsidRDefault="00242C61" w:rsidP="00242C61">
      <w:pPr>
        <w:rPr>
          <w:color w:val="FF0000"/>
        </w:rPr>
      </w:pPr>
    </w:p>
    <w:p w14:paraId="0781F8EE" w14:textId="77777777" w:rsidR="00242C61" w:rsidRDefault="00242C61" w:rsidP="00242C61">
      <w:pPr>
        <w:rPr>
          <w:color w:val="FF0000"/>
        </w:rPr>
      </w:pPr>
    </w:p>
    <w:p w14:paraId="20377AF6" w14:textId="77777777" w:rsidR="00242C61" w:rsidRDefault="00242C61" w:rsidP="00242C61">
      <w:pPr>
        <w:rPr>
          <w:color w:val="FF0000"/>
        </w:rPr>
      </w:pPr>
    </w:p>
    <w:p w14:paraId="0B74E133" w14:textId="77777777" w:rsidR="00242C61" w:rsidRPr="00A81F91" w:rsidRDefault="00242C61" w:rsidP="00242C61">
      <w:pPr>
        <w:rPr>
          <w:color w:val="auto"/>
        </w:rPr>
      </w:pPr>
    </w:p>
    <w:p w14:paraId="1DF00CFD" w14:textId="77777777" w:rsidR="00242C61" w:rsidRDefault="00242C61" w:rsidP="00242C61">
      <w:pPr>
        <w:rPr>
          <w:color w:val="FF0000"/>
        </w:rPr>
      </w:pPr>
    </w:p>
    <w:p w14:paraId="4E0738E2" w14:textId="6CA06BA3" w:rsidR="0094433C" w:rsidRDefault="0094433C" w:rsidP="0083705D">
      <w:pPr>
        <w:rPr>
          <w:rFonts w:eastAsia="Calibri"/>
          <w:color w:val="auto"/>
          <w:lang w:eastAsia="en-GB"/>
        </w:rPr>
      </w:pPr>
    </w:p>
    <w:p w14:paraId="614E3DBB" w14:textId="4D072AEF" w:rsidR="0094433C" w:rsidRDefault="0094433C" w:rsidP="0083705D">
      <w:pPr>
        <w:rPr>
          <w:rFonts w:eastAsia="Calibri"/>
          <w:color w:val="auto"/>
          <w:lang w:eastAsia="en-GB"/>
        </w:rPr>
      </w:pPr>
    </w:p>
    <w:p w14:paraId="155DDAFF" w14:textId="77777777" w:rsidR="0094433C" w:rsidRPr="003D5FD9" w:rsidRDefault="0094433C" w:rsidP="0083705D">
      <w:pPr>
        <w:rPr>
          <w:rFonts w:eastAsia="Calibri"/>
          <w:color w:val="FF0000"/>
          <w:lang w:eastAsia="en-GB"/>
        </w:rPr>
      </w:pPr>
    </w:p>
    <w:p w14:paraId="210153A9" w14:textId="3DD2453A" w:rsidR="00A54D4F" w:rsidRPr="00027BA2" w:rsidRDefault="00C45884" w:rsidP="00B87945">
      <w:pPr>
        <w:pStyle w:val="Heading1"/>
        <w:rPr>
          <w:color w:val="auto"/>
          <w:sz w:val="64"/>
          <w:szCs w:val="64"/>
        </w:rPr>
      </w:pPr>
      <w:bookmarkStart w:id="225" w:name="_Toc147919734"/>
      <w:r w:rsidRPr="00027BA2">
        <w:rPr>
          <w:noProof/>
          <w:color w:val="auto"/>
        </w:rPr>
        <w:lastRenderedPageBreak/>
        <mc:AlternateContent>
          <mc:Choice Requires="wps">
            <w:drawing>
              <wp:anchor distT="0" distB="0" distL="114300" distR="114300" simplePos="0" relativeHeight="251687936" behindDoc="1" locked="0" layoutInCell="1" allowOverlap="1" wp14:anchorId="7BB37B03" wp14:editId="37F0D417">
                <wp:simplePos x="0" y="0"/>
                <wp:positionH relativeFrom="page">
                  <wp:posOffset>0</wp:posOffset>
                </wp:positionH>
                <wp:positionV relativeFrom="paragraph">
                  <wp:posOffset>-470724</wp:posOffset>
                </wp:positionV>
                <wp:extent cx="7571232" cy="1254125"/>
                <wp:effectExtent l="0" t="0" r="0" b="3175"/>
                <wp:wrapNone/>
                <wp:docPr id="459" name="Rectangle 4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71232" cy="1254125"/>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1E01E7" w14:textId="77777777" w:rsidR="001F72D1" w:rsidRPr="00113DA8" w:rsidRDefault="001F72D1" w:rsidP="001F72D1">
                            <w:pPr>
                              <w:rPr>
                                <w:sz w:val="9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B37B03" id="Rectangle 459" o:spid="_x0000_s1038" alt="&quot;&quot;" style="position:absolute;margin-left:0;margin-top:-37.05pt;width:596.15pt;height:98.75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" fillcolor="#a8e2c5 [1302]" stroked="f" strokeweight="2pt">
                <v:textbox>
                  <w:txbxContent>
                    <w:p w14:paraId="221E01E7" w14:textId="77777777" w:rsidR="001F72D1" w:rsidRPr="00113DA8" w:rsidRDefault="001F72D1" w:rsidP="001F72D1">
                      <w:pPr>
                        <w:rPr>
                          <w:sz w:val="96"/>
                          <w:szCs w:val="56"/>
                        </w:rPr>
                      </w:pPr>
                    </w:p>
                  </w:txbxContent>
                </v:textbox>
                <w10:wrap anchorx="page"/>
              </v:rect>
            </w:pict>
          </mc:Fallback>
        </mc:AlternateContent>
      </w:r>
      <w:r w:rsidR="00A54D4F" w:rsidRPr="00027BA2">
        <w:rPr>
          <w:color w:val="auto"/>
          <w:sz w:val="64"/>
          <w:szCs w:val="64"/>
        </w:rPr>
        <w:t>1</w:t>
      </w:r>
      <w:r w:rsidR="00D01893">
        <w:rPr>
          <w:color w:val="auto"/>
          <w:sz w:val="64"/>
          <w:szCs w:val="64"/>
        </w:rPr>
        <w:t>0</w:t>
      </w:r>
      <w:r w:rsidR="005228C0" w:rsidRPr="00027BA2">
        <w:rPr>
          <w:color w:val="auto"/>
          <w:sz w:val="64"/>
          <w:szCs w:val="64"/>
        </w:rPr>
        <w:t>.</w:t>
      </w:r>
      <w:r w:rsidR="00A54D4F" w:rsidRPr="00027BA2">
        <w:rPr>
          <w:color w:val="auto"/>
          <w:sz w:val="64"/>
          <w:szCs w:val="64"/>
        </w:rPr>
        <w:t xml:space="preserve"> School </w:t>
      </w:r>
      <w:r w:rsidR="00027BA2" w:rsidRPr="00027BA2">
        <w:rPr>
          <w:color w:val="auto"/>
          <w:sz w:val="64"/>
          <w:szCs w:val="64"/>
        </w:rPr>
        <w:t>E</w:t>
      </w:r>
      <w:r w:rsidR="00A54D4F" w:rsidRPr="00027BA2">
        <w:rPr>
          <w:color w:val="auto"/>
          <w:sz w:val="64"/>
          <w:szCs w:val="64"/>
        </w:rPr>
        <w:t>nforcement</w:t>
      </w:r>
      <w:bookmarkEnd w:id="225"/>
      <w:r w:rsidR="00A54D4F" w:rsidRPr="00027BA2">
        <w:rPr>
          <w:color w:val="auto"/>
          <w:sz w:val="64"/>
          <w:szCs w:val="64"/>
        </w:rPr>
        <w:t xml:space="preserve"> </w:t>
      </w:r>
    </w:p>
    <w:p w14:paraId="4AF34326" w14:textId="77777777" w:rsidR="008B0CDA" w:rsidRPr="003D5FD9" w:rsidRDefault="008B0CDA" w:rsidP="00B87945">
      <w:pPr>
        <w:rPr>
          <w:color w:val="FF0000"/>
        </w:rPr>
      </w:pPr>
    </w:p>
    <w:p w14:paraId="0468D262" w14:textId="2FAA8E17" w:rsidR="00C45884" w:rsidRPr="003D5FD9" w:rsidRDefault="00C45884" w:rsidP="004634B6">
      <w:pPr>
        <w:rPr>
          <w:color w:val="FF0000"/>
        </w:rPr>
      </w:pPr>
    </w:p>
    <w:p w14:paraId="7163F0F4" w14:textId="716F01E1" w:rsidR="008B0CDA" w:rsidRPr="00674B9B" w:rsidRDefault="00A54D4F" w:rsidP="004634B6">
      <w:pPr>
        <w:rPr>
          <w:color w:val="auto"/>
        </w:rPr>
      </w:pPr>
      <w:r w:rsidRPr="00674B9B">
        <w:rPr>
          <w:color w:val="auto"/>
        </w:rPr>
        <w:t>Designated school en</w:t>
      </w:r>
      <w:r w:rsidR="008B0CDA" w:rsidRPr="00674B9B">
        <w:rPr>
          <w:color w:val="auto"/>
        </w:rPr>
        <w:t xml:space="preserve">forcement is scheduled into </w:t>
      </w:r>
      <w:r w:rsidR="005C2FFF" w:rsidRPr="00674B9B">
        <w:rPr>
          <w:color w:val="auto"/>
        </w:rPr>
        <w:t>Civil Enforcement Officer</w:t>
      </w:r>
      <w:r w:rsidR="008B0CDA" w:rsidRPr="00674B9B">
        <w:rPr>
          <w:color w:val="auto"/>
        </w:rPr>
        <w:t xml:space="preserve"> </w:t>
      </w:r>
      <w:r w:rsidRPr="00674B9B">
        <w:rPr>
          <w:color w:val="auto"/>
        </w:rPr>
        <w:t xml:space="preserve">patrol rotas and </w:t>
      </w:r>
      <w:r w:rsidR="008B0CDA" w:rsidRPr="00674B9B">
        <w:rPr>
          <w:color w:val="auto"/>
        </w:rPr>
        <w:t xml:space="preserve">it is </w:t>
      </w:r>
      <w:r w:rsidRPr="00674B9B">
        <w:rPr>
          <w:color w:val="auto"/>
        </w:rPr>
        <w:t>considered a very important part of their work. As we</w:t>
      </w:r>
      <w:r w:rsidR="008B0CDA" w:rsidRPr="00674B9B">
        <w:rPr>
          <w:color w:val="auto"/>
        </w:rPr>
        <w:t xml:space="preserve"> </w:t>
      </w:r>
      <w:r w:rsidRPr="00674B9B">
        <w:rPr>
          <w:color w:val="auto"/>
        </w:rPr>
        <w:t>dedicate enforcement t</w:t>
      </w:r>
      <w:r w:rsidR="008B0CDA" w:rsidRPr="00674B9B">
        <w:rPr>
          <w:color w:val="auto"/>
        </w:rPr>
        <w:t xml:space="preserve">o </w:t>
      </w:r>
      <w:r w:rsidR="00E156EA" w:rsidRPr="00674B9B">
        <w:rPr>
          <w:color w:val="auto"/>
        </w:rPr>
        <w:t>around 50</w:t>
      </w:r>
      <w:r w:rsidR="008B0CDA" w:rsidRPr="00674B9B">
        <w:rPr>
          <w:color w:val="auto"/>
        </w:rPr>
        <w:t xml:space="preserve"> schools in the area, it is </w:t>
      </w:r>
      <w:r w:rsidRPr="00674B9B">
        <w:rPr>
          <w:color w:val="auto"/>
        </w:rPr>
        <w:t xml:space="preserve">accepted that </w:t>
      </w:r>
      <w:r w:rsidR="005C2FFF" w:rsidRPr="00674B9B">
        <w:rPr>
          <w:color w:val="auto"/>
        </w:rPr>
        <w:t>Civil Enforcement Officer</w:t>
      </w:r>
      <w:r w:rsidRPr="00674B9B">
        <w:rPr>
          <w:color w:val="auto"/>
        </w:rPr>
        <w:t>s can</w:t>
      </w:r>
      <w:r w:rsidR="008B0CDA" w:rsidRPr="00674B9B">
        <w:rPr>
          <w:color w:val="auto"/>
        </w:rPr>
        <w:t xml:space="preserve">not always be present; however, </w:t>
      </w:r>
      <w:r w:rsidRPr="00674B9B">
        <w:rPr>
          <w:color w:val="auto"/>
        </w:rPr>
        <w:t>a rota system allows offic</w:t>
      </w:r>
      <w:r w:rsidR="008B0CDA" w:rsidRPr="00674B9B">
        <w:rPr>
          <w:color w:val="auto"/>
        </w:rPr>
        <w:t xml:space="preserve">ers to attend various locations </w:t>
      </w:r>
      <w:r w:rsidRPr="00674B9B">
        <w:rPr>
          <w:color w:val="auto"/>
        </w:rPr>
        <w:t>as frequently as possibl</w:t>
      </w:r>
      <w:r w:rsidR="008B0CDA" w:rsidRPr="00674B9B">
        <w:rPr>
          <w:color w:val="auto"/>
        </w:rPr>
        <w:t xml:space="preserve">e. When </w:t>
      </w:r>
      <w:r w:rsidR="005C2FFF" w:rsidRPr="00674B9B">
        <w:rPr>
          <w:color w:val="auto"/>
        </w:rPr>
        <w:t>Civil Enforcement Officer</w:t>
      </w:r>
      <w:r w:rsidR="008B0CDA" w:rsidRPr="00674B9B">
        <w:rPr>
          <w:color w:val="auto"/>
        </w:rPr>
        <w:t xml:space="preserve">s observe </w:t>
      </w:r>
      <w:r w:rsidR="007746E1" w:rsidRPr="00674B9B">
        <w:rPr>
          <w:color w:val="auto"/>
        </w:rPr>
        <w:t xml:space="preserve">a </w:t>
      </w:r>
      <w:r w:rsidR="008B0CDA" w:rsidRPr="00674B9B">
        <w:rPr>
          <w:color w:val="auto"/>
        </w:rPr>
        <w:t>particular</w:t>
      </w:r>
      <w:r w:rsidR="007746E1" w:rsidRPr="00674B9B">
        <w:rPr>
          <w:color w:val="auto"/>
        </w:rPr>
        <w:t xml:space="preserve"> </w:t>
      </w:r>
      <w:r w:rsidRPr="00674B9B">
        <w:rPr>
          <w:color w:val="auto"/>
        </w:rPr>
        <w:t xml:space="preserve">parking issue at </w:t>
      </w:r>
      <w:r w:rsidR="007746E1" w:rsidRPr="00674B9B">
        <w:rPr>
          <w:color w:val="auto"/>
        </w:rPr>
        <w:t xml:space="preserve">a </w:t>
      </w:r>
      <w:r w:rsidRPr="00674B9B">
        <w:rPr>
          <w:color w:val="auto"/>
        </w:rPr>
        <w:t xml:space="preserve">school it is </w:t>
      </w:r>
      <w:r w:rsidR="00CA7348" w:rsidRPr="00674B9B">
        <w:rPr>
          <w:color w:val="auto"/>
        </w:rPr>
        <w:t>reported,</w:t>
      </w:r>
      <w:r w:rsidR="008B0CDA" w:rsidRPr="00674B9B">
        <w:rPr>
          <w:color w:val="auto"/>
        </w:rPr>
        <w:t xml:space="preserve"> and periods of </w:t>
      </w:r>
      <w:r w:rsidRPr="00674B9B">
        <w:rPr>
          <w:color w:val="auto"/>
        </w:rPr>
        <w:t xml:space="preserve">concentrated enforcement can be scheduled. </w:t>
      </w:r>
    </w:p>
    <w:p w14:paraId="0451330A" w14:textId="68208FFB" w:rsidR="00CA7348" w:rsidRDefault="00703D24" w:rsidP="004634B6">
      <w:pPr>
        <w:rPr>
          <w:color w:val="FF0000"/>
        </w:rPr>
      </w:pPr>
      <w:r>
        <w:rPr>
          <w:noProof/>
        </w:rPr>
        <w:drawing>
          <wp:anchor distT="0" distB="0" distL="114300" distR="114300" simplePos="0" relativeHeight="251755520" behindDoc="0" locked="0" layoutInCell="1" allowOverlap="1" wp14:anchorId="4A0B47F0" wp14:editId="68B2E230">
            <wp:simplePos x="0" y="0"/>
            <wp:positionH relativeFrom="margin">
              <wp:posOffset>-219075</wp:posOffset>
            </wp:positionH>
            <wp:positionV relativeFrom="paragraph">
              <wp:posOffset>250190</wp:posOffset>
            </wp:positionV>
            <wp:extent cx="6210300" cy="4312285"/>
            <wp:effectExtent l="114300" t="95250" r="114300" b="107315"/>
            <wp:wrapNone/>
            <wp:docPr id="299" name="Picture 2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a:extLst>
                        <a:ext uri="{C183D7F6-B498-43B3-948B-1728B52AA6E4}">
                          <adec:decorative xmlns:adec="http://schemas.microsoft.com/office/drawing/2017/decorative" val="1"/>
                        </a:ext>
                      </a:extLst>
                    </pic:cNvPr>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497" r="16009" b="22732"/>
                    <a:stretch/>
                  </pic:blipFill>
                  <pic:spPr bwMode="auto">
                    <a:xfrm>
                      <a:off x="0" y="0"/>
                      <a:ext cx="6210300" cy="4312285"/>
                    </a:xfrm>
                    <a:prstGeom prst="rect">
                      <a:avLst/>
                    </a:prstGeom>
                    <a:noFill/>
                    <a:ln>
                      <a:noFill/>
                    </a:ln>
                    <a:effectLst>
                      <a:glow rad="101600">
                        <a:schemeClr val="accent3">
                          <a:satMod val="175000"/>
                          <a:alpha val="40000"/>
                        </a:scheme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F2B1C8" w14:textId="56D9445D" w:rsidR="00CA7348" w:rsidRDefault="00CA7348" w:rsidP="004634B6">
      <w:pPr>
        <w:rPr>
          <w:color w:val="FF0000"/>
        </w:rPr>
      </w:pPr>
    </w:p>
    <w:p w14:paraId="606D7887" w14:textId="62B5BE43" w:rsidR="009E350B" w:rsidRDefault="009E350B" w:rsidP="004634B6">
      <w:pPr>
        <w:rPr>
          <w:color w:val="FF0000"/>
        </w:rPr>
      </w:pPr>
    </w:p>
    <w:p w14:paraId="71510DC4" w14:textId="4D8A1AF4" w:rsidR="009E350B" w:rsidRDefault="009E350B" w:rsidP="004634B6">
      <w:pPr>
        <w:rPr>
          <w:color w:val="FF0000"/>
        </w:rPr>
      </w:pPr>
    </w:p>
    <w:p w14:paraId="4638DB22" w14:textId="0E3B6EB0" w:rsidR="009E350B" w:rsidRDefault="009E350B" w:rsidP="004634B6">
      <w:pPr>
        <w:rPr>
          <w:color w:val="FF0000"/>
        </w:rPr>
      </w:pPr>
    </w:p>
    <w:p w14:paraId="1912066B" w14:textId="638CFE5A" w:rsidR="009E350B" w:rsidRDefault="009E350B" w:rsidP="004634B6">
      <w:pPr>
        <w:rPr>
          <w:color w:val="FF0000"/>
        </w:rPr>
      </w:pPr>
    </w:p>
    <w:p w14:paraId="3306A77A" w14:textId="2153B290" w:rsidR="009E350B" w:rsidRDefault="009E350B" w:rsidP="004634B6">
      <w:pPr>
        <w:rPr>
          <w:color w:val="FF0000"/>
        </w:rPr>
      </w:pPr>
    </w:p>
    <w:p w14:paraId="22F5FD7B" w14:textId="5BC49D14" w:rsidR="009E350B" w:rsidRDefault="009E350B" w:rsidP="004634B6">
      <w:pPr>
        <w:rPr>
          <w:color w:val="FF0000"/>
        </w:rPr>
      </w:pPr>
    </w:p>
    <w:p w14:paraId="20CAE39B" w14:textId="6460971E" w:rsidR="009E350B" w:rsidRDefault="009E350B" w:rsidP="004634B6">
      <w:pPr>
        <w:rPr>
          <w:color w:val="FF0000"/>
        </w:rPr>
      </w:pPr>
    </w:p>
    <w:p w14:paraId="68925621" w14:textId="50FF0FF9" w:rsidR="009E350B" w:rsidRDefault="009E350B" w:rsidP="004634B6">
      <w:pPr>
        <w:rPr>
          <w:color w:val="FF0000"/>
        </w:rPr>
      </w:pPr>
    </w:p>
    <w:p w14:paraId="64149115" w14:textId="040EB35E" w:rsidR="009E350B" w:rsidRDefault="009E350B" w:rsidP="004634B6">
      <w:pPr>
        <w:rPr>
          <w:color w:val="FF0000"/>
        </w:rPr>
      </w:pPr>
    </w:p>
    <w:p w14:paraId="4303BD5E" w14:textId="77777777" w:rsidR="009E350B" w:rsidRDefault="009E350B" w:rsidP="004634B6">
      <w:pPr>
        <w:rPr>
          <w:color w:val="FF0000"/>
        </w:rPr>
      </w:pPr>
    </w:p>
    <w:p w14:paraId="67100D6B" w14:textId="0EEC12E0" w:rsidR="009E350B" w:rsidRDefault="009E350B" w:rsidP="004634B6">
      <w:pPr>
        <w:rPr>
          <w:color w:val="FF0000"/>
        </w:rPr>
      </w:pPr>
    </w:p>
    <w:p w14:paraId="37AA382D" w14:textId="1839EA7F" w:rsidR="009E350B" w:rsidRDefault="009E350B" w:rsidP="004634B6">
      <w:pPr>
        <w:rPr>
          <w:color w:val="FF0000"/>
        </w:rPr>
      </w:pPr>
    </w:p>
    <w:p w14:paraId="00E5BCF1" w14:textId="088E22E0" w:rsidR="009E350B" w:rsidRDefault="009E350B" w:rsidP="004634B6">
      <w:pPr>
        <w:rPr>
          <w:color w:val="FF0000"/>
        </w:rPr>
      </w:pPr>
    </w:p>
    <w:p w14:paraId="4FDC9D21" w14:textId="5D84D157" w:rsidR="009E350B" w:rsidRDefault="009E350B" w:rsidP="004634B6">
      <w:pPr>
        <w:rPr>
          <w:color w:val="FF0000"/>
        </w:rPr>
      </w:pPr>
    </w:p>
    <w:p w14:paraId="4B5FF0BD" w14:textId="3AA35F59" w:rsidR="009E350B" w:rsidRDefault="009E350B" w:rsidP="004634B6">
      <w:pPr>
        <w:rPr>
          <w:color w:val="FF0000"/>
        </w:rPr>
      </w:pPr>
    </w:p>
    <w:p w14:paraId="288DA742" w14:textId="5D566538" w:rsidR="009E350B" w:rsidRDefault="009E350B" w:rsidP="004634B6">
      <w:pPr>
        <w:rPr>
          <w:color w:val="FF0000"/>
        </w:rPr>
      </w:pPr>
    </w:p>
    <w:p w14:paraId="5675F1CE" w14:textId="75BAD285" w:rsidR="009E350B" w:rsidRDefault="009E350B" w:rsidP="004634B6">
      <w:pPr>
        <w:rPr>
          <w:color w:val="FF0000"/>
        </w:rPr>
      </w:pPr>
    </w:p>
    <w:p w14:paraId="1B2B2B09" w14:textId="57AFD810" w:rsidR="00703D24" w:rsidRDefault="00703D24" w:rsidP="004634B6">
      <w:pPr>
        <w:rPr>
          <w:color w:val="FF0000"/>
        </w:rPr>
      </w:pPr>
    </w:p>
    <w:p w14:paraId="1000C059" w14:textId="07DFC457" w:rsidR="00703D24" w:rsidRDefault="00703D24" w:rsidP="004634B6">
      <w:pPr>
        <w:rPr>
          <w:color w:val="FF0000"/>
        </w:rPr>
      </w:pPr>
    </w:p>
    <w:p w14:paraId="2E7C0550" w14:textId="66E4A161" w:rsidR="00703D24" w:rsidRDefault="00703D24" w:rsidP="004634B6">
      <w:pPr>
        <w:rPr>
          <w:color w:val="FF0000"/>
        </w:rPr>
      </w:pPr>
    </w:p>
    <w:p w14:paraId="6C1005D7" w14:textId="77777777" w:rsidR="00703D24" w:rsidRDefault="00703D24" w:rsidP="004634B6">
      <w:pPr>
        <w:rPr>
          <w:color w:val="FF0000"/>
        </w:rPr>
      </w:pPr>
    </w:p>
    <w:p w14:paraId="3CB485F3" w14:textId="7483969D" w:rsidR="009E350B" w:rsidRDefault="009E350B" w:rsidP="004634B6">
      <w:pPr>
        <w:rPr>
          <w:color w:val="FF0000"/>
        </w:rPr>
      </w:pPr>
    </w:p>
    <w:p w14:paraId="196BDCAE" w14:textId="73DD7166" w:rsidR="00806F3E" w:rsidRPr="003D5FD9" w:rsidRDefault="008B0CDA">
      <w:pPr>
        <w:rPr>
          <w:color w:val="FF0000"/>
        </w:rPr>
      </w:pPr>
      <w:r w:rsidRPr="00674B9B">
        <w:rPr>
          <w:color w:val="auto"/>
        </w:rPr>
        <w:t>The Parking Services team recognise that there are some locations in the district where it is not easy for parents to park when dropping off or collecting children from school.  We</w:t>
      </w:r>
      <w:r w:rsidR="009C4F27" w:rsidRPr="00674B9B">
        <w:rPr>
          <w:color w:val="auto"/>
        </w:rPr>
        <w:t xml:space="preserve"> provide some schools with </w:t>
      </w:r>
      <w:r w:rsidRPr="00674B9B">
        <w:rPr>
          <w:color w:val="auto"/>
        </w:rPr>
        <w:t xml:space="preserve">alternative parking </w:t>
      </w:r>
      <w:r w:rsidR="00A54D4F" w:rsidRPr="00674B9B">
        <w:rPr>
          <w:color w:val="auto"/>
        </w:rPr>
        <w:t xml:space="preserve">options for ‘drop offs’ </w:t>
      </w:r>
      <w:r w:rsidRPr="00674B9B">
        <w:rPr>
          <w:color w:val="auto"/>
        </w:rPr>
        <w:t>and ‘pick ups’, including short</w:t>
      </w:r>
      <w:r w:rsidR="003E7568" w:rsidRPr="00674B9B">
        <w:rPr>
          <w:color w:val="auto"/>
        </w:rPr>
        <w:t>-</w:t>
      </w:r>
      <w:r w:rsidR="00A54D4F" w:rsidRPr="00674B9B">
        <w:rPr>
          <w:color w:val="auto"/>
        </w:rPr>
        <w:t>term parking passes f</w:t>
      </w:r>
      <w:r w:rsidRPr="00674B9B">
        <w:rPr>
          <w:color w:val="auto"/>
        </w:rPr>
        <w:t>or on and off-street locations</w:t>
      </w:r>
      <w:r w:rsidR="003E7568" w:rsidRPr="00674B9B">
        <w:rPr>
          <w:color w:val="auto"/>
        </w:rPr>
        <w:t xml:space="preserve">. </w:t>
      </w:r>
      <w:r w:rsidRPr="00674B9B">
        <w:rPr>
          <w:color w:val="auto"/>
        </w:rPr>
        <w:t xml:space="preserve"> </w:t>
      </w:r>
      <w:r w:rsidR="003E7568" w:rsidRPr="003F216C">
        <w:rPr>
          <w:color w:val="auto"/>
        </w:rPr>
        <w:t xml:space="preserve">Regrettably, </w:t>
      </w:r>
      <w:r w:rsidR="00A54D4F" w:rsidRPr="003F216C">
        <w:rPr>
          <w:color w:val="auto"/>
        </w:rPr>
        <w:t>vehicles continue to be p</w:t>
      </w:r>
      <w:r w:rsidRPr="003F216C">
        <w:rPr>
          <w:color w:val="auto"/>
        </w:rPr>
        <w:t xml:space="preserve">arked where safety restrictions </w:t>
      </w:r>
      <w:r w:rsidR="00A54D4F" w:rsidRPr="003F216C">
        <w:rPr>
          <w:color w:val="auto"/>
        </w:rPr>
        <w:t>are in place</w:t>
      </w:r>
      <w:r w:rsidR="00615CCD" w:rsidRPr="003F216C">
        <w:rPr>
          <w:color w:val="auto"/>
        </w:rPr>
        <w:t xml:space="preserve"> and the school enforcement has contributed to the highest </w:t>
      </w:r>
      <w:r w:rsidR="00615CCD" w:rsidRPr="00027BA2">
        <w:rPr>
          <w:color w:val="auto"/>
        </w:rPr>
        <w:t>number</w:t>
      </w:r>
      <w:r w:rsidR="00615CCD" w:rsidRPr="003F216C">
        <w:rPr>
          <w:color w:val="auto"/>
        </w:rPr>
        <w:t xml:space="preserve"> of Regulation 10 Penalty Charge Notices being issued where a vehicle had stopped in the restricted </w:t>
      </w:r>
      <w:bookmarkStart w:id="226" w:name="_Hlk142397903"/>
      <w:r w:rsidR="00615CCD" w:rsidRPr="003F216C">
        <w:rPr>
          <w:color w:val="auto"/>
        </w:rPr>
        <w:t>area outside of a school.</w:t>
      </w:r>
    </w:p>
    <w:p w14:paraId="5E55A2AF" w14:textId="3FA63068" w:rsidR="002E27F1" w:rsidRPr="007351FC" w:rsidRDefault="00C45884" w:rsidP="00BF3CDE">
      <w:pPr>
        <w:pStyle w:val="Heading1"/>
        <w:numPr>
          <w:ilvl w:val="0"/>
          <w:numId w:val="48"/>
        </w:numPr>
        <w:ind w:left="0" w:firstLine="0"/>
        <w:rPr>
          <w:color w:val="auto"/>
          <w:sz w:val="64"/>
          <w:szCs w:val="64"/>
        </w:rPr>
      </w:pPr>
      <w:bookmarkStart w:id="227" w:name="_Toc147919735"/>
      <w:r w:rsidRPr="007351FC">
        <w:rPr>
          <w:noProof/>
          <w:color w:val="auto"/>
        </w:rPr>
        <w:lastRenderedPageBreak/>
        <mc:AlternateContent>
          <mc:Choice Requires="wps">
            <w:drawing>
              <wp:anchor distT="0" distB="0" distL="114300" distR="114300" simplePos="0" relativeHeight="251689984" behindDoc="1" locked="0" layoutInCell="1" allowOverlap="1" wp14:anchorId="5C182ACD" wp14:editId="43C1C705">
                <wp:simplePos x="0" y="0"/>
                <wp:positionH relativeFrom="column">
                  <wp:posOffset>-1002030</wp:posOffset>
                </wp:positionH>
                <wp:positionV relativeFrom="paragraph">
                  <wp:posOffset>-480151</wp:posOffset>
                </wp:positionV>
                <wp:extent cx="7651699" cy="1254125"/>
                <wp:effectExtent l="0" t="0" r="6985" b="3175"/>
                <wp:wrapNone/>
                <wp:docPr id="467" name="Rectangle 4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1699" cy="1254125"/>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09BC71" w14:textId="77777777" w:rsidR="001F72D1" w:rsidRPr="00113DA8" w:rsidRDefault="001F72D1" w:rsidP="001F72D1">
                            <w:pPr>
                              <w:rPr>
                                <w:sz w:val="9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182ACD" id="Rectangle 467" o:spid="_x0000_s1039" alt="&quot;&quot;" style="position:absolute;left:0;text-align:left;margin-left:-78.9pt;margin-top:-37.8pt;width:602.5pt;height:98.7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" fillcolor="#a8e2c5 [1302]" stroked="f" strokeweight="2pt">
                <v:textbox>
                  <w:txbxContent>
                    <w:p w14:paraId="5109BC71" w14:textId="77777777" w:rsidR="001F72D1" w:rsidRPr="00113DA8" w:rsidRDefault="001F72D1" w:rsidP="001F72D1">
                      <w:pPr>
                        <w:rPr>
                          <w:sz w:val="96"/>
                          <w:szCs w:val="56"/>
                        </w:rPr>
                      </w:pPr>
                    </w:p>
                  </w:txbxContent>
                </v:textbox>
              </v:rect>
            </w:pict>
          </mc:Fallback>
        </mc:AlternateContent>
      </w:r>
      <w:r w:rsidR="00B73A13" w:rsidRPr="007351FC">
        <w:rPr>
          <w:color w:val="auto"/>
          <w:sz w:val="64"/>
          <w:szCs w:val="64"/>
        </w:rPr>
        <w:t>On</w:t>
      </w:r>
      <w:r w:rsidR="003E21D8" w:rsidRPr="007351FC">
        <w:rPr>
          <w:color w:val="auto"/>
          <w:sz w:val="64"/>
          <w:szCs w:val="64"/>
        </w:rPr>
        <w:t>-</w:t>
      </w:r>
      <w:r w:rsidR="00B73A13" w:rsidRPr="007351FC">
        <w:rPr>
          <w:color w:val="auto"/>
          <w:sz w:val="64"/>
          <w:szCs w:val="64"/>
        </w:rPr>
        <w:t>Street Permits</w:t>
      </w:r>
      <w:bookmarkEnd w:id="227"/>
      <w:r w:rsidR="00B73A13" w:rsidRPr="007351FC">
        <w:rPr>
          <w:color w:val="auto"/>
          <w:sz w:val="64"/>
          <w:szCs w:val="64"/>
        </w:rPr>
        <w:t xml:space="preserve"> </w:t>
      </w:r>
    </w:p>
    <w:p w14:paraId="7B389B43" w14:textId="77777777" w:rsidR="00C45884" w:rsidRPr="003D5FD9" w:rsidRDefault="00C45884" w:rsidP="00C45884">
      <w:pPr>
        <w:rPr>
          <w:color w:val="FF0000"/>
        </w:rPr>
      </w:pPr>
    </w:p>
    <w:p w14:paraId="498A4158" w14:textId="77777777" w:rsidR="002E27F1" w:rsidRPr="00BF3CDE" w:rsidRDefault="002E27F1" w:rsidP="002E27F1">
      <w:pPr>
        <w:rPr>
          <w:color w:val="FF0000"/>
          <w:sz w:val="2"/>
          <w:szCs w:val="2"/>
        </w:rPr>
      </w:pPr>
    </w:p>
    <w:p w14:paraId="73D8B9BB" w14:textId="77777777" w:rsidR="00D00571" w:rsidRPr="003D5FD9" w:rsidRDefault="00D00571" w:rsidP="00B87945">
      <w:pPr>
        <w:rPr>
          <w:color w:val="FF0000"/>
        </w:rPr>
      </w:pPr>
    </w:p>
    <w:p w14:paraId="5C5A32F8" w14:textId="2246745F" w:rsidR="00CB1962" w:rsidRPr="00AF68B8" w:rsidRDefault="00CB1962">
      <w:pPr>
        <w:rPr>
          <w:color w:val="auto"/>
        </w:rPr>
      </w:pPr>
      <w:r w:rsidRPr="00AF68B8">
        <w:rPr>
          <w:color w:val="auto"/>
        </w:rPr>
        <w:t>Table</w:t>
      </w:r>
      <w:r w:rsidR="00D00571" w:rsidRPr="00AF68B8">
        <w:rPr>
          <w:color w:val="auto"/>
        </w:rPr>
        <w:t xml:space="preserve"> </w:t>
      </w:r>
      <w:r w:rsidR="00E52690" w:rsidRPr="00AF68B8">
        <w:rPr>
          <w:color w:val="auto"/>
        </w:rPr>
        <w:t>8</w:t>
      </w:r>
      <w:r w:rsidRPr="00AF68B8">
        <w:rPr>
          <w:color w:val="auto"/>
        </w:rPr>
        <w:t xml:space="preserve"> – Permits in Controlled Parking Zone</w:t>
      </w:r>
      <w:r w:rsidR="00B45D40">
        <w:rPr>
          <w:color w:val="auto"/>
        </w:rPr>
        <w:t>s</w:t>
      </w:r>
      <w:r w:rsidRPr="00AF68B8">
        <w:rPr>
          <w:color w:val="auto"/>
        </w:rPr>
        <w:t xml:space="preserve"> </w:t>
      </w:r>
    </w:p>
    <w:tbl>
      <w:tblPr>
        <w:tblStyle w:val="TableGrid"/>
        <w:tblpPr w:leftFromText="180" w:rightFromText="180" w:vertAnchor="text" w:horzAnchor="margin" w:tblpXSpec="center" w:tblpY="138"/>
        <w:tblW w:w="10718" w:type="dxa"/>
        <w:tblLayout w:type="fixed"/>
        <w:tblLook w:val="04A0" w:firstRow="1" w:lastRow="0" w:firstColumn="1" w:lastColumn="0" w:noHBand="0" w:noVBand="1"/>
        <w:tblCaption w:val="Table of Permits in Controlled Parking Zones"/>
      </w:tblPr>
      <w:tblGrid>
        <w:gridCol w:w="1307"/>
        <w:gridCol w:w="1148"/>
        <w:gridCol w:w="916"/>
        <w:gridCol w:w="1007"/>
        <w:gridCol w:w="1034"/>
        <w:gridCol w:w="884"/>
        <w:gridCol w:w="825"/>
        <w:gridCol w:w="1132"/>
        <w:gridCol w:w="1166"/>
        <w:gridCol w:w="1299"/>
      </w:tblGrid>
      <w:tr w:rsidR="00BD3AD5" w:rsidRPr="00A06CED" w14:paraId="014F8563" w14:textId="77777777" w:rsidTr="000844C5">
        <w:trPr>
          <w:trHeight w:val="1003"/>
          <w:tblHeader/>
        </w:trPr>
        <w:tc>
          <w:tcPr>
            <w:tcW w:w="1307" w:type="dxa"/>
            <w:shd w:val="clear" w:color="auto" w:fill="297C52" w:themeFill="accent3" w:themeFillShade="BF"/>
            <w:noWrap/>
            <w:hideMark/>
          </w:tcPr>
          <w:p w14:paraId="1F03B803" w14:textId="77777777" w:rsidR="00BD3AD5" w:rsidRPr="00A06CED" w:rsidRDefault="00BD3AD5" w:rsidP="00BD3AD5">
            <w:pPr>
              <w:spacing w:before="480"/>
              <w:rPr>
                <w:rFonts w:cs="Arial"/>
                <w:color w:val="auto"/>
                <w:szCs w:val="24"/>
              </w:rPr>
            </w:pPr>
            <w:r w:rsidRPr="00A06CED">
              <w:rPr>
                <w:rFonts w:cs="Arial"/>
                <w:color w:val="auto"/>
                <w:szCs w:val="24"/>
              </w:rPr>
              <w:t>Zone</w:t>
            </w:r>
          </w:p>
        </w:tc>
        <w:tc>
          <w:tcPr>
            <w:tcW w:w="1148" w:type="dxa"/>
            <w:shd w:val="clear" w:color="auto" w:fill="297C52" w:themeFill="accent3" w:themeFillShade="BF"/>
            <w:hideMark/>
          </w:tcPr>
          <w:p w14:paraId="6CB71365" w14:textId="77777777" w:rsidR="00BD3AD5" w:rsidRPr="00A06CED" w:rsidRDefault="00BD3AD5" w:rsidP="00BD3AD5">
            <w:pPr>
              <w:rPr>
                <w:rFonts w:cs="Arial"/>
                <w:color w:val="auto"/>
                <w:szCs w:val="24"/>
              </w:rPr>
            </w:pPr>
            <w:r w:rsidRPr="00A06CED">
              <w:rPr>
                <w:rFonts w:cs="Arial"/>
                <w:color w:val="auto"/>
                <w:szCs w:val="24"/>
              </w:rPr>
              <w:t>Uptake of Permits %</w:t>
            </w:r>
          </w:p>
        </w:tc>
        <w:tc>
          <w:tcPr>
            <w:tcW w:w="916" w:type="dxa"/>
            <w:shd w:val="clear" w:color="auto" w:fill="297C52" w:themeFill="accent3" w:themeFillShade="BF"/>
            <w:hideMark/>
          </w:tcPr>
          <w:p w14:paraId="466FEE65" w14:textId="77777777" w:rsidR="00BD3AD5" w:rsidRPr="00A06CED" w:rsidRDefault="00BD3AD5" w:rsidP="00BD3AD5">
            <w:pPr>
              <w:rPr>
                <w:rFonts w:cs="Arial"/>
                <w:color w:val="auto"/>
                <w:szCs w:val="24"/>
              </w:rPr>
            </w:pPr>
            <w:r w:rsidRPr="00A06CED">
              <w:rPr>
                <w:rFonts w:cs="Arial"/>
                <w:color w:val="auto"/>
                <w:szCs w:val="24"/>
              </w:rPr>
              <w:t>1st Permit</w:t>
            </w:r>
          </w:p>
        </w:tc>
        <w:tc>
          <w:tcPr>
            <w:tcW w:w="1007" w:type="dxa"/>
            <w:shd w:val="clear" w:color="auto" w:fill="297C52" w:themeFill="accent3" w:themeFillShade="BF"/>
            <w:hideMark/>
          </w:tcPr>
          <w:p w14:paraId="4F197753" w14:textId="77777777" w:rsidR="00BD3AD5" w:rsidRPr="00A06CED" w:rsidRDefault="00BD3AD5" w:rsidP="00BD3AD5">
            <w:pPr>
              <w:rPr>
                <w:rFonts w:cs="Arial"/>
                <w:color w:val="auto"/>
                <w:szCs w:val="24"/>
              </w:rPr>
            </w:pPr>
            <w:r w:rsidRPr="00A06CED">
              <w:rPr>
                <w:rFonts w:cs="Arial"/>
                <w:color w:val="auto"/>
                <w:szCs w:val="24"/>
              </w:rPr>
              <w:t>2nd Permit*</w:t>
            </w:r>
          </w:p>
        </w:tc>
        <w:tc>
          <w:tcPr>
            <w:tcW w:w="1034" w:type="dxa"/>
            <w:shd w:val="clear" w:color="auto" w:fill="297C52" w:themeFill="accent3" w:themeFillShade="BF"/>
            <w:hideMark/>
          </w:tcPr>
          <w:p w14:paraId="1F0394CE" w14:textId="77777777" w:rsidR="00BD3AD5" w:rsidRPr="00A06CED" w:rsidRDefault="00BD3AD5" w:rsidP="00BD3AD5">
            <w:pPr>
              <w:rPr>
                <w:rFonts w:cs="Arial"/>
                <w:color w:val="auto"/>
                <w:szCs w:val="24"/>
              </w:rPr>
            </w:pPr>
            <w:r w:rsidRPr="00A06CED">
              <w:rPr>
                <w:rFonts w:cs="Arial"/>
                <w:color w:val="auto"/>
                <w:szCs w:val="24"/>
              </w:rPr>
              <w:t>3rd &amp; 4th Permits</w:t>
            </w:r>
          </w:p>
        </w:tc>
        <w:tc>
          <w:tcPr>
            <w:tcW w:w="884" w:type="dxa"/>
            <w:shd w:val="clear" w:color="auto" w:fill="297C52" w:themeFill="accent3" w:themeFillShade="BF"/>
            <w:hideMark/>
          </w:tcPr>
          <w:p w14:paraId="67705AA8" w14:textId="77777777" w:rsidR="00BD3AD5" w:rsidRPr="00A06CED" w:rsidRDefault="00BD3AD5" w:rsidP="00BD3AD5">
            <w:pPr>
              <w:spacing w:before="360"/>
              <w:rPr>
                <w:rFonts w:cs="Arial"/>
                <w:color w:val="auto"/>
                <w:szCs w:val="24"/>
              </w:rPr>
            </w:pPr>
            <w:r w:rsidRPr="00A06CED">
              <w:rPr>
                <w:rFonts w:cs="Arial"/>
                <w:color w:val="auto"/>
                <w:szCs w:val="24"/>
              </w:rPr>
              <w:t>BBH's</w:t>
            </w:r>
          </w:p>
        </w:tc>
        <w:tc>
          <w:tcPr>
            <w:tcW w:w="825" w:type="dxa"/>
            <w:shd w:val="clear" w:color="auto" w:fill="297C52" w:themeFill="accent3" w:themeFillShade="BF"/>
            <w:hideMark/>
          </w:tcPr>
          <w:p w14:paraId="5C52C53B" w14:textId="77777777" w:rsidR="00BD3AD5" w:rsidRPr="00A06CED" w:rsidRDefault="00BD3AD5" w:rsidP="00BD3AD5">
            <w:pPr>
              <w:spacing w:before="360"/>
              <w:rPr>
                <w:rFonts w:cs="Arial"/>
                <w:color w:val="auto"/>
                <w:szCs w:val="24"/>
              </w:rPr>
            </w:pPr>
            <w:r w:rsidRPr="00A06CED">
              <w:rPr>
                <w:rFonts w:cs="Arial"/>
                <w:color w:val="auto"/>
                <w:szCs w:val="24"/>
              </w:rPr>
              <w:t>Carer</w:t>
            </w:r>
          </w:p>
        </w:tc>
        <w:tc>
          <w:tcPr>
            <w:tcW w:w="1132" w:type="dxa"/>
            <w:shd w:val="clear" w:color="auto" w:fill="297C52" w:themeFill="accent3" w:themeFillShade="BF"/>
            <w:hideMark/>
          </w:tcPr>
          <w:p w14:paraId="6E655F58" w14:textId="77777777" w:rsidR="00BD3AD5" w:rsidRPr="00A06CED" w:rsidRDefault="00BD3AD5" w:rsidP="00BD3AD5">
            <w:pPr>
              <w:spacing w:before="360"/>
              <w:rPr>
                <w:rFonts w:cs="Arial"/>
                <w:color w:val="auto"/>
                <w:szCs w:val="24"/>
              </w:rPr>
            </w:pPr>
            <w:r w:rsidRPr="00A06CED">
              <w:rPr>
                <w:rFonts w:cs="Arial"/>
                <w:color w:val="auto"/>
                <w:szCs w:val="24"/>
              </w:rPr>
              <w:t>+Health- care</w:t>
            </w:r>
          </w:p>
        </w:tc>
        <w:tc>
          <w:tcPr>
            <w:tcW w:w="1166" w:type="dxa"/>
            <w:shd w:val="clear" w:color="auto" w:fill="297C52" w:themeFill="accent3" w:themeFillShade="BF"/>
            <w:hideMark/>
          </w:tcPr>
          <w:p w14:paraId="420796EC" w14:textId="77777777" w:rsidR="00BD3AD5" w:rsidRPr="00A06CED" w:rsidRDefault="00BD3AD5" w:rsidP="00BD3AD5">
            <w:pPr>
              <w:spacing w:before="360"/>
              <w:rPr>
                <w:rFonts w:cs="Arial"/>
                <w:color w:val="auto"/>
                <w:szCs w:val="24"/>
              </w:rPr>
            </w:pPr>
            <w:r w:rsidRPr="00A06CED">
              <w:rPr>
                <w:rFonts w:cs="Arial"/>
                <w:color w:val="auto"/>
                <w:szCs w:val="24"/>
              </w:rPr>
              <w:t>Non- Resident</w:t>
            </w:r>
          </w:p>
        </w:tc>
        <w:tc>
          <w:tcPr>
            <w:tcW w:w="1299" w:type="dxa"/>
            <w:shd w:val="clear" w:color="auto" w:fill="297C52" w:themeFill="accent3" w:themeFillShade="BF"/>
            <w:hideMark/>
          </w:tcPr>
          <w:p w14:paraId="3835C190" w14:textId="77777777" w:rsidR="00BD3AD5" w:rsidRPr="00A06CED" w:rsidRDefault="00BD3AD5" w:rsidP="00BD3AD5">
            <w:pPr>
              <w:rPr>
                <w:rFonts w:cs="Arial"/>
                <w:color w:val="auto"/>
                <w:szCs w:val="24"/>
              </w:rPr>
            </w:pPr>
            <w:r w:rsidRPr="00A06CED">
              <w:rPr>
                <w:rFonts w:cs="Arial"/>
                <w:color w:val="auto"/>
                <w:szCs w:val="24"/>
              </w:rPr>
              <w:t>Total Issued excluding Non-Res.</w:t>
            </w:r>
          </w:p>
        </w:tc>
      </w:tr>
      <w:tr w:rsidR="00BD3AD5" w:rsidRPr="00A06CED" w14:paraId="449F4092" w14:textId="77777777" w:rsidTr="00BF3CDE">
        <w:trPr>
          <w:trHeight w:val="334"/>
          <w:tblHeader/>
        </w:trPr>
        <w:tc>
          <w:tcPr>
            <w:tcW w:w="1307" w:type="dxa"/>
            <w:noWrap/>
            <w:hideMark/>
          </w:tcPr>
          <w:p w14:paraId="62BCD2CC" w14:textId="77777777" w:rsidR="00BD3AD5" w:rsidRPr="00A06CED" w:rsidRDefault="00BD3AD5" w:rsidP="00BD3AD5">
            <w:pPr>
              <w:rPr>
                <w:rFonts w:cs="Arial"/>
                <w:color w:val="auto"/>
                <w:szCs w:val="24"/>
              </w:rPr>
            </w:pPr>
            <w:r w:rsidRPr="00A06CED">
              <w:rPr>
                <w:rFonts w:cs="Arial"/>
                <w:color w:val="auto"/>
                <w:szCs w:val="24"/>
              </w:rPr>
              <w:t>A</w:t>
            </w:r>
          </w:p>
        </w:tc>
        <w:tc>
          <w:tcPr>
            <w:tcW w:w="1148" w:type="dxa"/>
            <w:noWrap/>
            <w:vAlign w:val="bottom"/>
            <w:hideMark/>
          </w:tcPr>
          <w:p w14:paraId="00EFBFEB" w14:textId="77777777" w:rsidR="00BD3AD5" w:rsidRPr="00A06CED" w:rsidRDefault="00BD3AD5" w:rsidP="00BD3AD5">
            <w:pPr>
              <w:jc w:val="center"/>
              <w:rPr>
                <w:rFonts w:cs="Arial"/>
                <w:color w:val="auto"/>
                <w:szCs w:val="24"/>
              </w:rPr>
            </w:pPr>
            <w:r w:rsidRPr="00A06CED">
              <w:rPr>
                <w:rFonts w:cs="Arial"/>
                <w:color w:val="auto"/>
                <w:szCs w:val="24"/>
              </w:rPr>
              <w:t>22%</w:t>
            </w:r>
          </w:p>
        </w:tc>
        <w:tc>
          <w:tcPr>
            <w:tcW w:w="916" w:type="dxa"/>
            <w:noWrap/>
            <w:vAlign w:val="center"/>
            <w:hideMark/>
          </w:tcPr>
          <w:p w14:paraId="08A25737" w14:textId="77777777" w:rsidR="00BD3AD5" w:rsidRPr="00A06CED" w:rsidRDefault="00BD3AD5" w:rsidP="00BD3AD5">
            <w:pPr>
              <w:jc w:val="center"/>
              <w:rPr>
                <w:rFonts w:cs="Arial"/>
                <w:color w:val="auto"/>
                <w:szCs w:val="24"/>
              </w:rPr>
            </w:pPr>
            <w:r w:rsidRPr="00A06CED">
              <w:rPr>
                <w:rFonts w:cs="Arial"/>
                <w:color w:val="auto"/>
                <w:szCs w:val="24"/>
              </w:rPr>
              <w:t>144</w:t>
            </w:r>
          </w:p>
        </w:tc>
        <w:tc>
          <w:tcPr>
            <w:tcW w:w="1007" w:type="dxa"/>
            <w:noWrap/>
            <w:vAlign w:val="center"/>
            <w:hideMark/>
          </w:tcPr>
          <w:p w14:paraId="56F89F57" w14:textId="77777777" w:rsidR="00BD3AD5" w:rsidRPr="00A06CED" w:rsidRDefault="00BD3AD5" w:rsidP="00BD3AD5">
            <w:pPr>
              <w:jc w:val="center"/>
              <w:rPr>
                <w:rFonts w:cs="Arial"/>
                <w:color w:val="auto"/>
                <w:szCs w:val="24"/>
              </w:rPr>
            </w:pPr>
            <w:r w:rsidRPr="00A06CED">
              <w:rPr>
                <w:rFonts w:cs="Arial"/>
                <w:color w:val="auto"/>
                <w:szCs w:val="24"/>
              </w:rPr>
              <w:t>27</w:t>
            </w:r>
          </w:p>
        </w:tc>
        <w:tc>
          <w:tcPr>
            <w:tcW w:w="1034" w:type="dxa"/>
            <w:noWrap/>
            <w:vAlign w:val="center"/>
            <w:hideMark/>
          </w:tcPr>
          <w:p w14:paraId="1B05A117" w14:textId="77777777" w:rsidR="00BD3AD5" w:rsidRPr="00A06CED" w:rsidRDefault="00BD3AD5" w:rsidP="00BD3AD5">
            <w:pPr>
              <w:jc w:val="center"/>
              <w:rPr>
                <w:rFonts w:cs="Arial"/>
                <w:color w:val="auto"/>
                <w:szCs w:val="24"/>
              </w:rPr>
            </w:pPr>
            <w:r w:rsidRPr="00A06CED">
              <w:rPr>
                <w:rFonts w:cs="Arial"/>
                <w:color w:val="auto"/>
                <w:szCs w:val="24"/>
              </w:rPr>
              <w:t>1</w:t>
            </w:r>
          </w:p>
        </w:tc>
        <w:tc>
          <w:tcPr>
            <w:tcW w:w="884" w:type="dxa"/>
            <w:noWrap/>
            <w:vAlign w:val="center"/>
            <w:hideMark/>
          </w:tcPr>
          <w:p w14:paraId="4201AE4C" w14:textId="77777777" w:rsidR="00BD3AD5" w:rsidRPr="00A06CED" w:rsidRDefault="00BD3AD5" w:rsidP="00BD3AD5">
            <w:pPr>
              <w:jc w:val="center"/>
              <w:rPr>
                <w:rFonts w:cs="Arial"/>
                <w:color w:val="auto"/>
                <w:szCs w:val="24"/>
              </w:rPr>
            </w:pPr>
            <w:r w:rsidRPr="00A06CED">
              <w:rPr>
                <w:rFonts w:cs="Arial"/>
                <w:color w:val="auto"/>
                <w:szCs w:val="24"/>
              </w:rPr>
              <w:t>10</w:t>
            </w:r>
          </w:p>
        </w:tc>
        <w:tc>
          <w:tcPr>
            <w:tcW w:w="825" w:type="dxa"/>
            <w:noWrap/>
            <w:vAlign w:val="center"/>
            <w:hideMark/>
          </w:tcPr>
          <w:p w14:paraId="55886343" w14:textId="77777777" w:rsidR="00BD3AD5" w:rsidRPr="00A06CED" w:rsidRDefault="00BD3AD5" w:rsidP="00BD3AD5">
            <w:pPr>
              <w:jc w:val="center"/>
              <w:rPr>
                <w:rFonts w:cs="Arial"/>
                <w:color w:val="auto"/>
                <w:szCs w:val="24"/>
              </w:rPr>
            </w:pPr>
            <w:r w:rsidRPr="00A06CED">
              <w:rPr>
                <w:rFonts w:cs="Arial"/>
                <w:color w:val="auto"/>
                <w:szCs w:val="24"/>
              </w:rPr>
              <w:t>3</w:t>
            </w:r>
          </w:p>
        </w:tc>
        <w:tc>
          <w:tcPr>
            <w:tcW w:w="1132" w:type="dxa"/>
            <w:vMerge w:val="restart"/>
            <w:noWrap/>
            <w:vAlign w:val="center"/>
            <w:hideMark/>
          </w:tcPr>
          <w:p w14:paraId="6C54F062" w14:textId="77777777" w:rsidR="00BD3AD5" w:rsidRPr="00A06CED" w:rsidRDefault="00BD3AD5" w:rsidP="00BD3AD5">
            <w:pPr>
              <w:jc w:val="center"/>
              <w:rPr>
                <w:rFonts w:cs="Arial"/>
                <w:color w:val="auto"/>
                <w:szCs w:val="24"/>
              </w:rPr>
            </w:pPr>
            <w:r w:rsidRPr="00A06CED">
              <w:rPr>
                <w:rFonts w:cs="Arial"/>
                <w:color w:val="auto"/>
                <w:szCs w:val="24"/>
              </w:rPr>
              <w:t> </w:t>
            </w:r>
          </w:p>
          <w:p w14:paraId="1196C0C9" w14:textId="77777777" w:rsidR="00BD3AD5" w:rsidRPr="00A06CED" w:rsidRDefault="00BD3AD5" w:rsidP="00BD3AD5">
            <w:pPr>
              <w:jc w:val="center"/>
              <w:rPr>
                <w:rFonts w:cs="Arial"/>
                <w:color w:val="auto"/>
                <w:szCs w:val="24"/>
              </w:rPr>
            </w:pPr>
            <w:r w:rsidRPr="00A06CED">
              <w:rPr>
                <w:rFonts w:cs="Arial"/>
                <w:color w:val="auto"/>
                <w:szCs w:val="24"/>
              </w:rPr>
              <w:t>286</w:t>
            </w:r>
          </w:p>
        </w:tc>
        <w:tc>
          <w:tcPr>
            <w:tcW w:w="1166" w:type="dxa"/>
            <w:noWrap/>
            <w:vAlign w:val="center"/>
            <w:hideMark/>
          </w:tcPr>
          <w:p w14:paraId="5F6EA91F" w14:textId="77777777" w:rsidR="00BD3AD5" w:rsidRPr="00A06CED" w:rsidRDefault="00BD3AD5" w:rsidP="00BD3AD5">
            <w:pPr>
              <w:jc w:val="center"/>
              <w:rPr>
                <w:rFonts w:cs="Arial"/>
                <w:color w:val="auto"/>
                <w:szCs w:val="24"/>
              </w:rPr>
            </w:pPr>
            <w:r w:rsidRPr="00A06CED">
              <w:rPr>
                <w:rFonts w:cs="Arial"/>
                <w:color w:val="auto"/>
                <w:szCs w:val="24"/>
              </w:rPr>
              <w:t>44</w:t>
            </w:r>
          </w:p>
        </w:tc>
        <w:tc>
          <w:tcPr>
            <w:tcW w:w="1299" w:type="dxa"/>
            <w:noWrap/>
            <w:vAlign w:val="center"/>
            <w:hideMark/>
          </w:tcPr>
          <w:p w14:paraId="335AFCC1" w14:textId="77777777" w:rsidR="00BD3AD5" w:rsidRPr="00A06CED" w:rsidRDefault="00BD3AD5" w:rsidP="00BD3AD5">
            <w:pPr>
              <w:jc w:val="center"/>
              <w:rPr>
                <w:rFonts w:cs="Arial"/>
                <w:color w:val="auto"/>
                <w:szCs w:val="24"/>
              </w:rPr>
            </w:pPr>
            <w:r w:rsidRPr="00A06CED">
              <w:rPr>
                <w:rFonts w:cs="Arial"/>
                <w:color w:val="auto"/>
                <w:szCs w:val="24"/>
              </w:rPr>
              <w:t>185</w:t>
            </w:r>
          </w:p>
        </w:tc>
      </w:tr>
      <w:tr w:rsidR="00BD3AD5" w:rsidRPr="00A06CED" w14:paraId="59F78D40" w14:textId="77777777" w:rsidTr="000844C5">
        <w:trPr>
          <w:trHeight w:val="334"/>
          <w:tblHeader/>
        </w:trPr>
        <w:tc>
          <w:tcPr>
            <w:tcW w:w="1307" w:type="dxa"/>
            <w:shd w:val="clear" w:color="auto" w:fill="A8E2C5" w:themeFill="accent3" w:themeFillTint="66"/>
            <w:noWrap/>
          </w:tcPr>
          <w:p w14:paraId="2C7CED51" w14:textId="77777777" w:rsidR="00BD3AD5" w:rsidRPr="00A06CED" w:rsidRDefault="00BD3AD5" w:rsidP="00BD3AD5">
            <w:pPr>
              <w:rPr>
                <w:rFonts w:cs="Arial"/>
                <w:color w:val="auto"/>
                <w:szCs w:val="24"/>
              </w:rPr>
            </w:pPr>
            <w:r w:rsidRPr="00A06CED">
              <w:rPr>
                <w:rFonts w:cs="Arial"/>
                <w:color w:val="auto"/>
                <w:szCs w:val="24"/>
              </w:rPr>
              <w:t>E</w:t>
            </w:r>
          </w:p>
        </w:tc>
        <w:tc>
          <w:tcPr>
            <w:tcW w:w="1148" w:type="dxa"/>
            <w:shd w:val="clear" w:color="auto" w:fill="A8E2C5" w:themeFill="accent3" w:themeFillTint="66"/>
            <w:noWrap/>
            <w:vAlign w:val="bottom"/>
          </w:tcPr>
          <w:p w14:paraId="4FA912D1" w14:textId="77777777" w:rsidR="00BD3AD5" w:rsidRPr="00A06CED" w:rsidRDefault="00BD3AD5" w:rsidP="00BD3AD5">
            <w:pPr>
              <w:jc w:val="center"/>
              <w:rPr>
                <w:rFonts w:cs="Arial"/>
                <w:color w:val="auto"/>
                <w:szCs w:val="24"/>
              </w:rPr>
            </w:pPr>
            <w:r w:rsidRPr="00A06CED">
              <w:rPr>
                <w:rFonts w:cs="Arial"/>
                <w:color w:val="auto"/>
                <w:szCs w:val="24"/>
              </w:rPr>
              <w:t>85%</w:t>
            </w:r>
          </w:p>
        </w:tc>
        <w:tc>
          <w:tcPr>
            <w:tcW w:w="916" w:type="dxa"/>
            <w:shd w:val="clear" w:color="auto" w:fill="A8E2C5" w:themeFill="accent3" w:themeFillTint="66"/>
            <w:noWrap/>
            <w:vAlign w:val="bottom"/>
          </w:tcPr>
          <w:p w14:paraId="2443C653" w14:textId="77777777" w:rsidR="00BD3AD5" w:rsidRPr="00A06CED" w:rsidRDefault="00BD3AD5" w:rsidP="00BD3AD5">
            <w:pPr>
              <w:jc w:val="center"/>
              <w:rPr>
                <w:rFonts w:cs="Arial"/>
                <w:color w:val="auto"/>
                <w:szCs w:val="24"/>
              </w:rPr>
            </w:pPr>
            <w:r w:rsidRPr="00A06CED">
              <w:rPr>
                <w:rFonts w:cs="Arial"/>
                <w:color w:val="auto"/>
                <w:szCs w:val="24"/>
              </w:rPr>
              <w:t>168</w:t>
            </w:r>
          </w:p>
        </w:tc>
        <w:tc>
          <w:tcPr>
            <w:tcW w:w="1007" w:type="dxa"/>
            <w:shd w:val="clear" w:color="auto" w:fill="A8E2C5" w:themeFill="accent3" w:themeFillTint="66"/>
            <w:noWrap/>
            <w:vAlign w:val="bottom"/>
          </w:tcPr>
          <w:p w14:paraId="571C354B" w14:textId="77777777" w:rsidR="00BD3AD5" w:rsidRPr="00A06CED" w:rsidRDefault="00BD3AD5" w:rsidP="00BD3AD5">
            <w:pPr>
              <w:jc w:val="center"/>
              <w:rPr>
                <w:rFonts w:cs="Arial"/>
                <w:color w:val="auto"/>
                <w:szCs w:val="24"/>
              </w:rPr>
            </w:pPr>
            <w:r w:rsidRPr="00A06CED">
              <w:rPr>
                <w:rFonts w:cs="Arial"/>
                <w:color w:val="auto"/>
                <w:szCs w:val="24"/>
              </w:rPr>
              <w:t>15</w:t>
            </w:r>
          </w:p>
        </w:tc>
        <w:tc>
          <w:tcPr>
            <w:tcW w:w="1034" w:type="dxa"/>
            <w:shd w:val="clear" w:color="auto" w:fill="A8E2C5" w:themeFill="accent3" w:themeFillTint="66"/>
            <w:noWrap/>
            <w:vAlign w:val="bottom"/>
          </w:tcPr>
          <w:p w14:paraId="70356199" w14:textId="77777777" w:rsidR="00BD3AD5" w:rsidRPr="00A06CED" w:rsidRDefault="00BD3AD5" w:rsidP="00BD3AD5">
            <w:pPr>
              <w:jc w:val="center"/>
              <w:rPr>
                <w:rFonts w:cs="Arial"/>
                <w:color w:val="auto"/>
                <w:szCs w:val="24"/>
              </w:rPr>
            </w:pPr>
            <w:r w:rsidRPr="00A06CED">
              <w:rPr>
                <w:rFonts w:cs="Arial"/>
                <w:color w:val="auto"/>
                <w:szCs w:val="24"/>
              </w:rPr>
              <w:t>0</w:t>
            </w:r>
          </w:p>
        </w:tc>
        <w:tc>
          <w:tcPr>
            <w:tcW w:w="884" w:type="dxa"/>
            <w:shd w:val="clear" w:color="auto" w:fill="A8E2C5" w:themeFill="accent3" w:themeFillTint="66"/>
            <w:noWrap/>
            <w:vAlign w:val="bottom"/>
          </w:tcPr>
          <w:p w14:paraId="4AEE253D" w14:textId="77777777" w:rsidR="00BD3AD5" w:rsidRPr="00A06CED" w:rsidRDefault="00BD3AD5" w:rsidP="00BD3AD5">
            <w:pPr>
              <w:jc w:val="center"/>
              <w:rPr>
                <w:rFonts w:cs="Arial"/>
                <w:color w:val="auto"/>
                <w:szCs w:val="24"/>
              </w:rPr>
            </w:pPr>
            <w:r w:rsidRPr="00A06CED">
              <w:rPr>
                <w:rFonts w:cs="Arial"/>
                <w:color w:val="auto"/>
                <w:szCs w:val="24"/>
              </w:rPr>
              <w:t>6</w:t>
            </w:r>
          </w:p>
        </w:tc>
        <w:tc>
          <w:tcPr>
            <w:tcW w:w="825" w:type="dxa"/>
            <w:shd w:val="clear" w:color="auto" w:fill="A8E2C5" w:themeFill="accent3" w:themeFillTint="66"/>
            <w:noWrap/>
            <w:vAlign w:val="bottom"/>
          </w:tcPr>
          <w:p w14:paraId="2D177C57" w14:textId="77777777" w:rsidR="00BD3AD5" w:rsidRPr="00A06CED" w:rsidRDefault="00BD3AD5" w:rsidP="00BD3AD5">
            <w:pPr>
              <w:jc w:val="center"/>
              <w:rPr>
                <w:rFonts w:cs="Arial"/>
                <w:color w:val="auto"/>
                <w:szCs w:val="24"/>
              </w:rPr>
            </w:pPr>
            <w:r w:rsidRPr="00A06CED">
              <w:rPr>
                <w:rFonts w:cs="Arial"/>
                <w:color w:val="auto"/>
                <w:szCs w:val="24"/>
              </w:rPr>
              <w:t>1</w:t>
            </w:r>
          </w:p>
        </w:tc>
        <w:tc>
          <w:tcPr>
            <w:tcW w:w="1132" w:type="dxa"/>
            <w:vMerge/>
            <w:shd w:val="clear" w:color="auto" w:fill="B4E6DA" w:themeFill="accent4" w:themeFillTint="66"/>
            <w:noWrap/>
            <w:vAlign w:val="center"/>
          </w:tcPr>
          <w:p w14:paraId="7909CDA6" w14:textId="77777777" w:rsidR="00BD3AD5" w:rsidRPr="00A06CED" w:rsidRDefault="00BD3AD5" w:rsidP="00BD3AD5">
            <w:pPr>
              <w:jc w:val="center"/>
              <w:rPr>
                <w:rFonts w:cs="Arial"/>
                <w:color w:val="auto"/>
                <w:szCs w:val="24"/>
              </w:rPr>
            </w:pPr>
          </w:p>
        </w:tc>
        <w:tc>
          <w:tcPr>
            <w:tcW w:w="1166" w:type="dxa"/>
            <w:shd w:val="clear" w:color="auto" w:fill="A8E2C5" w:themeFill="accent3" w:themeFillTint="66"/>
            <w:noWrap/>
            <w:vAlign w:val="bottom"/>
          </w:tcPr>
          <w:p w14:paraId="0823546A" w14:textId="77777777" w:rsidR="00BD3AD5" w:rsidRPr="00A06CED" w:rsidRDefault="00BD3AD5" w:rsidP="00BD3AD5">
            <w:pPr>
              <w:jc w:val="center"/>
              <w:rPr>
                <w:rFonts w:cs="Arial"/>
                <w:color w:val="auto"/>
                <w:szCs w:val="24"/>
              </w:rPr>
            </w:pPr>
            <w:r w:rsidRPr="00A06CED">
              <w:rPr>
                <w:rFonts w:cs="Arial"/>
                <w:color w:val="auto"/>
                <w:szCs w:val="24"/>
              </w:rPr>
              <w:t>0</w:t>
            </w:r>
          </w:p>
        </w:tc>
        <w:tc>
          <w:tcPr>
            <w:tcW w:w="1299" w:type="dxa"/>
            <w:shd w:val="clear" w:color="auto" w:fill="A8E2C5" w:themeFill="accent3" w:themeFillTint="66"/>
            <w:noWrap/>
            <w:vAlign w:val="bottom"/>
          </w:tcPr>
          <w:p w14:paraId="4E6A2AC4" w14:textId="77777777" w:rsidR="00BD3AD5" w:rsidRPr="00A06CED" w:rsidRDefault="00BD3AD5" w:rsidP="00BD3AD5">
            <w:pPr>
              <w:jc w:val="center"/>
              <w:rPr>
                <w:rFonts w:cs="Arial"/>
                <w:color w:val="auto"/>
                <w:szCs w:val="24"/>
              </w:rPr>
            </w:pPr>
            <w:r w:rsidRPr="00A06CED">
              <w:rPr>
                <w:rFonts w:cs="Arial"/>
                <w:color w:val="auto"/>
                <w:szCs w:val="24"/>
              </w:rPr>
              <w:t>190</w:t>
            </w:r>
          </w:p>
        </w:tc>
      </w:tr>
      <w:tr w:rsidR="00BD3AD5" w:rsidRPr="00A06CED" w14:paraId="72D12D58" w14:textId="77777777" w:rsidTr="00BF3CDE">
        <w:trPr>
          <w:trHeight w:val="334"/>
          <w:tblHeader/>
        </w:trPr>
        <w:tc>
          <w:tcPr>
            <w:tcW w:w="1307" w:type="dxa"/>
            <w:shd w:val="clear" w:color="auto" w:fill="auto"/>
            <w:noWrap/>
            <w:hideMark/>
          </w:tcPr>
          <w:p w14:paraId="08F2A73F" w14:textId="77777777" w:rsidR="00BD3AD5" w:rsidRPr="00A06CED" w:rsidRDefault="00BD3AD5" w:rsidP="00BD3AD5">
            <w:pPr>
              <w:rPr>
                <w:rFonts w:cs="Arial"/>
                <w:color w:val="auto"/>
                <w:szCs w:val="24"/>
              </w:rPr>
            </w:pPr>
            <w:r w:rsidRPr="00A06CED">
              <w:rPr>
                <w:rFonts w:cs="Arial"/>
                <w:color w:val="auto"/>
                <w:szCs w:val="24"/>
              </w:rPr>
              <w:t>F</w:t>
            </w:r>
          </w:p>
        </w:tc>
        <w:tc>
          <w:tcPr>
            <w:tcW w:w="1148" w:type="dxa"/>
            <w:shd w:val="clear" w:color="auto" w:fill="auto"/>
            <w:noWrap/>
            <w:vAlign w:val="bottom"/>
            <w:hideMark/>
          </w:tcPr>
          <w:p w14:paraId="6006CAF1" w14:textId="77777777" w:rsidR="00BD3AD5" w:rsidRPr="00A06CED" w:rsidRDefault="00BD3AD5" w:rsidP="00BD3AD5">
            <w:pPr>
              <w:jc w:val="center"/>
              <w:rPr>
                <w:rFonts w:cs="Arial"/>
                <w:color w:val="auto"/>
                <w:szCs w:val="24"/>
              </w:rPr>
            </w:pPr>
            <w:r w:rsidRPr="00A06CED">
              <w:rPr>
                <w:rFonts w:cs="Arial"/>
                <w:color w:val="auto"/>
                <w:szCs w:val="24"/>
              </w:rPr>
              <w:t>84%</w:t>
            </w:r>
          </w:p>
        </w:tc>
        <w:tc>
          <w:tcPr>
            <w:tcW w:w="916" w:type="dxa"/>
            <w:shd w:val="clear" w:color="auto" w:fill="auto"/>
            <w:noWrap/>
            <w:vAlign w:val="bottom"/>
            <w:hideMark/>
          </w:tcPr>
          <w:p w14:paraId="7FA45C15" w14:textId="77777777" w:rsidR="00BD3AD5" w:rsidRPr="00A06CED" w:rsidRDefault="00BD3AD5" w:rsidP="00BD3AD5">
            <w:pPr>
              <w:jc w:val="center"/>
              <w:rPr>
                <w:rFonts w:cs="Arial"/>
                <w:color w:val="auto"/>
                <w:szCs w:val="24"/>
              </w:rPr>
            </w:pPr>
            <w:r w:rsidRPr="00A06CED">
              <w:rPr>
                <w:rFonts w:cs="Arial"/>
                <w:color w:val="auto"/>
                <w:szCs w:val="24"/>
              </w:rPr>
              <w:t>309</w:t>
            </w:r>
          </w:p>
        </w:tc>
        <w:tc>
          <w:tcPr>
            <w:tcW w:w="1007" w:type="dxa"/>
            <w:shd w:val="clear" w:color="auto" w:fill="auto"/>
            <w:noWrap/>
            <w:vAlign w:val="bottom"/>
            <w:hideMark/>
          </w:tcPr>
          <w:p w14:paraId="5F6D9E58" w14:textId="77777777" w:rsidR="00BD3AD5" w:rsidRPr="00A06CED" w:rsidRDefault="00BD3AD5" w:rsidP="00BD3AD5">
            <w:pPr>
              <w:jc w:val="center"/>
              <w:rPr>
                <w:rFonts w:cs="Arial"/>
                <w:color w:val="auto"/>
                <w:szCs w:val="24"/>
              </w:rPr>
            </w:pPr>
            <w:r w:rsidRPr="00A06CED">
              <w:rPr>
                <w:rFonts w:cs="Arial"/>
                <w:color w:val="auto"/>
                <w:szCs w:val="24"/>
              </w:rPr>
              <w:t>62</w:t>
            </w:r>
          </w:p>
        </w:tc>
        <w:tc>
          <w:tcPr>
            <w:tcW w:w="1034" w:type="dxa"/>
            <w:shd w:val="clear" w:color="auto" w:fill="auto"/>
            <w:noWrap/>
            <w:vAlign w:val="bottom"/>
            <w:hideMark/>
          </w:tcPr>
          <w:p w14:paraId="0B60749B" w14:textId="77777777" w:rsidR="00BD3AD5" w:rsidRPr="00A06CED" w:rsidRDefault="00BD3AD5" w:rsidP="00BD3AD5">
            <w:pPr>
              <w:jc w:val="center"/>
              <w:rPr>
                <w:rFonts w:cs="Arial"/>
                <w:color w:val="auto"/>
                <w:szCs w:val="24"/>
              </w:rPr>
            </w:pPr>
            <w:r w:rsidRPr="00A06CED">
              <w:rPr>
                <w:rFonts w:cs="Arial"/>
                <w:color w:val="auto"/>
                <w:szCs w:val="24"/>
              </w:rPr>
              <w:t>4</w:t>
            </w:r>
          </w:p>
        </w:tc>
        <w:tc>
          <w:tcPr>
            <w:tcW w:w="884" w:type="dxa"/>
            <w:shd w:val="clear" w:color="auto" w:fill="auto"/>
            <w:noWrap/>
            <w:vAlign w:val="bottom"/>
            <w:hideMark/>
          </w:tcPr>
          <w:p w14:paraId="0E662199" w14:textId="77777777" w:rsidR="00BD3AD5" w:rsidRPr="00A06CED" w:rsidRDefault="00BD3AD5" w:rsidP="00BD3AD5">
            <w:pPr>
              <w:jc w:val="center"/>
              <w:rPr>
                <w:rFonts w:cs="Arial"/>
                <w:color w:val="auto"/>
                <w:szCs w:val="24"/>
              </w:rPr>
            </w:pPr>
            <w:r w:rsidRPr="00A06CED">
              <w:rPr>
                <w:rFonts w:cs="Arial"/>
                <w:color w:val="auto"/>
                <w:szCs w:val="24"/>
              </w:rPr>
              <w:t>13</w:t>
            </w:r>
          </w:p>
        </w:tc>
        <w:tc>
          <w:tcPr>
            <w:tcW w:w="825" w:type="dxa"/>
            <w:shd w:val="clear" w:color="auto" w:fill="auto"/>
            <w:noWrap/>
            <w:vAlign w:val="bottom"/>
            <w:hideMark/>
          </w:tcPr>
          <w:p w14:paraId="7F23A266" w14:textId="77777777" w:rsidR="00BD3AD5" w:rsidRPr="00A06CED" w:rsidRDefault="00BD3AD5" w:rsidP="00BD3AD5">
            <w:pPr>
              <w:jc w:val="center"/>
              <w:rPr>
                <w:rFonts w:cs="Arial"/>
                <w:color w:val="auto"/>
                <w:szCs w:val="24"/>
              </w:rPr>
            </w:pPr>
            <w:r w:rsidRPr="00A06CED">
              <w:rPr>
                <w:rFonts w:cs="Arial"/>
                <w:color w:val="auto"/>
                <w:szCs w:val="24"/>
              </w:rPr>
              <w:t>2</w:t>
            </w:r>
          </w:p>
        </w:tc>
        <w:tc>
          <w:tcPr>
            <w:tcW w:w="1132" w:type="dxa"/>
            <w:vMerge/>
            <w:shd w:val="clear" w:color="auto" w:fill="auto"/>
            <w:vAlign w:val="center"/>
            <w:hideMark/>
          </w:tcPr>
          <w:p w14:paraId="151A2FA0" w14:textId="77777777" w:rsidR="00BD3AD5" w:rsidRPr="00A06CED" w:rsidRDefault="00BD3AD5" w:rsidP="00BD3AD5">
            <w:pPr>
              <w:jc w:val="center"/>
              <w:rPr>
                <w:rFonts w:cs="Arial"/>
                <w:color w:val="auto"/>
                <w:szCs w:val="24"/>
              </w:rPr>
            </w:pPr>
          </w:p>
        </w:tc>
        <w:tc>
          <w:tcPr>
            <w:tcW w:w="1166" w:type="dxa"/>
            <w:shd w:val="clear" w:color="auto" w:fill="auto"/>
            <w:noWrap/>
            <w:vAlign w:val="bottom"/>
            <w:hideMark/>
          </w:tcPr>
          <w:p w14:paraId="28A1B750" w14:textId="77777777" w:rsidR="00BD3AD5" w:rsidRPr="00A06CED" w:rsidRDefault="00BD3AD5" w:rsidP="00BD3AD5">
            <w:pPr>
              <w:jc w:val="center"/>
              <w:rPr>
                <w:rFonts w:cs="Arial"/>
                <w:color w:val="auto"/>
                <w:szCs w:val="24"/>
              </w:rPr>
            </w:pPr>
            <w:r w:rsidRPr="00A06CED">
              <w:rPr>
                <w:rFonts w:cs="Arial"/>
                <w:color w:val="auto"/>
                <w:szCs w:val="24"/>
              </w:rPr>
              <w:t>17</w:t>
            </w:r>
          </w:p>
        </w:tc>
        <w:tc>
          <w:tcPr>
            <w:tcW w:w="1299" w:type="dxa"/>
            <w:shd w:val="clear" w:color="auto" w:fill="auto"/>
            <w:noWrap/>
            <w:vAlign w:val="bottom"/>
            <w:hideMark/>
          </w:tcPr>
          <w:p w14:paraId="5F0235A7" w14:textId="77777777" w:rsidR="00BD3AD5" w:rsidRPr="00A06CED" w:rsidRDefault="00BD3AD5" w:rsidP="00BD3AD5">
            <w:pPr>
              <w:jc w:val="center"/>
              <w:rPr>
                <w:rFonts w:cs="Arial"/>
                <w:color w:val="auto"/>
                <w:szCs w:val="24"/>
              </w:rPr>
            </w:pPr>
            <w:r w:rsidRPr="00A06CED">
              <w:rPr>
                <w:rFonts w:cs="Arial"/>
                <w:color w:val="auto"/>
                <w:szCs w:val="24"/>
              </w:rPr>
              <w:t>390</w:t>
            </w:r>
          </w:p>
        </w:tc>
      </w:tr>
      <w:tr w:rsidR="00BD3AD5" w:rsidRPr="00A06CED" w14:paraId="0A5C3B1E" w14:textId="77777777" w:rsidTr="000844C5">
        <w:trPr>
          <w:trHeight w:val="334"/>
          <w:tblHeader/>
        </w:trPr>
        <w:tc>
          <w:tcPr>
            <w:tcW w:w="1307" w:type="dxa"/>
            <w:shd w:val="clear" w:color="auto" w:fill="A8E2C5" w:themeFill="accent3" w:themeFillTint="66"/>
            <w:noWrap/>
            <w:hideMark/>
          </w:tcPr>
          <w:p w14:paraId="5DC57577" w14:textId="77777777" w:rsidR="00BD3AD5" w:rsidRPr="00A06CED" w:rsidRDefault="00BD3AD5" w:rsidP="00BD3AD5">
            <w:pPr>
              <w:rPr>
                <w:rFonts w:cs="Arial"/>
                <w:color w:val="auto"/>
                <w:szCs w:val="24"/>
              </w:rPr>
            </w:pPr>
            <w:r w:rsidRPr="00A06CED">
              <w:rPr>
                <w:rFonts w:cs="Arial"/>
                <w:color w:val="auto"/>
                <w:szCs w:val="24"/>
              </w:rPr>
              <w:t>G</w:t>
            </w:r>
          </w:p>
        </w:tc>
        <w:tc>
          <w:tcPr>
            <w:tcW w:w="1148" w:type="dxa"/>
            <w:shd w:val="clear" w:color="auto" w:fill="A8E2C5" w:themeFill="accent3" w:themeFillTint="66"/>
            <w:noWrap/>
            <w:vAlign w:val="bottom"/>
            <w:hideMark/>
          </w:tcPr>
          <w:p w14:paraId="7B3830AA" w14:textId="77777777" w:rsidR="00BD3AD5" w:rsidRPr="00A06CED" w:rsidRDefault="00BD3AD5" w:rsidP="00BD3AD5">
            <w:pPr>
              <w:jc w:val="center"/>
              <w:rPr>
                <w:rFonts w:cs="Arial"/>
                <w:color w:val="auto"/>
                <w:szCs w:val="24"/>
              </w:rPr>
            </w:pPr>
            <w:r w:rsidRPr="00A06CED">
              <w:rPr>
                <w:rFonts w:cs="Arial"/>
                <w:color w:val="auto"/>
                <w:szCs w:val="24"/>
              </w:rPr>
              <w:t>33%</w:t>
            </w:r>
          </w:p>
        </w:tc>
        <w:tc>
          <w:tcPr>
            <w:tcW w:w="916" w:type="dxa"/>
            <w:shd w:val="clear" w:color="auto" w:fill="A8E2C5" w:themeFill="accent3" w:themeFillTint="66"/>
            <w:noWrap/>
            <w:vAlign w:val="bottom"/>
            <w:hideMark/>
          </w:tcPr>
          <w:p w14:paraId="35AFF32D" w14:textId="77777777" w:rsidR="00BD3AD5" w:rsidRPr="00A06CED" w:rsidRDefault="00BD3AD5" w:rsidP="00BD3AD5">
            <w:pPr>
              <w:jc w:val="center"/>
              <w:rPr>
                <w:rFonts w:cs="Arial"/>
                <w:color w:val="auto"/>
                <w:szCs w:val="24"/>
              </w:rPr>
            </w:pPr>
            <w:r w:rsidRPr="00A06CED">
              <w:rPr>
                <w:rFonts w:cs="Arial"/>
                <w:color w:val="auto"/>
                <w:szCs w:val="24"/>
              </w:rPr>
              <w:t>17</w:t>
            </w:r>
          </w:p>
        </w:tc>
        <w:tc>
          <w:tcPr>
            <w:tcW w:w="1007" w:type="dxa"/>
            <w:shd w:val="clear" w:color="auto" w:fill="A8E2C5" w:themeFill="accent3" w:themeFillTint="66"/>
            <w:noWrap/>
            <w:vAlign w:val="bottom"/>
            <w:hideMark/>
          </w:tcPr>
          <w:p w14:paraId="3A10E448" w14:textId="77777777" w:rsidR="00BD3AD5" w:rsidRPr="00A06CED" w:rsidRDefault="00BD3AD5" w:rsidP="00BD3AD5">
            <w:pPr>
              <w:jc w:val="center"/>
              <w:rPr>
                <w:rFonts w:cs="Arial"/>
                <w:color w:val="auto"/>
                <w:szCs w:val="24"/>
              </w:rPr>
            </w:pPr>
            <w:r w:rsidRPr="00A06CED">
              <w:rPr>
                <w:rFonts w:cs="Arial"/>
                <w:color w:val="auto"/>
                <w:szCs w:val="24"/>
              </w:rPr>
              <w:t>3</w:t>
            </w:r>
          </w:p>
        </w:tc>
        <w:tc>
          <w:tcPr>
            <w:tcW w:w="1034" w:type="dxa"/>
            <w:shd w:val="clear" w:color="auto" w:fill="A8E2C5" w:themeFill="accent3" w:themeFillTint="66"/>
            <w:noWrap/>
            <w:vAlign w:val="bottom"/>
            <w:hideMark/>
          </w:tcPr>
          <w:p w14:paraId="35127D51" w14:textId="77777777" w:rsidR="00BD3AD5" w:rsidRPr="00A06CED" w:rsidRDefault="00BD3AD5" w:rsidP="00BD3AD5">
            <w:pPr>
              <w:jc w:val="center"/>
              <w:rPr>
                <w:rFonts w:cs="Arial"/>
                <w:color w:val="auto"/>
                <w:szCs w:val="24"/>
              </w:rPr>
            </w:pPr>
            <w:r w:rsidRPr="00A06CED">
              <w:rPr>
                <w:rFonts w:cs="Arial"/>
                <w:color w:val="auto"/>
                <w:szCs w:val="24"/>
              </w:rPr>
              <w:t>0</w:t>
            </w:r>
          </w:p>
        </w:tc>
        <w:tc>
          <w:tcPr>
            <w:tcW w:w="884" w:type="dxa"/>
            <w:shd w:val="clear" w:color="auto" w:fill="A8E2C5" w:themeFill="accent3" w:themeFillTint="66"/>
            <w:noWrap/>
            <w:vAlign w:val="bottom"/>
            <w:hideMark/>
          </w:tcPr>
          <w:p w14:paraId="215E5A21" w14:textId="77777777" w:rsidR="00BD3AD5" w:rsidRPr="00A06CED" w:rsidRDefault="00BD3AD5" w:rsidP="00BD3AD5">
            <w:pPr>
              <w:jc w:val="center"/>
              <w:rPr>
                <w:rFonts w:cs="Arial"/>
                <w:color w:val="auto"/>
                <w:szCs w:val="24"/>
              </w:rPr>
            </w:pPr>
            <w:r w:rsidRPr="00A06CED">
              <w:rPr>
                <w:rFonts w:cs="Arial"/>
                <w:color w:val="auto"/>
                <w:szCs w:val="24"/>
              </w:rPr>
              <w:t>3</w:t>
            </w:r>
          </w:p>
        </w:tc>
        <w:tc>
          <w:tcPr>
            <w:tcW w:w="825" w:type="dxa"/>
            <w:shd w:val="clear" w:color="auto" w:fill="A8E2C5" w:themeFill="accent3" w:themeFillTint="66"/>
            <w:noWrap/>
            <w:vAlign w:val="bottom"/>
            <w:hideMark/>
          </w:tcPr>
          <w:p w14:paraId="3BB46554" w14:textId="77777777" w:rsidR="00BD3AD5" w:rsidRPr="00A06CED" w:rsidRDefault="00BD3AD5" w:rsidP="00BD3AD5">
            <w:pPr>
              <w:jc w:val="center"/>
              <w:rPr>
                <w:rFonts w:cs="Arial"/>
                <w:color w:val="auto"/>
                <w:szCs w:val="24"/>
              </w:rPr>
            </w:pPr>
            <w:r w:rsidRPr="00A06CED">
              <w:rPr>
                <w:rFonts w:cs="Arial"/>
                <w:color w:val="auto"/>
                <w:szCs w:val="24"/>
              </w:rPr>
              <w:t>0</w:t>
            </w:r>
          </w:p>
        </w:tc>
        <w:tc>
          <w:tcPr>
            <w:tcW w:w="1132" w:type="dxa"/>
            <w:vMerge/>
            <w:shd w:val="clear" w:color="auto" w:fill="B4E6DA" w:themeFill="accent4" w:themeFillTint="66"/>
            <w:vAlign w:val="center"/>
            <w:hideMark/>
          </w:tcPr>
          <w:p w14:paraId="12A009FB" w14:textId="77777777" w:rsidR="00BD3AD5" w:rsidRPr="00A06CED" w:rsidRDefault="00BD3AD5" w:rsidP="00BD3AD5">
            <w:pPr>
              <w:jc w:val="center"/>
              <w:rPr>
                <w:rFonts w:cs="Arial"/>
                <w:color w:val="auto"/>
                <w:szCs w:val="24"/>
              </w:rPr>
            </w:pPr>
          </w:p>
        </w:tc>
        <w:tc>
          <w:tcPr>
            <w:tcW w:w="1166" w:type="dxa"/>
            <w:shd w:val="clear" w:color="auto" w:fill="A8E2C5" w:themeFill="accent3" w:themeFillTint="66"/>
            <w:noWrap/>
            <w:vAlign w:val="bottom"/>
            <w:hideMark/>
          </w:tcPr>
          <w:p w14:paraId="20AB9A15" w14:textId="77777777" w:rsidR="00BD3AD5" w:rsidRPr="00A06CED" w:rsidRDefault="00BD3AD5" w:rsidP="00BD3AD5">
            <w:pPr>
              <w:jc w:val="center"/>
              <w:rPr>
                <w:rFonts w:cs="Arial"/>
                <w:color w:val="auto"/>
                <w:szCs w:val="24"/>
              </w:rPr>
            </w:pPr>
            <w:r w:rsidRPr="00A06CED">
              <w:rPr>
                <w:rFonts w:cs="Arial"/>
                <w:color w:val="auto"/>
                <w:szCs w:val="24"/>
              </w:rPr>
              <w:t>7</w:t>
            </w:r>
          </w:p>
        </w:tc>
        <w:tc>
          <w:tcPr>
            <w:tcW w:w="1299" w:type="dxa"/>
            <w:shd w:val="clear" w:color="auto" w:fill="A8E2C5" w:themeFill="accent3" w:themeFillTint="66"/>
            <w:noWrap/>
            <w:vAlign w:val="bottom"/>
            <w:hideMark/>
          </w:tcPr>
          <w:p w14:paraId="7242DE6F" w14:textId="77777777" w:rsidR="00BD3AD5" w:rsidRPr="00A06CED" w:rsidRDefault="00BD3AD5" w:rsidP="00BD3AD5">
            <w:pPr>
              <w:jc w:val="center"/>
              <w:rPr>
                <w:rFonts w:cs="Arial"/>
                <w:color w:val="auto"/>
                <w:szCs w:val="24"/>
              </w:rPr>
            </w:pPr>
            <w:r w:rsidRPr="00A06CED">
              <w:rPr>
                <w:rFonts w:cs="Arial"/>
                <w:color w:val="auto"/>
                <w:szCs w:val="24"/>
              </w:rPr>
              <w:t>23</w:t>
            </w:r>
          </w:p>
        </w:tc>
      </w:tr>
      <w:tr w:rsidR="00BD3AD5" w:rsidRPr="00A06CED" w14:paraId="5C9C4812" w14:textId="77777777" w:rsidTr="00BF3CDE">
        <w:trPr>
          <w:trHeight w:val="334"/>
          <w:tblHeader/>
        </w:trPr>
        <w:tc>
          <w:tcPr>
            <w:tcW w:w="1307" w:type="dxa"/>
            <w:shd w:val="clear" w:color="auto" w:fill="auto"/>
            <w:noWrap/>
            <w:hideMark/>
          </w:tcPr>
          <w:p w14:paraId="0F54ABDE" w14:textId="77777777" w:rsidR="00BD3AD5" w:rsidRPr="00A06CED" w:rsidRDefault="00BD3AD5" w:rsidP="00BD3AD5">
            <w:pPr>
              <w:rPr>
                <w:rFonts w:cs="Arial"/>
                <w:color w:val="auto"/>
                <w:szCs w:val="24"/>
              </w:rPr>
            </w:pPr>
            <w:r w:rsidRPr="00A06CED">
              <w:rPr>
                <w:rFonts w:cs="Arial"/>
                <w:color w:val="auto"/>
                <w:szCs w:val="24"/>
              </w:rPr>
              <w:t>H</w:t>
            </w:r>
          </w:p>
        </w:tc>
        <w:tc>
          <w:tcPr>
            <w:tcW w:w="1148" w:type="dxa"/>
            <w:shd w:val="clear" w:color="auto" w:fill="auto"/>
            <w:noWrap/>
            <w:vAlign w:val="bottom"/>
            <w:hideMark/>
          </w:tcPr>
          <w:p w14:paraId="3E521F71" w14:textId="77777777" w:rsidR="00BD3AD5" w:rsidRPr="00A06CED" w:rsidRDefault="00BD3AD5" w:rsidP="00BD3AD5">
            <w:pPr>
              <w:jc w:val="center"/>
              <w:rPr>
                <w:rFonts w:cs="Arial"/>
                <w:color w:val="auto"/>
                <w:szCs w:val="24"/>
              </w:rPr>
            </w:pPr>
            <w:r w:rsidRPr="00A06CED">
              <w:rPr>
                <w:rFonts w:cs="Arial"/>
                <w:color w:val="auto"/>
                <w:szCs w:val="24"/>
              </w:rPr>
              <w:t>46%</w:t>
            </w:r>
          </w:p>
        </w:tc>
        <w:tc>
          <w:tcPr>
            <w:tcW w:w="916" w:type="dxa"/>
            <w:shd w:val="clear" w:color="auto" w:fill="auto"/>
            <w:noWrap/>
            <w:vAlign w:val="bottom"/>
            <w:hideMark/>
          </w:tcPr>
          <w:p w14:paraId="6F8D09F0" w14:textId="77777777" w:rsidR="00BD3AD5" w:rsidRPr="00A06CED" w:rsidRDefault="00BD3AD5" w:rsidP="00BD3AD5">
            <w:pPr>
              <w:jc w:val="center"/>
              <w:rPr>
                <w:rFonts w:cs="Arial"/>
                <w:color w:val="auto"/>
                <w:szCs w:val="24"/>
              </w:rPr>
            </w:pPr>
            <w:r w:rsidRPr="00A06CED">
              <w:rPr>
                <w:rFonts w:cs="Arial"/>
                <w:color w:val="auto"/>
                <w:szCs w:val="24"/>
              </w:rPr>
              <w:t>108</w:t>
            </w:r>
          </w:p>
        </w:tc>
        <w:tc>
          <w:tcPr>
            <w:tcW w:w="1007" w:type="dxa"/>
            <w:shd w:val="clear" w:color="auto" w:fill="auto"/>
            <w:noWrap/>
            <w:vAlign w:val="bottom"/>
            <w:hideMark/>
          </w:tcPr>
          <w:p w14:paraId="10C33EDE" w14:textId="77777777" w:rsidR="00BD3AD5" w:rsidRPr="00A06CED" w:rsidRDefault="00BD3AD5" w:rsidP="00BD3AD5">
            <w:pPr>
              <w:jc w:val="center"/>
              <w:rPr>
                <w:rFonts w:cs="Arial"/>
                <w:color w:val="auto"/>
                <w:szCs w:val="24"/>
              </w:rPr>
            </w:pPr>
            <w:r w:rsidRPr="00A06CED">
              <w:rPr>
                <w:rFonts w:cs="Arial"/>
                <w:color w:val="auto"/>
                <w:szCs w:val="24"/>
              </w:rPr>
              <w:t>13</w:t>
            </w:r>
          </w:p>
        </w:tc>
        <w:tc>
          <w:tcPr>
            <w:tcW w:w="1034" w:type="dxa"/>
            <w:shd w:val="clear" w:color="auto" w:fill="auto"/>
            <w:noWrap/>
            <w:vAlign w:val="bottom"/>
            <w:hideMark/>
          </w:tcPr>
          <w:p w14:paraId="2D4F75BC" w14:textId="77777777" w:rsidR="00BD3AD5" w:rsidRPr="00A06CED" w:rsidRDefault="00BD3AD5" w:rsidP="00BD3AD5">
            <w:pPr>
              <w:jc w:val="center"/>
              <w:rPr>
                <w:rFonts w:cs="Arial"/>
                <w:color w:val="auto"/>
                <w:szCs w:val="24"/>
              </w:rPr>
            </w:pPr>
            <w:r w:rsidRPr="00A06CED">
              <w:rPr>
                <w:rFonts w:cs="Arial"/>
                <w:color w:val="auto"/>
                <w:szCs w:val="24"/>
              </w:rPr>
              <w:t>0</w:t>
            </w:r>
          </w:p>
        </w:tc>
        <w:tc>
          <w:tcPr>
            <w:tcW w:w="884" w:type="dxa"/>
            <w:shd w:val="clear" w:color="auto" w:fill="auto"/>
            <w:noWrap/>
            <w:vAlign w:val="bottom"/>
            <w:hideMark/>
          </w:tcPr>
          <w:p w14:paraId="5C6471C8" w14:textId="77777777" w:rsidR="00BD3AD5" w:rsidRPr="00A06CED" w:rsidRDefault="00BD3AD5" w:rsidP="00BD3AD5">
            <w:pPr>
              <w:jc w:val="center"/>
              <w:rPr>
                <w:rFonts w:cs="Arial"/>
                <w:color w:val="auto"/>
                <w:szCs w:val="24"/>
              </w:rPr>
            </w:pPr>
            <w:r w:rsidRPr="00A06CED">
              <w:rPr>
                <w:rFonts w:cs="Arial"/>
                <w:color w:val="auto"/>
                <w:szCs w:val="24"/>
              </w:rPr>
              <w:t>10</w:t>
            </w:r>
          </w:p>
        </w:tc>
        <w:tc>
          <w:tcPr>
            <w:tcW w:w="825" w:type="dxa"/>
            <w:shd w:val="clear" w:color="auto" w:fill="auto"/>
            <w:noWrap/>
            <w:vAlign w:val="bottom"/>
            <w:hideMark/>
          </w:tcPr>
          <w:p w14:paraId="146DE03F" w14:textId="77777777" w:rsidR="00BD3AD5" w:rsidRPr="00A06CED" w:rsidRDefault="00BD3AD5" w:rsidP="00BD3AD5">
            <w:pPr>
              <w:jc w:val="center"/>
              <w:rPr>
                <w:rFonts w:cs="Arial"/>
                <w:color w:val="auto"/>
                <w:szCs w:val="24"/>
              </w:rPr>
            </w:pPr>
            <w:r w:rsidRPr="00A06CED">
              <w:rPr>
                <w:rFonts w:cs="Arial"/>
                <w:color w:val="auto"/>
                <w:szCs w:val="24"/>
              </w:rPr>
              <w:t>1</w:t>
            </w:r>
          </w:p>
        </w:tc>
        <w:tc>
          <w:tcPr>
            <w:tcW w:w="1132" w:type="dxa"/>
            <w:vMerge/>
            <w:shd w:val="clear" w:color="auto" w:fill="auto"/>
            <w:vAlign w:val="center"/>
            <w:hideMark/>
          </w:tcPr>
          <w:p w14:paraId="56409B84" w14:textId="77777777" w:rsidR="00BD3AD5" w:rsidRPr="00A06CED" w:rsidRDefault="00BD3AD5" w:rsidP="00BD3AD5">
            <w:pPr>
              <w:jc w:val="center"/>
              <w:rPr>
                <w:rFonts w:cs="Arial"/>
                <w:color w:val="auto"/>
                <w:szCs w:val="24"/>
              </w:rPr>
            </w:pPr>
          </w:p>
        </w:tc>
        <w:tc>
          <w:tcPr>
            <w:tcW w:w="1166" w:type="dxa"/>
            <w:shd w:val="clear" w:color="auto" w:fill="auto"/>
            <w:noWrap/>
            <w:vAlign w:val="bottom"/>
            <w:hideMark/>
          </w:tcPr>
          <w:p w14:paraId="079AED80" w14:textId="77777777" w:rsidR="00BD3AD5" w:rsidRPr="00A06CED" w:rsidRDefault="00BD3AD5" w:rsidP="00BD3AD5">
            <w:pPr>
              <w:jc w:val="center"/>
              <w:rPr>
                <w:rFonts w:cs="Arial"/>
                <w:color w:val="auto"/>
                <w:szCs w:val="24"/>
              </w:rPr>
            </w:pPr>
            <w:r w:rsidRPr="00A06CED">
              <w:rPr>
                <w:rFonts w:cs="Arial"/>
                <w:color w:val="auto"/>
                <w:szCs w:val="24"/>
              </w:rPr>
              <w:t>19</w:t>
            </w:r>
          </w:p>
        </w:tc>
        <w:tc>
          <w:tcPr>
            <w:tcW w:w="1299" w:type="dxa"/>
            <w:shd w:val="clear" w:color="auto" w:fill="auto"/>
            <w:noWrap/>
            <w:vAlign w:val="bottom"/>
            <w:hideMark/>
          </w:tcPr>
          <w:p w14:paraId="5D95F31B" w14:textId="77777777" w:rsidR="00BD3AD5" w:rsidRPr="00A06CED" w:rsidRDefault="00BD3AD5" w:rsidP="00BD3AD5">
            <w:pPr>
              <w:jc w:val="center"/>
              <w:rPr>
                <w:rFonts w:cs="Arial"/>
                <w:color w:val="auto"/>
                <w:szCs w:val="24"/>
              </w:rPr>
            </w:pPr>
            <w:r w:rsidRPr="00A06CED">
              <w:rPr>
                <w:rFonts w:cs="Arial"/>
                <w:color w:val="auto"/>
                <w:szCs w:val="24"/>
              </w:rPr>
              <w:t>132</w:t>
            </w:r>
          </w:p>
        </w:tc>
      </w:tr>
      <w:tr w:rsidR="00BD3AD5" w:rsidRPr="00A06CED" w14:paraId="394B6192" w14:textId="77777777" w:rsidTr="000844C5">
        <w:trPr>
          <w:trHeight w:val="334"/>
          <w:tblHeader/>
        </w:trPr>
        <w:tc>
          <w:tcPr>
            <w:tcW w:w="1307" w:type="dxa"/>
            <w:shd w:val="clear" w:color="auto" w:fill="A8E2C5" w:themeFill="accent3" w:themeFillTint="66"/>
            <w:noWrap/>
            <w:hideMark/>
          </w:tcPr>
          <w:p w14:paraId="7285BEA4" w14:textId="77777777" w:rsidR="00BD3AD5" w:rsidRPr="00A06CED" w:rsidRDefault="00BD3AD5" w:rsidP="00BD3AD5">
            <w:pPr>
              <w:rPr>
                <w:rFonts w:cs="Arial"/>
                <w:color w:val="auto"/>
                <w:szCs w:val="24"/>
              </w:rPr>
            </w:pPr>
            <w:r w:rsidRPr="00A06CED">
              <w:rPr>
                <w:rFonts w:cs="Arial"/>
                <w:color w:val="auto"/>
                <w:szCs w:val="24"/>
              </w:rPr>
              <w:t>H2</w:t>
            </w:r>
          </w:p>
        </w:tc>
        <w:tc>
          <w:tcPr>
            <w:tcW w:w="1148" w:type="dxa"/>
            <w:shd w:val="clear" w:color="auto" w:fill="A8E2C5" w:themeFill="accent3" w:themeFillTint="66"/>
            <w:noWrap/>
            <w:vAlign w:val="bottom"/>
            <w:hideMark/>
          </w:tcPr>
          <w:p w14:paraId="0FEF8D32" w14:textId="77777777" w:rsidR="00BD3AD5" w:rsidRPr="00A06CED" w:rsidRDefault="00BD3AD5" w:rsidP="00BD3AD5">
            <w:pPr>
              <w:jc w:val="center"/>
              <w:rPr>
                <w:rFonts w:cs="Arial"/>
                <w:color w:val="auto"/>
                <w:szCs w:val="24"/>
              </w:rPr>
            </w:pPr>
            <w:r w:rsidRPr="00A06CED">
              <w:rPr>
                <w:rFonts w:cs="Arial"/>
                <w:color w:val="auto"/>
                <w:szCs w:val="24"/>
              </w:rPr>
              <w:t>47%</w:t>
            </w:r>
          </w:p>
        </w:tc>
        <w:tc>
          <w:tcPr>
            <w:tcW w:w="916" w:type="dxa"/>
            <w:shd w:val="clear" w:color="auto" w:fill="A8E2C5" w:themeFill="accent3" w:themeFillTint="66"/>
            <w:noWrap/>
            <w:vAlign w:val="bottom"/>
            <w:hideMark/>
          </w:tcPr>
          <w:p w14:paraId="74087520" w14:textId="77777777" w:rsidR="00BD3AD5" w:rsidRPr="00A06CED" w:rsidRDefault="00BD3AD5" w:rsidP="00BD3AD5">
            <w:pPr>
              <w:jc w:val="center"/>
              <w:rPr>
                <w:rFonts w:cs="Arial"/>
                <w:color w:val="auto"/>
                <w:szCs w:val="24"/>
              </w:rPr>
            </w:pPr>
            <w:r w:rsidRPr="00A06CED">
              <w:rPr>
                <w:rFonts w:cs="Arial"/>
                <w:color w:val="auto"/>
                <w:szCs w:val="24"/>
              </w:rPr>
              <w:t>166</w:t>
            </w:r>
          </w:p>
        </w:tc>
        <w:tc>
          <w:tcPr>
            <w:tcW w:w="1007" w:type="dxa"/>
            <w:shd w:val="clear" w:color="auto" w:fill="A8E2C5" w:themeFill="accent3" w:themeFillTint="66"/>
            <w:noWrap/>
            <w:vAlign w:val="bottom"/>
            <w:hideMark/>
          </w:tcPr>
          <w:p w14:paraId="03825526" w14:textId="77777777" w:rsidR="00BD3AD5" w:rsidRPr="00A06CED" w:rsidRDefault="00BD3AD5" w:rsidP="00BD3AD5">
            <w:pPr>
              <w:jc w:val="center"/>
              <w:rPr>
                <w:rFonts w:cs="Arial"/>
                <w:color w:val="auto"/>
                <w:szCs w:val="24"/>
              </w:rPr>
            </w:pPr>
            <w:r w:rsidRPr="00A06CED">
              <w:rPr>
                <w:rFonts w:cs="Arial"/>
                <w:color w:val="auto"/>
                <w:szCs w:val="24"/>
              </w:rPr>
              <w:t>30</w:t>
            </w:r>
          </w:p>
        </w:tc>
        <w:tc>
          <w:tcPr>
            <w:tcW w:w="1034" w:type="dxa"/>
            <w:shd w:val="clear" w:color="auto" w:fill="A8E2C5" w:themeFill="accent3" w:themeFillTint="66"/>
            <w:noWrap/>
            <w:vAlign w:val="bottom"/>
            <w:hideMark/>
          </w:tcPr>
          <w:p w14:paraId="3A09447C" w14:textId="77777777" w:rsidR="00BD3AD5" w:rsidRPr="00A06CED" w:rsidRDefault="00BD3AD5" w:rsidP="00BD3AD5">
            <w:pPr>
              <w:jc w:val="center"/>
              <w:rPr>
                <w:rFonts w:cs="Arial"/>
                <w:color w:val="auto"/>
                <w:szCs w:val="24"/>
              </w:rPr>
            </w:pPr>
            <w:r w:rsidRPr="00A06CED">
              <w:rPr>
                <w:rFonts w:cs="Arial"/>
                <w:color w:val="auto"/>
                <w:szCs w:val="24"/>
              </w:rPr>
              <w:t>3</w:t>
            </w:r>
          </w:p>
        </w:tc>
        <w:tc>
          <w:tcPr>
            <w:tcW w:w="884" w:type="dxa"/>
            <w:shd w:val="clear" w:color="auto" w:fill="A8E2C5" w:themeFill="accent3" w:themeFillTint="66"/>
            <w:noWrap/>
            <w:vAlign w:val="bottom"/>
            <w:hideMark/>
          </w:tcPr>
          <w:p w14:paraId="10950CEF" w14:textId="77777777" w:rsidR="00BD3AD5" w:rsidRPr="00A06CED" w:rsidRDefault="00BD3AD5" w:rsidP="00BD3AD5">
            <w:pPr>
              <w:jc w:val="center"/>
              <w:rPr>
                <w:rFonts w:cs="Arial"/>
                <w:color w:val="auto"/>
                <w:szCs w:val="24"/>
              </w:rPr>
            </w:pPr>
            <w:r w:rsidRPr="00A06CED">
              <w:rPr>
                <w:rFonts w:cs="Arial"/>
                <w:color w:val="auto"/>
                <w:szCs w:val="24"/>
              </w:rPr>
              <w:t>19</w:t>
            </w:r>
          </w:p>
        </w:tc>
        <w:tc>
          <w:tcPr>
            <w:tcW w:w="825" w:type="dxa"/>
            <w:shd w:val="clear" w:color="auto" w:fill="A8E2C5" w:themeFill="accent3" w:themeFillTint="66"/>
            <w:noWrap/>
            <w:vAlign w:val="bottom"/>
            <w:hideMark/>
          </w:tcPr>
          <w:p w14:paraId="411DF608" w14:textId="77777777" w:rsidR="00BD3AD5" w:rsidRPr="00A06CED" w:rsidRDefault="00BD3AD5" w:rsidP="00BD3AD5">
            <w:pPr>
              <w:jc w:val="center"/>
              <w:rPr>
                <w:rFonts w:cs="Arial"/>
                <w:color w:val="auto"/>
                <w:szCs w:val="24"/>
              </w:rPr>
            </w:pPr>
            <w:r w:rsidRPr="00A06CED">
              <w:rPr>
                <w:rFonts w:cs="Arial"/>
                <w:color w:val="auto"/>
                <w:szCs w:val="24"/>
              </w:rPr>
              <w:t>4</w:t>
            </w:r>
          </w:p>
        </w:tc>
        <w:tc>
          <w:tcPr>
            <w:tcW w:w="1132" w:type="dxa"/>
            <w:vMerge/>
            <w:shd w:val="clear" w:color="auto" w:fill="B4E6DA" w:themeFill="accent4" w:themeFillTint="66"/>
            <w:vAlign w:val="center"/>
            <w:hideMark/>
          </w:tcPr>
          <w:p w14:paraId="35745624" w14:textId="77777777" w:rsidR="00BD3AD5" w:rsidRPr="00A06CED" w:rsidRDefault="00BD3AD5" w:rsidP="00BD3AD5">
            <w:pPr>
              <w:jc w:val="center"/>
              <w:rPr>
                <w:rFonts w:cs="Arial"/>
                <w:color w:val="auto"/>
                <w:szCs w:val="24"/>
              </w:rPr>
            </w:pPr>
          </w:p>
        </w:tc>
        <w:tc>
          <w:tcPr>
            <w:tcW w:w="1166" w:type="dxa"/>
            <w:shd w:val="clear" w:color="auto" w:fill="A8E2C5" w:themeFill="accent3" w:themeFillTint="66"/>
            <w:noWrap/>
            <w:vAlign w:val="bottom"/>
            <w:hideMark/>
          </w:tcPr>
          <w:p w14:paraId="4B19769F" w14:textId="77777777" w:rsidR="00BD3AD5" w:rsidRPr="00A06CED" w:rsidRDefault="00BD3AD5" w:rsidP="00BD3AD5">
            <w:pPr>
              <w:jc w:val="center"/>
              <w:rPr>
                <w:rFonts w:cs="Arial"/>
                <w:color w:val="auto"/>
                <w:szCs w:val="24"/>
              </w:rPr>
            </w:pPr>
            <w:r w:rsidRPr="00A06CED">
              <w:rPr>
                <w:rFonts w:cs="Arial"/>
                <w:color w:val="auto"/>
                <w:szCs w:val="24"/>
              </w:rPr>
              <w:t>19</w:t>
            </w:r>
          </w:p>
        </w:tc>
        <w:tc>
          <w:tcPr>
            <w:tcW w:w="1299" w:type="dxa"/>
            <w:shd w:val="clear" w:color="auto" w:fill="A8E2C5" w:themeFill="accent3" w:themeFillTint="66"/>
            <w:noWrap/>
            <w:vAlign w:val="bottom"/>
            <w:hideMark/>
          </w:tcPr>
          <w:p w14:paraId="2AE89FE8" w14:textId="77777777" w:rsidR="00BD3AD5" w:rsidRPr="00A06CED" w:rsidRDefault="00BD3AD5" w:rsidP="00BD3AD5">
            <w:pPr>
              <w:jc w:val="center"/>
              <w:rPr>
                <w:rFonts w:cs="Arial"/>
                <w:color w:val="auto"/>
                <w:szCs w:val="24"/>
              </w:rPr>
            </w:pPr>
            <w:r w:rsidRPr="00A06CED">
              <w:rPr>
                <w:rFonts w:cs="Arial"/>
                <w:color w:val="auto"/>
                <w:szCs w:val="24"/>
              </w:rPr>
              <w:t>222</w:t>
            </w:r>
          </w:p>
        </w:tc>
      </w:tr>
      <w:tr w:rsidR="00BD3AD5" w:rsidRPr="00A06CED" w14:paraId="7BBDA4CB" w14:textId="77777777" w:rsidTr="00BF3CDE">
        <w:trPr>
          <w:trHeight w:val="334"/>
          <w:tblHeader/>
        </w:trPr>
        <w:tc>
          <w:tcPr>
            <w:tcW w:w="1307" w:type="dxa"/>
            <w:shd w:val="clear" w:color="auto" w:fill="auto"/>
            <w:noWrap/>
            <w:hideMark/>
          </w:tcPr>
          <w:p w14:paraId="1BEAF329" w14:textId="77777777" w:rsidR="00BD3AD5" w:rsidRPr="00A06CED" w:rsidRDefault="00BD3AD5" w:rsidP="00BD3AD5">
            <w:pPr>
              <w:rPr>
                <w:rFonts w:cs="Arial"/>
                <w:color w:val="auto"/>
                <w:szCs w:val="24"/>
              </w:rPr>
            </w:pPr>
            <w:r w:rsidRPr="00A06CED">
              <w:rPr>
                <w:rFonts w:cs="Arial"/>
                <w:color w:val="auto"/>
                <w:szCs w:val="24"/>
              </w:rPr>
              <w:t>J</w:t>
            </w:r>
          </w:p>
        </w:tc>
        <w:tc>
          <w:tcPr>
            <w:tcW w:w="1148" w:type="dxa"/>
            <w:shd w:val="clear" w:color="auto" w:fill="auto"/>
            <w:noWrap/>
            <w:vAlign w:val="bottom"/>
            <w:hideMark/>
          </w:tcPr>
          <w:p w14:paraId="1F7F2C8F" w14:textId="77777777" w:rsidR="00BD3AD5" w:rsidRPr="00A06CED" w:rsidRDefault="00BD3AD5" w:rsidP="00BD3AD5">
            <w:pPr>
              <w:jc w:val="center"/>
              <w:rPr>
                <w:rFonts w:cs="Arial"/>
                <w:color w:val="auto"/>
                <w:szCs w:val="24"/>
              </w:rPr>
            </w:pPr>
            <w:r w:rsidRPr="00A06CED">
              <w:rPr>
                <w:rFonts w:cs="Arial"/>
                <w:color w:val="auto"/>
                <w:szCs w:val="24"/>
              </w:rPr>
              <w:t>57%</w:t>
            </w:r>
          </w:p>
        </w:tc>
        <w:tc>
          <w:tcPr>
            <w:tcW w:w="916" w:type="dxa"/>
            <w:shd w:val="clear" w:color="auto" w:fill="auto"/>
            <w:noWrap/>
            <w:vAlign w:val="bottom"/>
            <w:hideMark/>
          </w:tcPr>
          <w:p w14:paraId="6CDD3A6B" w14:textId="77777777" w:rsidR="00BD3AD5" w:rsidRPr="00A06CED" w:rsidRDefault="00BD3AD5" w:rsidP="00BD3AD5">
            <w:pPr>
              <w:jc w:val="center"/>
              <w:rPr>
                <w:rFonts w:cs="Arial"/>
                <w:color w:val="auto"/>
                <w:szCs w:val="24"/>
              </w:rPr>
            </w:pPr>
            <w:r w:rsidRPr="00A06CED">
              <w:rPr>
                <w:rFonts w:cs="Arial"/>
                <w:color w:val="auto"/>
                <w:szCs w:val="24"/>
              </w:rPr>
              <w:t>26</w:t>
            </w:r>
          </w:p>
        </w:tc>
        <w:tc>
          <w:tcPr>
            <w:tcW w:w="1007" w:type="dxa"/>
            <w:shd w:val="clear" w:color="auto" w:fill="auto"/>
            <w:noWrap/>
            <w:vAlign w:val="bottom"/>
            <w:hideMark/>
          </w:tcPr>
          <w:p w14:paraId="7E171E38" w14:textId="77777777" w:rsidR="00BD3AD5" w:rsidRPr="00A06CED" w:rsidRDefault="00BD3AD5" w:rsidP="00BD3AD5">
            <w:pPr>
              <w:jc w:val="center"/>
              <w:rPr>
                <w:rFonts w:cs="Arial"/>
                <w:color w:val="auto"/>
                <w:szCs w:val="24"/>
              </w:rPr>
            </w:pPr>
            <w:r w:rsidRPr="00A06CED">
              <w:rPr>
                <w:rFonts w:cs="Arial"/>
                <w:color w:val="auto"/>
                <w:szCs w:val="24"/>
              </w:rPr>
              <w:t>7</w:t>
            </w:r>
          </w:p>
        </w:tc>
        <w:tc>
          <w:tcPr>
            <w:tcW w:w="1034" w:type="dxa"/>
            <w:shd w:val="clear" w:color="auto" w:fill="auto"/>
            <w:noWrap/>
            <w:vAlign w:val="bottom"/>
            <w:hideMark/>
          </w:tcPr>
          <w:p w14:paraId="57EF3437" w14:textId="77777777" w:rsidR="00BD3AD5" w:rsidRPr="00A06CED" w:rsidRDefault="00BD3AD5" w:rsidP="00BD3AD5">
            <w:pPr>
              <w:jc w:val="center"/>
              <w:rPr>
                <w:rFonts w:cs="Arial"/>
                <w:color w:val="auto"/>
                <w:szCs w:val="24"/>
              </w:rPr>
            </w:pPr>
            <w:r w:rsidRPr="00A06CED">
              <w:rPr>
                <w:rFonts w:cs="Arial"/>
                <w:color w:val="auto"/>
                <w:szCs w:val="24"/>
              </w:rPr>
              <w:t>1</w:t>
            </w:r>
          </w:p>
        </w:tc>
        <w:tc>
          <w:tcPr>
            <w:tcW w:w="884" w:type="dxa"/>
            <w:shd w:val="clear" w:color="auto" w:fill="auto"/>
            <w:noWrap/>
            <w:vAlign w:val="bottom"/>
            <w:hideMark/>
          </w:tcPr>
          <w:p w14:paraId="0EB31526" w14:textId="77777777" w:rsidR="00BD3AD5" w:rsidRPr="00A06CED" w:rsidRDefault="00BD3AD5" w:rsidP="00BD3AD5">
            <w:pPr>
              <w:jc w:val="center"/>
              <w:rPr>
                <w:rFonts w:cs="Arial"/>
                <w:color w:val="auto"/>
                <w:szCs w:val="24"/>
              </w:rPr>
            </w:pPr>
            <w:r w:rsidRPr="00A06CED">
              <w:rPr>
                <w:rFonts w:cs="Arial"/>
                <w:color w:val="auto"/>
                <w:szCs w:val="24"/>
              </w:rPr>
              <w:t>1</w:t>
            </w:r>
          </w:p>
        </w:tc>
        <w:tc>
          <w:tcPr>
            <w:tcW w:w="825" w:type="dxa"/>
            <w:shd w:val="clear" w:color="auto" w:fill="auto"/>
            <w:noWrap/>
            <w:vAlign w:val="bottom"/>
            <w:hideMark/>
          </w:tcPr>
          <w:p w14:paraId="073F0D41" w14:textId="77777777" w:rsidR="00BD3AD5" w:rsidRPr="00A06CED" w:rsidRDefault="00BD3AD5" w:rsidP="00BD3AD5">
            <w:pPr>
              <w:jc w:val="center"/>
              <w:rPr>
                <w:rFonts w:cs="Arial"/>
                <w:color w:val="auto"/>
                <w:szCs w:val="24"/>
              </w:rPr>
            </w:pPr>
            <w:r w:rsidRPr="00A06CED">
              <w:rPr>
                <w:rFonts w:cs="Arial"/>
                <w:color w:val="auto"/>
                <w:szCs w:val="24"/>
              </w:rPr>
              <w:t>2</w:t>
            </w:r>
          </w:p>
        </w:tc>
        <w:tc>
          <w:tcPr>
            <w:tcW w:w="1132" w:type="dxa"/>
            <w:vMerge/>
            <w:shd w:val="clear" w:color="auto" w:fill="auto"/>
            <w:vAlign w:val="center"/>
            <w:hideMark/>
          </w:tcPr>
          <w:p w14:paraId="18EC1DCE" w14:textId="77777777" w:rsidR="00BD3AD5" w:rsidRPr="00A06CED" w:rsidRDefault="00BD3AD5" w:rsidP="00BD3AD5">
            <w:pPr>
              <w:jc w:val="center"/>
              <w:rPr>
                <w:rFonts w:cs="Arial"/>
                <w:color w:val="auto"/>
                <w:szCs w:val="24"/>
              </w:rPr>
            </w:pPr>
          </w:p>
        </w:tc>
        <w:tc>
          <w:tcPr>
            <w:tcW w:w="1166" w:type="dxa"/>
            <w:shd w:val="clear" w:color="auto" w:fill="auto"/>
            <w:noWrap/>
            <w:vAlign w:val="bottom"/>
            <w:hideMark/>
          </w:tcPr>
          <w:p w14:paraId="35401B3D" w14:textId="77777777" w:rsidR="00BD3AD5" w:rsidRPr="00A06CED" w:rsidRDefault="00BD3AD5" w:rsidP="00BD3AD5">
            <w:pPr>
              <w:jc w:val="center"/>
              <w:rPr>
                <w:rFonts w:cs="Arial"/>
                <w:color w:val="auto"/>
                <w:szCs w:val="24"/>
              </w:rPr>
            </w:pPr>
            <w:r w:rsidRPr="00A06CED">
              <w:rPr>
                <w:rFonts w:cs="Arial"/>
                <w:color w:val="auto"/>
                <w:szCs w:val="24"/>
              </w:rPr>
              <w:t>0</w:t>
            </w:r>
          </w:p>
        </w:tc>
        <w:tc>
          <w:tcPr>
            <w:tcW w:w="1299" w:type="dxa"/>
            <w:shd w:val="clear" w:color="auto" w:fill="auto"/>
            <w:noWrap/>
            <w:vAlign w:val="bottom"/>
            <w:hideMark/>
          </w:tcPr>
          <w:p w14:paraId="7761BDDC" w14:textId="77777777" w:rsidR="00BD3AD5" w:rsidRPr="00A06CED" w:rsidRDefault="00BD3AD5" w:rsidP="00BD3AD5">
            <w:pPr>
              <w:jc w:val="center"/>
              <w:rPr>
                <w:rFonts w:cs="Arial"/>
                <w:color w:val="auto"/>
                <w:szCs w:val="24"/>
              </w:rPr>
            </w:pPr>
            <w:r w:rsidRPr="00A06CED">
              <w:rPr>
                <w:rFonts w:cs="Arial"/>
                <w:color w:val="auto"/>
                <w:szCs w:val="24"/>
              </w:rPr>
              <w:t>37</w:t>
            </w:r>
          </w:p>
        </w:tc>
      </w:tr>
      <w:tr w:rsidR="00BD3AD5" w:rsidRPr="00A06CED" w14:paraId="636A73D7" w14:textId="77777777" w:rsidTr="000844C5">
        <w:trPr>
          <w:trHeight w:val="334"/>
          <w:tblHeader/>
        </w:trPr>
        <w:tc>
          <w:tcPr>
            <w:tcW w:w="1307" w:type="dxa"/>
            <w:shd w:val="clear" w:color="auto" w:fill="A8E2C5" w:themeFill="accent3" w:themeFillTint="66"/>
            <w:noWrap/>
            <w:hideMark/>
          </w:tcPr>
          <w:p w14:paraId="3567F3F6" w14:textId="77777777" w:rsidR="00BD3AD5" w:rsidRPr="00A06CED" w:rsidRDefault="00BD3AD5" w:rsidP="00BD3AD5">
            <w:pPr>
              <w:rPr>
                <w:rFonts w:cs="Arial"/>
                <w:color w:val="auto"/>
                <w:szCs w:val="24"/>
              </w:rPr>
            </w:pPr>
            <w:r w:rsidRPr="00A06CED">
              <w:rPr>
                <w:rFonts w:cs="Arial"/>
                <w:color w:val="auto"/>
                <w:szCs w:val="24"/>
              </w:rPr>
              <w:t>K</w:t>
            </w:r>
          </w:p>
        </w:tc>
        <w:tc>
          <w:tcPr>
            <w:tcW w:w="1148" w:type="dxa"/>
            <w:shd w:val="clear" w:color="auto" w:fill="A8E2C5" w:themeFill="accent3" w:themeFillTint="66"/>
            <w:noWrap/>
            <w:vAlign w:val="bottom"/>
            <w:hideMark/>
          </w:tcPr>
          <w:p w14:paraId="7006F3B7" w14:textId="77777777" w:rsidR="00BD3AD5" w:rsidRPr="00A06CED" w:rsidRDefault="00BD3AD5" w:rsidP="00BD3AD5">
            <w:pPr>
              <w:jc w:val="center"/>
              <w:rPr>
                <w:rFonts w:cs="Arial"/>
                <w:color w:val="auto"/>
                <w:szCs w:val="24"/>
              </w:rPr>
            </w:pPr>
            <w:r w:rsidRPr="00A06CED">
              <w:rPr>
                <w:rFonts w:cs="Arial"/>
                <w:color w:val="auto"/>
                <w:szCs w:val="24"/>
              </w:rPr>
              <w:t>93%</w:t>
            </w:r>
          </w:p>
        </w:tc>
        <w:tc>
          <w:tcPr>
            <w:tcW w:w="916" w:type="dxa"/>
            <w:shd w:val="clear" w:color="auto" w:fill="A8E2C5" w:themeFill="accent3" w:themeFillTint="66"/>
            <w:noWrap/>
            <w:vAlign w:val="bottom"/>
            <w:hideMark/>
          </w:tcPr>
          <w:p w14:paraId="55C09B08" w14:textId="77777777" w:rsidR="00BD3AD5" w:rsidRPr="00A06CED" w:rsidRDefault="00BD3AD5" w:rsidP="00BD3AD5">
            <w:pPr>
              <w:jc w:val="center"/>
              <w:rPr>
                <w:rFonts w:cs="Arial"/>
                <w:color w:val="auto"/>
                <w:szCs w:val="24"/>
              </w:rPr>
            </w:pPr>
            <w:r w:rsidRPr="00A06CED">
              <w:rPr>
                <w:rFonts w:cs="Arial"/>
                <w:color w:val="auto"/>
                <w:szCs w:val="24"/>
              </w:rPr>
              <w:t>55</w:t>
            </w:r>
          </w:p>
        </w:tc>
        <w:tc>
          <w:tcPr>
            <w:tcW w:w="1007" w:type="dxa"/>
            <w:shd w:val="clear" w:color="auto" w:fill="A8E2C5" w:themeFill="accent3" w:themeFillTint="66"/>
            <w:noWrap/>
            <w:vAlign w:val="bottom"/>
            <w:hideMark/>
          </w:tcPr>
          <w:p w14:paraId="59085CF1" w14:textId="77777777" w:rsidR="00BD3AD5" w:rsidRPr="00A06CED" w:rsidRDefault="00BD3AD5" w:rsidP="00BD3AD5">
            <w:pPr>
              <w:jc w:val="center"/>
              <w:rPr>
                <w:rFonts w:cs="Arial"/>
                <w:color w:val="auto"/>
                <w:szCs w:val="24"/>
              </w:rPr>
            </w:pPr>
            <w:r w:rsidRPr="00A06CED">
              <w:rPr>
                <w:rFonts w:cs="Arial"/>
                <w:color w:val="auto"/>
                <w:szCs w:val="24"/>
              </w:rPr>
              <w:t>0</w:t>
            </w:r>
          </w:p>
        </w:tc>
        <w:tc>
          <w:tcPr>
            <w:tcW w:w="1034" w:type="dxa"/>
            <w:shd w:val="clear" w:color="auto" w:fill="A8E2C5" w:themeFill="accent3" w:themeFillTint="66"/>
            <w:noWrap/>
            <w:vAlign w:val="bottom"/>
            <w:hideMark/>
          </w:tcPr>
          <w:p w14:paraId="30E27DFE" w14:textId="77777777" w:rsidR="00BD3AD5" w:rsidRPr="00A06CED" w:rsidRDefault="00BD3AD5" w:rsidP="00BD3AD5">
            <w:pPr>
              <w:jc w:val="center"/>
              <w:rPr>
                <w:rFonts w:cs="Arial"/>
                <w:color w:val="auto"/>
                <w:szCs w:val="24"/>
              </w:rPr>
            </w:pPr>
            <w:r w:rsidRPr="00A06CED">
              <w:rPr>
                <w:rFonts w:cs="Arial"/>
                <w:color w:val="auto"/>
                <w:szCs w:val="24"/>
              </w:rPr>
              <w:t>0</w:t>
            </w:r>
          </w:p>
        </w:tc>
        <w:tc>
          <w:tcPr>
            <w:tcW w:w="884" w:type="dxa"/>
            <w:shd w:val="clear" w:color="auto" w:fill="A8E2C5" w:themeFill="accent3" w:themeFillTint="66"/>
            <w:noWrap/>
            <w:vAlign w:val="bottom"/>
            <w:hideMark/>
          </w:tcPr>
          <w:p w14:paraId="7C083716" w14:textId="77777777" w:rsidR="00BD3AD5" w:rsidRPr="00A06CED" w:rsidRDefault="00BD3AD5" w:rsidP="00BD3AD5">
            <w:pPr>
              <w:jc w:val="center"/>
              <w:rPr>
                <w:rFonts w:cs="Arial"/>
                <w:color w:val="auto"/>
                <w:szCs w:val="24"/>
              </w:rPr>
            </w:pPr>
            <w:r w:rsidRPr="00A06CED">
              <w:rPr>
                <w:rFonts w:cs="Arial"/>
                <w:color w:val="auto"/>
                <w:szCs w:val="24"/>
              </w:rPr>
              <w:t>4</w:t>
            </w:r>
          </w:p>
        </w:tc>
        <w:tc>
          <w:tcPr>
            <w:tcW w:w="825" w:type="dxa"/>
            <w:shd w:val="clear" w:color="auto" w:fill="A8E2C5" w:themeFill="accent3" w:themeFillTint="66"/>
            <w:noWrap/>
            <w:vAlign w:val="bottom"/>
            <w:hideMark/>
          </w:tcPr>
          <w:p w14:paraId="62364193" w14:textId="77777777" w:rsidR="00BD3AD5" w:rsidRPr="00A06CED" w:rsidRDefault="00BD3AD5" w:rsidP="00BD3AD5">
            <w:pPr>
              <w:jc w:val="center"/>
              <w:rPr>
                <w:rFonts w:cs="Arial"/>
                <w:color w:val="auto"/>
                <w:szCs w:val="24"/>
              </w:rPr>
            </w:pPr>
            <w:r w:rsidRPr="00A06CED">
              <w:rPr>
                <w:rFonts w:cs="Arial"/>
                <w:color w:val="auto"/>
                <w:szCs w:val="24"/>
              </w:rPr>
              <w:t>1</w:t>
            </w:r>
          </w:p>
        </w:tc>
        <w:tc>
          <w:tcPr>
            <w:tcW w:w="1132" w:type="dxa"/>
            <w:vMerge/>
            <w:shd w:val="clear" w:color="auto" w:fill="B4E6DA" w:themeFill="accent4" w:themeFillTint="66"/>
            <w:vAlign w:val="center"/>
            <w:hideMark/>
          </w:tcPr>
          <w:p w14:paraId="567E8489" w14:textId="77777777" w:rsidR="00BD3AD5" w:rsidRPr="00A06CED" w:rsidRDefault="00BD3AD5" w:rsidP="00BD3AD5">
            <w:pPr>
              <w:jc w:val="center"/>
              <w:rPr>
                <w:rFonts w:cs="Arial"/>
                <w:color w:val="auto"/>
                <w:szCs w:val="24"/>
              </w:rPr>
            </w:pPr>
          </w:p>
        </w:tc>
        <w:tc>
          <w:tcPr>
            <w:tcW w:w="1166" w:type="dxa"/>
            <w:shd w:val="clear" w:color="auto" w:fill="A8E2C5" w:themeFill="accent3" w:themeFillTint="66"/>
            <w:noWrap/>
            <w:vAlign w:val="bottom"/>
            <w:hideMark/>
          </w:tcPr>
          <w:p w14:paraId="4EAF5755" w14:textId="77777777" w:rsidR="00BD3AD5" w:rsidRPr="00A06CED" w:rsidRDefault="00BD3AD5" w:rsidP="00BD3AD5">
            <w:pPr>
              <w:jc w:val="center"/>
              <w:rPr>
                <w:rFonts w:cs="Arial"/>
                <w:color w:val="auto"/>
                <w:szCs w:val="24"/>
              </w:rPr>
            </w:pPr>
            <w:r w:rsidRPr="00A06CED">
              <w:rPr>
                <w:rFonts w:cs="Arial"/>
                <w:color w:val="auto"/>
                <w:szCs w:val="24"/>
              </w:rPr>
              <w:t>0</w:t>
            </w:r>
          </w:p>
        </w:tc>
        <w:tc>
          <w:tcPr>
            <w:tcW w:w="1299" w:type="dxa"/>
            <w:shd w:val="clear" w:color="auto" w:fill="A8E2C5" w:themeFill="accent3" w:themeFillTint="66"/>
            <w:noWrap/>
            <w:vAlign w:val="bottom"/>
            <w:hideMark/>
          </w:tcPr>
          <w:p w14:paraId="37B6305F" w14:textId="77777777" w:rsidR="00BD3AD5" w:rsidRPr="00A06CED" w:rsidRDefault="00BD3AD5" w:rsidP="00BD3AD5">
            <w:pPr>
              <w:jc w:val="center"/>
              <w:rPr>
                <w:rFonts w:cs="Arial"/>
                <w:color w:val="auto"/>
                <w:szCs w:val="24"/>
              </w:rPr>
            </w:pPr>
            <w:r w:rsidRPr="00A06CED">
              <w:rPr>
                <w:rFonts w:cs="Arial"/>
                <w:color w:val="auto"/>
                <w:szCs w:val="24"/>
              </w:rPr>
              <w:t>60</w:t>
            </w:r>
          </w:p>
        </w:tc>
      </w:tr>
      <w:tr w:rsidR="00BD3AD5" w:rsidRPr="00A06CED" w14:paraId="5784A59A" w14:textId="77777777" w:rsidTr="00BF3CDE">
        <w:trPr>
          <w:trHeight w:val="334"/>
          <w:tblHeader/>
        </w:trPr>
        <w:tc>
          <w:tcPr>
            <w:tcW w:w="1307" w:type="dxa"/>
            <w:shd w:val="clear" w:color="auto" w:fill="auto"/>
            <w:noWrap/>
            <w:hideMark/>
          </w:tcPr>
          <w:p w14:paraId="05EAFC51" w14:textId="77777777" w:rsidR="00BD3AD5" w:rsidRPr="00A06CED" w:rsidRDefault="00BD3AD5" w:rsidP="00BD3AD5">
            <w:pPr>
              <w:rPr>
                <w:rFonts w:cs="Arial"/>
                <w:color w:val="auto"/>
                <w:szCs w:val="24"/>
              </w:rPr>
            </w:pPr>
            <w:r w:rsidRPr="00A06CED">
              <w:rPr>
                <w:rFonts w:cs="Arial"/>
                <w:color w:val="auto"/>
                <w:szCs w:val="24"/>
              </w:rPr>
              <w:t>K Mon-Fri</w:t>
            </w:r>
          </w:p>
        </w:tc>
        <w:tc>
          <w:tcPr>
            <w:tcW w:w="1148" w:type="dxa"/>
            <w:shd w:val="clear" w:color="auto" w:fill="auto"/>
            <w:noWrap/>
            <w:vAlign w:val="bottom"/>
            <w:hideMark/>
          </w:tcPr>
          <w:p w14:paraId="22DE508C" w14:textId="77777777" w:rsidR="00BD3AD5" w:rsidRPr="00A06CED" w:rsidRDefault="00BD3AD5" w:rsidP="00BD3AD5">
            <w:pPr>
              <w:jc w:val="center"/>
              <w:rPr>
                <w:rFonts w:cs="Arial"/>
                <w:color w:val="auto"/>
                <w:szCs w:val="24"/>
              </w:rPr>
            </w:pPr>
            <w:r w:rsidRPr="00A06CED">
              <w:rPr>
                <w:rFonts w:cs="Arial"/>
                <w:color w:val="auto"/>
                <w:szCs w:val="24"/>
              </w:rPr>
              <w:t>75%</w:t>
            </w:r>
          </w:p>
        </w:tc>
        <w:tc>
          <w:tcPr>
            <w:tcW w:w="916" w:type="dxa"/>
            <w:shd w:val="clear" w:color="auto" w:fill="auto"/>
            <w:noWrap/>
            <w:vAlign w:val="bottom"/>
            <w:hideMark/>
          </w:tcPr>
          <w:p w14:paraId="45C4C946" w14:textId="77777777" w:rsidR="00BD3AD5" w:rsidRPr="00A06CED" w:rsidRDefault="00BD3AD5" w:rsidP="00BD3AD5">
            <w:pPr>
              <w:jc w:val="center"/>
              <w:rPr>
                <w:rFonts w:cs="Arial"/>
                <w:color w:val="auto"/>
                <w:szCs w:val="24"/>
              </w:rPr>
            </w:pPr>
            <w:r w:rsidRPr="00A06CED">
              <w:rPr>
                <w:rFonts w:cs="Arial"/>
                <w:color w:val="auto"/>
                <w:szCs w:val="24"/>
              </w:rPr>
              <w:t>12</w:t>
            </w:r>
          </w:p>
        </w:tc>
        <w:tc>
          <w:tcPr>
            <w:tcW w:w="1007" w:type="dxa"/>
            <w:shd w:val="clear" w:color="auto" w:fill="auto"/>
            <w:noWrap/>
            <w:vAlign w:val="bottom"/>
            <w:hideMark/>
          </w:tcPr>
          <w:p w14:paraId="296A6809" w14:textId="77777777" w:rsidR="00BD3AD5" w:rsidRPr="00A06CED" w:rsidRDefault="00BD3AD5" w:rsidP="00BD3AD5">
            <w:pPr>
              <w:jc w:val="center"/>
              <w:rPr>
                <w:rFonts w:cs="Arial"/>
                <w:color w:val="auto"/>
                <w:szCs w:val="24"/>
              </w:rPr>
            </w:pPr>
            <w:r w:rsidRPr="00A06CED">
              <w:rPr>
                <w:rFonts w:cs="Arial"/>
                <w:color w:val="auto"/>
                <w:szCs w:val="24"/>
              </w:rPr>
              <w:t>0</w:t>
            </w:r>
          </w:p>
        </w:tc>
        <w:tc>
          <w:tcPr>
            <w:tcW w:w="1034" w:type="dxa"/>
            <w:shd w:val="clear" w:color="auto" w:fill="auto"/>
            <w:noWrap/>
            <w:vAlign w:val="bottom"/>
            <w:hideMark/>
          </w:tcPr>
          <w:p w14:paraId="7225E06E" w14:textId="77777777" w:rsidR="00BD3AD5" w:rsidRPr="00A06CED" w:rsidRDefault="00BD3AD5" w:rsidP="00BD3AD5">
            <w:pPr>
              <w:jc w:val="center"/>
              <w:rPr>
                <w:rFonts w:cs="Arial"/>
                <w:color w:val="auto"/>
                <w:szCs w:val="24"/>
              </w:rPr>
            </w:pPr>
            <w:r w:rsidRPr="00A06CED">
              <w:rPr>
                <w:rFonts w:cs="Arial"/>
                <w:color w:val="auto"/>
                <w:szCs w:val="24"/>
              </w:rPr>
              <w:t>0</w:t>
            </w:r>
          </w:p>
        </w:tc>
        <w:tc>
          <w:tcPr>
            <w:tcW w:w="884" w:type="dxa"/>
            <w:shd w:val="clear" w:color="auto" w:fill="auto"/>
            <w:noWrap/>
            <w:vAlign w:val="bottom"/>
            <w:hideMark/>
          </w:tcPr>
          <w:p w14:paraId="321FE0E3" w14:textId="77777777" w:rsidR="00BD3AD5" w:rsidRPr="00A06CED" w:rsidRDefault="00BD3AD5" w:rsidP="00BD3AD5">
            <w:pPr>
              <w:jc w:val="center"/>
              <w:rPr>
                <w:rFonts w:cs="Arial"/>
                <w:color w:val="auto"/>
                <w:szCs w:val="24"/>
              </w:rPr>
            </w:pPr>
            <w:r w:rsidRPr="00A06CED">
              <w:rPr>
                <w:rFonts w:cs="Arial"/>
                <w:color w:val="auto"/>
                <w:szCs w:val="24"/>
              </w:rPr>
              <w:t>0</w:t>
            </w:r>
          </w:p>
        </w:tc>
        <w:tc>
          <w:tcPr>
            <w:tcW w:w="825" w:type="dxa"/>
            <w:shd w:val="clear" w:color="auto" w:fill="auto"/>
            <w:noWrap/>
            <w:vAlign w:val="bottom"/>
            <w:hideMark/>
          </w:tcPr>
          <w:p w14:paraId="0C0320EF" w14:textId="77777777" w:rsidR="00BD3AD5" w:rsidRPr="00A06CED" w:rsidRDefault="00BD3AD5" w:rsidP="00BD3AD5">
            <w:pPr>
              <w:jc w:val="center"/>
              <w:rPr>
                <w:rFonts w:cs="Arial"/>
                <w:color w:val="auto"/>
                <w:szCs w:val="24"/>
              </w:rPr>
            </w:pPr>
            <w:r w:rsidRPr="00A06CED">
              <w:rPr>
                <w:rFonts w:cs="Arial"/>
                <w:color w:val="auto"/>
                <w:szCs w:val="24"/>
              </w:rPr>
              <w:t>0</w:t>
            </w:r>
          </w:p>
        </w:tc>
        <w:tc>
          <w:tcPr>
            <w:tcW w:w="1132" w:type="dxa"/>
            <w:vMerge/>
            <w:shd w:val="clear" w:color="auto" w:fill="auto"/>
            <w:vAlign w:val="center"/>
            <w:hideMark/>
          </w:tcPr>
          <w:p w14:paraId="6F133AB3" w14:textId="77777777" w:rsidR="00BD3AD5" w:rsidRPr="00A06CED" w:rsidRDefault="00BD3AD5" w:rsidP="00BD3AD5">
            <w:pPr>
              <w:jc w:val="center"/>
              <w:rPr>
                <w:rFonts w:cs="Arial"/>
                <w:color w:val="auto"/>
                <w:szCs w:val="24"/>
              </w:rPr>
            </w:pPr>
          </w:p>
        </w:tc>
        <w:tc>
          <w:tcPr>
            <w:tcW w:w="1166" w:type="dxa"/>
            <w:shd w:val="clear" w:color="auto" w:fill="auto"/>
            <w:noWrap/>
            <w:vAlign w:val="bottom"/>
            <w:hideMark/>
          </w:tcPr>
          <w:p w14:paraId="4FBFE8FA" w14:textId="77777777" w:rsidR="00BD3AD5" w:rsidRPr="00A06CED" w:rsidRDefault="00BD3AD5" w:rsidP="00BD3AD5">
            <w:pPr>
              <w:jc w:val="center"/>
              <w:rPr>
                <w:rFonts w:cs="Arial"/>
                <w:color w:val="auto"/>
                <w:szCs w:val="24"/>
              </w:rPr>
            </w:pPr>
            <w:r w:rsidRPr="00A06CED">
              <w:rPr>
                <w:rFonts w:cs="Arial"/>
                <w:color w:val="auto"/>
                <w:szCs w:val="24"/>
              </w:rPr>
              <w:t>0</w:t>
            </w:r>
          </w:p>
        </w:tc>
        <w:tc>
          <w:tcPr>
            <w:tcW w:w="1299" w:type="dxa"/>
            <w:shd w:val="clear" w:color="auto" w:fill="auto"/>
            <w:noWrap/>
            <w:vAlign w:val="bottom"/>
            <w:hideMark/>
          </w:tcPr>
          <w:p w14:paraId="105993B8" w14:textId="77777777" w:rsidR="00BD3AD5" w:rsidRPr="00A06CED" w:rsidRDefault="00BD3AD5" w:rsidP="00BD3AD5">
            <w:pPr>
              <w:jc w:val="center"/>
              <w:rPr>
                <w:rFonts w:cs="Arial"/>
                <w:color w:val="auto"/>
                <w:szCs w:val="24"/>
              </w:rPr>
            </w:pPr>
            <w:r w:rsidRPr="00A06CED">
              <w:rPr>
                <w:rFonts w:cs="Arial"/>
                <w:color w:val="auto"/>
                <w:szCs w:val="24"/>
              </w:rPr>
              <w:t>12</w:t>
            </w:r>
          </w:p>
        </w:tc>
      </w:tr>
      <w:tr w:rsidR="00BD3AD5" w:rsidRPr="00A06CED" w14:paraId="058E5EAD" w14:textId="77777777" w:rsidTr="000844C5">
        <w:trPr>
          <w:trHeight w:val="334"/>
          <w:tblHeader/>
        </w:trPr>
        <w:tc>
          <w:tcPr>
            <w:tcW w:w="1307" w:type="dxa"/>
            <w:shd w:val="clear" w:color="auto" w:fill="A8E2C5" w:themeFill="accent3" w:themeFillTint="66"/>
            <w:noWrap/>
            <w:hideMark/>
          </w:tcPr>
          <w:p w14:paraId="16D1E1C9" w14:textId="77777777" w:rsidR="00BD3AD5" w:rsidRPr="00A06CED" w:rsidRDefault="00BD3AD5" w:rsidP="00BD3AD5">
            <w:pPr>
              <w:rPr>
                <w:rFonts w:cs="Arial"/>
                <w:color w:val="auto"/>
                <w:szCs w:val="24"/>
              </w:rPr>
            </w:pPr>
            <w:r w:rsidRPr="00A06CED">
              <w:rPr>
                <w:rFonts w:cs="Arial"/>
                <w:color w:val="auto"/>
                <w:szCs w:val="24"/>
              </w:rPr>
              <w:t xml:space="preserve">K Alt N </w:t>
            </w:r>
          </w:p>
        </w:tc>
        <w:tc>
          <w:tcPr>
            <w:tcW w:w="1148" w:type="dxa"/>
            <w:shd w:val="clear" w:color="auto" w:fill="A8E2C5" w:themeFill="accent3" w:themeFillTint="66"/>
            <w:noWrap/>
            <w:vAlign w:val="bottom"/>
            <w:hideMark/>
          </w:tcPr>
          <w:p w14:paraId="0CCF9186" w14:textId="77777777" w:rsidR="00BD3AD5" w:rsidRPr="00A06CED" w:rsidRDefault="00BD3AD5" w:rsidP="00BD3AD5">
            <w:pPr>
              <w:jc w:val="center"/>
              <w:rPr>
                <w:rFonts w:cs="Arial"/>
                <w:color w:val="auto"/>
                <w:szCs w:val="24"/>
              </w:rPr>
            </w:pPr>
            <w:r w:rsidRPr="00A06CED">
              <w:rPr>
                <w:rFonts w:cs="Arial"/>
                <w:color w:val="auto"/>
                <w:szCs w:val="24"/>
              </w:rPr>
              <w:t>N/A</w:t>
            </w:r>
          </w:p>
        </w:tc>
        <w:tc>
          <w:tcPr>
            <w:tcW w:w="916" w:type="dxa"/>
            <w:shd w:val="clear" w:color="auto" w:fill="A8E2C5" w:themeFill="accent3" w:themeFillTint="66"/>
            <w:noWrap/>
            <w:vAlign w:val="bottom"/>
            <w:hideMark/>
          </w:tcPr>
          <w:p w14:paraId="120E6952" w14:textId="77777777" w:rsidR="00BD3AD5" w:rsidRPr="00A06CED" w:rsidRDefault="00BD3AD5" w:rsidP="00BD3AD5">
            <w:pPr>
              <w:jc w:val="center"/>
              <w:rPr>
                <w:rFonts w:cs="Arial"/>
                <w:color w:val="auto"/>
                <w:szCs w:val="24"/>
              </w:rPr>
            </w:pPr>
            <w:r w:rsidRPr="00A06CED">
              <w:rPr>
                <w:rFonts w:cs="Arial"/>
                <w:color w:val="auto"/>
                <w:szCs w:val="24"/>
              </w:rPr>
              <w:t>7</w:t>
            </w:r>
          </w:p>
        </w:tc>
        <w:tc>
          <w:tcPr>
            <w:tcW w:w="1007" w:type="dxa"/>
            <w:shd w:val="clear" w:color="auto" w:fill="A8E2C5" w:themeFill="accent3" w:themeFillTint="66"/>
            <w:noWrap/>
            <w:vAlign w:val="bottom"/>
            <w:hideMark/>
          </w:tcPr>
          <w:p w14:paraId="4DEB25A3" w14:textId="77777777" w:rsidR="00BD3AD5" w:rsidRPr="00A06CED" w:rsidRDefault="00BD3AD5" w:rsidP="00BD3AD5">
            <w:pPr>
              <w:jc w:val="center"/>
              <w:rPr>
                <w:rFonts w:cs="Arial"/>
                <w:color w:val="auto"/>
                <w:szCs w:val="24"/>
              </w:rPr>
            </w:pPr>
            <w:r w:rsidRPr="00A06CED">
              <w:rPr>
                <w:rFonts w:cs="Arial"/>
                <w:color w:val="auto"/>
                <w:szCs w:val="24"/>
              </w:rPr>
              <w:t>0</w:t>
            </w:r>
          </w:p>
        </w:tc>
        <w:tc>
          <w:tcPr>
            <w:tcW w:w="1034" w:type="dxa"/>
            <w:shd w:val="clear" w:color="auto" w:fill="A8E2C5" w:themeFill="accent3" w:themeFillTint="66"/>
            <w:noWrap/>
            <w:vAlign w:val="bottom"/>
            <w:hideMark/>
          </w:tcPr>
          <w:p w14:paraId="510FB68E" w14:textId="77777777" w:rsidR="00BD3AD5" w:rsidRPr="00A06CED" w:rsidRDefault="00BD3AD5" w:rsidP="00BD3AD5">
            <w:pPr>
              <w:jc w:val="center"/>
              <w:rPr>
                <w:rFonts w:cs="Arial"/>
                <w:color w:val="auto"/>
                <w:szCs w:val="24"/>
              </w:rPr>
            </w:pPr>
            <w:r w:rsidRPr="00A06CED">
              <w:rPr>
                <w:rFonts w:cs="Arial"/>
                <w:color w:val="auto"/>
                <w:szCs w:val="24"/>
              </w:rPr>
              <w:t>0</w:t>
            </w:r>
          </w:p>
        </w:tc>
        <w:tc>
          <w:tcPr>
            <w:tcW w:w="884" w:type="dxa"/>
            <w:shd w:val="clear" w:color="auto" w:fill="A8E2C5" w:themeFill="accent3" w:themeFillTint="66"/>
            <w:noWrap/>
            <w:vAlign w:val="bottom"/>
            <w:hideMark/>
          </w:tcPr>
          <w:p w14:paraId="62DB4558" w14:textId="77777777" w:rsidR="00BD3AD5" w:rsidRPr="00A06CED" w:rsidRDefault="00BD3AD5" w:rsidP="00BD3AD5">
            <w:pPr>
              <w:jc w:val="center"/>
              <w:rPr>
                <w:rFonts w:cs="Arial"/>
                <w:color w:val="auto"/>
                <w:szCs w:val="24"/>
              </w:rPr>
            </w:pPr>
            <w:r w:rsidRPr="00A06CED">
              <w:rPr>
                <w:rFonts w:cs="Arial"/>
                <w:color w:val="auto"/>
                <w:szCs w:val="24"/>
              </w:rPr>
              <w:t>0</w:t>
            </w:r>
          </w:p>
        </w:tc>
        <w:tc>
          <w:tcPr>
            <w:tcW w:w="825" w:type="dxa"/>
            <w:shd w:val="clear" w:color="auto" w:fill="A8E2C5" w:themeFill="accent3" w:themeFillTint="66"/>
            <w:noWrap/>
            <w:vAlign w:val="bottom"/>
            <w:hideMark/>
          </w:tcPr>
          <w:p w14:paraId="1100200E" w14:textId="77777777" w:rsidR="00BD3AD5" w:rsidRPr="00A06CED" w:rsidRDefault="00BD3AD5" w:rsidP="00BD3AD5">
            <w:pPr>
              <w:jc w:val="center"/>
              <w:rPr>
                <w:rFonts w:cs="Arial"/>
                <w:color w:val="auto"/>
                <w:szCs w:val="24"/>
              </w:rPr>
            </w:pPr>
            <w:r w:rsidRPr="00A06CED">
              <w:rPr>
                <w:rFonts w:cs="Arial"/>
                <w:color w:val="auto"/>
                <w:szCs w:val="24"/>
              </w:rPr>
              <w:t>0</w:t>
            </w:r>
          </w:p>
        </w:tc>
        <w:tc>
          <w:tcPr>
            <w:tcW w:w="1132" w:type="dxa"/>
            <w:vMerge/>
            <w:shd w:val="clear" w:color="auto" w:fill="B4E6DA" w:themeFill="accent4" w:themeFillTint="66"/>
            <w:vAlign w:val="center"/>
            <w:hideMark/>
          </w:tcPr>
          <w:p w14:paraId="4CDA7FD1" w14:textId="77777777" w:rsidR="00BD3AD5" w:rsidRPr="00A06CED" w:rsidRDefault="00BD3AD5" w:rsidP="00BD3AD5">
            <w:pPr>
              <w:jc w:val="center"/>
              <w:rPr>
                <w:rFonts w:cs="Arial"/>
                <w:color w:val="auto"/>
                <w:szCs w:val="24"/>
              </w:rPr>
            </w:pPr>
          </w:p>
        </w:tc>
        <w:tc>
          <w:tcPr>
            <w:tcW w:w="1166" w:type="dxa"/>
            <w:shd w:val="clear" w:color="auto" w:fill="A8E2C5" w:themeFill="accent3" w:themeFillTint="66"/>
            <w:noWrap/>
            <w:vAlign w:val="bottom"/>
            <w:hideMark/>
          </w:tcPr>
          <w:p w14:paraId="756660BF" w14:textId="77777777" w:rsidR="00BD3AD5" w:rsidRPr="00A06CED" w:rsidRDefault="00BD3AD5" w:rsidP="00BD3AD5">
            <w:pPr>
              <w:jc w:val="center"/>
              <w:rPr>
                <w:rFonts w:cs="Arial"/>
                <w:color w:val="auto"/>
                <w:szCs w:val="24"/>
              </w:rPr>
            </w:pPr>
            <w:r w:rsidRPr="00A06CED">
              <w:rPr>
                <w:rFonts w:cs="Arial"/>
                <w:color w:val="auto"/>
                <w:szCs w:val="24"/>
              </w:rPr>
              <w:t>0</w:t>
            </w:r>
          </w:p>
        </w:tc>
        <w:tc>
          <w:tcPr>
            <w:tcW w:w="1299" w:type="dxa"/>
            <w:shd w:val="clear" w:color="auto" w:fill="A8E2C5" w:themeFill="accent3" w:themeFillTint="66"/>
            <w:noWrap/>
            <w:vAlign w:val="bottom"/>
            <w:hideMark/>
          </w:tcPr>
          <w:p w14:paraId="739A67D5" w14:textId="77777777" w:rsidR="00BD3AD5" w:rsidRPr="00A06CED" w:rsidRDefault="00BD3AD5" w:rsidP="00BD3AD5">
            <w:pPr>
              <w:jc w:val="center"/>
              <w:rPr>
                <w:rFonts w:cs="Arial"/>
                <w:color w:val="auto"/>
                <w:szCs w:val="24"/>
              </w:rPr>
            </w:pPr>
            <w:r w:rsidRPr="00A06CED">
              <w:rPr>
                <w:rFonts w:cs="Arial"/>
                <w:color w:val="auto"/>
                <w:szCs w:val="24"/>
              </w:rPr>
              <w:t>7</w:t>
            </w:r>
          </w:p>
        </w:tc>
      </w:tr>
      <w:tr w:rsidR="00BD3AD5" w:rsidRPr="00A06CED" w14:paraId="5E57BD4E" w14:textId="77777777" w:rsidTr="00BF3CDE">
        <w:trPr>
          <w:trHeight w:val="334"/>
          <w:tblHeader/>
        </w:trPr>
        <w:tc>
          <w:tcPr>
            <w:tcW w:w="1307" w:type="dxa"/>
            <w:shd w:val="clear" w:color="auto" w:fill="auto"/>
            <w:noWrap/>
            <w:hideMark/>
          </w:tcPr>
          <w:p w14:paraId="41D2D5E9" w14:textId="77777777" w:rsidR="00BD3AD5" w:rsidRPr="00A06CED" w:rsidRDefault="00BD3AD5" w:rsidP="00BD3AD5">
            <w:pPr>
              <w:rPr>
                <w:rFonts w:cs="Arial"/>
                <w:color w:val="auto"/>
                <w:szCs w:val="24"/>
              </w:rPr>
            </w:pPr>
            <w:r w:rsidRPr="00A06CED">
              <w:rPr>
                <w:rFonts w:cs="Arial"/>
                <w:color w:val="auto"/>
                <w:szCs w:val="24"/>
              </w:rPr>
              <w:t>L</w:t>
            </w:r>
          </w:p>
        </w:tc>
        <w:tc>
          <w:tcPr>
            <w:tcW w:w="1148" w:type="dxa"/>
            <w:shd w:val="clear" w:color="auto" w:fill="auto"/>
            <w:noWrap/>
            <w:vAlign w:val="bottom"/>
            <w:hideMark/>
          </w:tcPr>
          <w:p w14:paraId="506514EC" w14:textId="77777777" w:rsidR="00BD3AD5" w:rsidRPr="00A06CED" w:rsidRDefault="00BD3AD5" w:rsidP="00BD3AD5">
            <w:pPr>
              <w:jc w:val="center"/>
              <w:rPr>
                <w:rFonts w:cs="Arial"/>
                <w:color w:val="auto"/>
                <w:szCs w:val="24"/>
              </w:rPr>
            </w:pPr>
            <w:r w:rsidRPr="00A06CED">
              <w:rPr>
                <w:rFonts w:cs="Arial"/>
                <w:color w:val="auto"/>
                <w:szCs w:val="24"/>
              </w:rPr>
              <w:t>82%</w:t>
            </w:r>
          </w:p>
        </w:tc>
        <w:tc>
          <w:tcPr>
            <w:tcW w:w="916" w:type="dxa"/>
            <w:shd w:val="clear" w:color="auto" w:fill="auto"/>
            <w:noWrap/>
            <w:vAlign w:val="bottom"/>
            <w:hideMark/>
          </w:tcPr>
          <w:p w14:paraId="50E0944D" w14:textId="77777777" w:rsidR="00BD3AD5" w:rsidRPr="00A06CED" w:rsidRDefault="00BD3AD5" w:rsidP="00BD3AD5">
            <w:pPr>
              <w:jc w:val="center"/>
              <w:rPr>
                <w:rFonts w:cs="Arial"/>
                <w:color w:val="auto"/>
                <w:szCs w:val="24"/>
              </w:rPr>
            </w:pPr>
            <w:r w:rsidRPr="00A06CED">
              <w:rPr>
                <w:rFonts w:cs="Arial"/>
                <w:color w:val="auto"/>
                <w:szCs w:val="24"/>
              </w:rPr>
              <w:t>36</w:t>
            </w:r>
          </w:p>
        </w:tc>
        <w:tc>
          <w:tcPr>
            <w:tcW w:w="1007" w:type="dxa"/>
            <w:shd w:val="clear" w:color="auto" w:fill="auto"/>
            <w:noWrap/>
            <w:vAlign w:val="bottom"/>
            <w:hideMark/>
          </w:tcPr>
          <w:p w14:paraId="52A61D65" w14:textId="77777777" w:rsidR="00BD3AD5" w:rsidRPr="00A06CED" w:rsidRDefault="00BD3AD5" w:rsidP="00BD3AD5">
            <w:pPr>
              <w:jc w:val="center"/>
              <w:rPr>
                <w:rFonts w:cs="Arial"/>
                <w:color w:val="auto"/>
                <w:szCs w:val="24"/>
              </w:rPr>
            </w:pPr>
            <w:r w:rsidRPr="00A06CED">
              <w:rPr>
                <w:rFonts w:cs="Arial"/>
                <w:color w:val="auto"/>
                <w:szCs w:val="24"/>
              </w:rPr>
              <w:t>2</w:t>
            </w:r>
          </w:p>
        </w:tc>
        <w:tc>
          <w:tcPr>
            <w:tcW w:w="1034" w:type="dxa"/>
            <w:shd w:val="clear" w:color="auto" w:fill="auto"/>
            <w:noWrap/>
            <w:vAlign w:val="bottom"/>
            <w:hideMark/>
          </w:tcPr>
          <w:p w14:paraId="49C29A36" w14:textId="77777777" w:rsidR="00BD3AD5" w:rsidRPr="00A06CED" w:rsidRDefault="00BD3AD5" w:rsidP="00BD3AD5">
            <w:pPr>
              <w:jc w:val="center"/>
              <w:rPr>
                <w:rFonts w:cs="Arial"/>
                <w:color w:val="auto"/>
                <w:szCs w:val="24"/>
              </w:rPr>
            </w:pPr>
            <w:r w:rsidRPr="00A06CED">
              <w:rPr>
                <w:rFonts w:cs="Arial"/>
                <w:color w:val="auto"/>
                <w:szCs w:val="24"/>
              </w:rPr>
              <w:t>0</w:t>
            </w:r>
          </w:p>
        </w:tc>
        <w:tc>
          <w:tcPr>
            <w:tcW w:w="884" w:type="dxa"/>
            <w:shd w:val="clear" w:color="auto" w:fill="auto"/>
            <w:noWrap/>
            <w:vAlign w:val="bottom"/>
            <w:hideMark/>
          </w:tcPr>
          <w:p w14:paraId="49A2E062" w14:textId="77777777" w:rsidR="00BD3AD5" w:rsidRPr="00A06CED" w:rsidRDefault="00BD3AD5" w:rsidP="00BD3AD5">
            <w:pPr>
              <w:jc w:val="center"/>
              <w:rPr>
                <w:rFonts w:cs="Arial"/>
                <w:color w:val="auto"/>
                <w:szCs w:val="24"/>
              </w:rPr>
            </w:pPr>
            <w:r w:rsidRPr="00A06CED">
              <w:rPr>
                <w:rFonts w:cs="Arial"/>
                <w:color w:val="auto"/>
                <w:szCs w:val="24"/>
              </w:rPr>
              <w:t>2</w:t>
            </w:r>
          </w:p>
        </w:tc>
        <w:tc>
          <w:tcPr>
            <w:tcW w:w="825" w:type="dxa"/>
            <w:shd w:val="clear" w:color="auto" w:fill="auto"/>
            <w:noWrap/>
            <w:vAlign w:val="bottom"/>
            <w:hideMark/>
          </w:tcPr>
          <w:p w14:paraId="0886F67B" w14:textId="77777777" w:rsidR="00BD3AD5" w:rsidRPr="00A06CED" w:rsidRDefault="00BD3AD5" w:rsidP="00BD3AD5">
            <w:pPr>
              <w:jc w:val="center"/>
              <w:rPr>
                <w:rFonts w:cs="Arial"/>
                <w:color w:val="auto"/>
                <w:szCs w:val="24"/>
              </w:rPr>
            </w:pPr>
            <w:r w:rsidRPr="00A06CED">
              <w:rPr>
                <w:rFonts w:cs="Arial"/>
                <w:color w:val="auto"/>
                <w:szCs w:val="24"/>
              </w:rPr>
              <w:t>1</w:t>
            </w:r>
          </w:p>
        </w:tc>
        <w:tc>
          <w:tcPr>
            <w:tcW w:w="1132" w:type="dxa"/>
            <w:vMerge/>
            <w:shd w:val="clear" w:color="auto" w:fill="auto"/>
            <w:vAlign w:val="center"/>
            <w:hideMark/>
          </w:tcPr>
          <w:p w14:paraId="3CAA8F38" w14:textId="77777777" w:rsidR="00BD3AD5" w:rsidRPr="00A06CED" w:rsidRDefault="00BD3AD5" w:rsidP="00BD3AD5">
            <w:pPr>
              <w:jc w:val="center"/>
              <w:rPr>
                <w:rFonts w:cs="Arial"/>
                <w:color w:val="auto"/>
                <w:szCs w:val="24"/>
              </w:rPr>
            </w:pPr>
          </w:p>
        </w:tc>
        <w:tc>
          <w:tcPr>
            <w:tcW w:w="1166" w:type="dxa"/>
            <w:shd w:val="clear" w:color="auto" w:fill="auto"/>
            <w:noWrap/>
            <w:vAlign w:val="bottom"/>
            <w:hideMark/>
          </w:tcPr>
          <w:p w14:paraId="76453C92" w14:textId="77777777" w:rsidR="00BD3AD5" w:rsidRPr="00A06CED" w:rsidRDefault="00BD3AD5" w:rsidP="00BD3AD5">
            <w:pPr>
              <w:jc w:val="center"/>
              <w:rPr>
                <w:rFonts w:cs="Arial"/>
                <w:color w:val="auto"/>
                <w:szCs w:val="24"/>
              </w:rPr>
            </w:pPr>
            <w:r w:rsidRPr="00A06CED">
              <w:rPr>
                <w:rFonts w:cs="Arial"/>
                <w:color w:val="auto"/>
                <w:szCs w:val="24"/>
              </w:rPr>
              <w:t>1</w:t>
            </w:r>
          </w:p>
        </w:tc>
        <w:tc>
          <w:tcPr>
            <w:tcW w:w="1299" w:type="dxa"/>
            <w:shd w:val="clear" w:color="auto" w:fill="auto"/>
            <w:noWrap/>
            <w:vAlign w:val="bottom"/>
            <w:hideMark/>
          </w:tcPr>
          <w:p w14:paraId="59319616" w14:textId="77777777" w:rsidR="00BD3AD5" w:rsidRPr="00A06CED" w:rsidRDefault="00BD3AD5" w:rsidP="00BD3AD5">
            <w:pPr>
              <w:jc w:val="center"/>
              <w:rPr>
                <w:rFonts w:cs="Arial"/>
                <w:color w:val="auto"/>
                <w:szCs w:val="24"/>
              </w:rPr>
            </w:pPr>
            <w:r w:rsidRPr="00A06CED">
              <w:rPr>
                <w:rFonts w:cs="Arial"/>
                <w:color w:val="auto"/>
                <w:szCs w:val="24"/>
              </w:rPr>
              <w:t>41</w:t>
            </w:r>
          </w:p>
        </w:tc>
      </w:tr>
      <w:tr w:rsidR="00BD3AD5" w:rsidRPr="00A06CED" w14:paraId="47700002" w14:textId="77777777" w:rsidTr="000844C5">
        <w:trPr>
          <w:trHeight w:val="334"/>
          <w:tblHeader/>
        </w:trPr>
        <w:tc>
          <w:tcPr>
            <w:tcW w:w="1307" w:type="dxa"/>
            <w:shd w:val="clear" w:color="auto" w:fill="A8E2C5" w:themeFill="accent3" w:themeFillTint="66"/>
            <w:noWrap/>
            <w:hideMark/>
          </w:tcPr>
          <w:p w14:paraId="67064814" w14:textId="77777777" w:rsidR="00BD3AD5" w:rsidRPr="00A06CED" w:rsidRDefault="00BD3AD5" w:rsidP="00BD3AD5">
            <w:pPr>
              <w:rPr>
                <w:rFonts w:cs="Arial"/>
                <w:color w:val="auto"/>
                <w:szCs w:val="24"/>
              </w:rPr>
            </w:pPr>
            <w:r w:rsidRPr="00A06CED">
              <w:rPr>
                <w:rFonts w:cs="Arial"/>
                <w:color w:val="auto"/>
                <w:szCs w:val="24"/>
              </w:rPr>
              <w:t>M</w:t>
            </w:r>
          </w:p>
        </w:tc>
        <w:tc>
          <w:tcPr>
            <w:tcW w:w="1148" w:type="dxa"/>
            <w:shd w:val="clear" w:color="auto" w:fill="A8E2C5" w:themeFill="accent3" w:themeFillTint="66"/>
            <w:noWrap/>
            <w:vAlign w:val="bottom"/>
            <w:hideMark/>
          </w:tcPr>
          <w:p w14:paraId="770812EF" w14:textId="77777777" w:rsidR="00BD3AD5" w:rsidRPr="00A06CED" w:rsidRDefault="00BD3AD5" w:rsidP="00BD3AD5">
            <w:pPr>
              <w:jc w:val="center"/>
              <w:rPr>
                <w:rFonts w:cs="Arial"/>
                <w:color w:val="auto"/>
                <w:szCs w:val="24"/>
              </w:rPr>
            </w:pPr>
            <w:r w:rsidRPr="00A06CED">
              <w:rPr>
                <w:rFonts w:cs="Arial"/>
                <w:color w:val="auto"/>
                <w:szCs w:val="24"/>
              </w:rPr>
              <w:t>43%</w:t>
            </w:r>
          </w:p>
        </w:tc>
        <w:tc>
          <w:tcPr>
            <w:tcW w:w="916" w:type="dxa"/>
            <w:shd w:val="clear" w:color="auto" w:fill="A8E2C5" w:themeFill="accent3" w:themeFillTint="66"/>
            <w:noWrap/>
            <w:vAlign w:val="bottom"/>
            <w:hideMark/>
          </w:tcPr>
          <w:p w14:paraId="0BCB5BB4" w14:textId="77777777" w:rsidR="00BD3AD5" w:rsidRPr="00A06CED" w:rsidRDefault="00BD3AD5" w:rsidP="00BD3AD5">
            <w:pPr>
              <w:jc w:val="center"/>
              <w:rPr>
                <w:rFonts w:cs="Arial"/>
                <w:color w:val="auto"/>
                <w:szCs w:val="24"/>
              </w:rPr>
            </w:pPr>
            <w:r w:rsidRPr="00A06CED">
              <w:rPr>
                <w:rFonts w:cs="Arial"/>
                <w:color w:val="auto"/>
                <w:szCs w:val="24"/>
              </w:rPr>
              <w:t>56</w:t>
            </w:r>
          </w:p>
        </w:tc>
        <w:tc>
          <w:tcPr>
            <w:tcW w:w="1007" w:type="dxa"/>
            <w:shd w:val="clear" w:color="auto" w:fill="A8E2C5" w:themeFill="accent3" w:themeFillTint="66"/>
            <w:noWrap/>
            <w:vAlign w:val="bottom"/>
            <w:hideMark/>
          </w:tcPr>
          <w:p w14:paraId="1389CC0E" w14:textId="77777777" w:rsidR="00BD3AD5" w:rsidRPr="00A06CED" w:rsidRDefault="00BD3AD5" w:rsidP="00BD3AD5">
            <w:pPr>
              <w:jc w:val="center"/>
              <w:rPr>
                <w:rFonts w:cs="Arial"/>
                <w:color w:val="auto"/>
                <w:szCs w:val="24"/>
              </w:rPr>
            </w:pPr>
            <w:r w:rsidRPr="00A06CED">
              <w:rPr>
                <w:rFonts w:cs="Arial"/>
                <w:color w:val="auto"/>
                <w:szCs w:val="24"/>
              </w:rPr>
              <w:t>14</w:t>
            </w:r>
          </w:p>
        </w:tc>
        <w:tc>
          <w:tcPr>
            <w:tcW w:w="1034" w:type="dxa"/>
            <w:shd w:val="clear" w:color="auto" w:fill="A8E2C5" w:themeFill="accent3" w:themeFillTint="66"/>
            <w:noWrap/>
            <w:vAlign w:val="bottom"/>
            <w:hideMark/>
          </w:tcPr>
          <w:p w14:paraId="2865E963" w14:textId="77777777" w:rsidR="00BD3AD5" w:rsidRPr="00A06CED" w:rsidRDefault="00BD3AD5" w:rsidP="00BD3AD5">
            <w:pPr>
              <w:jc w:val="center"/>
              <w:rPr>
                <w:rFonts w:cs="Arial"/>
                <w:color w:val="auto"/>
                <w:szCs w:val="24"/>
              </w:rPr>
            </w:pPr>
            <w:r w:rsidRPr="00A06CED">
              <w:rPr>
                <w:rFonts w:cs="Arial"/>
                <w:color w:val="auto"/>
                <w:szCs w:val="24"/>
              </w:rPr>
              <w:t>3</w:t>
            </w:r>
          </w:p>
        </w:tc>
        <w:tc>
          <w:tcPr>
            <w:tcW w:w="884" w:type="dxa"/>
            <w:shd w:val="clear" w:color="auto" w:fill="A8E2C5" w:themeFill="accent3" w:themeFillTint="66"/>
            <w:noWrap/>
            <w:vAlign w:val="bottom"/>
            <w:hideMark/>
          </w:tcPr>
          <w:p w14:paraId="68B74C8F" w14:textId="77777777" w:rsidR="00BD3AD5" w:rsidRPr="00A06CED" w:rsidRDefault="00BD3AD5" w:rsidP="00BD3AD5">
            <w:pPr>
              <w:jc w:val="center"/>
              <w:rPr>
                <w:rFonts w:cs="Arial"/>
                <w:color w:val="auto"/>
                <w:szCs w:val="24"/>
              </w:rPr>
            </w:pPr>
            <w:r w:rsidRPr="00A06CED">
              <w:rPr>
                <w:rFonts w:cs="Arial"/>
                <w:color w:val="auto"/>
                <w:szCs w:val="24"/>
              </w:rPr>
              <w:t>3</w:t>
            </w:r>
          </w:p>
        </w:tc>
        <w:tc>
          <w:tcPr>
            <w:tcW w:w="825" w:type="dxa"/>
            <w:shd w:val="clear" w:color="auto" w:fill="A8E2C5" w:themeFill="accent3" w:themeFillTint="66"/>
            <w:noWrap/>
            <w:vAlign w:val="bottom"/>
            <w:hideMark/>
          </w:tcPr>
          <w:p w14:paraId="5B0102BB" w14:textId="77777777" w:rsidR="00BD3AD5" w:rsidRPr="00A06CED" w:rsidRDefault="00BD3AD5" w:rsidP="00BD3AD5">
            <w:pPr>
              <w:jc w:val="center"/>
              <w:rPr>
                <w:rFonts w:cs="Arial"/>
                <w:color w:val="auto"/>
                <w:szCs w:val="24"/>
              </w:rPr>
            </w:pPr>
            <w:r w:rsidRPr="00A06CED">
              <w:rPr>
                <w:rFonts w:cs="Arial"/>
                <w:color w:val="auto"/>
                <w:szCs w:val="24"/>
              </w:rPr>
              <w:t>1</w:t>
            </w:r>
          </w:p>
        </w:tc>
        <w:tc>
          <w:tcPr>
            <w:tcW w:w="1132" w:type="dxa"/>
            <w:vMerge/>
            <w:shd w:val="clear" w:color="auto" w:fill="B4E6DA" w:themeFill="accent4" w:themeFillTint="66"/>
            <w:vAlign w:val="center"/>
            <w:hideMark/>
          </w:tcPr>
          <w:p w14:paraId="50D2B8A4" w14:textId="77777777" w:rsidR="00BD3AD5" w:rsidRPr="00A06CED" w:rsidRDefault="00BD3AD5" w:rsidP="00BD3AD5">
            <w:pPr>
              <w:jc w:val="center"/>
              <w:rPr>
                <w:rFonts w:cs="Arial"/>
                <w:color w:val="auto"/>
                <w:szCs w:val="24"/>
              </w:rPr>
            </w:pPr>
          </w:p>
        </w:tc>
        <w:tc>
          <w:tcPr>
            <w:tcW w:w="1166" w:type="dxa"/>
            <w:shd w:val="clear" w:color="auto" w:fill="A8E2C5" w:themeFill="accent3" w:themeFillTint="66"/>
            <w:noWrap/>
            <w:vAlign w:val="bottom"/>
            <w:hideMark/>
          </w:tcPr>
          <w:p w14:paraId="3F025D52" w14:textId="77777777" w:rsidR="00BD3AD5" w:rsidRPr="00A06CED" w:rsidRDefault="00BD3AD5" w:rsidP="00BD3AD5">
            <w:pPr>
              <w:jc w:val="center"/>
              <w:rPr>
                <w:rFonts w:cs="Arial"/>
                <w:color w:val="auto"/>
                <w:szCs w:val="24"/>
              </w:rPr>
            </w:pPr>
            <w:r w:rsidRPr="00A06CED">
              <w:rPr>
                <w:rFonts w:cs="Arial"/>
                <w:color w:val="auto"/>
                <w:szCs w:val="24"/>
              </w:rPr>
              <w:t>1</w:t>
            </w:r>
          </w:p>
        </w:tc>
        <w:tc>
          <w:tcPr>
            <w:tcW w:w="1299" w:type="dxa"/>
            <w:shd w:val="clear" w:color="auto" w:fill="A8E2C5" w:themeFill="accent3" w:themeFillTint="66"/>
            <w:noWrap/>
            <w:vAlign w:val="bottom"/>
            <w:hideMark/>
          </w:tcPr>
          <w:p w14:paraId="58C2E249" w14:textId="77777777" w:rsidR="00BD3AD5" w:rsidRPr="00A06CED" w:rsidRDefault="00BD3AD5" w:rsidP="00BD3AD5">
            <w:pPr>
              <w:jc w:val="center"/>
              <w:rPr>
                <w:rFonts w:cs="Arial"/>
                <w:color w:val="auto"/>
                <w:szCs w:val="24"/>
              </w:rPr>
            </w:pPr>
            <w:r w:rsidRPr="00A06CED">
              <w:rPr>
                <w:rFonts w:cs="Arial"/>
                <w:color w:val="auto"/>
                <w:szCs w:val="24"/>
              </w:rPr>
              <w:t>77</w:t>
            </w:r>
          </w:p>
        </w:tc>
      </w:tr>
      <w:tr w:rsidR="00BD3AD5" w:rsidRPr="00A06CED" w14:paraId="70F6AEEB" w14:textId="77777777" w:rsidTr="00BF3CDE">
        <w:trPr>
          <w:trHeight w:val="334"/>
          <w:tblHeader/>
        </w:trPr>
        <w:tc>
          <w:tcPr>
            <w:tcW w:w="1307" w:type="dxa"/>
            <w:shd w:val="clear" w:color="auto" w:fill="auto"/>
            <w:noWrap/>
            <w:hideMark/>
          </w:tcPr>
          <w:p w14:paraId="2EBD1F60" w14:textId="77777777" w:rsidR="00BD3AD5" w:rsidRPr="00A06CED" w:rsidRDefault="00BD3AD5" w:rsidP="00BD3AD5">
            <w:pPr>
              <w:rPr>
                <w:rFonts w:cs="Arial"/>
                <w:color w:val="auto"/>
                <w:szCs w:val="24"/>
              </w:rPr>
            </w:pPr>
            <w:r w:rsidRPr="00A06CED">
              <w:rPr>
                <w:rFonts w:cs="Arial"/>
                <w:color w:val="auto"/>
                <w:szCs w:val="24"/>
              </w:rPr>
              <w:t xml:space="preserve">N </w:t>
            </w:r>
          </w:p>
        </w:tc>
        <w:tc>
          <w:tcPr>
            <w:tcW w:w="1148" w:type="dxa"/>
            <w:shd w:val="clear" w:color="auto" w:fill="auto"/>
            <w:noWrap/>
            <w:vAlign w:val="bottom"/>
            <w:hideMark/>
          </w:tcPr>
          <w:p w14:paraId="286966C4" w14:textId="77777777" w:rsidR="00BD3AD5" w:rsidRPr="00A06CED" w:rsidRDefault="00BD3AD5" w:rsidP="00BD3AD5">
            <w:pPr>
              <w:jc w:val="center"/>
              <w:rPr>
                <w:rFonts w:cs="Arial"/>
                <w:color w:val="auto"/>
                <w:szCs w:val="24"/>
              </w:rPr>
            </w:pPr>
            <w:r w:rsidRPr="00A06CED">
              <w:rPr>
                <w:rFonts w:cs="Arial"/>
                <w:color w:val="auto"/>
                <w:szCs w:val="24"/>
              </w:rPr>
              <w:t>86%</w:t>
            </w:r>
          </w:p>
        </w:tc>
        <w:tc>
          <w:tcPr>
            <w:tcW w:w="916" w:type="dxa"/>
            <w:shd w:val="clear" w:color="auto" w:fill="auto"/>
            <w:noWrap/>
            <w:vAlign w:val="bottom"/>
            <w:hideMark/>
          </w:tcPr>
          <w:p w14:paraId="6E982C37" w14:textId="77777777" w:rsidR="00BD3AD5" w:rsidRPr="00A06CED" w:rsidRDefault="00BD3AD5" w:rsidP="00BD3AD5">
            <w:pPr>
              <w:jc w:val="center"/>
              <w:rPr>
                <w:rFonts w:cs="Arial"/>
                <w:color w:val="auto"/>
                <w:szCs w:val="24"/>
              </w:rPr>
            </w:pPr>
            <w:r w:rsidRPr="00A06CED">
              <w:rPr>
                <w:rFonts w:cs="Arial"/>
                <w:color w:val="auto"/>
                <w:szCs w:val="24"/>
              </w:rPr>
              <w:t>236</w:t>
            </w:r>
          </w:p>
        </w:tc>
        <w:tc>
          <w:tcPr>
            <w:tcW w:w="1007" w:type="dxa"/>
            <w:shd w:val="clear" w:color="auto" w:fill="auto"/>
            <w:noWrap/>
            <w:vAlign w:val="bottom"/>
            <w:hideMark/>
          </w:tcPr>
          <w:p w14:paraId="5EE530F7" w14:textId="77777777" w:rsidR="00BD3AD5" w:rsidRPr="00A06CED" w:rsidRDefault="00BD3AD5" w:rsidP="00BD3AD5">
            <w:pPr>
              <w:jc w:val="center"/>
              <w:rPr>
                <w:rFonts w:cs="Arial"/>
                <w:color w:val="auto"/>
                <w:szCs w:val="24"/>
              </w:rPr>
            </w:pPr>
            <w:r w:rsidRPr="00A06CED">
              <w:rPr>
                <w:rFonts w:cs="Arial"/>
                <w:color w:val="auto"/>
                <w:szCs w:val="24"/>
              </w:rPr>
              <w:t>40</w:t>
            </w:r>
          </w:p>
        </w:tc>
        <w:tc>
          <w:tcPr>
            <w:tcW w:w="1034" w:type="dxa"/>
            <w:shd w:val="clear" w:color="auto" w:fill="auto"/>
            <w:noWrap/>
            <w:vAlign w:val="bottom"/>
            <w:hideMark/>
          </w:tcPr>
          <w:p w14:paraId="19945EA8" w14:textId="77777777" w:rsidR="00BD3AD5" w:rsidRPr="00A06CED" w:rsidRDefault="00BD3AD5" w:rsidP="00BD3AD5">
            <w:pPr>
              <w:jc w:val="center"/>
              <w:rPr>
                <w:rFonts w:cs="Arial"/>
                <w:color w:val="auto"/>
                <w:szCs w:val="24"/>
              </w:rPr>
            </w:pPr>
            <w:r w:rsidRPr="00A06CED">
              <w:rPr>
                <w:rFonts w:cs="Arial"/>
                <w:color w:val="auto"/>
                <w:szCs w:val="24"/>
              </w:rPr>
              <w:t>0</w:t>
            </w:r>
          </w:p>
        </w:tc>
        <w:tc>
          <w:tcPr>
            <w:tcW w:w="884" w:type="dxa"/>
            <w:shd w:val="clear" w:color="auto" w:fill="auto"/>
            <w:noWrap/>
            <w:vAlign w:val="bottom"/>
            <w:hideMark/>
          </w:tcPr>
          <w:p w14:paraId="6C000E39" w14:textId="77777777" w:rsidR="00BD3AD5" w:rsidRPr="00A06CED" w:rsidRDefault="00BD3AD5" w:rsidP="00BD3AD5">
            <w:pPr>
              <w:jc w:val="center"/>
              <w:rPr>
                <w:rFonts w:cs="Arial"/>
                <w:color w:val="auto"/>
                <w:szCs w:val="24"/>
              </w:rPr>
            </w:pPr>
            <w:r w:rsidRPr="00A06CED">
              <w:rPr>
                <w:rFonts w:cs="Arial"/>
                <w:color w:val="auto"/>
                <w:szCs w:val="24"/>
              </w:rPr>
              <w:t>7</w:t>
            </w:r>
          </w:p>
        </w:tc>
        <w:tc>
          <w:tcPr>
            <w:tcW w:w="825" w:type="dxa"/>
            <w:shd w:val="clear" w:color="auto" w:fill="auto"/>
            <w:noWrap/>
            <w:vAlign w:val="bottom"/>
            <w:hideMark/>
          </w:tcPr>
          <w:p w14:paraId="592E8D94" w14:textId="77777777" w:rsidR="00BD3AD5" w:rsidRPr="00A06CED" w:rsidRDefault="00BD3AD5" w:rsidP="00BD3AD5">
            <w:pPr>
              <w:jc w:val="center"/>
              <w:rPr>
                <w:rFonts w:cs="Arial"/>
                <w:color w:val="auto"/>
                <w:szCs w:val="24"/>
              </w:rPr>
            </w:pPr>
            <w:r w:rsidRPr="00A06CED">
              <w:rPr>
                <w:rFonts w:cs="Arial"/>
                <w:color w:val="auto"/>
                <w:szCs w:val="24"/>
              </w:rPr>
              <w:t>2</w:t>
            </w:r>
          </w:p>
        </w:tc>
        <w:tc>
          <w:tcPr>
            <w:tcW w:w="1132" w:type="dxa"/>
            <w:vMerge/>
            <w:shd w:val="clear" w:color="auto" w:fill="auto"/>
            <w:vAlign w:val="center"/>
            <w:hideMark/>
          </w:tcPr>
          <w:p w14:paraId="69FA3DC1" w14:textId="77777777" w:rsidR="00BD3AD5" w:rsidRPr="00A06CED" w:rsidRDefault="00BD3AD5" w:rsidP="00BD3AD5">
            <w:pPr>
              <w:jc w:val="center"/>
              <w:rPr>
                <w:rFonts w:cs="Arial"/>
                <w:color w:val="auto"/>
                <w:szCs w:val="24"/>
              </w:rPr>
            </w:pPr>
          </w:p>
        </w:tc>
        <w:tc>
          <w:tcPr>
            <w:tcW w:w="1166" w:type="dxa"/>
            <w:shd w:val="clear" w:color="auto" w:fill="auto"/>
            <w:noWrap/>
            <w:vAlign w:val="bottom"/>
            <w:hideMark/>
          </w:tcPr>
          <w:p w14:paraId="402010E5" w14:textId="77777777" w:rsidR="00BD3AD5" w:rsidRPr="00A06CED" w:rsidRDefault="00BD3AD5" w:rsidP="00BD3AD5">
            <w:pPr>
              <w:jc w:val="center"/>
              <w:rPr>
                <w:rFonts w:cs="Arial"/>
                <w:color w:val="auto"/>
                <w:szCs w:val="24"/>
              </w:rPr>
            </w:pPr>
            <w:r w:rsidRPr="00A06CED">
              <w:rPr>
                <w:rFonts w:cs="Arial"/>
                <w:color w:val="auto"/>
                <w:szCs w:val="24"/>
              </w:rPr>
              <w:t>9</w:t>
            </w:r>
          </w:p>
        </w:tc>
        <w:tc>
          <w:tcPr>
            <w:tcW w:w="1299" w:type="dxa"/>
            <w:shd w:val="clear" w:color="auto" w:fill="auto"/>
            <w:noWrap/>
            <w:vAlign w:val="bottom"/>
            <w:hideMark/>
          </w:tcPr>
          <w:p w14:paraId="2934FDBB" w14:textId="77777777" w:rsidR="00BD3AD5" w:rsidRPr="00A06CED" w:rsidRDefault="00BD3AD5" w:rsidP="00BD3AD5">
            <w:pPr>
              <w:jc w:val="center"/>
              <w:rPr>
                <w:rFonts w:cs="Arial"/>
                <w:color w:val="auto"/>
                <w:szCs w:val="24"/>
              </w:rPr>
            </w:pPr>
            <w:r w:rsidRPr="00A06CED">
              <w:rPr>
                <w:rFonts w:cs="Arial"/>
                <w:color w:val="auto"/>
                <w:szCs w:val="24"/>
              </w:rPr>
              <w:t>285</w:t>
            </w:r>
          </w:p>
        </w:tc>
      </w:tr>
      <w:tr w:rsidR="00BD3AD5" w:rsidRPr="00A06CED" w14:paraId="20B589E1" w14:textId="77777777" w:rsidTr="000844C5">
        <w:trPr>
          <w:trHeight w:val="334"/>
          <w:tblHeader/>
        </w:trPr>
        <w:tc>
          <w:tcPr>
            <w:tcW w:w="1307" w:type="dxa"/>
            <w:shd w:val="clear" w:color="auto" w:fill="A8E2C5" w:themeFill="accent3" w:themeFillTint="66"/>
            <w:noWrap/>
            <w:hideMark/>
          </w:tcPr>
          <w:p w14:paraId="42A17238" w14:textId="77777777" w:rsidR="00BD3AD5" w:rsidRPr="00A06CED" w:rsidRDefault="00BD3AD5" w:rsidP="00BD3AD5">
            <w:pPr>
              <w:rPr>
                <w:rFonts w:cs="Arial"/>
                <w:color w:val="auto"/>
                <w:szCs w:val="24"/>
              </w:rPr>
            </w:pPr>
            <w:r w:rsidRPr="00A06CED">
              <w:rPr>
                <w:rFonts w:cs="Arial"/>
                <w:color w:val="auto"/>
                <w:szCs w:val="24"/>
              </w:rPr>
              <w:t>O</w:t>
            </w:r>
          </w:p>
        </w:tc>
        <w:tc>
          <w:tcPr>
            <w:tcW w:w="1148" w:type="dxa"/>
            <w:shd w:val="clear" w:color="auto" w:fill="A8E2C5" w:themeFill="accent3" w:themeFillTint="66"/>
            <w:noWrap/>
            <w:vAlign w:val="bottom"/>
            <w:hideMark/>
          </w:tcPr>
          <w:p w14:paraId="46A7AA21" w14:textId="77777777" w:rsidR="00BD3AD5" w:rsidRPr="00A06CED" w:rsidRDefault="00BD3AD5" w:rsidP="00BD3AD5">
            <w:pPr>
              <w:jc w:val="center"/>
              <w:rPr>
                <w:rFonts w:cs="Arial"/>
                <w:color w:val="auto"/>
                <w:szCs w:val="24"/>
              </w:rPr>
            </w:pPr>
            <w:r w:rsidRPr="00A06CED">
              <w:rPr>
                <w:rFonts w:cs="Arial"/>
                <w:color w:val="auto"/>
                <w:szCs w:val="24"/>
              </w:rPr>
              <w:t>51%</w:t>
            </w:r>
          </w:p>
        </w:tc>
        <w:tc>
          <w:tcPr>
            <w:tcW w:w="916" w:type="dxa"/>
            <w:shd w:val="clear" w:color="auto" w:fill="A8E2C5" w:themeFill="accent3" w:themeFillTint="66"/>
            <w:noWrap/>
            <w:vAlign w:val="bottom"/>
            <w:hideMark/>
          </w:tcPr>
          <w:p w14:paraId="2936A163" w14:textId="77777777" w:rsidR="00BD3AD5" w:rsidRPr="00A06CED" w:rsidRDefault="00BD3AD5" w:rsidP="00BD3AD5">
            <w:pPr>
              <w:jc w:val="center"/>
              <w:rPr>
                <w:rFonts w:cs="Arial"/>
                <w:color w:val="auto"/>
                <w:szCs w:val="24"/>
              </w:rPr>
            </w:pPr>
            <w:r w:rsidRPr="00A06CED">
              <w:rPr>
                <w:rFonts w:cs="Arial"/>
                <w:color w:val="auto"/>
                <w:szCs w:val="24"/>
              </w:rPr>
              <w:t>151</w:t>
            </w:r>
          </w:p>
        </w:tc>
        <w:tc>
          <w:tcPr>
            <w:tcW w:w="1007" w:type="dxa"/>
            <w:shd w:val="clear" w:color="auto" w:fill="A8E2C5" w:themeFill="accent3" w:themeFillTint="66"/>
            <w:noWrap/>
            <w:vAlign w:val="bottom"/>
            <w:hideMark/>
          </w:tcPr>
          <w:p w14:paraId="2FDA0DEF" w14:textId="77777777" w:rsidR="00BD3AD5" w:rsidRPr="00A06CED" w:rsidRDefault="00BD3AD5" w:rsidP="00BD3AD5">
            <w:pPr>
              <w:jc w:val="center"/>
              <w:rPr>
                <w:rFonts w:cs="Arial"/>
                <w:color w:val="auto"/>
                <w:szCs w:val="24"/>
              </w:rPr>
            </w:pPr>
            <w:r w:rsidRPr="00A06CED">
              <w:rPr>
                <w:rFonts w:cs="Arial"/>
                <w:color w:val="auto"/>
                <w:szCs w:val="24"/>
              </w:rPr>
              <w:t>41</w:t>
            </w:r>
          </w:p>
        </w:tc>
        <w:tc>
          <w:tcPr>
            <w:tcW w:w="1034" w:type="dxa"/>
            <w:shd w:val="clear" w:color="auto" w:fill="A8E2C5" w:themeFill="accent3" w:themeFillTint="66"/>
            <w:noWrap/>
            <w:vAlign w:val="bottom"/>
            <w:hideMark/>
          </w:tcPr>
          <w:p w14:paraId="5B5561CA" w14:textId="77777777" w:rsidR="00BD3AD5" w:rsidRPr="00A06CED" w:rsidRDefault="00BD3AD5" w:rsidP="00BD3AD5">
            <w:pPr>
              <w:jc w:val="center"/>
              <w:rPr>
                <w:rFonts w:cs="Arial"/>
                <w:color w:val="auto"/>
                <w:szCs w:val="24"/>
              </w:rPr>
            </w:pPr>
            <w:r w:rsidRPr="00A06CED">
              <w:rPr>
                <w:rFonts w:cs="Arial"/>
                <w:color w:val="auto"/>
                <w:szCs w:val="24"/>
              </w:rPr>
              <w:t>4</w:t>
            </w:r>
          </w:p>
        </w:tc>
        <w:tc>
          <w:tcPr>
            <w:tcW w:w="884" w:type="dxa"/>
            <w:shd w:val="clear" w:color="auto" w:fill="A8E2C5" w:themeFill="accent3" w:themeFillTint="66"/>
            <w:noWrap/>
            <w:vAlign w:val="bottom"/>
            <w:hideMark/>
          </w:tcPr>
          <w:p w14:paraId="759565A9" w14:textId="77777777" w:rsidR="00BD3AD5" w:rsidRPr="00A06CED" w:rsidRDefault="00BD3AD5" w:rsidP="00BD3AD5">
            <w:pPr>
              <w:jc w:val="center"/>
              <w:rPr>
                <w:rFonts w:cs="Arial"/>
                <w:color w:val="auto"/>
                <w:szCs w:val="24"/>
              </w:rPr>
            </w:pPr>
            <w:r w:rsidRPr="00A06CED">
              <w:rPr>
                <w:rFonts w:cs="Arial"/>
                <w:color w:val="auto"/>
                <w:szCs w:val="24"/>
              </w:rPr>
              <w:t>13</w:t>
            </w:r>
          </w:p>
        </w:tc>
        <w:tc>
          <w:tcPr>
            <w:tcW w:w="825" w:type="dxa"/>
            <w:shd w:val="clear" w:color="auto" w:fill="A8E2C5" w:themeFill="accent3" w:themeFillTint="66"/>
            <w:noWrap/>
            <w:vAlign w:val="bottom"/>
            <w:hideMark/>
          </w:tcPr>
          <w:p w14:paraId="7F69F815" w14:textId="77777777" w:rsidR="00BD3AD5" w:rsidRPr="00A06CED" w:rsidRDefault="00BD3AD5" w:rsidP="00BD3AD5">
            <w:pPr>
              <w:jc w:val="center"/>
              <w:rPr>
                <w:rFonts w:cs="Arial"/>
                <w:color w:val="auto"/>
                <w:szCs w:val="24"/>
              </w:rPr>
            </w:pPr>
            <w:r w:rsidRPr="00A06CED">
              <w:rPr>
                <w:rFonts w:cs="Arial"/>
                <w:color w:val="auto"/>
                <w:szCs w:val="24"/>
              </w:rPr>
              <w:t>2</w:t>
            </w:r>
          </w:p>
        </w:tc>
        <w:tc>
          <w:tcPr>
            <w:tcW w:w="1132" w:type="dxa"/>
            <w:vMerge/>
            <w:shd w:val="clear" w:color="auto" w:fill="B4E6DA" w:themeFill="accent4" w:themeFillTint="66"/>
            <w:vAlign w:val="center"/>
            <w:hideMark/>
          </w:tcPr>
          <w:p w14:paraId="1F5F28DB" w14:textId="77777777" w:rsidR="00BD3AD5" w:rsidRPr="00A06CED" w:rsidRDefault="00BD3AD5" w:rsidP="00BD3AD5">
            <w:pPr>
              <w:jc w:val="center"/>
              <w:rPr>
                <w:rFonts w:cs="Arial"/>
                <w:color w:val="auto"/>
                <w:szCs w:val="24"/>
              </w:rPr>
            </w:pPr>
          </w:p>
        </w:tc>
        <w:tc>
          <w:tcPr>
            <w:tcW w:w="1166" w:type="dxa"/>
            <w:shd w:val="clear" w:color="auto" w:fill="A8E2C5" w:themeFill="accent3" w:themeFillTint="66"/>
            <w:noWrap/>
            <w:vAlign w:val="bottom"/>
            <w:hideMark/>
          </w:tcPr>
          <w:p w14:paraId="20AF0A57" w14:textId="77777777" w:rsidR="00BD3AD5" w:rsidRPr="00A06CED" w:rsidRDefault="00BD3AD5" w:rsidP="00BD3AD5">
            <w:pPr>
              <w:jc w:val="center"/>
              <w:rPr>
                <w:rFonts w:cs="Arial"/>
                <w:color w:val="auto"/>
                <w:szCs w:val="24"/>
              </w:rPr>
            </w:pPr>
            <w:r w:rsidRPr="00A06CED">
              <w:rPr>
                <w:rFonts w:cs="Arial"/>
                <w:color w:val="auto"/>
                <w:szCs w:val="24"/>
              </w:rPr>
              <w:t>9</w:t>
            </w:r>
          </w:p>
        </w:tc>
        <w:tc>
          <w:tcPr>
            <w:tcW w:w="1299" w:type="dxa"/>
            <w:shd w:val="clear" w:color="auto" w:fill="A8E2C5" w:themeFill="accent3" w:themeFillTint="66"/>
            <w:noWrap/>
            <w:vAlign w:val="bottom"/>
            <w:hideMark/>
          </w:tcPr>
          <w:p w14:paraId="762C6898" w14:textId="77777777" w:rsidR="00BD3AD5" w:rsidRPr="00A06CED" w:rsidRDefault="00BD3AD5" w:rsidP="00BD3AD5">
            <w:pPr>
              <w:jc w:val="center"/>
              <w:rPr>
                <w:rFonts w:cs="Arial"/>
                <w:color w:val="auto"/>
                <w:szCs w:val="24"/>
              </w:rPr>
            </w:pPr>
            <w:r w:rsidRPr="00A06CED">
              <w:rPr>
                <w:rFonts w:cs="Arial"/>
                <w:color w:val="auto"/>
                <w:szCs w:val="24"/>
              </w:rPr>
              <w:t>211</w:t>
            </w:r>
          </w:p>
        </w:tc>
      </w:tr>
      <w:tr w:rsidR="00BD3AD5" w:rsidRPr="00A06CED" w14:paraId="6AA6297C" w14:textId="77777777" w:rsidTr="00BF3CDE">
        <w:trPr>
          <w:trHeight w:val="334"/>
          <w:tblHeader/>
        </w:trPr>
        <w:tc>
          <w:tcPr>
            <w:tcW w:w="1307" w:type="dxa"/>
            <w:noWrap/>
          </w:tcPr>
          <w:p w14:paraId="6F773D8C" w14:textId="77777777" w:rsidR="00BD3AD5" w:rsidRPr="00A06CED" w:rsidRDefault="00BD3AD5" w:rsidP="00BD3AD5">
            <w:pPr>
              <w:rPr>
                <w:rFonts w:cs="Arial"/>
                <w:color w:val="auto"/>
                <w:szCs w:val="24"/>
              </w:rPr>
            </w:pPr>
            <w:r w:rsidRPr="00A06CED">
              <w:rPr>
                <w:rFonts w:cs="Arial"/>
                <w:color w:val="auto"/>
                <w:szCs w:val="24"/>
              </w:rPr>
              <w:t>S</w:t>
            </w:r>
          </w:p>
        </w:tc>
        <w:tc>
          <w:tcPr>
            <w:tcW w:w="1148" w:type="dxa"/>
            <w:noWrap/>
            <w:vAlign w:val="bottom"/>
          </w:tcPr>
          <w:p w14:paraId="4C8128A2" w14:textId="77777777" w:rsidR="00BD3AD5" w:rsidRPr="00A06CED" w:rsidRDefault="00BD3AD5" w:rsidP="00BD3AD5">
            <w:pPr>
              <w:jc w:val="center"/>
              <w:rPr>
                <w:rFonts w:cs="Arial"/>
                <w:color w:val="auto"/>
                <w:szCs w:val="24"/>
              </w:rPr>
            </w:pPr>
            <w:r w:rsidRPr="00A06CED">
              <w:rPr>
                <w:rFonts w:cs="Arial"/>
                <w:color w:val="auto"/>
                <w:szCs w:val="24"/>
              </w:rPr>
              <w:t>55%</w:t>
            </w:r>
          </w:p>
        </w:tc>
        <w:tc>
          <w:tcPr>
            <w:tcW w:w="916" w:type="dxa"/>
            <w:noWrap/>
            <w:vAlign w:val="bottom"/>
          </w:tcPr>
          <w:p w14:paraId="1200A399" w14:textId="77777777" w:rsidR="00BD3AD5" w:rsidRPr="00A06CED" w:rsidRDefault="00BD3AD5" w:rsidP="00BD3AD5">
            <w:pPr>
              <w:jc w:val="center"/>
              <w:rPr>
                <w:rFonts w:cs="Arial"/>
                <w:color w:val="auto"/>
                <w:szCs w:val="24"/>
              </w:rPr>
            </w:pPr>
            <w:r w:rsidRPr="00A06CED">
              <w:rPr>
                <w:rFonts w:cs="Arial"/>
                <w:color w:val="auto"/>
                <w:szCs w:val="24"/>
              </w:rPr>
              <w:t>185</w:t>
            </w:r>
          </w:p>
        </w:tc>
        <w:tc>
          <w:tcPr>
            <w:tcW w:w="1007" w:type="dxa"/>
            <w:noWrap/>
            <w:vAlign w:val="bottom"/>
          </w:tcPr>
          <w:p w14:paraId="3D90E8C4" w14:textId="77777777" w:rsidR="00BD3AD5" w:rsidRPr="00A06CED" w:rsidRDefault="00BD3AD5" w:rsidP="00BD3AD5">
            <w:pPr>
              <w:jc w:val="center"/>
              <w:rPr>
                <w:rFonts w:cs="Arial"/>
                <w:color w:val="auto"/>
                <w:szCs w:val="24"/>
              </w:rPr>
            </w:pPr>
            <w:r w:rsidRPr="00A06CED">
              <w:rPr>
                <w:rFonts w:cs="Arial"/>
                <w:color w:val="auto"/>
                <w:szCs w:val="24"/>
              </w:rPr>
              <w:t>40</w:t>
            </w:r>
          </w:p>
        </w:tc>
        <w:tc>
          <w:tcPr>
            <w:tcW w:w="1034" w:type="dxa"/>
            <w:noWrap/>
            <w:vAlign w:val="bottom"/>
          </w:tcPr>
          <w:p w14:paraId="7B3E8C47" w14:textId="77777777" w:rsidR="00BD3AD5" w:rsidRPr="00A06CED" w:rsidRDefault="00BD3AD5" w:rsidP="00BD3AD5">
            <w:pPr>
              <w:jc w:val="center"/>
              <w:rPr>
                <w:rFonts w:cs="Arial"/>
                <w:color w:val="auto"/>
                <w:szCs w:val="24"/>
              </w:rPr>
            </w:pPr>
            <w:r w:rsidRPr="00A06CED">
              <w:rPr>
                <w:rFonts w:cs="Arial"/>
                <w:color w:val="auto"/>
                <w:szCs w:val="24"/>
              </w:rPr>
              <w:t>6</w:t>
            </w:r>
          </w:p>
        </w:tc>
        <w:tc>
          <w:tcPr>
            <w:tcW w:w="884" w:type="dxa"/>
            <w:noWrap/>
            <w:vAlign w:val="bottom"/>
          </w:tcPr>
          <w:p w14:paraId="29988145" w14:textId="77777777" w:rsidR="00BD3AD5" w:rsidRPr="00A06CED" w:rsidRDefault="00BD3AD5" w:rsidP="00BD3AD5">
            <w:pPr>
              <w:jc w:val="center"/>
              <w:rPr>
                <w:rFonts w:cs="Arial"/>
                <w:color w:val="auto"/>
                <w:szCs w:val="24"/>
              </w:rPr>
            </w:pPr>
            <w:r w:rsidRPr="00A06CED">
              <w:rPr>
                <w:rFonts w:cs="Arial"/>
                <w:color w:val="auto"/>
                <w:szCs w:val="24"/>
              </w:rPr>
              <w:t>8</w:t>
            </w:r>
          </w:p>
        </w:tc>
        <w:tc>
          <w:tcPr>
            <w:tcW w:w="825" w:type="dxa"/>
            <w:noWrap/>
            <w:vAlign w:val="bottom"/>
          </w:tcPr>
          <w:p w14:paraId="5AA4091C" w14:textId="77777777" w:rsidR="00BD3AD5" w:rsidRPr="00A06CED" w:rsidRDefault="00BD3AD5" w:rsidP="00BD3AD5">
            <w:pPr>
              <w:jc w:val="center"/>
              <w:rPr>
                <w:rFonts w:cs="Arial"/>
                <w:color w:val="auto"/>
                <w:szCs w:val="24"/>
              </w:rPr>
            </w:pPr>
            <w:r w:rsidRPr="00A06CED">
              <w:rPr>
                <w:rFonts w:cs="Arial"/>
                <w:color w:val="auto"/>
                <w:szCs w:val="24"/>
              </w:rPr>
              <w:t>3</w:t>
            </w:r>
          </w:p>
        </w:tc>
        <w:tc>
          <w:tcPr>
            <w:tcW w:w="1132" w:type="dxa"/>
            <w:vMerge/>
            <w:vAlign w:val="center"/>
          </w:tcPr>
          <w:p w14:paraId="61FE573A" w14:textId="77777777" w:rsidR="00BD3AD5" w:rsidRPr="00A06CED" w:rsidRDefault="00BD3AD5" w:rsidP="00BD3AD5">
            <w:pPr>
              <w:jc w:val="center"/>
              <w:rPr>
                <w:rFonts w:cs="Arial"/>
                <w:color w:val="auto"/>
                <w:szCs w:val="24"/>
              </w:rPr>
            </w:pPr>
          </w:p>
        </w:tc>
        <w:tc>
          <w:tcPr>
            <w:tcW w:w="1166" w:type="dxa"/>
            <w:noWrap/>
            <w:vAlign w:val="bottom"/>
          </w:tcPr>
          <w:p w14:paraId="75654706" w14:textId="77777777" w:rsidR="00BD3AD5" w:rsidRPr="00A06CED" w:rsidRDefault="00BD3AD5" w:rsidP="00BD3AD5">
            <w:pPr>
              <w:jc w:val="center"/>
              <w:rPr>
                <w:rFonts w:cs="Arial"/>
                <w:color w:val="auto"/>
                <w:szCs w:val="24"/>
              </w:rPr>
            </w:pPr>
            <w:r w:rsidRPr="00A06CED">
              <w:rPr>
                <w:rFonts w:cs="Arial"/>
                <w:color w:val="auto"/>
                <w:szCs w:val="24"/>
              </w:rPr>
              <w:t>10</w:t>
            </w:r>
          </w:p>
        </w:tc>
        <w:tc>
          <w:tcPr>
            <w:tcW w:w="1299" w:type="dxa"/>
            <w:noWrap/>
            <w:vAlign w:val="bottom"/>
          </w:tcPr>
          <w:p w14:paraId="4962B427" w14:textId="77777777" w:rsidR="00BD3AD5" w:rsidRPr="00A06CED" w:rsidRDefault="00BD3AD5" w:rsidP="00BD3AD5">
            <w:pPr>
              <w:jc w:val="center"/>
              <w:rPr>
                <w:rFonts w:cs="Arial"/>
                <w:color w:val="auto"/>
                <w:szCs w:val="24"/>
              </w:rPr>
            </w:pPr>
            <w:r w:rsidRPr="00A06CED">
              <w:rPr>
                <w:rFonts w:cs="Arial"/>
                <w:color w:val="auto"/>
                <w:szCs w:val="24"/>
              </w:rPr>
              <w:t>242</w:t>
            </w:r>
          </w:p>
        </w:tc>
      </w:tr>
    </w:tbl>
    <w:p w14:paraId="0B624491" w14:textId="7903359C" w:rsidR="00D00571" w:rsidRPr="00BF3CDE" w:rsidRDefault="00D00571">
      <w:pPr>
        <w:rPr>
          <w:color w:val="FF3399"/>
          <w:sz w:val="14"/>
          <w:szCs w:val="10"/>
        </w:rPr>
      </w:pPr>
    </w:p>
    <w:p w14:paraId="7BA55F34" w14:textId="10C37BC5" w:rsidR="00E52690" w:rsidRPr="00BF3CDE" w:rsidRDefault="00E52690">
      <w:pPr>
        <w:rPr>
          <w:color w:val="auto"/>
          <w:sz w:val="18"/>
          <w:szCs w:val="14"/>
        </w:rPr>
      </w:pPr>
    </w:p>
    <w:p w14:paraId="00B49475" w14:textId="4DFEB3FC" w:rsidR="00CB1962" w:rsidRPr="00AF68B8" w:rsidRDefault="00D00571">
      <w:pPr>
        <w:rPr>
          <w:color w:val="auto"/>
        </w:rPr>
      </w:pPr>
      <w:r w:rsidRPr="00AF68B8">
        <w:rPr>
          <w:color w:val="auto"/>
        </w:rPr>
        <w:t xml:space="preserve">* Where permits in zones </w:t>
      </w:r>
      <w:r w:rsidR="00FC4146" w:rsidRPr="00AF68B8">
        <w:rPr>
          <w:color w:val="auto"/>
        </w:rPr>
        <w:t>are in high demand only 1</w:t>
      </w:r>
      <w:r w:rsidR="003E7568" w:rsidRPr="00AF68B8">
        <w:rPr>
          <w:color w:val="auto"/>
        </w:rPr>
        <w:t>st</w:t>
      </w:r>
      <w:r w:rsidR="00FC4146" w:rsidRPr="00AF68B8">
        <w:rPr>
          <w:color w:val="auto"/>
        </w:rPr>
        <w:t xml:space="preserve"> permits will be issued</w:t>
      </w:r>
      <w:r w:rsidR="006D7873" w:rsidRPr="00AF68B8">
        <w:rPr>
          <w:color w:val="auto"/>
        </w:rPr>
        <w:t>.</w:t>
      </w:r>
    </w:p>
    <w:p w14:paraId="2AB00D78" w14:textId="01D1F0FB" w:rsidR="00D00571" w:rsidRPr="00AF68B8" w:rsidRDefault="00BF3CDE">
      <w:pPr>
        <w:rPr>
          <w:color w:val="auto"/>
        </w:rPr>
      </w:pPr>
      <w:r>
        <w:rPr>
          <w:noProof/>
          <w:color w:val="FF0000"/>
        </w:rPr>
        <w:drawing>
          <wp:anchor distT="0" distB="0" distL="114300" distR="114300" simplePos="0" relativeHeight="251801600" behindDoc="0" locked="0" layoutInCell="1" allowOverlap="1" wp14:anchorId="14294F74" wp14:editId="6224051B">
            <wp:simplePos x="0" y="0"/>
            <wp:positionH relativeFrom="column">
              <wp:posOffset>824865</wp:posOffset>
            </wp:positionH>
            <wp:positionV relativeFrom="paragraph">
              <wp:posOffset>6267450</wp:posOffset>
            </wp:positionV>
            <wp:extent cx="3834130" cy="2538095"/>
            <wp:effectExtent l="114300" t="114300" r="109220" b="109855"/>
            <wp:wrapSquare wrapText="bothSides"/>
            <wp:docPr id="305" name="Picture 3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a:extLst>
                        <a:ext uri="{C183D7F6-B498-43B3-948B-1728B52AA6E4}">
                          <adec:decorative xmlns:adec="http://schemas.microsoft.com/office/drawing/2017/decorative" val="1"/>
                        </a:ext>
                      </a:extLst>
                    </pic:cNvPr>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4485" t="14948" r="13665" b="5814"/>
                    <a:stretch/>
                  </pic:blipFill>
                  <pic:spPr bwMode="auto">
                    <a:xfrm>
                      <a:off x="0" y="0"/>
                      <a:ext cx="3834130" cy="2538095"/>
                    </a:xfrm>
                    <a:prstGeom prst="rect">
                      <a:avLst/>
                    </a:prstGeom>
                    <a:noFill/>
                    <a:ln>
                      <a:noFill/>
                    </a:ln>
                    <a:effectLst>
                      <a:glow rad="101600">
                        <a:schemeClr val="accent3">
                          <a:satMod val="175000"/>
                          <a:alpha val="40000"/>
                        </a:schemeClr>
                      </a:glo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0571" w:rsidRPr="00AF68B8">
        <w:rPr>
          <w:color w:val="auto"/>
        </w:rPr>
        <w:t>+</w:t>
      </w:r>
      <w:r w:rsidR="006D7873" w:rsidRPr="00AF68B8">
        <w:rPr>
          <w:color w:val="auto"/>
        </w:rPr>
        <w:t xml:space="preserve">Healthcare permits are valid for use across all zones. </w:t>
      </w:r>
    </w:p>
    <w:bookmarkEnd w:id="226"/>
    <w:p w14:paraId="40A05203" w14:textId="75DB86DE" w:rsidR="00BF3CDE" w:rsidRDefault="00BF3CDE">
      <w:pPr>
        <w:suppressAutoHyphens w:val="0"/>
        <w:spacing w:line="240" w:lineRule="auto"/>
        <w:rPr>
          <w:color w:val="FF0000"/>
        </w:rPr>
      </w:pPr>
      <w:r>
        <w:rPr>
          <w:color w:val="FF0000"/>
        </w:rPr>
        <w:br w:type="page"/>
      </w:r>
    </w:p>
    <w:p w14:paraId="791A3E9E" w14:textId="77777777" w:rsidR="000D6B73" w:rsidRPr="003D5FD9" w:rsidRDefault="000D6B73">
      <w:pPr>
        <w:suppressAutoHyphens w:val="0"/>
        <w:spacing w:line="240" w:lineRule="auto"/>
        <w:rPr>
          <w:color w:val="FF0000"/>
        </w:rPr>
      </w:pPr>
    </w:p>
    <w:p w14:paraId="31DCACF1" w14:textId="77777777" w:rsidR="000D6B73" w:rsidRPr="003D5FD9" w:rsidRDefault="000D6B73">
      <w:pPr>
        <w:suppressAutoHyphens w:val="0"/>
        <w:spacing w:line="240" w:lineRule="auto"/>
        <w:rPr>
          <w:color w:val="FF0000"/>
        </w:rPr>
      </w:pPr>
    </w:p>
    <w:p w14:paraId="5A44B41A" w14:textId="77777777" w:rsidR="00BF3CDE" w:rsidRPr="00BF3CDE" w:rsidRDefault="00BF3CDE" w:rsidP="00BF3CDE">
      <w:pPr>
        <w:pStyle w:val="ListParagraph"/>
        <w:numPr>
          <w:ilvl w:val="0"/>
          <w:numId w:val="10"/>
        </w:numPr>
        <w:outlineLvl w:val="1"/>
        <w:rPr>
          <w:b/>
          <w:bCs/>
          <w:vanish/>
          <w:color w:val="0089CF"/>
          <w:sz w:val="32"/>
          <w:szCs w:val="32"/>
        </w:rPr>
      </w:pPr>
      <w:bookmarkStart w:id="228" w:name="_Toc147910312"/>
      <w:bookmarkStart w:id="229" w:name="_Toc147913657"/>
      <w:bookmarkStart w:id="230" w:name="_Toc147918317"/>
      <w:bookmarkStart w:id="231" w:name="_Toc147919620"/>
      <w:bookmarkStart w:id="232" w:name="_Toc147919736"/>
      <w:bookmarkEnd w:id="228"/>
      <w:bookmarkEnd w:id="229"/>
      <w:bookmarkEnd w:id="230"/>
      <w:bookmarkEnd w:id="231"/>
      <w:bookmarkEnd w:id="232"/>
    </w:p>
    <w:p w14:paraId="50B5C0B1" w14:textId="77777777" w:rsidR="00BF3CDE" w:rsidRPr="00BF3CDE" w:rsidRDefault="00BF3CDE" w:rsidP="00BF3CDE">
      <w:pPr>
        <w:pStyle w:val="ListParagraph"/>
        <w:numPr>
          <w:ilvl w:val="0"/>
          <w:numId w:val="10"/>
        </w:numPr>
        <w:outlineLvl w:val="1"/>
        <w:rPr>
          <w:b/>
          <w:bCs/>
          <w:vanish/>
          <w:color w:val="0089CF"/>
          <w:sz w:val="32"/>
          <w:szCs w:val="32"/>
        </w:rPr>
      </w:pPr>
      <w:bookmarkStart w:id="233" w:name="_Toc147910313"/>
      <w:bookmarkStart w:id="234" w:name="_Toc147913658"/>
      <w:bookmarkStart w:id="235" w:name="_Toc147918318"/>
      <w:bookmarkStart w:id="236" w:name="_Toc147919621"/>
      <w:bookmarkStart w:id="237" w:name="_Toc147919737"/>
      <w:bookmarkEnd w:id="233"/>
      <w:bookmarkEnd w:id="234"/>
      <w:bookmarkEnd w:id="235"/>
      <w:bookmarkEnd w:id="236"/>
      <w:bookmarkEnd w:id="237"/>
    </w:p>
    <w:p w14:paraId="59833E6C" w14:textId="18318544" w:rsidR="00DA6BB6" w:rsidRDefault="00BF3CDE" w:rsidP="00BF3CDE">
      <w:pPr>
        <w:pStyle w:val="Heading2"/>
        <w:tabs>
          <w:tab w:val="clear" w:pos="1711"/>
          <w:tab w:val="num" w:pos="851"/>
        </w:tabs>
        <w:ind w:left="0"/>
        <w:rPr>
          <w:color w:val="000000" w:themeColor="text1"/>
          <w:sz w:val="36"/>
          <w:szCs w:val="36"/>
        </w:rPr>
      </w:pPr>
      <w:bookmarkStart w:id="238" w:name="_Toc147919738"/>
      <w:r w:rsidRPr="00BF3CDE">
        <w:rPr>
          <w:color w:val="000000" w:themeColor="text1"/>
          <w:sz w:val="36"/>
          <w:szCs w:val="36"/>
        </w:rPr>
        <w:t>C</w:t>
      </w:r>
      <w:r w:rsidR="00D57133" w:rsidRPr="00BF3CDE">
        <w:rPr>
          <w:color w:val="000000" w:themeColor="text1"/>
          <w:sz w:val="36"/>
          <w:szCs w:val="36"/>
        </w:rPr>
        <w:t>ontrolled Parking Zones</w:t>
      </w:r>
      <w:bookmarkEnd w:id="238"/>
    </w:p>
    <w:p w14:paraId="3ED2527A" w14:textId="77777777" w:rsidR="00BF3CDE" w:rsidRPr="00BF3CDE" w:rsidRDefault="00BF3CDE" w:rsidP="00BF3CDE"/>
    <w:p w14:paraId="1B10AF96" w14:textId="09A4372A" w:rsidR="00791679" w:rsidRDefault="004667A2">
      <w:pPr>
        <w:rPr>
          <w:color w:val="auto"/>
        </w:rPr>
      </w:pPr>
      <w:r w:rsidRPr="00A24378">
        <w:rPr>
          <w:color w:val="auto"/>
        </w:rPr>
        <w:t>Thirteen</w:t>
      </w:r>
      <w:r w:rsidR="006C0F43" w:rsidRPr="00A24378">
        <w:rPr>
          <w:color w:val="auto"/>
        </w:rPr>
        <w:t xml:space="preserve"> Controlled Parking Zones</w:t>
      </w:r>
      <w:r w:rsidR="00C77376" w:rsidRPr="00A24378">
        <w:rPr>
          <w:color w:val="auto"/>
        </w:rPr>
        <w:t xml:space="preserve"> (CPZs</w:t>
      </w:r>
      <w:r w:rsidR="006C0F43" w:rsidRPr="00A24378">
        <w:rPr>
          <w:color w:val="auto"/>
        </w:rPr>
        <w:t>) are in place in Chichester, designed to manage on-street parking, maintain safety and access and improve the commercial viability of the city (see Appendix D for map of zones). Across the Resident Parking Scheme (RPS) permits enable customers to park in permitted parking bays</w:t>
      </w:r>
      <w:r w:rsidR="002C0D05" w:rsidRPr="00A24378">
        <w:rPr>
          <w:color w:val="auto"/>
        </w:rPr>
        <w:t xml:space="preserve"> or areas</w:t>
      </w:r>
      <w:r w:rsidR="006C0F43" w:rsidRPr="00A24378">
        <w:rPr>
          <w:color w:val="auto"/>
        </w:rPr>
        <w:t>. The largest group of permit hold</w:t>
      </w:r>
      <w:r w:rsidR="00673442" w:rsidRPr="00A24378">
        <w:rPr>
          <w:color w:val="auto"/>
        </w:rPr>
        <w:t xml:space="preserve">ers are residents </w:t>
      </w:r>
      <w:r w:rsidR="00673442" w:rsidRPr="00AF68B8">
        <w:rPr>
          <w:color w:val="auto"/>
        </w:rPr>
        <w:t xml:space="preserve">who make up </w:t>
      </w:r>
      <w:r w:rsidR="00AF68B8" w:rsidRPr="00AF68B8">
        <w:rPr>
          <w:color w:val="auto"/>
        </w:rPr>
        <w:t>79</w:t>
      </w:r>
      <w:r w:rsidR="006C0F43" w:rsidRPr="00AF68B8">
        <w:rPr>
          <w:color w:val="auto"/>
        </w:rPr>
        <w:t>% of permits. Amongst those who are also eligible to apply for permits are residents holding Blue Badges, Carers</w:t>
      </w:r>
      <w:r w:rsidR="00C77376" w:rsidRPr="00AF68B8">
        <w:rPr>
          <w:color w:val="auto"/>
        </w:rPr>
        <w:t>,</w:t>
      </w:r>
      <w:r w:rsidR="006C0F43" w:rsidRPr="00AF68B8">
        <w:rPr>
          <w:color w:val="auto"/>
        </w:rPr>
        <w:t xml:space="preserve"> and Healthcare workers, making up </w:t>
      </w:r>
      <w:r w:rsidR="00AF68B8" w:rsidRPr="00AF68B8">
        <w:rPr>
          <w:color w:val="auto"/>
        </w:rPr>
        <w:t>21</w:t>
      </w:r>
      <w:r w:rsidR="006C0F43" w:rsidRPr="00AF68B8">
        <w:rPr>
          <w:color w:val="auto"/>
        </w:rPr>
        <w:t>% of the permits we issued. Where demand exceeds supply, the team manage waiting lists. Waiting lists are monitored regularly to minimise the length of time that customers spend waiting</w:t>
      </w:r>
      <w:r w:rsidR="006C0F43" w:rsidRPr="00A24378">
        <w:rPr>
          <w:color w:val="auto"/>
        </w:rPr>
        <w:t>.</w:t>
      </w:r>
    </w:p>
    <w:p w14:paraId="68CBFD55" w14:textId="7E68FEF2" w:rsidR="00806F3E" w:rsidRDefault="00806F3E">
      <w:pPr>
        <w:rPr>
          <w:color w:val="auto"/>
        </w:rPr>
      </w:pPr>
    </w:p>
    <w:p w14:paraId="1D097344" w14:textId="0E97BA2B" w:rsidR="00806F3E" w:rsidRDefault="00806F3E">
      <w:pPr>
        <w:rPr>
          <w:color w:val="auto"/>
        </w:rPr>
      </w:pPr>
    </w:p>
    <w:p w14:paraId="6DCDBB84" w14:textId="11545BCE" w:rsidR="00806F3E" w:rsidRDefault="00806F3E">
      <w:pPr>
        <w:rPr>
          <w:color w:val="auto"/>
        </w:rPr>
      </w:pPr>
    </w:p>
    <w:p w14:paraId="6C52AA27" w14:textId="00E2312F" w:rsidR="00703D24" w:rsidRDefault="00703D24">
      <w:pPr>
        <w:rPr>
          <w:color w:val="auto"/>
        </w:rPr>
      </w:pPr>
    </w:p>
    <w:p w14:paraId="22F213C9" w14:textId="00857886" w:rsidR="00703D24" w:rsidRDefault="00703D24">
      <w:pPr>
        <w:rPr>
          <w:color w:val="auto"/>
        </w:rPr>
      </w:pPr>
      <w:r>
        <w:rPr>
          <w:noProof/>
        </w:rPr>
        <w:drawing>
          <wp:anchor distT="0" distB="0" distL="114300" distR="114300" simplePos="0" relativeHeight="251768832" behindDoc="0" locked="0" layoutInCell="1" allowOverlap="1" wp14:anchorId="3A79058B" wp14:editId="69218835">
            <wp:simplePos x="0" y="0"/>
            <wp:positionH relativeFrom="column">
              <wp:posOffset>808990</wp:posOffset>
            </wp:positionH>
            <wp:positionV relativeFrom="paragraph">
              <wp:posOffset>50800</wp:posOffset>
            </wp:positionV>
            <wp:extent cx="3735070" cy="2322195"/>
            <wp:effectExtent l="115887" t="112713" r="114618" b="114617"/>
            <wp:wrapSquare wrapText="bothSides"/>
            <wp:docPr id="316" name="Picture 3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a:extLst>
                        <a:ext uri="{C183D7F6-B498-43B3-948B-1728B52AA6E4}">
                          <adec:decorative xmlns:adec="http://schemas.microsoft.com/office/drawing/2017/decorative" val="1"/>
                        </a:ext>
                      </a:extLst>
                    </pic:cNvPr>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0321" t="22756" r="22547" b="21563"/>
                    <a:stretch/>
                  </pic:blipFill>
                  <pic:spPr bwMode="auto">
                    <a:xfrm rot="5400000">
                      <a:off x="0" y="0"/>
                      <a:ext cx="3735070" cy="2322195"/>
                    </a:xfrm>
                    <a:prstGeom prst="rect">
                      <a:avLst/>
                    </a:prstGeom>
                    <a:noFill/>
                    <a:ln>
                      <a:noFill/>
                    </a:ln>
                    <a:effectLst>
                      <a:glow rad="101600">
                        <a:schemeClr val="accent3">
                          <a:satMod val="175000"/>
                          <a:alpha val="40000"/>
                        </a:scheme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D4768E" w14:textId="27D4E307" w:rsidR="00703D24" w:rsidRDefault="00703D24">
      <w:pPr>
        <w:rPr>
          <w:color w:val="auto"/>
        </w:rPr>
      </w:pPr>
    </w:p>
    <w:p w14:paraId="2D165B49" w14:textId="4520C40F" w:rsidR="00703D24" w:rsidRDefault="00703D24">
      <w:pPr>
        <w:rPr>
          <w:color w:val="auto"/>
        </w:rPr>
      </w:pPr>
    </w:p>
    <w:p w14:paraId="45BFA3E1" w14:textId="63FED8D6" w:rsidR="00703D24" w:rsidRDefault="00703D24">
      <w:pPr>
        <w:rPr>
          <w:color w:val="auto"/>
        </w:rPr>
      </w:pPr>
    </w:p>
    <w:p w14:paraId="42D16B60" w14:textId="77110F59" w:rsidR="00703D24" w:rsidRDefault="00703D24">
      <w:pPr>
        <w:rPr>
          <w:color w:val="auto"/>
        </w:rPr>
      </w:pPr>
    </w:p>
    <w:p w14:paraId="6486C27D" w14:textId="6FA63B50" w:rsidR="00703D24" w:rsidRDefault="00703D24">
      <w:pPr>
        <w:rPr>
          <w:color w:val="auto"/>
        </w:rPr>
      </w:pPr>
    </w:p>
    <w:p w14:paraId="52D1EC96" w14:textId="0920A855" w:rsidR="00703D24" w:rsidRDefault="00703D24">
      <w:pPr>
        <w:rPr>
          <w:color w:val="auto"/>
        </w:rPr>
      </w:pPr>
    </w:p>
    <w:p w14:paraId="4F523210" w14:textId="1F576B01" w:rsidR="00703D24" w:rsidRDefault="00703D24">
      <w:pPr>
        <w:rPr>
          <w:color w:val="auto"/>
        </w:rPr>
      </w:pPr>
    </w:p>
    <w:p w14:paraId="77B0BB02" w14:textId="52033E07" w:rsidR="00703D24" w:rsidRDefault="00703D24">
      <w:pPr>
        <w:rPr>
          <w:color w:val="auto"/>
        </w:rPr>
      </w:pPr>
    </w:p>
    <w:p w14:paraId="71C29483" w14:textId="1D8684D9" w:rsidR="00BF3CDE" w:rsidRDefault="00BF3CDE">
      <w:pPr>
        <w:rPr>
          <w:color w:val="auto"/>
        </w:rPr>
      </w:pPr>
    </w:p>
    <w:p w14:paraId="4CA3408A" w14:textId="2DEFC174" w:rsidR="00703D24" w:rsidRDefault="00703D24">
      <w:pPr>
        <w:rPr>
          <w:color w:val="auto"/>
        </w:rPr>
      </w:pPr>
    </w:p>
    <w:p w14:paraId="61DD5861" w14:textId="04B035AB" w:rsidR="00703D24" w:rsidRDefault="00703D24">
      <w:pPr>
        <w:rPr>
          <w:color w:val="auto"/>
        </w:rPr>
      </w:pPr>
    </w:p>
    <w:p w14:paraId="7707921F" w14:textId="4EB233D8" w:rsidR="00703D24" w:rsidRDefault="00703D24">
      <w:pPr>
        <w:rPr>
          <w:color w:val="auto"/>
        </w:rPr>
      </w:pPr>
    </w:p>
    <w:p w14:paraId="257BB532" w14:textId="63EC64C5" w:rsidR="00703D24" w:rsidRDefault="00703D24">
      <w:pPr>
        <w:rPr>
          <w:color w:val="auto"/>
        </w:rPr>
      </w:pPr>
    </w:p>
    <w:p w14:paraId="7EE2B460" w14:textId="565EEF23" w:rsidR="00703D24" w:rsidRDefault="00703D24">
      <w:pPr>
        <w:rPr>
          <w:color w:val="auto"/>
        </w:rPr>
      </w:pPr>
    </w:p>
    <w:p w14:paraId="1308F84B" w14:textId="2C1807D8" w:rsidR="00703D24" w:rsidRDefault="00703D24">
      <w:pPr>
        <w:rPr>
          <w:color w:val="auto"/>
        </w:rPr>
      </w:pPr>
    </w:p>
    <w:p w14:paraId="3175525C" w14:textId="77777777" w:rsidR="00703D24" w:rsidRDefault="00703D24">
      <w:pPr>
        <w:rPr>
          <w:color w:val="auto"/>
        </w:rPr>
      </w:pPr>
    </w:p>
    <w:p w14:paraId="51B47E9C" w14:textId="70DB2CD3" w:rsidR="00673442" w:rsidRPr="00806F3E" w:rsidRDefault="001200BD" w:rsidP="00806F3E">
      <w:pPr>
        <w:pStyle w:val="Heading2"/>
        <w:tabs>
          <w:tab w:val="clear" w:pos="1711"/>
          <w:tab w:val="num" w:pos="993"/>
        </w:tabs>
        <w:ind w:left="0"/>
        <w:rPr>
          <w:color w:val="000000" w:themeColor="text1"/>
          <w:sz w:val="36"/>
          <w:szCs w:val="36"/>
        </w:rPr>
      </w:pPr>
      <w:bookmarkStart w:id="239" w:name="_Toc147919739"/>
      <w:r w:rsidRPr="00806F3E">
        <w:rPr>
          <w:color w:val="000000" w:themeColor="text1"/>
          <w:sz w:val="36"/>
          <w:szCs w:val="36"/>
        </w:rPr>
        <w:t>Non-Resident</w:t>
      </w:r>
      <w:r w:rsidR="00673442" w:rsidRPr="00806F3E">
        <w:rPr>
          <w:color w:val="000000" w:themeColor="text1"/>
          <w:sz w:val="36"/>
          <w:szCs w:val="36"/>
        </w:rPr>
        <w:t xml:space="preserve"> Permits</w:t>
      </w:r>
      <w:bookmarkEnd w:id="239"/>
    </w:p>
    <w:p w14:paraId="68BFF9D4" w14:textId="5D27CB1A" w:rsidR="00B87CCC" w:rsidRPr="003D5FD9" w:rsidRDefault="00673442" w:rsidP="00B87945">
      <w:pPr>
        <w:rPr>
          <w:color w:val="FF0000"/>
        </w:rPr>
      </w:pPr>
      <w:r w:rsidRPr="00A24378">
        <w:rPr>
          <w:color w:val="auto"/>
        </w:rPr>
        <w:t xml:space="preserve">Non-Resident Permit </w:t>
      </w:r>
      <w:r w:rsidRPr="00AF68B8">
        <w:rPr>
          <w:color w:val="auto"/>
        </w:rPr>
        <w:t xml:space="preserve">holders account for </w:t>
      </w:r>
      <w:r w:rsidR="00AF68B8" w:rsidRPr="00AF68B8">
        <w:rPr>
          <w:color w:val="auto"/>
        </w:rPr>
        <w:t>5</w:t>
      </w:r>
      <w:r w:rsidRPr="00AF68B8">
        <w:rPr>
          <w:color w:val="auto"/>
        </w:rPr>
        <w:t>% of permits issued during 202</w:t>
      </w:r>
      <w:r w:rsidR="00AF68B8" w:rsidRPr="00AF68B8">
        <w:rPr>
          <w:color w:val="auto"/>
        </w:rPr>
        <w:t>2</w:t>
      </w:r>
      <w:r w:rsidRPr="00AF68B8">
        <w:rPr>
          <w:color w:val="auto"/>
        </w:rPr>
        <w:t>-2</w:t>
      </w:r>
      <w:r w:rsidR="00AF68B8" w:rsidRPr="00AF68B8">
        <w:rPr>
          <w:color w:val="auto"/>
        </w:rPr>
        <w:t>3</w:t>
      </w:r>
      <w:r w:rsidRPr="00AF68B8">
        <w:rPr>
          <w:color w:val="auto"/>
        </w:rPr>
        <w:t xml:space="preserve">. </w:t>
      </w:r>
      <w:r w:rsidR="001200BD" w:rsidRPr="00AF68B8">
        <w:rPr>
          <w:color w:val="auto"/>
        </w:rPr>
        <w:t xml:space="preserve">With commuters returning to the city centre we have seen the Non-Resident permits in demand with waiting lists in operation, especially in the Zones surrounding the Hospital. </w:t>
      </w:r>
      <w:r w:rsidRPr="00AF68B8">
        <w:rPr>
          <w:color w:val="auto"/>
        </w:rPr>
        <w:t xml:space="preserve">Non-Resident Permits are offered to customers in roads where surplus capacity is recorded by </w:t>
      </w:r>
      <w:r w:rsidR="005C2FFF" w:rsidRPr="00AF68B8">
        <w:rPr>
          <w:color w:val="auto"/>
        </w:rPr>
        <w:t>Civil Enforcement Officer</w:t>
      </w:r>
      <w:r w:rsidRPr="00AF68B8">
        <w:rPr>
          <w:color w:val="auto"/>
        </w:rPr>
        <w:t>s</w:t>
      </w:r>
      <w:r w:rsidR="00EE4689" w:rsidRPr="00AF68B8">
        <w:rPr>
          <w:color w:val="auto"/>
        </w:rPr>
        <w:t>, following discussion and agreement with West Sussex County Council</w:t>
      </w:r>
      <w:r w:rsidRPr="00AF68B8">
        <w:rPr>
          <w:color w:val="auto"/>
        </w:rPr>
        <w:t>.</w:t>
      </w:r>
    </w:p>
    <w:p w14:paraId="43A7DBFC" w14:textId="513846CE" w:rsidR="00806F3E" w:rsidRDefault="00B87CCC">
      <w:pPr>
        <w:rPr>
          <w:color w:val="FF0000"/>
          <w:sz w:val="22"/>
          <w:szCs w:val="18"/>
        </w:rPr>
      </w:pPr>
      <w:r w:rsidRPr="003D5FD9">
        <w:rPr>
          <w:color w:val="FF0000"/>
          <w:sz w:val="22"/>
          <w:szCs w:val="18"/>
        </w:rPr>
        <w:t xml:space="preserve"> </w:t>
      </w:r>
    </w:p>
    <w:p w14:paraId="770134AF" w14:textId="0B06304A" w:rsidR="00806F3E" w:rsidRDefault="00806F3E">
      <w:pPr>
        <w:suppressAutoHyphens w:val="0"/>
        <w:spacing w:line="240" w:lineRule="auto"/>
        <w:rPr>
          <w:color w:val="FF0000"/>
          <w:sz w:val="22"/>
          <w:szCs w:val="18"/>
        </w:rPr>
      </w:pPr>
      <w:r>
        <w:rPr>
          <w:color w:val="FF0000"/>
          <w:sz w:val="22"/>
          <w:szCs w:val="18"/>
        </w:rPr>
        <w:br w:type="page"/>
      </w:r>
    </w:p>
    <w:p w14:paraId="573617B4" w14:textId="77777777" w:rsidR="00673442" w:rsidRPr="003D5FD9" w:rsidRDefault="00673442">
      <w:pPr>
        <w:rPr>
          <w:color w:val="FF0000"/>
          <w:sz w:val="22"/>
          <w:szCs w:val="18"/>
        </w:rPr>
      </w:pPr>
    </w:p>
    <w:p w14:paraId="19AF1F0D" w14:textId="4BD3A83F" w:rsidR="00791679" w:rsidRDefault="00673442" w:rsidP="00806F3E">
      <w:pPr>
        <w:pStyle w:val="Heading2"/>
        <w:tabs>
          <w:tab w:val="clear" w:pos="1711"/>
          <w:tab w:val="num" w:pos="993"/>
        </w:tabs>
        <w:ind w:left="0"/>
        <w:rPr>
          <w:color w:val="000000" w:themeColor="text1"/>
          <w:sz w:val="36"/>
          <w:szCs w:val="36"/>
        </w:rPr>
      </w:pPr>
      <w:bookmarkStart w:id="240" w:name="_Toc147919740"/>
      <w:r w:rsidRPr="00806F3E">
        <w:rPr>
          <w:color w:val="000000" w:themeColor="text1"/>
          <w:sz w:val="36"/>
          <w:szCs w:val="36"/>
        </w:rPr>
        <w:t>Resident Visitor Permits</w:t>
      </w:r>
      <w:bookmarkEnd w:id="240"/>
      <w:r w:rsidR="00B62340" w:rsidRPr="00806F3E">
        <w:rPr>
          <w:color w:val="000000" w:themeColor="text1"/>
          <w:sz w:val="36"/>
          <w:szCs w:val="36"/>
        </w:rPr>
        <w:t xml:space="preserve"> </w:t>
      </w:r>
    </w:p>
    <w:p w14:paraId="11EA6456" w14:textId="56664370" w:rsidR="00B01CEA" w:rsidRPr="00B01CEA" w:rsidRDefault="00B01CEA" w:rsidP="00B01CEA"/>
    <w:p w14:paraId="15993230" w14:textId="595B0436" w:rsidR="00B62340" w:rsidRPr="00AF68B8" w:rsidRDefault="00B62340" w:rsidP="00B62340">
      <w:pPr>
        <w:rPr>
          <w:color w:val="auto"/>
        </w:rPr>
      </w:pPr>
      <w:r w:rsidRPr="002D289E">
        <w:rPr>
          <w:color w:val="auto"/>
        </w:rPr>
        <w:t xml:space="preserve">Customers can benefit from 3 types of Resident Visitor Permits. In the past year there </w:t>
      </w:r>
      <w:r w:rsidRPr="00AF68B8">
        <w:rPr>
          <w:color w:val="auto"/>
        </w:rPr>
        <w:t xml:space="preserve">have been over </w:t>
      </w:r>
      <w:r w:rsidR="00AF68B8" w:rsidRPr="00AF68B8">
        <w:rPr>
          <w:color w:val="auto"/>
        </w:rPr>
        <w:t>8</w:t>
      </w:r>
      <w:r w:rsidRPr="00AF68B8">
        <w:rPr>
          <w:color w:val="auto"/>
        </w:rPr>
        <w:t xml:space="preserve">,000 Resident Visitor Permits </w:t>
      </w:r>
      <w:r w:rsidR="00EE4689" w:rsidRPr="00AF68B8">
        <w:rPr>
          <w:color w:val="auto"/>
        </w:rPr>
        <w:t>i</w:t>
      </w:r>
      <w:r w:rsidRPr="00AF68B8">
        <w:rPr>
          <w:color w:val="auto"/>
        </w:rPr>
        <w:t>ssued.</w:t>
      </w:r>
    </w:p>
    <w:p w14:paraId="31270639" w14:textId="473C1395" w:rsidR="00B62340" w:rsidRPr="0083705D" w:rsidRDefault="00B62340" w:rsidP="00B62340">
      <w:pPr>
        <w:rPr>
          <w:color w:val="FF3399"/>
        </w:rPr>
      </w:pPr>
    </w:p>
    <w:p w14:paraId="3F86BB52" w14:textId="4FC88C18" w:rsidR="00B87CCC" w:rsidRPr="00E1394B" w:rsidRDefault="00E1394B">
      <w:pPr>
        <w:rPr>
          <w:color w:val="auto"/>
        </w:rPr>
      </w:pPr>
      <w:r w:rsidRPr="00E1394B">
        <w:rPr>
          <w:color w:val="auto"/>
        </w:rPr>
        <w:t>T</w:t>
      </w:r>
      <w:r w:rsidR="00AF68B8" w:rsidRPr="00E1394B">
        <w:rPr>
          <w:color w:val="auto"/>
        </w:rPr>
        <w:t xml:space="preserve">he number of </w:t>
      </w:r>
      <w:r w:rsidR="00B62340" w:rsidRPr="00E1394B">
        <w:rPr>
          <w:color w:val="auto"/>
        </w:rPr>
        <w:t>Resident Visitor Permits</w:t>
      </w:r>
      <w:r w:rsidR="00593FE4" w:rsidRPr="00E1394B">
        <w:rPr>
          <w:color w:val="auto"/>
        </w:rPr>
        <w:t xml:space="preserve"> issued </w:t>
      </w:r>
      <w:r w:rsidRPr="00E1394B">
        <w:rPr>
          <w:color w:val="auto"/>
        </w:rPr>
        <w:t>has risen again</w:t>
      </w:r>
      <w:r w:rsidR="00593FE4" w:rsidRPr="00E1394B">
        <w:rPr>
          <w:color w:val="auto"/>
        </w:rPr>
        <w:t xml:space="preserve"> this year</w:t>
      </w:r>
      <w:r w:rsidR="009048CC" w:rsidRPr="00E1394B">
        <w:rPr>
          <w:color w:val="auto"/>
        </w:rPr>
        <w:t xml:space="preserve"> </w:t>
      </w:r>
      <w:r w:rsidRPr="00E1394B">
        <w:rPr>
          <w:color w:val="auto"/>
        </w:rPr>
        <w:t>and</w:t>
      </w:r>
      <w:r w:rsidR="00AF68B8" w:rsidRPr="00E1394B">
        <w:rPr>
          <w:color w:val="auto"/>
        </w:rPr>
        <w:t xml:space="preserve"> starting to reflect </w:t>
      </w:r>
      <w:r w:rsidR="00740DE8" w:rsidRPr="00E1394B">
        <w:rPr>
          <w:color w:val="auto"/>
        </w:rPr>
        <w:t>pre</w:t>
      </w:r>
      <w:r w:rsidR="00740DE8">
        <w:rPr>
          <w:color w:val="auto"/>
        </w:rPr>
        <w:t>-</w:t>
      </w:r>
      <w:r w:rsidR="00AF68B8" w:rsidRPr="00E1394B">
        <w:rPr>
          <w:color w:val="auto"/>
        </w:rPr>
        <w:t>covid data.</w:t>
      </w:r>
      <w:r w:rsidR="00593FE4" w:rsidRPr="00E1394B">
        <w:rPr>
          <w:color w:val="auto"/>
        </w:rPr>
        <w:t xml:space="preserve"> </w:t>
      </w:r>
      <w:r w:rsidR="00AF68B8" w:rsidRPr="00E1394B">
        <w:rPr>
          <w:color w:val="auto"/>
        </w:rPr>
        <w:t>We are still encouraging our customers to use our online services making it easier for customers to do this from home.</w:t>
      </w:r>
    </w:p>
    <w:p w14:paraId="1464E8EB" w14:textId="2C7EEF8E" w:rsidR="00B01CEA" w:rsidRPr="00B01CEA" w:rsidRDefault="00B87CCC">
      <w:pPr>
        <w:rPr>
          <w:color w:val="FF3399"/>
          <w:sz w:val="22"/>
          <w:szCs w:val="18"/>
        </w:rPr>
      </w:pPr>
      <w:r w:rsidRPr="0083705D">
        <w:rPr>
          <w:color w:val="FF3399"/>
          <w:sz w:val="22"/>
          <w:szCs w:val="18"/>
        </w:rPr>
        <w:t xml:space="preserve"> </w:t>
      </w:r>
    </w:p>
    <w:p w14:paraId="2E96A534" w14:textId="299872E7" w:rsidR="00673442" w:rsidRPr="004A6871" w:rsidRDefault="00E52690">
      <w:pPr>
        <w:rPr>
          <w:color w:val="auto"/>
        </w:rPr>
      </w:pPr>
      <w:r w:rsidRPr="004A6871">
        <w:rPr>
          <w:color w:val="auto"/>
        </w:rPr>
        <w:t>Table 9</w:t>
      </w:r>
      <w:r w:rsidR="00673442" w:rsidRPr="004A6871">
        <w:rPr>
          <w:color w:val="auto"/>
        </w:rPr>
        <w:t xml:space="preserve"> – </w:t>
      </w:r>
      <w:r w:rsidR="00DA6BB6" w:rsidRPr="004A6871">
        <w:rPr>
          <w:color w:val="auto"/>
        </w:rPr>
        <w:t xml:space="preserve">Resident Visitor Permits </w:t>
      </w:r>
      <w:r w:rsidR="00673442" w:rsidRPr="004A6871">
        <w:rPr>
          <w:color w:val="auto"/>
        </w:rPr>
        <w:t xml:space="preserve">are </w:t>
      </w:r>
      <w:r w:rsidR="00AF68B8" w:rsidRPr="004A6871">
        <w:rPr>
          <w:color w:val="auto"/>
        </w:rPr>
        <w:t>a</w:t>
      </w:r>
      <w:r w:rsidR="00673442" w:rsidRPr="004A6871">
        <w:rPr>
          <w:color w:val="auto"/>
        </w:rPr>
        <w:t xml:space="preserve">vailable to </w:t>
      </w:r>
      <w:r w:rsidR="00AF68B8" w:rsidRPr="004A6871">
        <w:rPr>
          <w:color w:val="auto"/>
        </w:rPr>
        <w:t>r</w:t>
      </w:r>
      <w:r w:rsidR="00673442" w:rsidRPr="004A6871">
        <w:rPr>
          <w:color w:val="auto"/>
        </w:rPr>
        <w:t xml:space="preserve">esidents to </w:t>
      </w:r>
      <w:r w:rsidR="00AF68B8" w:rsidRPr="004A6871">
        <w:rPr>
          <w:color w:val="auto"/>
        </w:rPr>
        <w:t>p</w:t>
      </w:r>
      <w:r w:rsidR="00673442" w:rsidRPr="004A6871">
        <w:rPr>
          <w:color w:val="auto"/>
        </w:rPr>
        <w:t xml:space="preserve">urchase for their </w:t>
      </w:r>
      <w:r w:rsidR="00AF68B8" w:rsidRPr="004A6871">
        <w:rPr>
          <w:color w:val="auto"/>
        </w:rPr>
        <w:t>v</w:t>
      </w:r>
      <w:r w:rsidR="00673442" w:rsidRPr="004A6871">
        <w:rPr>
          <w:color w:val="auto"/>
        </w:rPr>
        <w:t>isitors</w:t>
      </w:r>
    </w:p>
    <w:tbl>
      <w:tblPr>
        <w:tblpPr w:leftFromText="180" w:rightFromText="180" w:vertAnchor="text" w:horzAnchor="margin" w:tblpXSpec="center" w:tblpYSpec="bottom"/>
        <w:tblW w:w="6260" w:type="dxa"/>
        <w:tblLook w:val="04A0" w:firstRow="1" w:lastRow="0" w:firstColumn="1" w:lastColumn="0" w:noHBand="0" w:noVBand="1"/>
      </w:tblPr>
      <w:tblGrid>
        <w:gridCol w:w="2692"/>
        <w:gridCol w:w="1118"/>
        <w:gridCol w:w="1118"/>
        <w:gridCol w:w="1332"/>
      </w:tblGrid>
      <w:tr w:rsidR="000844C5" w:rsidRPr="0083705D" w14:paraId="420BA6A9" w14:textId="77777777" w:rsidTr="000844C5">
        <w:trPr>
          <w:trHeight w:val="187"/>
        </w:trPr>
        <w:tc>
          <w:tcPr>
            <w:tcW w:w="6260" w:type="dxa"/>
            <w:gridSpan w:val="4"/>
            <w:tcBorders>
              <w:top w:val="single" w:sz="4" w:space="0" w:color="auto"/>
              <w:left w:val="single" w:sz="4" w:space="0" w:color="auto"/>
              <w:bottom w:val="single" w:sz="4" w:space="0" w:color="auto"/>
              <w:right w:val="single" w:sz="4" w:space="0" w:color="auto"/>
            </w:tcBorders>
            <w:shd w:val="clear" w:color="auto" w:fill="297C52" w:themeFill="accent3" w:themeFillShade="BF"/>
            <w:noWrap/>
            <w:vAlign w:val="bottom"/>
            <w:hideMark/>
          </w:tcPr>
          <w:p w14:paraId="1912DD04" w14:textId="77777777" w:rsidR="000844C5" w:rsidRPr="00AF68B8" w:rsidRDefault="000844C5" w:rsidP="00B01CEA">
            <w:pPr>
              <w:rPr>
                <w:color w:val="auto"/>
                <w:lang w:eastAsia="en-GB"/>
              </w:rPr>
            </w:pPr>
          </w:p>
          <w:p w14:paraId="12C8F27F" w14:textId="77777777" w:rsidR="000844C5" w:rsidRPr="00AF68B8" w:rsidRDefault="000844C5" w:rsidP="00B01CEA">
            <w:pPr>
              <w:rPr>
                <w:color w:val="auto"/>
                <w:lang w:eastAsia="en-GB"/>
              </w:rPr>
            </w:pPr>
            <w:r w:rsidRPr="00AF68B8">
              <w:rPr>
                <w:color w:val="auto"/>
                <w:lang w:eastAsia="en-GB"/>
              </w:rPr>
              <w:t>Resident Visitor Permits (RVPs)</w:t>
            </w:r>
          </w:p>
        </w:tc>
      </w:tr>
      <w:tr w:rsidR="00B01CEA" w:rsidRPr="0083705D" w14:paraId="7316FBC8" w14:textId="77777777" w:rsidTr="000844C5">
        <w:trPr>
          <w:trHeight w:val="187"/>
        </w:trPr>
        <w:tc>
          <w:tcPr>
            <w:tcW w:w="26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0587E5" w14:textId="77777777" w:rsidR="00B01CEA" w:rsidRPr="00AF68B8" w:rsidRDefault="00B01CEA" w:rsidP="00B01CEA">
            <w:pPr>
              <w:rPr>
                <w:color w:val="auto"/>
                <w:lang w:eastAsia="en-GB"/>
              </w:rPr>
            </w:pPr>
            <w:r w:rsidRPr="00AF68B8">
              <w:rPr>
                <w:color w:val="auto"/>
                <w:lang w:eastAsia="en-GB"/>
              </w:rPr>
              <w:t>Duration</w:t>
            </w:r>
          </w:p>
        </w:tc>
        <w:tc>
          <w:tcPr>
            <w:tcW w:w="1118" w:type="dxa"/>
            <w:tcBorders>
              <w:top w:val="single" w:sz="4" w:space="0" w:color="auto"/>
              <w:left w:val="nil"/>
              <w:bottom w:val="single" w:sz="4" w:space="0" w:color="auto"/>
              <w:right w:val="single" w:sz="4" w:space="0" w:color="auto"/>
            </w:tcBorders>
            <w:shd w:val="clear" w:color="auto" w:fill="auto"/>
            <w:noWrap/>
            <w:vAlign w:val="bottom"/>
            <w:hideMark/>
          </w:tcPr>
          <w:p w14:paraId="733B489C" w14:textId="77777777" w:rsidR="00B01CEA" w:rsidRPr="00AF68B8" w:rsidRDefault="00B01CEA" w:rsidP="00B01CEA">
            <w:pPr>
              <w:rPr>
                <w:color w:val="auto"/>
                <w:lang w:eastAsia="en-GB"/>
              </w:rPr>
            </w:pPr>
            <w:r w:rsidRPr="00AF68B8">
              <w:rPr>
                <w:color w:val="auto"/>
                <w:lang w:eastAsia="en-GB"/>
              </w:rPr>
              <w:t>2 Hourly</w:t>
            </w:r>
          </w:p>
        </w:tc>
        <w:tc>
          <w:tcPr>
            <w:tcW w:w="1118" w:type="dxa"/>
            <w:tcBorders>
              <w:top w:val="single" w:sz="4" w:space="0" w:color="auto"/>
              <w:left w:val="nil"/>
              <w:bottom w:val="single" w:sz="4" w:space="0" w:color="auto"/>
              <w:right w:val="single" w:sz="4" w:space="0" w:color="auto"/>
            </w:tcBorders>
            <w:shd w:val="clear" w:color="auto" w:fill="auto"/>
            <w:noWrap/>
            <w:vAlign w:val="bottom"/>
            <w:hideMark/>
          </w:tcPr>
          <w:p w14:paraId="445D8281" w14:textId="77777777" w:rsidR="00B01CEA" w:rsidRPr="00AF68B8" w:rsidRDefault="00B01CEA" w:rsidP="00B01CEA">
            <w:pPr>
              <w:rPr>
                <w:color w:val="auto"/>
                <w:lang w:eastAsia="en-GB"/>
              </w:rPr>
            </w:pPr>
            <w:r w:rsidRPr="00AF68B8">
              <w:rPr>
                <w:color w:val="auto"/>
                <w:lang w:eastAsia="en-GB"/>
              </w:rPr>
              <w:t>Daily</w:t>
            </w:r>
          </w:p>
        </w:tc>
        <w:tc>
          <w:tcPr>
            <w:tcW w:w="1332" w:type="dxa"/>
            <w:tcBorders>
              <w:top w:val="single" w:sz="4" w:space="0" w:color="auto"/>
              <w:left w:val="nil"/>
              <w:bottom w:val="single" w:sz="4" w:space="0" w:color="auto"/>
              <w:right w:val="single" w:sz="4" w:space="0" w:color="auto"/>
            </w:tcBorders>
            <w:shd w:val="clear" w:color="auto" w:fill="auto"/>
            <w:noWrap/>
            <w:vAlign w:val="bottom"/>
            <w:hideMark/>
          </w:tcPr>
          <w:p w14:paraId="52647630" w14:textId="77777777" w:rsidR="00B01CEA" w:rsidRPr="00AF68B8" w:rsidRDefault="00B01CEA" w:rsidP="00B01CEA">
            <w:pPr>
              <w:rPr>
                <w:color w:val="auto"/>
                <w:lang w:eastAsia="en-GB"/>
              </w:rPr>
            </w:pPr>
            <w:r w:rsidRPr="00AF68B8">
              <w:rPr>
                <w:color w:val="auto"/>
                <w:lang w:eastAsia="en-GB"/>
              </w:rPr>
              <w:t>Weekly</w:t>
            </w:r>
          </w:p>
        </w:tc>
      </w:tr>
      <w:tr w:rsidR="00B01CEA" w:rsidRPr="0083705D" w14:paraId="293F5AB2" w14:textId="77777777" w:rsidTr="000844C5">
        <w:trPr>
          <w:trHeight w:val="187"/>
        </w:trPr>
        <w:tc>
          <w:tcPr>
            <w:tcW w:w="2692" w:type="dxa"/>
            <w:tcBorders>
              <w:top w:val="nil"/>
              <w:left w:val="single" w:sz="4" w:space="0" w:color="auto"/>
              <w:bottom w:val="nil"/>
              <w:right w:val="single" w:sz="4" w:space="0" w:color="auto"/>
            </w:tcBorders>
            <w:shd w:val="clear" w:color="auto" w:fill="A8E2C5" w:themeFill="accent3" w:themeFillTint="66"/>
            <w:noWrap/>
            <w:vAlign w:val="bottom"/>
            <w:hideMark/>
          </w:tcPr>
          <w:p w14:paraId="53C61A85" w14:textId="77777777" w:rsidR="00B01CEA" w:rsidRPr="00AF68B8" w:rsidRDefault="00B01CEA" w:rsidP="00B01CEA">
            <w:pPr>
              <w:spacing w:line="480" w:lineRule="auto"/>
              <w:rPr>
                <w:color w:val="auto"/>
                <w:lang w:eastAsia="en-GB"/>
              </w:rPr>
            </w:pPr>
            <w:r w:rsidRPr="00AF68B8">
              <w:rPr>
                <w:color w:val="auto"/>
                <w:lang w:eastAsia="en-GB"/>
              </w:rPr>
              <w:t>Total RVPs 2019-20</w:t>
            </w:r>
          </w:p>
          <w:p w14:paraId="71F44BB0" w14:textId="77777777" w:rsidR="00B01CEA" w:rsidRPr="00AF68B8" w:rsidRDefault="00B01CEA" w:rsidP="00B01CEA">
            <w:pPr>
              <w:rPr>
                <w:color w:val="auto"/>
                <w:lang w:eastAsia="en-GB"/>
              </w:rPr>
            </w:pPr>
          </w:p>
        </w:tc>
        <w:tc>
          <w:tcPr>
            <w:tcW w:w="1118" w:type="dxa"/>
            <w:tcBorders>
              <w:top w:val="nil"/>
              <w:left w:val="nil"/>
              <w:bottom w:val="nil"/>
              <w:right w:val="single" w:sz="4" w:space="0" w:color="auto"/>
            </w:tcBorders>
            <w:shd w:val="clear" w:color="auto" w:fill="A8E2C5" w:themeFill="accent3" w:themeFillTint="66"/>
            <w:noWrap/>
            <w:vAlign w:val="bottom"/>
          </w:tcPr>
          <w:p w14:paraId="440883F1" w14:textId="77777777" w:rsidR="00B01CEA" w:rsidRPr="00AF68B8" w:rsidRDefault="00B01CEA" w:rsidP="00B01CEA">
            <w:pPr>
              <w:rPr>
                <w:color w:val="auto"/>
                <w:lang w:eastAsia="en-GB"/>
              </w:rPr>
            </w:pPr>
            <w:r w:rsidRPr="00AF68B8">
              <w:rPr>
                <w:color w:val="auto"/>
                <w:lang w:eastAsia="en-GB"/>
              </w:rPr>
              <w:t>6,275</w:t>
            </w:r>
          </w:p>
          <w:p w14:paraId="15BA88B3" w14:textId="77777777" w:rsidR="00B01CEA" w:rsidRPr="00AF68B8" w:rsidRDefault="00B01CEA" w:rsidP="00B01CEA">
            <w:pPr>
              <w:rPr>
                <w:color w:val="auto"/>
                <w:lang w:eastAsia="en-GB"/>
              </w:rPr>
            </w:pPr>
          </w:p>
        </w:tc>
        <w:tc>
          <w:tcPr>
            <w:tcW w:w="1118" w:type="dxa"/>
            <w:tcBorders>
              <w:top w:val="nil"/>
              <w:left w:val="nil"/>
              <w:bottom w:val="nil"/>
              <w:right w:val="single" w:sz="4" w:space="0" w:color="auto"/>
            </w:tcBorders>
            <w:shd w:val="clear" w:color="auto" w:fill="A8E2C5" w:themeFill="accent3" w:themeFillTint="66"/>
            <w:noWrap/>
            <w:vAlign w:val="bottom"/>
          </w:tcPr>
          <w:p w14:paraId="301AEDD4" w14:textId="77777777" w:rsidR="00B01CEA" w:rsidRPr="00AF68B8" w:rsidRDefault="00B01CEA" w:rsidP="00B01CEA">
            <w:pPr>
              <w:rPr>
                <w:color w:val="auto"/>
                <w:lang w:eastAsia="en-GB"/>
              </w:rPr>
            </w:pPr>
            <w:r w:rsidRPr="00AF68B8">
              <w:rPr>
                <w:color w:val="auto"/>
                <w:lang w:eastAsia="en-GB"/>
              </w:rPr>
              <w:t>3,130</w:t>
            </w:r>
          </w:p>
          <w:p w14:paraId="1422BDB4" w14:textId="77777777" w:rsidR="00B01CEA" w:rsidRPr="00AF68B8" w:rsidRDefault="00B01CEA" w:rsidP="00B01CEA">
            <w:pPr>
              <w:rPr>
                <w:color w:val="auto"/>
                <w:lang w:eastAsia="en-GB"/>
              </w:rPr>
            </w:pPr>
          </w:p>
        </w:tc>
        <w:tc>
          <w:tcPr>
            <w:tcW w:w="1332" w:type="dxa"/>
            <w:tcBorders>
              <w:top w:val="nil"/>
              <w:left w:val="nil"/>
              <w:bottom w:val="nil"/>
              <w:right w:val="single" w:sz="4" w:space="0" w:color="auto"/>
            </w:tcBorders>
            <w:shd w:val="clear" w:color="auto" w:fill="A8E2C5" w:themeFill="accent3" w:themeFillTint="66"/>
            <w:noWrap/>
            <w:vAlign w:val="bottom"/>
          </w:tcPr>
          <w:p w14:paraId="13D45425" w14:textId="77777777" w:rsidR="00B01CEA" w:rsidRPr="00AF68B8" w:rsidRDefault="00B01CEA" w:rsidP="00B01CEA">
            <w:pPr>
              <w:rPr>
                <w:color w:val="auto"/>
                <w:lang w:eastAsia="en-GB"/>
              </w:rPr>
            </w:pPr>
            <w:r w:rsidRPr="00AF68B8">
              <w:rPr>
                <w:color w:val="auto"/>
                <w:lang w:eastAsia="en-GB"/>
              </w:rPr>
              <w:t>156</w:t>
            </w:r>
          </w:p>
          <w:p w14:paraId="53ACDA4B" w14:textId="77777777" w:rsidR="00B01CEA" w:rsidRPr="00AF68B8" w:rsidRDefault="00B01CEA" w:rsidP="00B01CEA">
            <w:pPr>
              <w:rPr>
                <w:color w:val="auto"/>
                <w:lang w:eastAsia="en-GB"/>
              </w:rPr>
            </w:pPr>
          </w:p>
        </w:tc>
      </w:tr>
      <w:tr w:rsidR="00B01CEA" w:rsidRPr="0083705D" w14:paraId="2AA0C824" w14:textId="77777777" w:rsidTr="00B01CEA">
        <w:trPr>
          <w:trHeight w:val="187"/>
        </w:trPr>
        <w:tc>
          <w:tcPr>
            <w:tcW w:w="2692" w:type="dxa"/>
            <w:tcBorders>
              <w:top w:val="nil"/>
              <w:left w:val="single" w:sz="4" w:space="0" w:color="auto"/>
              <w:bottom w:val="nil"/>
              <w:right w:val="single" w:sz="4" w:space="0" w:color="auto"/>
            </w:tcBorders>
            <w:shd w:val="clear" w:color="auto" w:fill="auto"/>
            <w:noWrap/>
            <w:vAlign w:val="bottom"/>
          </w:tcPr>
          <w:p w14:paraId="7E872445" w14:textId="77777777" w:rsidR="00B01CEA" w:rsidRPr="00AF68B8" w:rsidRDefault="00B01CEA" w:rsidP="00B01CEA">
            <w:pPr>
              <w:rPr>
                <w:color w:val="auto"/>
                <w:lang w:eastAsia="en-GB"/>
              </w:rPr>
            </w:pPr>
            <w:r w:rsidRPr="00AF68B8">
              <w:rPr>
                <w:color w:val="auto"/>
                <w:lang w:eastAsia="en-GB"/>
              </w:rPr>
              <w:t>Total RVP’s 2020-21</w:t>
            </w:r>
          </w:p>
          <w:p w14:paraId="21876175" w14:textId="77777777" w:rsidR="00B01CEA" w:rsidRPr="00AF68B8" w:rsidRDefault="00B01CEA" w:rsidP="00B01CEA">
            <w:pPr>
              <w:rPr>
                <w:color w:val="auto"/>
                <w:lang w:eastAsia="en-GB"/>
              </w:rPr>
            </w:pPr>
          </w:p>
        </w:tc>
        <w:tc>
          <w:tcPr>
            <w:tcW w:w="1118" w:type="dxa"/>
            <w:tcBorders>
              <w:top w:val="nil"/>
              <w:left w:val="nil"/>
              <w:bottom w:val="nil"/>
              <w:right w:val="single" w:sz="4" w:space="0" w:color="auto"/>
            </w:tcBorders>
            <w:shd w:val="clear" w:color="auto" w:fill="auto"/>
            <w:noWrap/>
            <w:vAlign w:val="bottom"/>
          </w:tcPr>
          <w:p w14:paraId="61B278AE" w14:textId="77777777" w:rsidR="00B01CEA" w:rsidRPr="00AF68B8" w:rsidRDefault="00B01CEA" w:rsidP="00B01CEA">
            <w:pPr>
              <w:rPr>
                <w:color w:val="auto"/>
                <w:lang w:eastAsia="en-GB"/>
              </w:rPr>
            </w:pPr>
            <w:r w:rsidRPr="00AF68B8">
              <w:rPr>
                <w:color w:val="auto"/>
                <w:lang w:eastAsia="en-GB"/>
              </w:rPr>
              <w:t>3,465</w:t>
            </w:r>
          </w:p>
          <w:p w14:paraId="16CC8760" w14:textId="77777777" w:rsidR="00B01CEA" w:rsidRPr="00AF68B8" w:rsidRDefault="00B01CEA" w:rsidP="00B01CEA">
            <w:pPr>
              <w:rPr>
                <w:color w:val="auto"/>
                <w:lang w:eastAsia="en-GB"/>
              </w:rPr>
            </w:pPr>
          </w:p>
        </w:tc>
        <w:tc>
          <w:tcPr>
            <w:tcW w:w="1118" w:type="dxa"/>
            <w:tcBorders>
              <w:top w:val="nil"/>
              <w:left w:val="nil"/>
              <w:bottom w:val="nil"/>
              <w:right w:val="single" w:sz="4" w:space="0" w:color="auto"/>
            </w:tcBorders>
            <w:shd w:val="clear" w:color="auto" w:fill="auto"/>
            <w:noWrap/>
            <w:vAlign w:val="bottom"/>
          </w:tcPr>
          <w:p w14:paraId="3F723163" w14:textId="77777777" w:rsidR="00B01CEA" w:rsidRPr="00AF68B8" w:rsidRDefault="00B01CEA" w:rsidP="00B01CEA">
            <w:pPr>
              <w:rPr>
                <w:color w:val="auto"/>
                <w:lang w:eastAsia="en-GB"/>
              </w:rPr>
            </w:pPr>
            <w:r w:rsidRPr="00AF68B8">
              <w:rPr>
                <w:color w:val="auto"/>
                <w:lang w:eastAsia="en-GB"/>
              </w:rPr>
              <w:t>1,949</w:t>
            </w:r>
          </w:p>
          <w:p w14:paraId="1ADD6FB2" w14:textId="77777777" w:rsidR="00B01CEA" w:rsidRPr="00AF68B8" w:rsidRDefault="00B01CEA" w:rsidP="00B01CEA">
            <w:pPr>
              <w:rPr>
                <w:color w:val="auto"/>
                <w:lang w:eastAsia="en-GB"/>
              </w:rPr>
            </w:pPr>
          </w:p>
        </w:tc>
        <w:tc>
          <w:tcPr>
            <w:tcW w:w="1332" w:type="dxa"/>
            <w:tcBorders>
              <w:top w:val="nil"/>
              <w:left w:val="nil"/>
              <w:bottom w:val="nil"/>
              <w:right w:val="single" w:sz="4" w:space="0" w:color="auto"/>
            </w:tcBorders>
            <w:shd w:val="clear" w:color="auto" w:fill="auto"/>
            <w:noWrap/>
            <w:vAlign w:val="bottom"/>
          </w:tcPr>
          <w:p w14:paraId="3C12B324" w14:textId="77777777" w:rsidR="00B01CEA" w:rsidRPr="00AF68B8" w:rsidRDefault="00B01CEA" w:rsidP="00B01CEA">
            <w:pPr>
              <w:rPr>
                <w:color w:val="auto"/>
                <w:lang w:eastAsia="en-GB"/>
              </w:rPr>
            </w:pPr>
            <w:r w:rsidRPr="00AF68B8">
              <w:rPr>
                <w:color w:val="auto"/>
                <w:lang w:eastAsia="en-GB"/>
              </w:rPr>
              <w:t>98</w:t>
            </w:r>
          </w:p>
          <w:p w14:paraId="346F3DC0" w14:textId="77777777" w:rsidR="00B01CEA" w:rsidRPr="00AF68B8" w:rsidRDefault="00B01CEA" w:rsidP="00B01CEA">
            <w:pPr>
              <w:rPr>
                <w:color w:val="auto"/>
                <w:lang w:eastAsia="en-GB"/>
              </w:rPr>
            </w:pPr>
          </w:p>
        </w:tc>
      </w:tr>
      <w:tr w:rsidR="00B01CEA" w:rsidRPr="0083705D" w14:paraId="51076540" w14:textId="77777777" w:rsidTr="000844C5">
        <w:trPr>
          <w:trHeight w:val="187"/>
        </w:trPr>
        <w:tc>
          <w:tcPr>
            <w:tcW w:w="2692" w:type="dxa"/>
            <w:tcBorders>
              <w:top w:val="nil"/>
              <w:left w:val="single" w:sz="4" w:space="0" w:color="auto"/>
              <w:bottom w:val="nil"/>
              <w:right w:val="single" w:sz="4" w:space="0" w:color="auto"/>
            </w:tcBorders>
            <w:shd w:val="clear" w:color="auto" w:fill="A8E2C5" w:themeFill="accent3" w:themeFillTint="66"/>
            <w:noWrap/>
            <w:vAlign w:val="bottom"/>
          </w:tcPr>
          <w:p w14:paraId="752ADB4D" w14:textId="77777777" w:rsidR="00B01CEA" w:rsidRPr="00AF68B8" w:rsidRDefault="00B01CEA" w:rsidP="00B01CEA">
            <w:pPr>
              <w:spacing w:after="240"/>
              <w:rPr>
                <w:color w:val="auto"/>
                <w:lang w:eastAsia="en-GB"/>
              </w:rPr>
            </w:pPr>
            <w:r w:rsidRPr="00AF68B8">
              <w:rPr>
                <w:color w:val="auto"/>
                <w:lang w:eastAsia="en-GB"/>
              </w:rPr>
              <w:t>Total RVP’s 2021-22</w:t>
            </w:r>
          </w:p>
        </w:tc>
        <w:tc>
          <w:tcPr>
            <w:tcW w:w="1118" w:type="dxa"/>
            <w:tcBorders>
              <w:top w:val="nil"/>
              <w:left w:val="nil"/>
              <w:bottom w:val="nil"/>
              <w:right w:val="single" w:sz="4" w:space="0" w:color="auto"/>
            </w:tcBorders>
            <w:shd w:val="clear" w:color="auto" w:fill="A8E2C5" w:themeFill="accent3" w:themeFillTint="66"/>
            <w:noWrap/>
            <w:vAlign w:val="bottom"/>
          </w:tcPr>
          <w:p w14:paraId="082C0B18" w14:textId="77777777" w:rsidR="00B01CEA" w:rsidRPr="00AF68B8" w:rsidRDefault="00B01CEA" w:rsidP="00B01CEA">
            <w:pPr>
              <w:spacing w:after="240"/>
              <w:rPr>
                <w:color w:val="auto"/>
                <w:lang w:eastAsia="en-GB"/>
              </w:rPr>
            </w:pPr>
            <w:r w:rsidRPr="00AF68B8">
              <w:rPr>
                <w:color w:val="auto"/>
                <w:lang w:eastAsia="en-GB"/>
              </w:rPr>
              <w:t>5,217</w:t>
            </w:r>
          </w:p>
        </w:tc>
        <w:tc>
          <w:tcPr>
            <w:tcW w:w="1118" w:type="dxa"/>
            <w:tcBorders>
              <w:top w:val="nil"/>
              <w:left w:val="nil"/>
              <w:bottom w:val="nil"/>
              <w:right w:val="single" w:sz="4" w:space="0" w:color="auto"/>
            </w:tcBorders>
            <w:shd w:val="clear" w:color="auto" w:fill="A8E2C5" w:themeFill="accent3" w:themeFillTint="66"/>
            <w:noWrap/>
            <w:vAlign w:val="bottom"/>
          </w:tcPr>
          <w:p w14:paraId="1CB23D69" w14:textId="77777777" w:rsidR="00B01CEA" w:rsidRPr="00AF68B8" w:rsidRDefault="00B01CEA" w:rsidP="00B01CEA">
            <w:pPr>
              <w:spacing w:after="240"/>
              <w:rPr>
                <w:color w:val="auto"/>
                <w:lang w:eastAsia="en-GB"/>
              </w:rPr>
            </w:pPr>
            <w:r w:rsidRPr="00AF68B8">
              <w:rPr>
                <w:color w:val="auto"/>
                <w:lang w:eastAsia="en-GB"/>
              </w:rPr>
              <w:t>2,120</w:t>
            </w:r>
          </w:p>
        </w:tc>
        <w:tc>
          <w:tcPr>
            <w:tcW w:w="1332" w:type="dxa"/>
            <w:tcBorders>
              <w:top w:val="nil"/>
              <w:left w:val="nil"/>
              <w:bottom w:val="nil"/>
              <w:right w:val="single" w:sz="4" w:space="0" w:color="auto"/>
            </w:tcBorders>
            <w:shd w:val="clear" w:color="auto" w:fill="A8E2C5" w:themeFill="accent3" w:themeFillTint="66"/>
            <w:noWrap/>
            <w:vAlign w:val="bottom"/>
          </w:tcPr>
          <w:p w14:paraId="7CEAA6A1" w14:textId="77777777" w:rsidR="00B01CEA" w:rsidRPr="00AF68B8" w:rsidRDefault="00B01CEA" w:rsidP="00B01CEA">
            <w:pPr>
              <w:spacing w:after="240"/>
              <w:rPr>
                <w:color w:val="auto"/>
                <w:lang w:eastAsia="en-GB"/>
              </w:rPr>
            </w:pPr>
            <w:r w:rsidRPr="00AF68B8">
              <w:rPr>
                <w:color w:val="auto"/>
                <w:lang w:eastAsia="en-GB"/>
              </w:rPr>
              <w:t>213</w:t>
            </w:r>
          </w:p>
        </w:tc>
      </w:tr>
      <w:tr w:rsidR="00B01CEA" w:rsidRPr="003D5FD9" w14:paraId="68215406" w14:textId="77777777" w:rsidTr="00B01CEA">
        <w:trPr>
          <w:trHeight w:val="187"/>
        </w:trPr>
        <w:tc>
          <w:tcPr>
            <w:tcW w:w="2692" w:type="dxa"/>
            <w:tcBorders>
              <w:top w:val="nil"/>
              <w:left w:val="single" w:sz="4" w:space="0" w:color="auto"/>
              <w:bottom w:val="single" w:sz="4" w:space="0" w:color="auto"/>
              <w:right w:val="single" w:sz="4" w:space="0" w:color="auto"/>
            </w:tcBorders>
            <w:shd w:val="clear" w:color="auto" w:fill="auto"/>
            <w:noWrap/>
            <w:vAlign w:val="bottom"/>
          </w:tcPr>
          <w:p w14:paraId="23C41E58" w14:textId="77777777" w:rsidR="00B01CEA" w:rsidRPr="00AF68B8" w:rsidRDefault="00B01CEA" w:rsidP="00B01CEA">
            <w:pPr>
              <w:spacing w:after="240"/>
              <w:rPr>
                <w:color w:val="auto"/>
                <w:lang w:eastAsia="en-GB"/>
              </w:rPr>
            </w:pPr>
            <w:r w:rsidRPr="00AF68B8">
              <w:rPr>
                <w:color w:val="auto"/>
                <w:lang w:eastAsia="en-GB"/>
              </w:rPr>
              <w:t>Total RVP’s 2022-23</w:t>
            </w:r>
          </w:p>
        </w:tc>
        <w:tc>
          <w:tcPr>
            <w:tcW w:w="1118" w:type="dxa"/>
            <w:tcBorders>
              <w:top w:val="nil"/>
              <w:left w:val="nil"/>
              <w:bottom w:val="single" w:sz="4" w:space="0" w:color="auto"/>
              <w:right w:val="single" w:sz="4" w:space="0" w:color="auto"/>
            </w:tcBorders>
            <w:shd w:val="clear" w:color="auto" w:fill="auto"/>
            <w:noWrap/>
            <w:vAlign w:val="bottom"/>
          </w:tcPr>
          <w:p w14:paraId="35CCE47F" w14:textId="77777777" w:rsidR="00B01CEA" w:rsidRPr="00AF68B8" w:rsidRDefault="00B01CEA" w:rsidP="00B01CEA">
            <w:pPr>
              <w:spacing w:after="240"/>
              <w:rPr>
                <w:color w:val="auto"/>
                <w:lang w:eastAsia="en-GB"/>
              </w:rPr>
            </w:pPr>
            <w:r>
              <w:rPr>
                <w:color w:val="auto"/>
                <w:lang w:eastAsia="en-GB"/>
              </w:rPr>
              <w:t>5,422</w:t>
            </w:r>
          </w:p>
        </w:tc>
        <w:tc>
          <w:tcPr>
            <w:tcW w:w="1118" w:type="dxa"/>
            <w:tcBorders>
              <w:top w:val="nil"/>
              <w:left w:val="nil"/>
              <w:bottom w:val="single" w:sz="4" w:space="0" w:color="auto"/>
              <w:right w:val="single" w:sz="4" w:space="0" w:color="auto"/>
            </w:tcBorders>
            <w:shd w:val="clear" w:color="auto" w:fill="auto"/>
            <w:noWrap/>
            <w:vAlign w:val="bottom"/>
          </w:tcPr>
          <w:p w14:paraId="10669D67" w14:textId="77777777" w:rsidR="00B01CEA" w:rsidRPr="00AF68B8" w:rsidRDefault="00B01CEA" w:rsidP="00B01CEA">
            <w:pPr>
              <w:spacing w:after="240"/>
              <w:rPr>
                <w:color w:val="auto"/>
                <w:lang w:eastAsia="en-GB"/>
              </w:rPr>
            </w:pPr>
            <w:r>
              <w:rPr>
                <w:color w:val="auto"/>
                <w:lang w:eastAsia="en-GB"/>
              </w:rPr>
              <w:t>2,506</w:t>
            </w:r>
          </w:p>
        </w:tc>
        <w:tc>
          <w:tcPr>
            <w:tcW w:w="1332" w:type="dxa"/>
            <w:tcBorders>
              <w:top w:val="nil"/>
              <w:left w:val="nil"/>
              <w:bottom w:val="single" w:sz="4" w:space="0" w:color="auto"/>
              <w:right w:val="single" w:sz="4" w:space="0" w:color="auto"/>
            </w:tcBorders>
            <w:shd w:val="clear" w:color="auto" w:fill="auto"/>
            <w:noWrap/>
            <w:vAlign w:val="bottom"/>
          </w:tcPr>
          <w:p w14:paraId="4BB133E9" w14:textId="77777777" w:rsidR="00B01CEA" w:rsidRPr="00AF68B8" w:rsidRDefault="00B01CEA" w:rsidP="00B01CEA">
            <w:pPr>
              <w:spacing w:after="240"/>
              <w:rPr>
                <w:color w:val="auto"/>
                <w:lang w:eastAsia="en-GB"/>
              </w:rPr>
            </w:pPr>
            <w:r>
              <w:rPr>
                <w:color w:val="auto"/>
                <w:lang w:eastAsia="en-GB"/>
              </w:rPr>
              <w:t>168</w:t>
            </w:r>
          </w:p>
        </w:tc>
      </w:tr>
    </w:tbl>
    <w:p w14:paraId="7F723C6F" w14:textId="6B4A75F0" w:rsidR="00AF68B8" w:rsidRDefault="00AF68B8">
      <w:pPr>
        <w:rPr>
          <w:color w:val="FF3399"/>
          <w:sz w:val="22"/>
          <w:szCs w:val="18"/>
        </w:rPr>
      </w:pPr>
    </w:p>
    <w:p w14:paraId="065B3DE1" w14:textId="75619795" w:rsidR="00AF68B8" w:rsidRDefault="00AF68B8">
      <w:pPr>
        <w:rPr>
          <w:color w:val="FF3399"/>
          <w:sz w:val="22"/>
          <w:szCs w:val="18"/>
        </w:rPr>
      </w:pPr>
    </w:p>
    <w:p w14:paraId="3C012DD5" w14:textId="705B29AB" w:rsidR="00AF68B8" w:rsidRPr="0083705D" w:rsidRDefault="00AF68B8">
      <w:pPr>
        <w:rPr>
          <w:color w:val="FF3399"/>
          <w:sz w:val="22"/>
          <w:szCs w:val="18"/>
        </w:rPr>
      </w:pPr>
    </w:p>
    <w:p w14:paraId="644C82B2" w14:textId="5A0CC19B" w:rsidR="00673442" w:rsidRDefault="00673442">
      <w:pPr>
        <w:rPr>
          <w:color w:val="FF3399"/>
        </w:rPr>
      </w:pPr>
    </w:p>
    <w:p w14:paraId="366C2F0D" w14:textId="089FA421" w:rsidR="00AF68B8" w:rsidRDefault="00AF68B8">
      <w:pPr>
        <w:rPr>
          <w:color w:val="FF3399"/>
        </w:rPr>
      </w:pPr>
    </w:p>
    <w:p w14:paraId="6F682C20" w14:textId="0A71B2ED" w:rsidR="00806F3E" w:rsidRDefault="00806F3E">
      <w:pPr>
        <w:rPr>
          <w:color w:val="FF3399"/>
        </w:rPr>
      </w:pPr>
    </w:p>
    <w:p w14:paraId="46E9E5C5" w14:textId="16208ED6" w:rsidR="00806F3E" w:rsidRDefault="00806F3E">
      <w:pPr>
        <w:rPr>
          <w:color w:val="FF3399"/>
        </w:rPr>
      </w:pPr>
    </w:p>
    <w:p w14:paraId="7A145A2A" w14:textId="79D406D3" w:rsidR="00806F3E" w:rsidRDefault="00806F3E">
      <w:pPr>
        <w:rPr>
          <w:color w:val="FF3399"/>
        </w:rPr>
      </w:pPr>
    </w:p>
    <w:p w14:paraId="5616B95F" w14:textId="40D260EE" w:rsidR="00806F3E" w:rsidRDefault="00806F3E">
      <w:pPr>
        <w:rPr>
          <w:color w:val="FF3399"/>
        </w:rPr>
      </w:pPr>
    </w:p>
    <w:p w14:paraId="61DD681F" w14:textId="05F0490E" w:rsidR="00806F3E" w:rsidRDefault="00806F3E">
      <w:pPr>
        <w:rPr>
          <w:color w:val="FF3399"/>
        </w:rPr>
      </w:pPr>
    </w:p>
    <w:p w14:paraId="6E2F3EC1" w14:textId="7F3554F9" w:rsidR="00806F3E" w:rsidRDefault="00806F3E">
      <w:pPr>
        <w:rPr>
          <w:color w:val="FF3399"/>
        </w:rPr>
      </w:pPr>
    </w:p>
    <w:p w14:paraId="53991474" w14:textId="07B148BB" w:rsidR="00806F3E" w:rsidRDefault="00806F3E">
      <w:pPr>
        <w:rPr>
          <w:color w:val="FF3399"/>
        </w:rPr>
      </w:pPr>
    </w:p>
    <w:p w14:paraId="075A1589" w14:textId="39E1F41D" w:rsidR="00806F3E" w:rsidRDefault="00806F3E">
      <w:pPr>
        <w:rPr>
          <w:color w:val="FF3399"/>
        </w:rPr>
      </w:pPr>
    </w:p>
    <w:p w14:paraId="59CF6FE8" w14:textId="4011D4C8" w:rsidR="00806F3E" w:rsidRDefault="00806F3E">
      <w:pPr>
        <w:rPr>
          <w:color w:val="FF3399"/>
        </w:rPr>
      </w:pPr>
    </w:p>
    <w:p w14:paraId="4D97A7C9" w14:textId="1D14B012" w:rsidR="00B01CEA" w:rsidRPr="00B01CEA" w:rsidRDefault="00B01CEA">
      <w:pPr>
        <w:rPr>
          <w:color w:val="000000" w:themeColor="text1"/>
        </w:rPr>
      </w:pPr>
      <w:r w:rsidRPr="00B01CEA">
        <w:rPr>
          <w:color w:val="000000" w:themeColor="text1"/>
        </w:rPr>
        <w:t>Example of our MiPermit system using Resident Visitor Permits</w:t>
      </w:r>
    </w:p>
    <w:p w14:paraId="09AE00E4" w14:textId="2C5EC2F8" w:rsidR="00806F3E" w:rsidRPr="00B01CEA" w:rsidRDefault="00703D24">
      <w:pPr>
        <w:rPr>
          <w:color w:val="000000" w:themeColor="text1"/>
        </w:rPr>
      </w:pPr>
      <w:r>
        <w:rPr>
          <w:noProof/>
          <w:color w:val="FF3399"/>
        </w:rPr>
        <w:drawing>
          <wp:anchor distT="0" distB="0" distL="114300" distR="114300" simplePos="0" relativeHeight="251811840" behindDoc="0" locked="0" layoutInCell="1" allowOverlap="1" wp14:anchorId="25781096" wp14:editId="585299BB">
            <wp:simplePos x="0" y="0"/>
            <wp:positionH relativeFrom="column">
              <wp:posOffset>1724025</wp:posOffset>
            </wp:positionH>
            <wp:positionV relativeFrom="paragraph">
              <wp:posOffset>162560</wp:posOffset>
            </wp:positionV>
            <wp:extent cx="2152650" cy="4127643"/>
            <wp:effectExtent l="114300" t="114300" r="114300" b="120650"/>
            <wp:wrapNone/>
            <wp:docPr id="194" name="Picture 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a:extLst>
                        <a:ext uri="{C183D7F6-B498-43B3-948B-1728B52AA6E4}">
                          <adec:decorative xmlns:adec="http://schemas.microsoft.com/office/drawing/2017/decorative" val="1"/>
                        </a:ext>
                      </a:extLs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52650" cy="4127643"/>
                    </a:xfrm>
                    <a:prstGeom prst="rect">
                      <a:avLst/>
                    </a:prstGeom>
                    <a:noFill/>
                    <a:ln>
                      <a:noFill/>
                    </a:ln>
                    <a:effectLst>
                      <a:glow rad="101600">
                        <a:schemeClr val="accent3">
                          <a:satMod val="175000"/>
                          <a:alpha val="40000"/>
                        </a:schemeClr>
                      </a:glow>
                    </a:effectLst>
                  </pic:spPr>
                </pic:pic>
              </a:graphicData>
            </a:graphic>
            <wp14:sizeRelH relativeFrom="margin">
              <wp14:pctWidth>0</wp14:pctWidth>
            </wp14:sizeRelH>
            <wp14:sizeRelV relativeFrom="margin">
              <wp14:pctHeight>0</wp14:pctHeight>
            </wp14:sizeRelV>
          </wp:anchor>
        </w:drawing>
      </w:r>
    </w:p>
    <w:p w14:paraId="7EFC1027" w14:textId="71627FCB" w:rsidR="00806F3E" w:rsidRPr="00B01CEA" w:rsidRDefault="00806F3E">
      <w:pPr>
        <w:rPr>
          <w:color w:val="000000" w:themeColor="text1"/>
        </w:rPr>
      </w:pPr>
    </w:p>
    <w:p w14:paraId="7757A64B" w14:textId="7F593B96" w:rsidR="00806F3E" w:rsidRDefault="00806F3E">
      <w:pPr>
        <w:rPr>
          <w:color w:val="FF3399"/>
        </w:rPr>
      </w:pPr>
    </w:p>
    <w:p w14:paraId="4C6B4E5A" w14:textId="2A1C5B38" w:rsidR="00806F3E" w:rsidRDefault="00806F3E">
      <w:pPr>
        <w:rPr>
          <w:color w:val="FF3399"/>
        </w:rPr>
      </w:pPr>
    </w:p>
    <w:p w14:paraId="498BBB93" w14:textId="7DE82D99" w:rsidR="00806F3E" w:rsidRDefault="00806F3E">
      <w:pPr>
        <w:rPr>
          <w:color w:val="FF3399"/>
        </w:rPr>
      </w:pPr>
    </w:p>
    <w:p w14:paraId="13D24AD5" w14:textId="101A9F43" w:rsidR="00806F3E" w:rsidRDefault="00806F3E">
      <w:pPr>
        <w:rPr>
          <w:color w:val="FF3399"/>
        </w:rPr>
      </w:pPr>
    </w:p>
    <w:p w14:paraId="22279121" w14:textId="62F75084" w:rsidR="00806F3E" w:rsidRDefault="00806F3E">
      <w:pPr>
        <w:rPr>
          <w:color w:val="FF3399"/>
        </w:rPr>
      </w:pPr>
    </w:p>
    <w:p w14:paraId="44D8B444" w14:textId="5AD32B3B" w:rsidR="00806F3E" w:rsidRDefault="00806F3E">
      <w:pPr>
        <w:rPr>
          <w:color w:val="FF3399"/>
        </w:rPr>
      </w:pPr>
    </w:p>
    <w:p w14:paraId="33C3AAA7" w14:textId="4E5CA912" w:rsidR="00806F3E" w:rsidRDefault="00806F3E">
      <w:pPr>
        <w:rPr>
          <w:color w:val="FF3399"/>
        </w:rPr>
      </w:pPr>
    </w:p>
    <w:p w14:paraId="75951A2A" w14:textId="77777777" w:rsidR="00806F3E" w:rsidRDefault="00806F3E">
      <w:pPr>
        <w:rPr>
          <w:color w:val="FF3399"/>
        </w:rPr>
      </w:pPr>
    </w:p>
    <w:p w14:paraId="448875B2" w14:textId="7C4D4712" w:rsidR="00AF68B8" w:rsidRDefault="00AF68B8">
      <w:pPr>
        <w:rPr>
          <w:color w:val="FF3399"/>
        </w:rPr>
      </w:pPr>
    </w:p>
    <w:p w14:paraId="3BAC762D" w14:textId="0EA210F5" w:rsidR="00AF68B8" w:rsidRDefault="00AF68B8">
      <w:pPr>
        <w:rPr>
          <w:color w:val="FF3399"/>
        </w:rPr>
      </w:pPr>
    </w:p>
    <w:p w14:paraId="7A712F16" w14:textId="27397DD0" w:rsidR="00AF68B8" w:rsidRDefault="00AF68B8">
      <w:pPr>
        <w:rPr>
          <w:color w:val="FF3399"/>
        </w:rPr>
      </w:pPr>
    </w:p>
    <w:p w14:paraId="639C5380" w14:textId="404D9C0F" w:rsidR="00AF68B8" w:rsidRDefault="00AF68B8">
      <w:pPr>
        <w:rPr>
          <w:color w:val="FF3399"/>
        </w:rPr>
      </w:pPr>
    </w:p>
    <w:p w14:paraId="1905F1BC" w14:textId="77777777" w:rsidR="00AF68B8" w:rsidRPr="0083705D" w:rsidRDefault="00AF68B8">
      <w:pPr>
        <w:rPr>
          <w:color w:val="FF3399"/>
        </w:rPr>
      </w:pPr>
    </w:p>
    <w:p w14:paraId="50E78E17" w14:textId="386B2A8D" w:rsidR="00ED2896" w:rsidRPr="002D289E" w:rsidRDefault="00C45884" w:rsidP="00C45884">
      <w:pPr>
        <w:pStyle w:val="Heading1"/>
        <w:spacing w:line="240" w:lineRule="auto"/>
        <w:rPr>
          <w:color w:val="auto"/>
          <w:sz w:val="64"/>
          <w:szCs w:val="64"/>
        </w:rPr>
      </w:pPr>
      <w:bookmarkStart w:id="241" w:name="_Toc147919741"/>
      <w:r w:rsidRPr="002D289E">
        <w:rPr>
          <w:noProof/>
          <w:color w:val="auto"/>
        </w:rPr>
        <w:lastRenderedPageBreak/>
        <mc:AlternateContent>
          <mc:Choice Requires="wps">
            <w:drawing>
              <wp:anchor distT="0" distB="0" distL="114300" distR="114300" simplePos="0" relativeHeight="251692032" behindDoc="1" locked="0" layoutInCell="1" allowOverlap="1" wp14:anchorId="1662412A" wp14:editId="064B41CE">
                <wp:simplePos x="0" y="0"/>
                <wp:positionH relativeFrom="column">
                  <wp:posOffset>-933254</wp:posOffset>
                </wp:positionH>
                <wp:positionV relativeFrom="paragraph">
                  <wp:posOffset>-459643</wp:posOffset>
                </wp:positionV>
                <wp:extent cx="7585863" cy="1414021"/>
                <wp:effectExtent l="0" t="0" r="0" b="0"/>
                <wp:wrapNone/>
                <wp:docPr id="468" name="Rectangle 4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5863" cy="1414021"/>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E2A437" w14:textId="77777777" w:rsidR="009048CC" w:rsidRPr="00113DA8" w:rsidRDefault="009048CC" w:rsidP="009048CC">
                            <w:pPr>
                              <w:rPr>
                                <w:sz w:val="9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62412A" id="Rectangle 468" o:spid="_x0000_s1040" alt="&quot;&quot;" style="position:absolute;margin-left:-73.5pt;margin-top:-36.2pt;width:597.3pt;height:111.3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" fillcolor="#a8e2c5 [1302]" stroked="f" strokeweight="2pt">
                <v:textbox>
                  <w:txbxContent>
                    <w:p w14:paraId="51E2A437" w14:textId="77777777" w:rsidR="009048CC" w:rsidRPr="00113DA8" w:rsidRDefault="009048CC" w:rsidP="009048CC">
                      <w:pPr>
                        <w:rPr>
                          <w:sz w:val="96"/>
                          <w:szCs w:val="56"/>
                        </w:rPr>
                      </w:pPr>
                    </w:p>
                  </w:txbxContent>
                </v:textbox>
              </v:rect>
            </w:pict>
          </mc:Fallback>
        </mc:AlternateContent>
      </w:r>
      <w:r w:rsidR="00ED2896" w:rsidRPr="002D289E">
        <w:rPr>
          <w:color w:val="auto"/>
          <w:sz w:val="64"/>
          <w:szCs w:val="64"/>
        </w:rPr>
        <w:t>1</w:t>
      </w:r>
      <w:r w:rsidR="00D01893">
        <w:rPr>
          <w:color w:val="auto"/>
          <w:sz w:val="64"/>
          <w:szCs w:val="64"/>
        </w:rPr>
        <w:t>2</w:t>
      </w:r>
      <w:r w:rsidR="00E52690" w:rsidRPr="002D289E">
        <w:rPr>
          <w:color w:val="auto"/>
          <w:sz w:val="64"/>
          <w:szCs w:val="64"/>
        </w:rPr>
        <w:t>.</w:t>
      </w:r>
      <w:r w:rsidR="00ED2896" w:rsidRPr="002D289E">
        <w:rPr>
          <w:color w:val="auto"/>
          <w:sz w:val="64"/>
          <w:szCs w:val="64"/>
        </w:rPr>
        <w:t xml:space="preserve"> D</w:t>
      </w:r>
      <w:r w:rsidRPr="002D289E">
        <w:rPr>
          <w:color w:val="auto"/>
          <w:sz w:val="64"/>
          <w:szCs w:val="64"/>
        </w:rPr>
        <w:t>ispensations and Suspensions</w:t>
      </w:r>
      <w:bookmarkEnd w:id="241"/>
    </w:p>
    <w:p w14:paraId="5E42E318" w14:textId="6F6D87A0" w:rsidR="00ED2896" w:rsidRPr="002D289E" w:rsidRDefault="00ED2896" w:rsidP="00B87945">
      <w:pPr>
        <w:rPr>
          <w:color w:val="auto"/>
        </w:rPr>
      </w:pPr>
    </w:p>
    <w:p w14:paraId="2B5069A7" w14:textId="24D3D2F1" w:rsidR="007A6C07" w:rsidRPr="003D5FD9" w:rsidRDefault="00ED2896">
      <w:pPr>
        <w:rPr>
          <w:color w:val="FF0000"/>
        </w:rPr>
      </w:pPr>
      <w:r w:rsidRPr="002D289E">
        <w:rPr>
          <w:color w:val="auto"/>
        </w:rPr>
        <w:t xml:space="preserve">The purpose of </w:t>
      </w:r>
      <w:r w:rsidR="00BA2188" w:rsidRPr="002D289E">
        <w:rPr>
          <w:color w:val="auto"/>
        </w:rPr>
        <w:t xml:space="preserve">on-street </w:t>
      </w:r>
      <w:r w:rsidRPr="002D289E">
        <w:rPr>
          <w:color w:val="auto"/>
        </w:rPr>
        <w:t xml:space="preserve">dispensations is to help ensure that trades people who carry out work across the </w:t>
      </w:r>
      <w:r w:rsidR="00D95FFB" w:rsidRPr="002D289E">
        <w:rPr>
          <w:color w:val="auto"/>
        </w:rPr>
        <w:t>D</w:t>
      </w:r>
      <w:r w:rsidRPr="002D289E">
        <w:rPr>
          <w:color w:val="auto"/>
        </w:rPr>
        <w:t xml:space="preserve">istrict can do so safely and conveniently if their vehicles are required for the </w:t>
      </w:r>
      <w:r w:rsidRPr="00A606FA">
        <w:rPr>
          <w:color w:val="auto"/>
        </w:rPr>
        <w:t xml:space="preserve">activity taking place. </w:t>
      </w:r>
      <w:r w:rsidR="00A606FA" w:rsidRPr="00A606FA">
        <w:rPr>
          <w:color w:val="auto"/>
        </w:rPr>
        <w:t>T</w:t>
      </w:r>
      <w:r w:rsidRPr="00A606FA">
        <w:rPr>
          <w:color w:val="auto"/>
        </w:rPr>
        <w:t>he number of dispensa</w:t>
      </w:r>
      <w:r w:rsidR="00593FE4" w:rsidRPr="00A606FA">
        <w:rPr>
          <w:color w:val="auto"/>
        </w:rPr>
        <w:t>tions issued to tradespeople has</w:t>
      </w:r>
      <w:r w:rsidRPr="00A606FA">
        <w:rPr>
          <w:color w:val="auto"/>
        </w:rPr>
        <w:t xml:space="preserve"> </w:t>
      </w:r>
      <w:r w:rsidR="00A606FA" w:rsidRPr="00A606FA">
        <w:rPr>
          <w:color w:val="auto"/>
        </w:rPr>
        <w:t xml:space="preserve">increased in 2022-23 from 126 in 2021-22. </w:t>
      </w:r>
      <w:r w:rsidR="00447A80" w:rsidRPr="00A606FA">
        <w:rPr>
          <w:color w:val="auto"/>
        </w:rPr>
        <w:t xml:space="preserve"> </w:t>
      </w:r>
    </w:p>
    <w:p w14:paraId="21F206D2" w14:textId="77777777" w:rsidR="00ED2896" w:rsidRPr="00DE727E" w:rsidRDefault="00ED2896">
      <w:pPr>
        <w:rPr>
          <w:color w:val="auto"/>
          <w:sz w:val="16"/>
          <w:szCs w:val="12"/>
        </w:rPr>
      </w:pPr>
    </w:p>
    <w:p w14:paraId="5CFC7902" w14:textId="2C8A58EB" w:rsidR="00ED2896" w:rsidRPr="00DE727E" w:rsidRDefault="00BA2188">
      <w:pPr>
        <w:rPr>
          <w:color w:val="auto"/>
        </w:rPr>
      </w:pPr>
      <w:r w:rsidRPr="00DE727E">
        <w:rPr>
          <w:color w:val="auto"/>
        </w:rPr>
        <w:t xml:space="preserve">On-street </w:t>
      </w:r>
      <w:r w:rsidR="00C13815" w:rsidRPr="00DE727E">
        <w:rPr>
          <w:color w:val="auto"/>
        </w:rPr>
        <w:t>parking bay s</w:t>
      </w:r>
      <w:r w:rsidR="00ED2896" w:rsidRPr="00DE727E">
        <w:rPr>
          <w:color w:val="auto"/>
        </w:rPr>
        <w:t>uspensions suspend the normal restrictions in an area of the highway to allow a planned activity to take place. They may be requested in order to position a skip in a parking bay, to enable utility companies to carry out maintenance</w:t>
      </w:r>
      <w:r w:rsidR="00C13815" w:rsidRPr="00DE727E">
        <w:rPr>
          <w:color w:val="auto"/>
        </w:rPr>
        <w:t>,</w:t>
      </w:r>
      <w:r w:rsidR="00ED2896" w:rsidRPr="00DE727E">
        <w:rPr>
          <w:color w:val="auto"/>
        </w:rPr>
        <w:t xml:space="preserve"> or simply to make certain that a space will be vacant. Suspensions can also help facilitate events by preventing the use of parking bays throughout road closures. </w:t>
      </w:r>
      <w:r w:rsidRPr="00DE727E">
        <w:rPr>
          <w:color w:val="auto"/>
        </w:rPr>
        <w:t xml:space="preserve">The </w:t>
      </w:r>
      <w:r w:rsidR="00ED2896" w:rsidRPr="00DE727E">
        <w:rPr>
          <w:color w:val="auto"/>
        </w:rPr>
        <w:t xml:space="preserve">Parking Services </w:t>
      </w:r>
      <w:r w:rsidR="00C13815" w:rsidRPr="00DE727E">
        <w:rPr>
          <w:color w:val="auto"/>
        </w:rPr>
        <w:t>t</w:t>
      </w:r>
      <w:r w:rsidR="00ED2896" w:rsidRPr="00DE727E">
        <w:rPr>
          <w:color w:val="auto"/>
        </w:rPr>
        <w:t xml:space="preserve">eam determines whether or not the location and timescales are suitable and how </w:t>
      </w:r>
      <w:r w:rsidR="00C13815" w:rsidRPr="00DE727E">
        <w:rPr>
          <w:color w:val="auto"/>
        </w:rPr>
        <w:t xml:space="preserve">potential </w:t>
      </w:r>
      <w:r w:rsidR="00ED2896" w:rsidRPr="00DE727E">
        <w:rPr>
          <w:color w:val="auto"/>
        </w:rPr>
        <w:t>disruption can be minimised. By ensuring that signs are correctly displayed ahead of the suspension start date, the team provides warning to those who will be affected</w:t>
      </w:r>
      <w:r w:rsidR="00C13815" w:rsidRPr="00DE727E">
        <w:rPr>
          <w:color w:val="auto"/>
        </w:rPr>
        <w:t>.</w:t>
      </w:r>
      <w:r w:rsidR="00A606FA" w:rsidRPr="00DE727E">
        <w:rPr>
          <w:color w:val="auto"/>
        </w:rPr>
        <w:t xml:space="preserve"> </w:t>
      </w:r>
      <w:r w:rsidR="00DE727E" w:rsidRPr="00DE727E">
        <w:rPr>
          <w:color w:val="auto"/>
        </w:rPr>
        <w:t>In 2022-23 suspensions have also increased from 100 in 2021-22.</w:t>
      </w:r>
    </w:p>
    <w:p w14:paraId="5CBB2FF2" w14:textId="77777777" w:rsidR="00ED2896" w:rsidRPr="003D5FD9" w:rsidRDefault="00ED2896">
      <w:pPr>
        <w:rPr>
          <w:color w:val="FF0000"/>
          <w:sz w:val="16"/>
          <w:szCs w:val="12"/>
        </w:rPr>
      </w:pPr>
    </w:p>
    <w:p w14:paraId="142B382D" w14:textId="2399AAF7" w:rsidR="00ED2896" w:rsidRDefault="00BA2188">
      <w:pPr>
        <w:rPr>
          <w:color w:val="auto"/>
        </w:rPr>
      </w:pPr>
      <w:r w:rsidRPr="00AF68B8">
        <w:rPr>
          <w:color w:val="auto"/>
        </w:rPr>
        <w:t xml:space="preserve">Table </w:t>
      </w:r>
      <w:r w:rsidR="00E52690" w:rsidRPr="00AF68B8">
        <w:rPr>
          <w:color w:val="auto"/>
        </w:rPr>
        <w:t>10</w:t>
      </w:r>
      <w:r w:rsidR="001F6A74" w:rsidRPr="00AF68B8">
        <w:rPr>
          <w:color w:val="auto"/>
        </w:rPr>
        <w:t xml:space="preserve"> – On-S</w:t>
      </w:r>
      <w:r w:rsidRPr="00AF68B8">
        <w:rPr>
          <w:color w:val="auto"/>
        </w:rPr>
        <w:t>treet Dispensations and S</w:t>
      </w:r>
      <w:r w:rsidR="00ED2896" w:rsidRPr="00AF68B8">
        <w:rPr>
          <w:color w:val="auto"/>
        </w:rPr>
        <w:t xml:space="preserve">uspensions </w:t>
      </w:r>
      <w:r w:rsidRPr="00AF68B8">
        <w:rPr>
          <w:color w:val="auto"/>
        </w:rPr>
        <w:t>202</w:t>
      </w:r>
      <w:r w:rsidR="00FA2EAD" w:rsidRPr="00AF68B8">
        <w:rPr>
          <w:color w:val="auto"/>
        </w:rPr>
        <w:t>2</w:t>
      </w:r>
      <w:r w:rsidR="005E013A" w:rsidRPr="00AF68B8">
        <w:rPr>
          <w:color w:val="auto"/>
        </w:rPr>
        <w:t>-2</w:t>
      </w:r>
      <w:r w:rsidR="00FA2EAD" w:rsidRPr="00AF68B8">
        <w:rPr>
          <w:color w:val="auto"/>
        </w:rPr>
        <w:t>3</w:t>
      </w:r>
    </w:p>
    <w:p w14:paraId="40F003AC" w14:textId="52C9AF61" w:rsidR="00DE727E" w:rsidRDefault="00DE727E">
      <w:pPr>
        <w:rPr>
          <w:color w:val="auto"/>
        </w:rPr>
      </w:pPr>
    </w:p>
    <w:tbl>
      <w:tblPr>
        <w:tblpPr w:leftFromText="180" w:rightFromText="180" w:vertAnchor="text" w:horzAnchor="margin" w:tblpXSpec="center" w:tblpY="153"/>
        <w:tblW w:w="4790" w:type="dxa"/>
        <w:tblLook w:val="04A0" w:firstRow="1" w:lastRow="0" w:firstColumn="1" w:lastColumn="0" w:noHBand="0" w:noVBand="1"/>
      </w:tblPr>
      <w:tblGrid>
        <w:gridCol w:w="1390"/>
        <w:gridCol w:w="1800"/>
        <w:gridCol w:w="1600"/>
      </w:tblGrid>
      <w:tr w:rsidR="00DE727E" w:rsidRPr="003D5FD9" w14:paraId="4F4BC91A" w14:textId="77777777" w:rsidTr="000844C5">
        <w:trPr>
          <w:trHeight w:val="297"/>
        </w:trPr>
        <w:tc>
          <w:tcPr>
            <w:tcW w:w="1390" w:type="dxa"/>
            <w:tcBorders>
              <w:top w:val="single" w:sz="4" w:space="0" w:color="auto"/>
              <w:left w:val="single" w:sz="4" w:space="0" w:color="auto"/>
              <w:bottom w:val="single" w:sz="4" w:space="0" w:color="auto"/>
              <w:right w:val="single" w:sz="4" w:space="0" w:color="auto"/>
            </w:tcBorders>
            <w:shd w:val="clear" w:color="auto" w:fill="297C52" w:themeFill="accent3" w:themeFillShade="BF"/>
            <w:noWrap/>
            <w:vAlign w:val="bottom"/>
            <w:hideMark/>
          </w:tcPr>
          <w:p w14:paraId="68917628" w14:textId="77777777" w:rsidR="00DE727E" w:rsidRPr="00AF68B8" w:rsidRDefault="00DE727E" w:rsidP="00DE727E">
            <w:pPr>
              <w:rPr>
                <w:color w:val="auto"/>
                <w:lang w:eastAsia="en-GB"/>
              </w:rPr>
            </w:pPr>
            <w:r w:rsidRPr="00AF68B8">
              <w:rPr>
                <w:color w:val="auto"/>
                <w:lang w:eastAsia="en-GB"/>
              </w:rPr>
              <w:t> Month</w:t>
            </w:r>
          </w:p>
        </w:tc>
        <w:tc>
          <w:tcPr>
            <w:tcW w:w="1800" w:type="dxa"/>
            <w:tcBorders>
              <w:top w:val="single" w:sz="4" w:space="0" w:color="auto"/>
              <w:left w:val="nil"/>
              <w:bottom w:val="single" w:sz="4" w:space="0" w:color="auto"/>
              <w:right w:val="single" w:sz="4" w:space="0" w:color="auto"/>
            </w:tcBorders>
            <w:shd w:val="clear" w:color="auto" w:fill="297C52" w:themeFill="accent3" w:themeFillShade="BF"/>
            <w:noWrap/>
            <w:vAlign w:val="center"/>
            <w:hideMark/>
          </w:tcPr>
          <w:p w14:paraId="2F6ED159" w14:textId="77777777" w:rsidR="00DE727E" w:rsidRPr="00AF68B8" w:rsidRDefault="00DE727E" w:rsidP="00DE727E">
            <w:pPr>
              <w:rPr>
                <w:color w:val="auto"/>
                <w:lang w:eastAsia="en-GB"/>
              </w:rPr>
            </w:pPr>
            <w:r w:rsidRPr="00AF68B8">
              <w:rPr>
                <w:color w:val="auto"/>
                <w:lang w:eastAsia="en-GB"/>
              </w:rPr>
              <w:t>Dispensations</w:t>
            </w:r>
          </w:p>
        </w:tc>
        <w:tc>
          <w:tcPr>
            <w:tcW w:w="1600" w:type="dxa"/>
            <w:tcBorders>
              <w:top w:val="single" w:sz="4" w:space="0" w:color="auto"/>
              <w:left w:val="nil"/>
              <w:bottom w:val="single" w:sz="4" w:space="0" w:color="auto"/>
              <w:right w:val="single" w:sz="4" w:space="0" w:color="auto"/>
            </w:tcBorders>
            <w:shd w:val="clear" w:color="auto" w:fill="297C52" w:themeFill="accent3" w:themeFillShade="BF"/>
            <w:noWrap/>
            <w:vAlign w:val="center"/>
            <w:hideMark/>
          </w:tcPr>
          <w:p w14:paraId="4961FDA0" w14:textId="77777777" w:rsidR="00DE727E" w:rsidRPr="00AF68B8" w:rsidRDefault="00DE727E" w:rsidP="00DE727E">
            <w:pPr>
              <w:rPr>
                <w:color w:val="auto"/>
                <w:lang w:eastAsia="en-GB"/>
              </w:rPr>
            </w:pPr>
            <w:r w:rsidRPr="00AF68B8">
              <w:rPr>
                <w:color w:val="auto"/>
                <w:lang w:eastAsia="en-GB"/>
              </w:rPr>
              <w:t>Suspensions</w:t>
            </w:r>
          </w:p>
        </w:tc>
      </w:tr>
      <w:tr w:rsidR="00DE727E" w:rsidRPr="003D5FD9" w14:paraId="4A593F21" w14:textId="77777777" w:rsidTr="00DE727E">
        <w:trPr>
          <w:trHeight w:val="297"/>
        </w:trPr>
        <w:tc>
          <w:tcPr>
            <w:tcW w:w="1390" w:type="dxa"/>
            <w:tcBorders>
              <w:top w:val="nil"/>
              <w:left w:val="single" w:sz="4" w:space="0" w:color="auto"/>
              <w:bottom w:val="single" w:sz="4" w:space="0" w:color="auto"/>
              <w:right w:val="single" w:sz="4" w:space="0" w:color="auto"/>
            </w:tcBorders>
            <w:shd w:val="clear" w:color="auto" w:fill="auto"/>
            <w:noWrap/>
            <w:vAlign w:val="bottom"/>
            <w:hideMark/>
          </w:tcPr>
          <w:p w14:paraId="296ECC74" w14:textId="77777777" w:rsidR="00DE727E" w:rsidRPr="00AF68B8" w:rsidRDefault="00DE727E" w:rsidP="00DE727E">
            <w:pPr>
              <w:rPr>
                <w:color w:val="auto"/>
                <w:lang w:eastAsia="en-GB"/>
              </w:rPr>
            </w:pPr>
            <w:r w:rsidRPr="00AF68B8">
              <w:rPr>
                <w:color w:val="auto"/>
                <w:lang w:eastAsia="en-GB"/>
              </w:rPr>
              <w:t>April</w:t>
            </w:r>
          </w:p>
        </w:tc>
        <w:tc>
          <w:tcPr>
            <w:tcW w:w="1800" w:type="dxa"/>
            <w:tcBorders>
              <w:top w:val="nil"/>
              <w:left w:val="nil"/>
              <w:bottom w:val="single" w:sz="4" w:space="0" w:color="auto"/>
              <w:right w:val="single" w:sz="4" w:space="0" w:color="auto"/>
            </w:tcBorders>
            <w:shd w:val="clear" w:color="auto" w:fill="auto"/>
            <w:noWrap/>
            <w:hideMark/>
          </w:tcPr>
          <w:p w14:paraId="1AA64819" w14:textId="77777777" w:rsidR="00DE727E" w:rsidRPr="00AF68B8" w:rsidRDefault="00DE727E" w:rsidP="00DE727E">
            <w:pPr>
              <w:jc w:val="center"/>
              <w:rPr>
                <w:color w:val="auto"/>
                <w:lang w:eastAsia="en-GB"/>
              </w:rPr>
            </w:pPr>
            <w:r w:rsidRPr="00AF68B8">
              <w:rPr>
                <w:color w:val="auto"/>
              </w:rPr>
              <w:t>13</w:t>
            </w:r>
          </w:p>
        </w:tc>
        <w:tc>
          <w:tcPr>
            <w:tcW w:w="1600" w:type="dxa"/>
            <w:tcBorders>
              <w:top w:val="nil"/>
              <w:left w:val="nil"/>
              <w:bottom w:val="single" w:sz="4" w:space="0" w:color="auto"/>
              <w:right w:val="single" w:sz="4" w:space="0" w:color="auto"/>
            </w:tcBorders>
            <w:shd w:val="clear" w:color="auto" w:fill="auto"/>
            <w:noWrap/>
            <w:hideMark/>
          </w:tcPr>
          <w:p w14:paraId="7828A545" w14:textId="77777777" w:rsidR="00DE727E" w:rsidRPr="00AF68B8" w:rsidRDefault="00DE727E" w:rsidP="00DE727E">
            <w:pPr>
              <w:jc w:val="center"/>
              <w:rPr>
                <w:color w:val="auto"/>
                <w:lang w:eastAsia="en-GB"/>
              </w:rPr>
            </w:pPr>
            <w:r w:rsidRPr="00AF68B8">
              <w:rPr>
                <w:color w:val="auto"/>
              </w:rPr>
              <w:t>15</w:t>
            </w:r>
          </w:p>
        </w:tc>
      </w:tr>
      <w:tr w:rsidR="00DE727E" w:rsidRPr="003D5FD9" w14:paraId="3D11BF37" w14:textId="77777777" w:rsidTr="000844C5">
        <w:trPr>
          <w:trHeight w:val="297"/>
        </w:trPr>
        <w:tc>
          <w:tcPr>
            <w:tcW w:w="1390" w:type="dxa"/>
            <w:tcBorders>
              <w:top w:val="nil"/>
              <w:left w:val="single" w:sz="4" w:space="0" w:color="auto"/>
              <w:bottom w:val="single" w:sz="4" w:space="0" w:color="auto"/>
              <w:right w:val="single" w:sz="4" w:space="0" w:color="auto"/>
            </w:tcBorders>
            <w:shd w:val="clear" w:color="auto" w:fill="A8E2C5" w:themeFill="accent3" w:themeFillTint="66"/>
            <w:noWrap/>
            <w:vAlign w:val="bottom"/>
            <w:hideMark/>
          </w:tcPr>
          <w:p w14:paraId="5CD7A097" w14:textId="77777777" w:rsidR="00DE727E" w:rsidRPr="00AF68B8" w:rsidRDefault="00DE727E" w:rsidP="00DE727E">
            <w:pPr>
              <w:rPr>
                <w:color w:val="auto"/>
                <w:lang w:eastAsia="en-GB"/>
              </w:rPr>
            </w:pPr>
            <w:r w:rsidRPr="00AF68B8">
              <w:rPr>
                <w:color w:val="auto"/>
                <w:lang w:eastAsia="en-GB"/>
              </w:rPr>
              <w:t>May</w:t>
            </w:r>
          </w:p>
        </w:tc>
        <w:tc>
          <w:tcPr>
            <w:tcW w:w="1800" w:type="dxa"/>
            <w:tcBorders>
              <w:top w:val="nil"/>
              <w:left w:val="nil"/>
              <w:bottom w:val="single" w:sz="4" w:space="0" w:color="auto"/>
              <w:right w:val="single" w:sz="4" w:space="0" w:color="auto"/>
            </w:tcBorders>
            <w:shd w:val="clear" w:color="auto" w:fill="A8E2C5" w:themeFill="accent3" w:themeFillTint="66"/>
            <w:noWrap/>
            <w:hideMark/>
          </w:tcPr>
          <w:p w14:paraId="5738A542" w14:textId="77777777" w:rsidR="00DE727E" w:rsidRPr="00AF68B8" w:rsidRDefault="00DE727E" w:rsidP="00DE727E">
            <w:pPr>
              <w:jc w:val="center"/>
              <w:rPr>
                <w:color w:val="auto"/>
                <w:lang w:eastAsia="en-GB"/>
              </w:rPr>
            </w:pPr>
            <w:r w:rsidRPr="00AF68B8">
              <w:rPr>
                <w:color w:val="auto"/>
              </w:rPr>
              <w:t>9</w:t>
            </w:r>
          </w:p>
        </w:tc>
        <w:tc>
          <w:tcPr>
            <w:tcW w:w="1600" w:type="dxa"/>
            <w:tcBorders>
              <w:top w:val="nil"/>
              <w:left w:val="nil"/>
              <w:bottom w:val="single" w:sz="4" w:space="0" w:color="auto"/>
              <w:right w:val="single" w:sz="4" w:space="0" w:color="auto"/>
            </w:tcBorders>
            <w:shd w:val="clear" w:color="auto" w:fill="A8E2C5" w:themeFill="accent3" w:themeFillTint="66"/>
            <w:noWrap/>
            <w:hideMark/>
          </w:tcPr>
          <w:p w14:paraId="3328BE1A" w14:textId="77777777" w:rsidR="00DE727E" w:rsidRPr="00AF68B8" w:rsidRDefault="00DE727E" w:rsidP="00DE727E">
            <w:pPr>
              <w:jc w:val="center"/>
              <w:rPr>
                <w:color w:val="auto"/>
                <w:lang w:eastAsia="en-GB"/>
              </w:rPr>
            </w:pPr>
            <w:r w:rsidRPr="00AF68B8">
              <w:rPr>
                <w:color w:val="auto"/>
              </w:rPr>
              <w:t>16</w:t>
            </w:r>
          </w:p>
        </w:tc>
      </w:tr>
      <w:tr w:rsidR="00DE727E" w:rsidRPr="003D5FD9" w14:paraId="2EF29968" w14:textId="77777777" w:rsidTr="00DE727E">
        <w:trPr>
          <w:trHeight w:val="297"/>
        </w:trPr>
        <w:tc>
          <w:tcPr>
            <w:tcW w:w="1390" w:type="dxa"/>
            <w:tcBorders>
              <w:top w:val="nil"/>
              <w:left w:val="single" w:sz="4" w:space="0" w:color="auto"/>
              <w:bottom w:val="single" w:sz="4" w:space="0" w:color="auto"/>
              <w:right w:val="single" w:sz="4" w:space="0" w:color="auto"/>
            </w:tcBorders>
            <w:shd w:val="clear" w:color="auto" w:fill="auto"/>
            <w:noWrap/>
            <w:vAlign w:val="bottom"/>
            <w:hideMark/>
          </w:tcPr>
          <w:p w14:paraId="6CE17DAA" w14:textId="77777777" w:rsidR="00DE727E" w:rsidRPr="00AF68B8" w:rsidRDefault="00DE727E" w:rsidP="00DE727E">
            <w:pPr>
              <w:rPr>
                <w:color w:val="auto"/>
                <w:lang w:eastAsia="en-GB"/>
              </w:rPr>
            </w:pPr>
            <w:r w:rsidRPr="00AF68B8">
              <w:rPr>
                <w:color w:val="auto"/>
                <w:lang w:eastAsia="en-GB"/>
              </w:rPr>
              <w:t>June</w:t>
            </w:r>
          </w:p>
        </w:tc>
        <w:tc>
          <w:tcPr>
            <w:tcW w:w="1800" w:type="dxa"/>
            <w:tcBorders>
              <w:top w:val="nil"/>
              <w:left w:val="nil"/>
              <w:bottom w:val="single" w:sz="4" w:space="0" w:color="auto"/>
              <w:right w:val="single" w:sz="4" w:space="0" w:color="auto"/>
            </w:tcBorders>
            <w:shd w:val="clear" w:color="auto" w:fill="auto"/>
            <w:noWrap/>
            <w:hideMark/>
          </w:tcPr>
          <w:p w14:paraId="219ED70C" w14:textId="77777777" w:rsidR="00DE727E" w:rsidRPr="00AF68B8" w:rsidRDefault="00DE727E" w:rsidP="00DE727E">
            <w:pPr>
              <w:jc w:val="center"/>
              <w:rPr>
                <w:color w:val="auto"/>
                <w:lang w:eastAsia="en-GB"/>
              </w:rPr>
            </w:pPr>
            <w:r w:rsidRPr="00AF68B8">
              <w:rPr>
                <w:color w:val="auto"/>
              </w:rPr>
              <w:t>9</w:t>
            </w:r>
          </w:p>
        </w:tc>
        <w:tc>
          <w:tcPr>
            <w:tcW w:w="1600" w:type="dxa"/>
            <w:tcBorders>
              <w:top w:val="nil"/>
              <w:left w:val="nil"/>
              <w:bottom w:val="single" w:sz="4" w:space="0" w:color="auto"/>
              <w:right w:val="single" w:sz="4" w:space="0" w:color="auto"/>
            </w:tcBorders>
            <w:shd w:val="clear" w:color="auto" w:fill="auto"/>
            <w:noWrap/>
            <w:hideMark/>
          </w:tcPr>
          <w:p w14:paraId="65ACBD9A" w14:textId="77777777" w:rsidR="00DE727E" w:rsidRPr="00AF68B8" w:rsidRDefault="00DE727E" w:rsidP="00DE727E">
            <w:pPr>
              <w:jc w:val="center"/>
              <w:rPr>
                <w:color w:val="auto"/>
                <w:lang w:eastAsia="en-GB"/>
              </w:rPr>
            </w:pPr>
            <w:r w:rsidRPr="00AF68B8">
              <w:rPr>
                <w:color w:val="auto"/>
              </w:rPr>
              <w:t>8</w:t>
            </w:r>
          </w:p>
        </w:tc>
      </w:tr>
      <w:tr w:rsidR="00DE727E" w:rsidRPr="003D5FD9" w14:paraId="0CA9B9B7" w14:textId="77777777" w:rsidTr="000844C5">
        <w:trPr>
          <w:trHeight w:val="297"/>
        </w:trPr>
        <w:tc>
          <w:tcPr>
            <w:tcW w:w="1390" w:type="dxa"/>
            <w:tcBorders>
              <w:top w:val="nil"/>
              <w:left w:val="single" w:sz="4" w:space="0" w:color="auto"/>
              <w:bottom w:val="single" w:sz="4" w:space="0" w:color="auto"/>
              <w:right w:val="single" w:sz="4" w:space="0" w:color="auto"/>
            </w:tcBorders>
            <w:shd w:val="clear" w:color="auto" w:fill="A8E2C5" w:themeFill="accent3" w:themeFillTint="66"/>
            <w:noWrap/>
            <w:vAlign w:val="bottom"/>
            <w:hideMark/>
          </w:tcPr>
          <w:p w14:paraId="2BF40A2B" w14:textId="77777777" w:rsidR="00DE727E" w:rsidRPr="00AF68B8" w:rsidRDefault="00DE727E" w:rsidP="00DE727E">
            <w:pPr>
              <w:rPr>
                <w:color w:val="auto"/>
                <w:lang w:eastAsia="en-GB"/>
              </w:rPr>
            </w:pPr>
            <w:r w:rsidRPr="00AF68B8">
              <w:rPr>
                <w:color w:val="auto"/>
                <w:lang w:eastAsia="en-GB"/>
              </w:rPr>
              <w:t>July</w:t>
            </w:r>
          </w:p>
        </w:tc>
        <w:tc>
          <w:tcPr>
            <w:tcW w:w="1800" w:type="dxa"/>
            <w:tcBorders>
              <w:top w:val="nil"/>
              <w:left w:val="nil"/>
              <w:bottom w:val="single" w:sz="4" w:space="0" w:color="auto"/>
              <w:right w:val="single" w:sz="4" w:space="0" w:color="auto"/>
            </w:tcBorders>
            <w:shd w:val="clear" w:color="auto" w:fill="A8E2C5" w:themeFill="accent3" w:themeFillTint="66"/>
            <w:noWrap/>
            <w:hideMark/>
          </w:tcPr>
          <w:p w14:paraId="4C36CFDD" w14:textId="77777777" w:rsidR="00DE727E" w:rsidRPr="00AF68B8" w:rsidRDefault="00DE727E" w:rsidP="00DE727E">
            <w:pPr>
              <w:jc w:val="center"/>
              <w:rPr>
                <w:color w:val="auto"/>
                <w:lang w:eastAsia="en-GB"/>
              </w:rPr>
            </w:pPr>
            <w:r w:rsidRPr="00AF68B8">
              <w:rPr>
                <w:color w:val="auto"/>
              </w:rPr>
              <w:t>16</w:t>
            </w:r>
          </w:p>
        </w:tc>
        <w:tc>
          <w:tcPr>
            <w:tcW w:w="1600" w:type="dxa"/>
            <w:tcBorders>
              <w:top w:val="nil"/>
              <w:left w:val="nil"/>
              <w:bottom w:val="single" w:sz="4" w:space="0" w:color="auto"/>
              <w:right w:val="single" w:sz="4" w:space="0" w:color="auto"/>
            </w:tcBorders>
            <w:shd w:val="clear" w:color="auto" w:fill="A8E2C5" w:themeFill="accent3" w:themeFillTint="66"/>
            <w:noWrap/>
            <w:hideMark/>
          </w:tcPr>
          <w:p w14:paraId="6DD12C9F" w14:textId="77777777" w:rsidR="00DE727E" w:rsidRPr="00AF68B8" w:rsidRDefault="00DE727E" w:rsidP="00DE727E">
            <w:pPr>
              <w:jc w:val="center"/>
              <w:rPr>
                <w:color w:val="auto"/>
                <w:lang w:eastAsia="en-GB"/>
              </w:rPr>
            </w:pPr>
            <w:r w:rsidRPr="00AF68B8">
              <w:rPr>
                <w:color w:val="auto"/>
              </w:rPr>
              <w:t>13</w:t>
            </w:r>
          </w:p>
        </w:tc>
      </w:tr>
      <w:tr w:rsidR="00DE727E" w:rsidRPr="003D5FD9" w14:paraId="42023C2A" w14:textId="77777777" w:rsidTr="00DE727E">
        <w:trPr>
          <w:trHeight w:val="297"/>
        </w:trPr>
        <w:tc>
          <w:tcPr>
            <w:tcW w:w="1390" w:type="dxa"/>
            <w:tcBorders>
              <w:top w:val="nil"/>
              <w:left w:val="single" w:sz="4" w:space="0" w:color="auto"/>
              <w:bottom w:val="single" w:sz="4" w:space="0" w:color="auto"/>
              <w:right w:val="single" w:sz="4" w:space="0" w:color="auto"/>
            </w:tcBorders>
            <w:shd w:val="clear" w:color="auto" w:fill="auto"/>
            <w:noWrap/>
            <w:vAlign w:val="bottom"/>
            <w:hideMark/>
          </w:tcPr>
          <w:p w14:paraId="66464EF6" w14:textId="77777777" w:rsidR="00DE727E" w:rsidRPr="00AF68B8" w:rsidRDefault="00DE727E" w:rsidP="00DE727E">
            <w:pPr>
              <w:rPr>
                <w:color w:val="auto"/>
                <w:lang w:eastAsia="en-GB"/>
              </w:rPr>
            </w:pPr>
            <w:r w:rsidRPr="00AF68B8">
              <w:rPr>
                <w:color w:val="auto"/>
                <w:lang w:eastAsia="en-GB"/>
              </w:rPr>
              <w:t>August</w:t>
            </w:r>
          </w:p>
        </w:tc>
        <w:tc>
          <w:tcPr>
            <w:tcW w:w="1800" w:type="dxa"/>
            <w:tcBorders>
              <w:top w:val="nil"/>
              <w:left w:val="nil"/>
              <w:bottom w:val="single" w:sz="4" w:space="0" w:color="auto"/>
              <w:right w:val="single" w:sz="4" w:space="0" w:color="auto"/>
            </w:tcBorders>
            <w:shd w:val="clear" w:color="auto" w:fill="auto"/>
            <w:noWrap/>
            <w:hideMark/>
          </w:tcPr>
          <w:p w14:paraId="32501706" w14:textId="77777777" w:rsidR="00DE727E" w:rsidRPr="00AF68B8" w:rsidRDefault="00DE727E" w:rsidP="00DE727E">
            <w:pPr>
              <w:jc w:val="center"/>
              <w:rPr>
                <w:color w:val="auto"/>
                <w:lang w:eastAsia="en-GB"/>
              </w:rPr>
            </w:pPr>
            <w:r w:rsidRPr="00AF68B8">
              <w:rPr>
                <w:color w:val="auto"/>
              </w:rPr>
              <w:t>28</w:t>
            </w:r>
          </w:p>
        </w:tc>
        <w:tc>
          <w:tcPr>
            <w:tcW w:w="1600" w:type="dxa"/>
            <w:tcBorders>
              <w:top w:val="nil"/>
              <w:left w:val="nil"/>
              <w:bottom w:val="single" w:sz="4" w:space="0" w:color="auto"/>
              <w:right w:val="single" w:sz="4" w:space="0" w:color="auto"/>
            </w:tcBorders>
            <w:shd w:val="clear" w:color="auto" w:fill="auto"/>
            <w:noWrap/>
            <w:hideMark/>
          </w:tcPr>
          <w:p w14:paraId="45900AFC" w14:textId="77777777" w:rsidR="00DE727E" w:rsidRPr="00AF68B8" w:rsidRDefault="00DE727E" w:rsidP="00DE727E">
            <w:pPr>
              <w:jc w:val="center"/>
              <w:rPr>
                <w:color w:val="auto"/>
                <w:lang w:eastAsia="en-GB"/>
              </w:rPr>
            </w:pPr>
            <w:r w:rsidRPr="00AF68B8">
              <w:rPr>
                <w:color w:val="auto"/>
              </w:rPr>
              <w:t>14</w:t>
            </w:r>
          </w:p>
        </w:tc>
      </w:tr>
      <w:tr w:rsidR="00DE727E" w:rsidRPr="003D5FD9" w14:paraId="348C7666" w14:textId="77777777" w:rsidTr="000844C5">
        <w:trPr>
          <w:trHeight w:val="297"/>
        </w:trPr>
        <w:tc>
          <w:tcPr>
            <w:tcW w:w="1390" w:type="dxa"/>
            <w:tcBorders>
              <w:top w:val="nil"/>
              <w:left w:val="single" w:sz="4" w:space="0" w:color="auto"/>
              <w:bottom w:val="single" w:sz="4" w:space="0" w:color="auto"/>
              <w:right w:val="single" w:sz="4" w:space="0" w:color="auto"/>
            </w:tcBorders>
            <w:shd w:val="clear" w:color="auto" w:fill="A8E2C5" w:themeFill="accent3" w:themeFillTint="66"/>
            <w:noWrap/>
            <w:vAlign w:val="bottom"/>
            <w:hideMark/>
          </w:tcPr>
          <w:p w14:paraId="6ACAF032" w14:textId="77777777" w:rsidR="00DE727E" w:rsidRPr="00AF68B8" w:rsidRDefault="00DE727E" w:rsidP="00DE727E">
            <w:pPr>
              <w:rPr>
                <w:color w:val="auto"/>
                <w:lang w:eastAsia="en-GB"/>
              </w:rPr>
            </w:pPr>
            <w:r w:rsidRPr="00AF68B8">
              <w:rPr>
                <w:color w:val="auto"/>
                <w:lang w:eastAsia="en-GB"/>
              </w:rPr>
              <w:t>September</w:t>
            </w:r>
          </w:p>
        </w:tc>
        <w:tc>
          <w:tcPr>
            <w:tcW w:w="1800" w:type="dxa"/>
            <w:tcBorders>
              <w:top w:val="nil"/>
              <w:left w:val="nil"/>
              <w:bottom w:val="single" w:sz="4" w:space="0" w:color="auto"/>
              <w:right w:val="single" w:sz="4" w:space="0" w:color="auto"/>
            </w:tcBorders>
            <w:shd w:val="clear" w:color="auto" w:fill="A8E2C5" w:themeFill="accent3" w:themeFillTint="66"/>
            <w:noWrap/>
            <w:hideMark/>
          </w:tcPr>
          <w:p w14:paraId="066D9F4F" w14:textId="77777777" w:rsidR="00DE727E" w:rsidRPr="00AF68B8" w:rsidRDefault="00DE727E" w:rsidP="00DE727E">
            <w:pPr>
              <w:jc w:val="center"/>
              <w:rPr>
                <w:color w:val="auto"/>
                <w:lang w:eastAsia="en-GB"/>
              </w:rPr>
            </w:pPr>
            <w:r w:rsidRPr="00AF68B8">
              <w:rPr>
                <w:color w:val="auto"/>
              </w:rPr>
              <w:t>9</w:t>
            </w:r>
          </w:p>
        </w:tc>
        <w:tc>
          <w:tcPr>
            <w:tcW w:w="1600" w:type="dxa"/>
            <w:tcBorders>
              <w:top w:val="nil"/>
              <w:left w:val="nil"/>
              <w:bottom w:val="single" w:sz="4" w:space="0" w:color="auto"/>
              <w:right w:val="single" w:sz="4" w:space="0" w:color="auto"/>
            </w:tcBorders>
            <w:shd w:val="clear" w:color="auto" w:fill="A8E2C5" w:themeFill="accent3" w:themeFillTint="66"/>
            <w:noWrap/>
            <w:hideMark/>
          </w:tcPr>
          <w:p w14:paraId="368557F7" w14:textId="77777777" w:rsidR="00DE727E" w:rsidRPr="00AF68B8" w:rsidRDefault="00DE727E" w:rsidP="00DE727E">
            <w:pPr>
              <w:jc w:val="center"/>
              <w:rPr>
                <w:color w:val="auto"/>
                <w:lang w:eastAsia="en-GB"/>
              </w:rPr>
            </w:pPr>
            <w:r w:rsidRPr="00AF68B8">
              <w:rPr>
                <w:color w:val="auto"/>
              </w:rPr>
              <w:t>14</w:t>
            </w:r>
          </w:p>
        </w:tc>
      </w:tr>
      <w:tr w:rsidR="00DE727E" w:rsidRPr="003D5FD9" w14:paraId="568D1631" w14:textId="77777777" w:rsidTr="00DE727E">
        <w:trPr>
          <w:trHeight w:val="297"/>
        </w:trPr>
        <w:tc>
          <w:tcPr>
            <w:tcW w:w="1390" w:type="dxa"/>
            <w:tcBorders>
              <w:top w:val="nil"/>
              <w:left w:val="single" w:sz="4" w:space="0" w:color="auto"/>
              <w:bottom w:val="single" w:sz="4" w:space="0" w:color="auto"/>
              <w:right w:val="single" w:sz="4" w:space="0" w:color="auto"/>
            </w:tcBorders>
            <w:shd w:val="clear" w:color="auto" w:fill="auto"/>
            <w:noWrap/>
            <w:vAlign w:val="bottom"/>
            <w:hideMark/>
          </w:tcPr>
          <w:p w14:paraId="0BA6EE77" w14:textId="77777777" w:rsidR="00DE727E" w:rsidRPr="00AF68B8" w:rsidRDefault="00DE727E" w:rsidP="00DE727E">
            <w:pPr>
              <w:rPr>
                <w:color w:val="auto"/>
                <w:lang w:eastAsia="en-GB"/>
              </w:rPr>
            </w:pPr>
            <w:r w:rsidRPr="00AF68B8">
              <w:rPr>
                <w:color w:val="auto"/>
                <w:lang w:eastAsia="en-GB"/>
              </w:rPr>
              <w:t>October</w:t>
            </w:r>
          </w:p>
        </w:tc>
        <w:tc>
          <w:tcPr>
            <w:tcW w:w="1800" w:type="dxa"/>
            <w:tcBorders>
              <w:top w:val="nil"/>
              <w:left w:val="nil"/>
              <w:bottom w:val="single" w:sz="4" w:space="0" w:color="auto"/>
              <w:right w:val="single" w:sz="4" w:space="0" w:color="auto"/>
            </w:tcBorders>
            <w:shd w:val="clear" w:color="auto" w:fill="auto"/>
            <w:noWrap/>
            <w:hideMark/>
          </w:tcPr>
          <w:p w14:paraId="1E1702AE" w14:textId="77777777" w:rsidR="00DE727E" w:rsidRPr="00AF68B8" w:rsidRDefault="00DE727E" w:rsidP="00DE727E">
            <w:pPr>
              <w:jc w:val="center"/>
              <w:rPr>
                <w:color w:val="auto"/>
                <w:lang w:eastAsia="en-GB"/>
              </w:rPr>
            </w:pPr>
            <w:r w:rsidRPr="00AF68B8">
              <w:rPr>
                <w:color w:val="auto"/>
              </w:rPr>
              <w:t>10</w:t>
            </w:r>
          </w:p>
        </w:tc>
        <w:tc>
          <w:tcPr>
            <w:tcW w:w="1600" w:type="dxa"/>
            <w:tcBorders>
              <w:top w:val="nil"/>
              <w:left w:val="nil"/>
              <w:bottom w:val="single" w:sz="4" w:space="0" w:color="auto"/>
              <w:right w:val="single" w:sz="4" w:space="0" w:color="auto"/>
            </w:tcBorders>
            <w:shd w:val="clear" w:color="auto" w:fill="auto"/>
            <w:noWrap/>
            <w:hideMark/>
          </w:tcPr>
          <w:p w14:paraId="73CE9092" w14:textId="77777777" w:rsidR="00DE727E" w:rsidRPr="00AF68B8" w:rsidRDefault="00DE727E" w:rsidP="00DE727E">
            <w:pPr>
              <w:jc w:val="center"/>
              <w:rPr>
                <w:color w:val="auto"/>
                <w:lang w:eastAsia="en-GB"/>
              </w:rPr>
            </w:pPr>
            <w:r w:rsidRPr="00AF68B8">
              <w:rPr>
                <w:color w:val="auto"/>
              </w:rPr>
              <w:t>17</w:t>
            </w:r>
          </w:p>
        </w:tc>
      </w:tr>
      <w:tr w:rsidR="00DE727E" w:rsidRPr="003D5FD9" w14:paraId="5CF82054" w14:textId="77777777" w:rsidTr="000844C5">
        <w:trPr>
          <w:trHeight w:val="297"/>
        </w:trPr>
        <w:tc>
          <w:tcPr>
            <w:tcW w:w="1390" w:type="dxa"/>
            <w:tcBorders>
              <w:top w:val="nil"/>
              <w:left w:val="single" w:sz="4" w:space="0" w:color="auto"/>
              <w:bottom w:val="single" w:sz="4" w:space="0" w:color="auto"/>
              <w:right w:val="single" w:sz="4" w:space="0" w:color="auto"/>
            </w:tcBorders>
            <w:shd w:val="clear" w:color="auto" w:fill="A8E2C5" w:themeFill="accent3" w:themeFillTint="66"/>
            <w:noWrap/>
            <w:vAlign w:val="bottom"/>
            <w:hideMark/>
          </w:tcPr>
          <w:p w14:paraId="7D993807" w14:textId="77777777" w:rsidR="00DE727E" w:rsidRPr="00AF68B8" w:rsidRDefault="00DE727E" w:rsidP="00DE727E">
            <w:pPr>
              <w:rPr>
                <w:color w:val="auto"/>
                <w:lang w:eastAsia="en-GB"/>
              </w:rPr>
            </w:pPr>
            <w:r w:rsidRPr="00AF68B8">
              <w:rPr>
                <w:color w:val="auto"/>
                <w:lang w:eastAsia="en-GB"/>
              </w:rPr>
              <w:t>November</w:t>
            </w:r>
          </w:p>
        </w:tc>
        <w:tc>
          <w:tcPr>
            <w:tcW w:w="1800" w:type="dxa"/>
            <w:tcBorders>
              <w:top w:val="nil"/>
              <w:left w:val="nil"/>
              <w:bottom w:val="single" w:sz="4" w:space="0" w:color="auto"/>
              <w:right w:val="single" w:sz="4" w:space="0" w:color="auto"/>
            </w:tcBorders>
            <w:shd w:val="clear" w:color="auto" w:fill="A8E2C5" w:themeFill="accent3" w:themeFillTint="66"/>
            <w:noWrap/>
            <w:hideMark/>
          </w:tcPr>
          <w:p w14:paraId="7A0769C3" w14:textId="77777777" w:rsidR="00DE727E" w:rsidRPr="00AF68B8" w:rsidRDefault="00DE727E" w:rsidP="00DE727E">
            <w:pPr>
              <w:jc w:val="center"/>
              <w:rPr>
                <w:color w:val="auto"/>
                <w:lang w:eastAsia="en-GB"/>
              </w:rPr>
            </w:pPr>
            <w:r w:rsidRPr="00AF68B8">
              <w:rPr>
                <w:color w:val="auto"/>
              </w:rPr>
              <w:t>6</w:t>
            </w:r>
          </w:p>
        </w:tc>
        <w:tc>
          <w:tcPr>
            <w:tcW w:w="1600" w:type="dxa"/>
            <w:tcBorders>
              <w:top w:val="nil"/>
              <w:left w:val="nil"/>
              <w:bottom w:val="single" w:sz="4" w:space="0" w:color="auto"/>
              <w:right w:val="single" w:sz="4" w:space="0" w:color="auto"/>
            </w:tcBorders>
            <w:shd w:val="clear" w:color="auto" w:fill="A8E2C5" w:themeFill="accent3" w:themeFillTint="66"/>
            <w:noWrap/>
            <w:hideMark/>
          </w:tcPr>
          <w:p w14:paraId="09715C8C" w14:textId="77777777" w:rsidR="00DE727E" w:rsidRPr="00AF68B8" w:rsidRDefault="00DE727E" w:rsidP="00DE727E">
            <w:pPr>
              <w:jc w:val="center"/>
              <w:rPr>
                <w:color w:val="auto"/>
                <w:lang w:eastAsia="en-GB"/>
              </w:rPr>
            </w:pPr>
            <w:r w:rsidRPr="00AF68B8">
              <w:rPr>
                <w:color w:val="auto"/>
              </w:rPr>
              <w:t>0</w:t>
            </w:r>
          </w:p>
        </w:tc>
      </w:tr>
      <w:tr w:rsidR="00DE727E" w:rsidRPr="003D5FD9" w14:paraId="717DB66D" w14:textId="77777777" w:rsidTr="00DE727E">
        <w:trPr>
          <w:trHeight w:val="297"/>
        </w:trPr>
        <w:tc>
          <w:tcPr>
            <w:tcW w:w="1390" w:type="dxa"/>
            <w:tcBorders>
              <w:top w:val="nil"/>
              <w:left w:val="single" w:sz="4" w:space="0" w:color="auto"/>
              <w:bottom w:val="single" w:sz="4" w:space="0" w:color="auto"/>
              <w:right w:val="single" w:sz="4" w:space="0" w:color="auto"/>
            </w:tcBorders>
            <w:shd w:val="clear" w:color="auto" w:fill="auto"/>
            <w:noWrap/>
            <w:vAlign w:val="bottom"/>
            <w:hideMark/>
          </w:tcPr>
          <w:p w14:paraId="35FD1C92" w14:textId="77777777" w:rsidR="00DE727E" w:rsidRPr="00AF68B8" w:rsidRDefault="00DE727E" w:rsidP="00DE727E">
            <w:pPr>
              <w:rPr>
                <w:color w:val="auto"/>
                <w:lang w:eastAsia="en-GB"/>
              </w:rPr>
            </w:pPr>
            <w:r w:rsidRPr="00AF68B8">
              <w:rPr>
                <w:color w:val="auto"/>
                <w:lang w:eastAsia="en-GB"/>
              </w:rPr>
              <w:t>December</w:t>
            </w:r>
          </w:p>
        </w:tc>
        <w:tc>
          <w:tcPr>
            <w:tcW w:w="1800" w:type="dxa"/>
            <w:tcBorders>
              <w:top w:val="nil"/>
              <w:left w:val="nil"/>
              <w:bottom w:val="single" w:sz="4" w:space="0" w:color="auto"/>
              <w:right w:val="single" w:sz="4" w:space="0" w:color="auto"/>
            </w:tcBorders>
            <w:shd w:val="clear" w:color="auto" w:fill="auto"/>
            <w:noWrap/>
            <w:hideMark/>
          </w:tcPr>
          <w:p w14:paraId="4A3DCFA6" w14:textId="77777777" w:rsidR="00DE727E" w:rsidRPr="00AF68B8" w:rsidRDefault="00DE727E" w:rsidP="00DE727E">
            <w:pPr>
              <w:jc w:val="center"/>
              <w:rPr>
                <w:color w:val="auto"/>
                <w:lang w:eastAsia="en-GB"/>
              </w:rPr>
            </w:pPr>
            <w:r w:rsidRPr="00AF68B8">
              <w:rPr>
                <w:color w:val="auto"/>
              </w:rPr>
              <w:t>5</w:t>
            </w:r>
          </w:p>
        </w:tc>
        <w:tc>
          <w:tcPr>
            <w:tcW w:w="1600" w:type="dxa"/>
            <w:tcBorders>
              <w:top w:val="nil"/>
              <w:left w:val="nil"/>
              <w:bottom w:val="single" w:sz="4" w:space="0" w:color="auto"/>
              <w:right w:val="single" w:sz="4" w:space="0" w:color="auto"/>
            </w:tcBorders>
            <w:shd w:val="clear" w:color="auto" w:fill="auto"/>
            <w:noWrap/>
            <w:hideMark/>
          </w:tcPr>
          <w:p w14:paraId="4053FF80" w14:textId="77777777" w:rsidR="00DE727E" w:rsidRPr="00AF68B8" w:rsidRDefault="00DE727E" w:rsidP="00DE727E">
            <w:pPr>
              <w:jc w:val="center"/>
              <w:rPr>
                <w:color w:val="auto"/>
                <w:lang w:eastAsia="en-GB"/>
              </w:rPr>
            </w:pPr>
            <w:r w:rsidRPr="00AF68B8">
              <w:rPr>
                <w:color w:val="auto"/>
              </w:rPr>
              <w:t>5</w:t>
            </w:r>
          </w:p>
        </w:tc>
      </w:tr>
      <w:tr w:rsidR="00DE727E" w:rsidRPr="003D5FD9" w14:paraId="47C967FE" w14:textId="77777777" w:rsidTr="000844C5">
        <w:trPr>
          <w:trHeight w:val="300"/>
        </w:trPr>
        <w:tc>
          <w:tcPr>
            <w:tcW w:w="1390" w:type="dxa"/>
            <w:tcBorders>
              <w:top w:val="nil"/>
              <w:left w:val="single" w:sz="4" w:space="0" w:color="auto"/>
              <w:bottom w:val="single" w:sz="4" w:space="0" w:color="auto"/>
              <w:right w:val="single" w:sz="4" w:space="0" w:color="auto"/>
            </w:tcBorders>
            <w:shd w:val="clear" w:color="auto" w:fill="A8E2C5" w:themeFill="accent3" w:themeFillTint="66"/>
            <w:noWrap/>
            <w:vAlign w:val="bottom"/>
            <w:hideMark/>
          </w:tcPr>
          <w:p w14:paraId="7ECC6722" w14:textId="77777777" w:rsidR="00DE727E" w:rsidRPr="00AF68B8" w:rsidRDefault="00DE727E" w:rsidP="00DE727E">
            <w:pPr>
              <w:rPr>
                <w:color w:val="auto"/>
                <w:lang w:eastAsia="en-GB"/>
              </w:rPr>
            </w:pPr>
            <w:r w:rsidRPr="00AF68B8">
              <w:rPr>
                <w:color w:val="auto"/>
                <w:lang w:eastAsia="en-GB"/>
              </w:rPr>
              <w:t>January</w:t>
            </w:r>
          </w:p>
        </w:tc>
        <w:tc>
          <w:tcPr>
            <w:tcW w:w="1800" w:type="dxa"/>
            <w:tcBorders>
              <w:top w:val="nil"/>
              <w:left w:val="nil"/>
              <w:bottom w:val="single" w:sz="4" w:space="0" w:color="auto"/>
              <w:right w:val="single" w:sz="4" w:space="0" w:color="auto"/>
            </w:tcBorders>
            <w:shd w:val="clear" w:color="auto" w:fill="A8E2C5" w:themeFill="accent3" w:themeFillTint="66"/>
            <w:noWrap/>
            <w:hideMark/>
          </w:tcPr>
          <w:p w14:paraId="029D8728" w14:textId="77777777" w:rsidR="00DE727E" w:rsidRPr="00AF68B8" w:rsidRDefault="00DE727E" w:rsidP="00DE727E">
            <w:pPr>
              <w:jc w:val="center"/>
              <w:rPr>
                <w:color w:val="auto"/>
                <w:lang w:eastAsia="en-GB"/>
              </w:rPr>
            </w:pPr>
            <w:r w:rsidRPr="00AF68B8">
              <w:rPr>
                <w:color w:val="auto"/>
              </w:rPr>
              <w:t>10</w:t>
            </w:r>
          </w:p>
        </w:tc>
        <w:tc>
          <w:tcPr>
            <w:tcW w:w="1600" w:type="dxa"/>
            <w:tcBorders>
              <w:top w:val="nil"/>
              <w:left w:val="nil"/>
              <w:bottom w:val="single" w:sz="4" w:space="0" w:color="auto"/>
              <w:right w:val="single" w:sz="4" w:space="0" w:color="auto"/>
            </w:tcBorders>
            <w:shd w:val="clear" w:color="auto" w:fill="A8E2C5" w:themeFill="accent3" w:themeFillTint="66"/>
            <w:noWrap/>
            <w:hideMark/>
          </w:tcPr>
          <w:p w14:paraId="7056AA1F" w14:textId="77777777" w:rsidR="00DE727E" w:rsidRPr="00AF68B8" w:rsidRDefault="00DE727E" w:rsidP="00DE727E">
            <w:pPr>
              <w:jc w:val="center"/>
              <w:rPr>
                <w:color w:val="auto"/>
                <w:lang w:eastAsia="en-GB"/>
              </w:rPr>
            </w:pPr>
            <w:r w:rsidRPr="00AF68B8">
              <w:rPr>
                <w:color w:val="auto"/>
              </w:rPr>
              <w:t>17</w:t>
            </w:r>
          </w:p>
        </w:tc>
      </w:tr>
      <w:tr w:rsidR="00DE727E" w:rsidRPr="003D5FD9" w14:paraId="3CF909F6" w14:textId="77777777" w:rsidTr="00DE727E">
        <w:trPr>
          <w:trHeight w:val="300"/>
        </w:trPr>
        <w:tc>
          <w:tcPr>
            <w:tcW w:w="1390" w:type="dxa"/>
            <w:tcBorders>
              <w:top w:val="nil"/>
              <w:left w:val="single" w:sz="4" w:space="0" w:color="auto"/>
              <w:bottom w:val="single" w:sz="4" w:space="0" w:color="auto"/>
              <w:right w:val="single" w:sz="4" w:space="0" w:color="auto"/>
            </w:tcBorders>
            <w:shd w:val="clear" w:color="auto" w:fill="auto"/>
            <w:noWrap/>
            <w:vAlign w:val="bottom"/>
            <w:hideMark/>
          </w:tcPr>
          <w:p w14:paraId="14A74814" w14:textId="77777777" w:rsidR="00DE727E" w:rsidRPr="00AF68B8" w:rsidRDefault="00DE727E" w:rsidP="00DE727E">
            <w:pPr>
              <w:rPr>
                <w:color w:val="auto"/>
                <w:lang w:eastAsia="en-GB"/>
              </w:rPr>
            </w:pPr>
            <w:r w:rsidRPr="00AF68B8">
              <w:rPr>
                <w:color w:val="auto"/>
                <w:lang w:eastAsia="en-GB"/>
              </w:rPr>
              <w:t>February</w:t>
            </w:r>
          </w:p>
        </w:tc>
        <w:tc>
          <w:tcPr>
            <w:tcW w:w="1800" w:type="dxa"/>
            <w:tcBorders>
              <w:top w:val="nil"/>
              <w:left w:val="nil"/>
              <w:bottom w:val="single" w:sz="4" w:space="0" w:color="auto"/>
              <w:right w:val="single" w:sz="4" w:space="0" w:color="auto"/>
            </w:tcBorders>
            <w:shd w:val="clear" w:color="auto" w:fill="auto"/>
            <w:noWrap/>
            <w:hideMark/>
          </w:tcPr>
          <w:p w14:paraId="7084E1B5" w14:textId="77777777" w:rsidR="00DE727E" w:rsidRPr="00AF68B8" w:rsidRDefault="00DE727E" w:rsidP="00DE727E">
            <w:pPr>
              <w:jc w:val="center"/>
              <w:rPr>
                <w:color w:val="auto"/>
                <w:lang w:eastAsia="en-GB"/>
              </w:rPr>
            </w:pPr>
            <w:r w:rsidRPr="00AF68B8">
              <w:rPr>
                <w:color w:val="auto"/>
              </w:rPr>
              <w:t>4</w:t>
            </w:r>
          </w:p>
        </w:tc>
        <w:tc>
          <w:tcPr>
            <w:tcW w:w="1600" w:type="dxa"/>
            <w:tcBorders>
              <w:top w:val="nil"/>
              <w:left w:val="nil"/>
              <w:bottom w:val="single" w:sz="4" w:space="0" w:color="auto"/>
              <w:right w:val="single" w:sz="4" w:space="0" w:color="auto"/>
            </w:tcBorders>
            <w:shd w:val="clear" w:color="auto" w:fill="auto"/>
            <w:noWrap/>
            <w:hideMark/>
          </w:tcPr>
          <w:p w14:paraId="34D3D0AB" w14:textId="77777777" w:rsidR="00DE727E" w:rsidRPr="00AF68B8" w:rsidRDefault="00DE727E" w:rsidP="00DE727E">
            <w:pPr>
              <w:jc w:val="center"/>
              <w:rPr>
                <w:color w:val="auto"/>
                <w:lang w:eastAsia="en-GB"/>
              </w:rPr>
            </w:pPr>
            <w:r w:rsidRPr="00AF68B8">
              <w:rPr>
                <w:color w:val="auto"/>
              </w:rPr>
              <w:t>13</w:t>
            </w:r>
          </w:p>
        </w:tc>
      </w:tr>
      <w:tr w:rsidR="00DE727E" w:rsidRPr="003D5FD9" w14:paraId="64676A88" w14:textId="77777777" w:rsidTr="000844C5">
        <w:trPr>
          <w:trHeight w:val="300"/>
        </w:trPr>
        <w:tc>
          <w:tcPr>
            <w:tcW w:w="1390" w:type="dxa"/>
            <w:tcBorders>
              <w:top w:val="nil"/>
              <w:left w:val="single" w:sz="4" w:space="0" w:color="auto"/>
              <w:bottom w:val="single" w:sz="4" w:space="0" w:color="auto"/>
              <w:right w:val="single" w:sz="4" w:space="0" w:color="auto"/>
            </w:tcBorders>
            <w:shd w:val="clear" w:color="auto" w:fill="A8E2C5" w:themeFill="accent3" w:themeFillTint="66"/>
            <w:noWrap/>
            <w:vAlign w:val="bottom"/>
            <w:hideMark/>
          </w:tcPr>
          <w:p w14:paraId="38FFF40A" w14:textId="77777777" w:rsidR="00DE727E" w:rsidRPr="00AF68B8" w:rsidRDefault="00DE727E" w:rsidP="00DE727E">
            <w:pPr>
              <w:rPr>
                <w:color w:val="auto"/>
                <w:lang w:eastAsia="en-GB"/>
              </w:rPr>
            </w:pPr>
            <w:r w:rsidRPr="00AF68B8">
              <w:rPr>
                <w:color w:val="auto"/>
                <w:lang w:eastAsia="en-GB"/>
              </w:rPr>
              <w:t>March</w:t>
            </w:r>
          </w:p>
        </w:tc>
        <w:tc>
          <w:tcPr>
            <w:tcW w:w="1800" w:type="dxa"/>
            <w:tcBorders>
              <w:top w:val="nil"/>
              <w:left w:val="nil"/>
              <w:bottom w:val="single" w:sz="4" w:space="0" w:color="auto"/>
              <w:right w:val="single" w:sz="4" w:space="0" w:color="auto"/>
            </w:tcBorders>
            <w:shd w:val="clear" w:color="auto" w:fill="A8E2C5" w:themeFill="accent3" w:themeFillTint="66"/>
            <w:noWrap/>
            <w:hideMark/>
          </w:tcPr>
          <w:p w14:paraId="4E41FD06" w14:textId="77777777" w:rsidR="00DE727E" w:rsidRPr="00AF68B8" w:rsidRDefault="00DE727E" w:rsidP="00DE727E">
            <w:pPr>
              <w:jc w:val="center"/>
              <w:rPr>
                <w:color w:val="auto"/>
                <w:lang w:eastAsia="en-GB"/>
              </w:rPr>
            </w:pPr>
            <w:r w:rsidRPr="00AF68B8">
              <w:rPr>
                <w:color w:val="auto"/>
              </w:rPr>
              <w:t>33</w:t>
            </w:r>
          </w:p>
        </w:tc>
        <w:tc>
          <w:tcPr>
            <w:tcW w:w="1600" w:type="dxa"/>
            <w:tcBorders>
              <w:top w:val="nil"/>
              <w:left w:val="nil"/>
              <w:bottom w:val="single" w:sz="4" w:space="0" w:color="auto"/>
              <w:right w:val="single" w:sz="4" w:space="0" w:color="auto"/>
            </w:tcBorders>
            <w:shd w:val="clear" w:color="auto" w:fill="A8E2C5" w:themeFill="accent3" w:themeFillTint="66"/>
            <w:noWrap/>
            <w:hideMark/>
          </w:tcPr>
          <w:p w14:paraId="54949D67" w14:textId="6D7736CF" w:rsidR="00DE727E" w:rsidRPr="00AF68B8" w:rsidRDefault="00DE727E" w:rsidP="00DE727E">
            <w:pPr>
              <w:jc w:val="center"/>
              <w:rPr>
                <w:color w:val="auto"/>
                <w:lang w:eastAsia="en-GB"/>
              </w:rPr>
            </w:pPr>
            <w:r w:rsidRPr="00AF68B8">
              <w:rPr>
                <w:color w:val="auto"/>
              </w:rPr>
              <w:t>17</w:t>
            </w:r>
          </w:p>
        </w:tc>
      </w:tr>
      <w:tr w:rsidR="00DE727E" w:rsidRPr="003D5FD9" w14:paraId="279A7802" w14:textId="77777777" w:rsidTr="00DE727E">
        <w:trPr>
          <w:trHeight w:val="300"/>
        </w:trPr>
        <w:tc>
          <w:tcPr>
            <w:tcW w:w="1390" w:type="dxa"/>
            <w:tcBorders>
              <w:top w:val="nil"/>
              <w:left w:val="single" w:sz="4" w:space="0" w:color="auto"/>
              <w:bottom w:val="single" w:sz="4" w:space="0" w:color="auto"/>
              <w:right w:val="single" w:sz="4" w:space="0" w:color="auto"/>
            </w:tcBorders>
            <w:shd w:val="clear" w:color="auto" w:fill="auto"/>
            <w:noWrap/>
            <w:vAlign w:val="bottom"/>
            <w:hideMark/>
          </w:tcPr>
          <w:p w14:paraId="6E6ED5BF" w14:textId="77777777" w:rsidR="00DE727E" w:rsidRPr="00AF68B8" w:rsidRDefault="00DE727E" w:rsidP="00DE727E">
            <w:pPr>
              <w:rPr>
                <w:b/>
                <w:bCs/>
                <w:color w:val="auto"/>
                <w:lang w:eastAsia="en-GB"/>
              </w:rPr>
            </w:pPr>
            <w:r w:rsidRPr="00AF68B8">
              <w:rPr>
                <w:b/>
                <w:bCs/>
                <w:color w:val="auto"/>
                <w:lang w:eastAsia="en-GB"/>
              </w:rPr>
              <w:t>Total</w:t>
            </w:r>
          </w:p>
        </w:tc>
        <w:tc>
          <w:tcPr>
            <w:tcW w:w="1800" w:type="dxa"/>
            <w:tcBorders>
              <w:top w:val="nil"/>
              <w:left w:val="nil"/>
              <w:bottom w:val="single" w:sz="4" w:space="0" w:color="auto"/>
              <w:right w:val="single" w:sz="4" w:space="0" w:color="auto"/>
            </w:tcBorders>
            <w:shd w:val="clear" w:color="auto" w:fill="auto"/>
            <w:noWrap/>
            <w:hideMark/>
          </w:tcPr>
          <w:p w14:paraId="2D0AE145" w14:textId="77777777" w:rsidR="00DE727E" w:rsidRPr="00AF68B8" w:rsidRDefault="00DE727E" w:rsidP="00DE727E">
            <w:pPr>
              <w:jc w:val="center"/>
              <w:rPr>
                <w:b/>
                <w:bCs/>
                <w:color w:val="auto"/>
                <w:lang w:eastAsia="en-GB"/>
              </w:rPr>
            </w:pPr>
            <w:r w:rsidRPr="00AF68B8">
              <w:rPr>
                <w:b/>
                <w:bCs/>
                <w:color w:val="auto"/>
              </w:rPr>
              <w:t>152</w:t>
            </w:r>
          </w:p>
        </w:tc>
        <w:tc>
          <w:tcPr>
            <w:tcW w:w="1600" w:type="dxa"/>
            <w:tcBorders>
              <w:top w:val="nil"/>
              <w:left w:val="nil"/>
              <w:bottom w:val="single" w:sz="4" w:space="0" w:color="auto"/>
              <w:right w:val="single" w:sz="4" w:space="0" w:color="auto"/>
            </w:tcBorders>
            <w:shd w:val="clear" w:color="auto" w:fill="auto"/>
            <w:noWrap/>
            <w:hideMark/>
          </w:tcPr>
          <w:p w14:paraId="1570E8AA" w14:textId="77777777" w:rsidR="00DE727E" w:rsidRPr="00AF68B8" w:rsidRDefault="00DE727E" w:rsidP="00DE727E">
            <w:pPr>
              <w:jc w:val="center"/>
              <w:rPr>
                <w:b/>
                <w:bCs/>
                <w:color w:val="auto"/>
                <w:lang w:eastAsia="en-GB"/>
              </w:rPr>
            </w:pPr>
            <w:r w:rsidRPr="00AF68B8">
              <w:rPr>
                <w:b/>
                <w:bCs/>
                <w:color w:val="auto"/>
              </w:rPr>
              <w:t>149</w:t>
            </w:r>
          </w:p>
        </w:tc>
      </w:tr>
    </w:tbl>
    <w:p w14:paraId="1E5A0A89" w14:textId="5157F8B7" w:rsidR="00DE727E" w:rsidRDefault="00DE727E">
      <w:pPr>
        <w:rPr>
          <w:color w:val="auto"/>
        </w:rPr>
      </w:pPr>
    </w:p>
    <w:p w14:paraId="0A9932F1" w14:textId="338F0CDF" w:rsidR="00DE727E" w:rsidRDefault="00DE727E">
      <w:pPr>
        <w:rPr>
          <w:color w:val="auto"/>
        </w:rPr>
      </w:pPr>
    </w:p>
    <w:p w14:paraId="11EDA14E" w14:textId="63F0B368" w:rsidR="00DE727E" w:rsidRDefault="00DE727E">
      <w:pPr>
        <w:rPr>
          <w:color w:val="auto"/>
        </w:rPr>
      </w:pPr>
    </w:p>
    <w:p w14:paraId="33754562" w14:textId="58AD05B3" w:rsidR="00DE727E" w:rsidRDefault="00DE727E">
      <w:pPr>
        <w:rPr>
          <w:color w:val="auto"/>
        </w:rPr>
      </w:pPr>
    </w:p>
    <w:p w14:paraId="7F1162E3" w14:textId="39C3A8F1" w:rsidR="00DE727E" w:rsidRDefault="00DE727E">
      <w:pPr>
        <w:rPr>
          <w:color w:val="auto"/>
        </w:rPr>
      </w:pPr>
    </w:p>
    <w:p w14:paraId="2A775E77" w14:textId="0656F6B7" w:rsidR="00DE727E" w:rsidRDefault="00DE727E">
      <w:pPr>
        <w:rPr>
          <w:color w:val="auto"/>
        </w:rPr>
      </w:pPr>
    </w:p>
    <w:p w14:paraId="182C4051" w14:textId="74AC19F8" w:rsidR="00DE727E" w:rsidRDefault="00DE727E">
      <w:pPr>
        <w:rPr>
          <w:color w:val="auto"/>
        </w:rPr>
      </w:pPr>
    </w:p>
    <w:p w14:paraId="096D484B" w14:textId="1AF587B8" w:rsidR="00DE727E" w:rsidRDefault="00DE727E">
      <w:pPr>
        <w:rPr>
          <w:color w:val="auto"/>
        </w:rPr>
      </w:pPr>
    </w:p>
    <w:p w14:paraId="4B0EDE4C" w14:textId="1472DA4F" w:rsidR="00DE727E" w:rsidRDefault="00DE727E">
      <w:pPr>
        <w:rPr>
          <w:color w:val="auto"/>
        </w:rPr>
      </w:pPr>
    </w:p>
    <w:p w14:paraId="152DD43B" w14:textId="24184986" w:rsidR="00DE727E" w:rsidRDefault="00DE727E">
      <w:pPr>
        <w:rPr>
          <w:color w:val="auto"/>
        </w:rPr>
      </w:pPr>
    </w:p>
    <w:p w14:paraId="47884C1C" w14:textId="52DCA191" w:rsidR="00DE727E" w:rsidRDefault="00DE727E">
      <w:pPr>
        <w:rPr>
          <w:color w:val="auto"/>
        </w:rPr>
      </w:pPr>
    </w:p>
    <w:p w14:paraId="752F17E1" w14:textId="2AB41BA2" w:rsidR="00DE727E" w:rsidRDefault="00DE727E">
      <w:pPr>
        <w:rPr>
          <w:color w:val="auto"/>
        </w:rPr>
      </w:pPr>
    </w:p>
    <w:p w14:paraId="5A94EA4B" w14:textId="1DED3449" w:rsidR="00DE727E" w:rsidRDefault="00DE727E">
      <w:pPr>
        <w:rPr>
          <w:color w:val="auto"/>
        </w:rPr>
      </w:pPr>
    </w:p>
    <w:p w14:paraId="2FFBA3B8" w14:textId="06EA57EE" w:rsidR="00DE727E" w:rsidRDefault="00DE727E">
      <w:pPr>
        <w:rPr>
          <w:color w:val="auto"/>
        </w:rPr>
      </w:pPr>
    </w:p>
    <w:p w14:paraId="2B2672BB" w14:textId="7D0C317E" w:rsidR="00DE727E" w:rsidRDefault="00DE727E">
      <w:pPr>
        <w:rPr>
          <w:color w:val="auto"/>
        </w:rPr>
      </w:pPr>
    </w:p>
    <w:p w14:paraId="57D3AC81" w14:textId="77777777" w:rsidR="00DE727E" w:rsidRPr="00AF68B8" w:rsidRDefault="00DE727E">
      <w:pPr>
        <w:rPr>
          <w:color w:val="auto"/>
        </w:rPr>
      </w:pPr>
    </w:p>
    <w:p w14:paraId="5916C0FB" w14:textId="747E2A7C" w:rsidR="00ED2896" w:rsidRPr="003D5FD9" w:rsidRDefault="00ED2896">
      <w:pPr>
        <w:rPr>
          <w:color w:val="FF0000"/>
        </w:rPr>
      </w:pPr>
    </w:p>
    <w:p w14:paraId="00B18EB6" w14:textId="1A0D1ECB" w:rsidR="00654EA1" w:rsidRDefault="00654EA1" w:rsidP="00654EA1">
      <w:pPr>
        <w:rPr>
          <w:color w:val="FF0000"/>
          <w:lang w:eastAsia="en-US"/>
        </w:rPr>
      </w:pPr>
    </w:p>
    <w:p w14:paraId="23AEA9A7" w14:textId="77777777" w:rsidR="002E68D4" w:rsidRDefault="002E68D4" w:rsidP="00654EA1">
      <w:pPr>
        <w:rPr>
          <w:color w:val="FF0000"/>
          <w:lang w:eastAsia="en-US"/>
        </w:rPr>
      </w:pPr>
    </w:p>
    <w:p w14:paraId="4E1CCB9B" w14:textId="43842682" w:rsidR="007D1171" w:rsidRPr="00654EA1" w:rsidRDefault="007D1171" w:rsidP="00654EA1">
      <w:pPr>
        <w:rPr>
          <w:rFonts w:cs="Arial"/>
        </w:rPr>
      </w:pPr>
    </w:p>
    <w:p w14:paraId="6C831183" w14:textId="415985C9" w:rsidR="00ED2896" w:rsidRPr="0081665C" w:rsidRDefault="00C45884" w:rsidP="00B87945">
      <w:pPr>
        <w:pStyle w:val="Heading1"/>
        <w:rPr>
          <w:color w:val="auto"/>
          <w:sz w:val="64"/>
          <w:szCs w:val="64"/>
        </w:rPr>
      </w:pPr>
      <w:bookmarkStart w:id="242" w:name="_Toc147919742"/>
      <w:r w:rsidRPr="0081665C">
        <w:rPr>
          <w:noProof/>
          <w:color w:val="auto"/>
        </w:rPr>
        <w:lastRenderedPageBreak/>
        <mc:AlternateContent>
          <mc:Choice Requires="wps">
            <w:drawing>
              <wp:anchor distT="0" distB="0" distL="114300" distR="114300" simplePos="0" relativeHeight="251696128" behindDoc="1" locked="0" layoutInCell="1" allowOverlap="1" wp14:anchorId="1C9DB618" wp14:editId="07B2C778">
                <wp:simplePos x="0" y="0"/>
                <wp:positionH relativeFrom="column">
                  <wp:posOffset>-929005</wp:posOffset>
                </wp:positionH>
                <wp:positionV relativeFrom="paragraph">
                  <wp:posOffset>-400946</wp:posOffset>
                </wp:positionV>
                <wp:extent cx="7593177" cy="1254125"/>
                <wp:effectExtent l="0" t="0" r="8255" b="3175"/>
                <wp:wrapNone/>
                <wp:docPr id="470" name="Rectangle 4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93177" cy="1254125"/>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B3DCB9" w14:textId="77777777" w:rsidR="00DA5787" w:rsidRPr="00113DA8" w:rsidRDefault="00DA5787" w:rsidP="00DA5787">
                            <w:pPr>
                              <w:rPr>
                                <w:sz w:val="9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9DB618" id="Rectangle 470" o:spid="_x0000_s1041" alt="&quot;&quot;" style="position:absolute;margin-left:-73.15pt;margin-top:-31.55pt;width:597.9pt;height:98.7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" fillcolor="#a8e2c5 [1302]" stroked="f" strokeweight="2pt">
                <v:textbox>
                  <w:txbxContent>
                    <w:p w14:paraId="31B3DCB9" w14:textId="77777777" w:rsidR="00DA5787" w:rsidRPr="00113DA8" w:rsidRDefault="00DA5787" w:rsidP="00DA5787">
                      <w:pPr>
                        <w:rPr>
                          <w:sz w:val="96"/>
                          <w:szCs w:val="56"/>
                        </w:rPr>
                      </w:pPr>
                    </w:p>
                  </w:txbxContent>
                </v:textbox>
              </v:rect>
            </w:pict>
          </mc:Fallback>
        </mc:AlternateContent>
      </w:r>
      <w:r w:rsidR="00DE4FD4" w:rsidRPr="0081665C">
        <w:rPr>
          <w:color w:val="auto"/>
          <w:sz w:val="64"/>
          <w:szCs w:val="64"/>
        </w:rPr>
        <w:t>1</w:t>
      </w:r>
      <w:r w:rsidR="00D01893">
        <w:rPr>
          <w:color w:val="auto"/>
          <w:sz w:val="64"/>
          <w:szCs w:val="64"/>
        </w:rPr>
        <w:t>3</w:t>
      </w:r>
      <w:r w:rsidR="001F6A74" w:rsidRPr="0081665C">
        <w:rPr>
          <w:color w:val="auto"/>
          <w:sz w:val="64"/>
          <w:szCs w:val="64"/>
        </w:rPr>
        <w:t>.</w:t>
      </w:r>
      <w:r w:rsidR="00ED2896" w:rsidRPr="0081665C">
        <w:rPr>
          <w:color w:val="auto"/>
          <w:sz w:val="64"/>
          <w:szCs w:val="64"/>
        </w:rPr>
        <w:t xml:space="preserve"> </w:t>
      </w:r>
      <w:r w:rsidRPr="0081665C">
        <w:rPr>
          <w:color w:val="auto"/>
          <w:sz w:val="64"/>
          <w:szCs w:val="64"/>
        </w:rPr>
        <w:t>Partnership Working</w:t>
      </w:r>
      <w:bookmarkEnd w:id="242"/>
    </w:p>
    <w:p w14:paraId="7B43B1B7" w14:textId="48130468" w:rsidR="00ED2896" w:rsidRPr="003D5FD9" w:rsidRDefault="00ED2896" w:rsidP="00B87945">
      <w:pPr>
        <w:rPr>
          <w:color w:val="FF0000"/>
        </w:rPr>
      </w:pPr>
    </w:p>
    <w:p w14:paraId="6292D25F" w14:textId="3C8F664F" w:rsidR="00C45884" w:rsidRPr="003D5FD9" w:rsidRDefault="00C45884">
      <w:pPr>
        <w:rPr>
          <w:color w:val="FF0000"/>
        </w:rPr>
      </w:pPr>
    </w:p>
    <w:p w14:paraId="6F05C5AB" w14:textId="7E873ED6" w:rsidR="00ED2896" w:rsidRPr="000C7FB1" w:rsidRDefault="00ED2896">
      <w:pPr>
        <w:rPr>
          <w:color w:val="auto"/>
        </w:rPr>
      </w:pPr>
      <w:r w:rsidRPr="000C7FB1">
        <w:rPr>
          <w:color w:val="auto"/>
        </w:rPr>
        <w:t xml:space="preserve">Chichester District Council works in partnership with many organisations in its provision of the </w:t>
      </w:r>
      <w:r w:rsidR="009C1648" w:rsidRPr="000C7FB1">
        <w:rPr>
          <w:color w:val="auto"/>
        </w:rPr>
        <w:t>P</w:t>
      </w:r>
      <w:r w:rsidRPr="000C7FB1">
        <w:rPr>
          <w:color w:val="auto"/>
        </w:rPr>
        <w:t xml:space="preserve">arking </w:t>
      </w:r>
      <w:r w:rsidR="009C1648" w:rsidRPr="000C7FB1">
        <w:rPr>
          <w:color w:val="auto"/>
        </w:rPr>
        <w:t>S</w:t>
      </w:r>
      <w:r w:rsidRPr="000C7FB1">
        <w:rPr>
          <w:color w:val="auto"/>
        </w:rPr>
        <w:t>ervice. It is recognised that working in partnership assists us to deliver our services in the most effective way. Customers benefit from these partnerships as they enable us to deliver more joined-up services which better meet their needs and improves the customer experience. Partnerships also allow us to uphold the regulations which affect all road users more easily, minimising costs to the council.</w:t>
      </w:r>
    </w:p>
    <w:p w14:paraId="4B7D2BA1" w14:textId="6D7A4509" w:rsidR="00836F8B" w:rsidRDefault="00836F8B">
      <w:pPr>
        <w:rPr>
          <w:color w:val="FF0000"/>
        </w:rPr>
      </w:pPr>
    </w:p>
    <w:p w14:paraId="47CE589E" w14:textId="6147D5A0" w:rsidR="00ED2896" w:rsidRDefault="00BB4F00">
      <w:pPr>
        <w:rPr>
          <w:color w:val="FF0000"/>
        </w:rPr>
      </w:pPr>
      <w:r w:rsidRPr="00BB4F00">
        <w:rPr>
          <w:color w:val="auto"/>
        </w:rPr>
        <w:t>During 2022-23 t</w:t>
      </w:r>
      <w:r w:rsidR="00836F8B" w:rsidRPr="00BB4F00">
        <w:rPr>
          <w:color w:val="auto"/>
        </w:rPr>
        <w:t xml:space="preserve">he </w:t>
      </w:r>
      <w:r w:rsidR="00836F8B" w:rsidRPr="001244BA">
        <w:rPr>
          <w:color w:val="auto"/>
        </w:rPr>
        <w:t xml:space="preserve">Parking Services </w:t>
      </w:r>
      <w:r w:rsidR="009C1648" w:rsidRPr="001244BA">
        <w:rPr>
          <w:color w:val="auto"/>
        </w:rPr>
        <w:t>t</w:t>
      </w:r>
      <w:r w:rsidR="00836F8B" w:rsidRPr="001244BA">
        <w:rPr>
          <w:color w:val="auto"/>
        </w:rPr>
        <w:t xml:space="preserve">eam </w:t>
      </w:r>
      <w:r w:rsidR="009C1648" w:rsidRPr="001244BA">
        <w:rPr>
          <w:color w:val="auto"/>
        </w:rPr>
        <w:t>continued</w:t>
      </w:r>
      <w:r w:rsidR="00836F8B" w:rsidRPr="001244BA">
        <w:rPr>
          <w:color w:val="auto"/>
        </w:rPr>
        <w:t xml:space="preserve"> </w:t>
      </w:r>
      <w:r w:rsidR="009C1648" w:rsidRPr="001244BA">
        <w:rPr>
          <w:color w:val="auto"/>
        </w:rPr>
        <w:t xml:space="preserve">to </w:t>
      </w:r>
      <w:r w:rsidR="00836F8B" w:rsidRPr="001244BA">
        <w:rPr>
          <w:color w:val="auto"/>
        </w:rPr>
        <w:t xml:space="preserve">work closely with the NHS and Public Health England to provide parking provision in response to the </w:t>
      </w:r>
      <w:r w:rsidR="00E52690" w:rsidRPr="001244BA">
        <w:rPr>
          <w:color w:val="auto"/>
        </w:rPr>
        <w:t>Covid</w:t>
      </w:r>
      <w:r w:rsidR="00836F8B" w:rsidRPr="001244BA">
        <w:rPr>
          <w:color w:val="auto"/>
        </w:rPr>
        <w:t xml:space="preserve"> pandemic, allocating areas of car parks for </w:t>
      </w:r>
      <w:r w:rsidR="00E52690" w:rsidRPr="001244BA">
        <w:rPr>
          <w:color w:val="auto"/>
        </w:rPr>
        <w:t>Covid</w:t>
      </w:r>
      <w:r w:rsidR="00836F8B" w:rsidRPr="001244BA">
        <w:rPr>
          <w:color w:val="auto"/>
        </w:rPr>
        <w:t xml:space="preserve"> test or vaccination sites</w:t>
      </w:r>
      <w:r w:rsidR="009C1648" w:rsidRPr="001244BA">
        <w:rPr>
          <w:color w:val="auto"/>
        </w:rPr>
        <w:t>.</w:t>
      </w:r>
      <w:r w:rsidR="001244BA" w:rsidRPr="001244BA">
        <w:rPr>
          <w:color w:val="auto"/>
        </w:rPr>
        <w:t xml:space="preserve"> </w:t>
      </w:r>
      <w:r w:rsidR="00836F8B" w:rsidRPr="001244BA">
        <w:rPr>
          <w:color w:val="auto"/>
        </w:rPr>
        <w:t xml:space="preserve">Alongside this, the increased number of visitors during the summer months to the coastal area has meant that partnership working with the </w:t>
      </w:r>
      <w:r w:rsidR="00FE250B">
        <w:rPr>
          <w:color w:val="auto"/>
        </w:rPr>
        <w:t>P</w:t>
      </w:r>
      <w:r w:rsidR="00FE250B" w:rsidRPr="001244BA">
        <w:rPr>
          <w:color w:val="auto"/>
        </w:rPr>
        <w:t xml:space="preserve">olice </w:t>
      </w:r>
      <w:r w:rsidR="00836F8B" w:rsidRPr="001244BA">
        <w:rPr>
          <w:color w:val="auto"/>
        </w:rPr>
        <w:t>has become increasingly important</w:t>
      </w:r>
      <w:r w:rsidR="00836F8B" w:rsidRPr="000F0D87">
        <w:rPr>
          <w:color w:val="000000" w:themeColor="text1"/>
        </w:rPr>
        <w:t>.</w:t>
      </w:r>
    </w:p>
    <w:p w14:paraId="354A0A87" w14:textId="7482A067" w:rsidR="001244BA" w:rsidRDefault="001244BA">
      <w:pPr>
        <w:rPr>
          <w:color w:val="FF0000"/>
        </w:rPr>
      </w:pPr>
    </w:p>
    <w:p w14:paraId="31CF5675" w14:textId="7A34854A" w:rsidR="002E2738" w:rsidRPr="00A5048B" w:rsidRDefault="001244BA">
      <w:pPr>
        <w:rPr>
          <w:color w:val="auto"/>
        </w:rPr>
      </w:pPr>
      <w:r w:rsidRPr="00A5048B">
        <w:rPr>
          <w:color w:val="auto"/>
        </w:rPr>
        <w:t>Following the major fire at The Angel Inn hotel and neighbouring buildings on the A286 North Street in Midhurst</w:t>
      </w:r>
      <w:r w:rsidR="00BB4F00">
        <w:rPr>
          <w:color w:val="auto"/>
        </w:rPr>
        <w:t>, a</w:t>
      </w:r>
      <w:r w:rsidRPr="00A5048B">
        <w:rPr>
          <w:color w:val="auto"/>
        </w:rPr>
        <w:t xml:space="preserve"> Multi-Agency Recovery Group was produced which included: Chichester District Council, South Downs National Park Authority, West Sussex County Council and Midhurst Town Council.</w:t>
      </w:r>
      <w:r w:rsidR="00A5048B" w:rsidRPr="00A5048B">
        <w:rPr>
          <w:color w:val="auto"/>
        </w:rPr>
        <w:t xml:space="preserve"> </w:t>
      </w:r>
    </w:p>
    <w:p w14:paraId="522A8D53" w14:textId="011BCE94" w:rsidR="00ED2896" w:rsidRDefault="00ED2896">
      <w:pPr>
        <w:rPr>
          <w:color w:val="FF0000"/>
        </w:rPr>
      </w:pPr>
    </w:p>
    <w:p w14:paraId="6BEF298F" w14:textId="77777777" w:rsidR="00B65B4E" w:rsidRPr="00B65B4E" w:rsidRDefault="00B65B4E" w:rsidP="00B65B4E">
      <w:pPr>
        <w:pStyle w:val="ListParagraph"/>
        <w:numPr>
          <w:ilvl w:val="0"/>
          <w:numId w:val="10"/>
        </w:numPr>
        <w:outlineLvl w:val="1"/>
        <w:rPr>
          <w:b/>
          <w:bCs/>
          <w:vanish/>
          <w:color w:val="0089CF"/>
          <w:sz w:val="32"/>
          <w:szCs w:val="32"/>
        </w:rPr>
      </w:pPr>
      <w:bookmarkStart w:id="243" w:name="_Toc147913664"/>
      <w:bookmarkStart w:id="244" w:name="_Toc147918324"/>
      <w:bookmarkStart w:id="245" w:name="_Toc147919627"/>
      <w:bookmarkStart w:id="246" w:name="_Toc147919743"/>
      <w:bookmarkEnd w:id="243"/>
      <w:bookmarkEnd w:id="244"/>
      <w:bookmarkEnd w:id="245"/>
      <w:bookmarkEnd w:id="246"/>
    </w:p>
    <w:p w14:paraId="7A0EAFAC" w14:textId="77777777" w:rsidR="00B65B4E" w:rsidRPr="00B65B4E" w:rsidRDefault="00B65B4E" w:rsidP="00B65B4E">
      <w:pPr>
        <w:pStyle w:val="ListParagraph"/>
        <w:numPr>
          <w:ilvl w:val="0"/>
          <w:numId w:val="10"/>
        </w:numPr>
        <w:outlineLvl w:val="1"/>
        <w:rPr>
          <w:b/>
          <w:bCs/>
          <w:vanish/>
          <w:color w:val="0089CF"/>
          <w:sz w:val="32"/>
          <w:szCs w:val="32"/>
        </w:rPr>
      </w:pPr>
      <w:bookmarkStart w:id="247" w:name="_Toc147913665"/>
      <w:bookmarkStart w:id="248" w:name="_Toc147918325"/>
      <w:bookmarkStart w:id="249" w:name="_Toc147919628"/>
      <w:bookmarkStart w:id="250" w:name="_Toc147919744"/>
      <w:bookmarkEnd w:id="247"/>
      <w:bookmarkEnd w:id="248"/>
      <w:bookmarkEnd w:id="249"/>
      <w:bookmarkEnd w:id="250"/>
    </w:p>
    <w:p w14:paraId="22D0A5A3" w14:textId="7C41E762" w:rsidR="0050542D" w:rsidRPr="00B65B4E" w:rsidRDefault="0050542D" w:rsidP="00B65B4E">
      <w:pPr>
        <w:pStyle w:val="Heading2"/>
        <w:tabs>
          <w:tab w:val="clear" w:pos="1711"/>
          <w:tab w:val="num" w:pos="851"/>
        </w:tabs>
        <w:ind w:left="0"/>
        <w:rPr>
          <w:color w:val="auto"/>
          <w:sz w:val="36"/>
          <w:szCs w:val="36"/>
        </w:rPr>
      </w:pPr>
      <w:bookmarkStart w:id="251" w:name="_Toc147919745"/>
      <w:r w:rsidRPr="00B65B4E">
        <w:rPr>
          <w:color w:val="auto"/>
          <w:sz w:val="36"/>
          <w:szCs w:val="36"/>
        </w:rPr>
        <w:t>Parking Services Partnerships</w:t>
      </w:r>
      <w:bookmarkEnd w:id="251"/>
    </w:p>
    <w:p w14:paraId="457C8085" w14:textId="560B84B7" w:rsidR="00003B5A" w:rsidRPr="003D5FD9" w:rsidRDefault="00F33726">
      <w:pPr>
        <w:rPr>
          <w:color w:val="FF0000"/>
        </w:rPr>
      </w:pPr>
      <w:r>
        <w:rPr>
          <w:noProof/>
        </w:rPr>
        <w:drawing>
          <wp:anchor distT="0" distB="0" distL="114300" distR="114300" simplePos="0" relativeHeight="251815936" behindDoc="0" locked="0" layoutInCell="1" allowOverlap="1" wp14:anchorId="26D00B6B" wp14:editId="194BC44D">
            <wp:simplePos x="0" y="0"/>
            <wp:positionH relativeFrom="column">
              <wp:posOffset>0</wp:posOffset>
            </wp:positionH>
            <wp:positionV relativeFrom="paragraph">
              <wp:posOffset>198755</wp:posOffset>
            </wp:positionV>
            <wp:extent cx="1169035" cy="756285"/>
            <wp:effectExtent l="0" t="0" r="0" b="5715"/>
            <wp:wrapSquare wrapText="bothSides"/>
            <wp:docPr id="458" name="Picture 4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a:extLst>
                        <a:ext uri="{C183D7F6-B498-43B3-948B-1728B52AA6E4}">
                          <adec:decorative xmlns:adec="http://schemas.microsoft.com/office/drawing/2017/decorative" val="1"/>
                        </a:ext>
                      </a:extLst>
                    </pic:cNvPr>
                    <pic:cNvPicPr/>
                  </pic:nvPicPr>
                  <pic:blipFill>
                    <a:blip r:embed="rId57">
                      <a:extLst>
                        <a:ext uri="{28A0092B-C50C-407E-A947-70E740481C1C}">
                          <a14:useLocalDpi xmlns:a14="http://schemas.microsoft.com/office/drawing/2010/main" val="0"/>
                        </a:ext>
                      </a:extLst>
                    </a:blip>
                    <a:stretch>
                      <a:fillRect/>
                    </a:stretch>
                  </pic:blipFill>
                  <pic:spPr>
                    <a:xfrm>
                      <a:off x="0" y="0"/>
                      <a:ext cx="1169035" cy="756285"/>
                    </a:xfrm>
                    <a:prstGeom prst="rect">
                      <a:avLst/>
                    </a:prstGeom>
                  </pic:spPr>
                </pic:pic>
              </a:graphicData>
            </a:graphic>
            <wp14:sizeRelH relativeFrom="margin">
              <wp14:pctWidth>0</wp14:pctWidth>
            </wp14:sizeRelH>
            <wp14:sizeRelV relativeFrom="margin">
              <wp14:pctHeight>0</wp14:pctHeight>
            </wp14:sizeRelV>
          </wp:anchor>
        </w:drawing>
      </w:r>
    </w:p>
    <w:p w14:paraId="7AAEBA31" w14:textId="1772239B" w:rsidR="00A5048B" w:rsidRDefault="005F0077" w:rsidP="00F33726">
      <w:pPr>
        <w:ind w:left="2552"/>
        <w:rPr>
          <w:color w:val="auto"/>
        </w:rPr>
      </w:pPr>
      <w:r w:rsidRPr="00F33726">
        <w:rPr>
          <w:color w:val="auto"/>
        </w:rPr>
        <w:t xml:space="preserve">West Sussex County Council. By way of an Agency Agreement, we undertake work to support WSCC’s policies and projects such as Proposed </w:t>
      </w:r>
      <w:r w:rsidR="0050542D" w:rsidRPr="00F33726">
        <w:rPr>
          <w:color w:val="auto"/>
        </w:rPr>
        <w:t xml:space="preserve">Parking </w:t>
      </w:r>
      <w:r w:rsidRPr="00F33726">
        <w:rPr>
          <w:color w:val="auto"/>
        </w:rPr>
        <w:t>Management Plan.</w:t>
      </w:r>
    </w:p>
    <w:p w14:paraId="3868933B" w14:textId="77777777" w:rsidR="008A3A4B" w:rsidRPr="008A3A4B" w:rsidRDefault="008A3A4B" w:rsidP="00F33726">
      <w:pPr>
        <w:ind w:left="2552"/>
        <w:rPr>
          <w:color w:val="auto"/>
          <w:sz w:val="12"/>
          <w:szCs w:val="8"/>
        </w:rPr>
      </w:pPr>
    </w:p>
    <w:p w14:paraId="10CC9E45" w14:textId="0F61DD04" w:rsidR="008A3A4B" w:rsidRPr="00F33726" w:rsidRDefault="008A3A4B" w:rsidP="00F33726">
      <w:pPr>
        <w:ind w:left="2552"/>
        <w:rPr>
          <w:color w:val="auto"/>
        </w:rPr>
      </w:pPr>
      <w:r>
        <w:rPr>
          <w:color w:val="auto"/>
        </w:rPr>
        <w:t>www.</w:t>
      </w:r>
      <w:r w:rsidRPr="008A3A4B">
        <w:rPr>
          <w:color w:val="auto"/>
        </w:rPr>
        <w:t>westsussex.gov.uk</w:t>
      </w:r>
    </w:p>
    <w:p w14:paraId="64B15DB0" w14:textId="77777777" w:rsidR="0050542D" w:rsidRDefault="0050542D" w:rsidP="0050542D">
      <w:pPr>
        <w:rPr>
          <w:color w:val="FF0000"/>
        </w:rPr>
      </w:pPr>
    </w:p>
    <w:p w14:paraId="7A6C6AA0" w14:textId="0B393EDF" w:rsidR="00F33726" w:rsidRDefault="008A3A4B" w:rsidP="0050542D">
      <w:pPr>
        <w:rPr>
          <w:color w:val="FF0000"/>
        </w:rPr>
      </w:pPr>
      <w:r>
        <w:rPr>
          <w:noProof/>
        </w:rPr>
        <w:drawing>
          <wp:anchor distT="0" distB="0" distL="114300" distR="114300" simplePos="0" relativeHeight="251816960" behindDoc="0" locked="0" layoutInCell="1" allowOverlap="1" wp14:anchorId="0FAB4117" wp14:editId="32FC6F6F">
            <wp:simplePos x="0" y="0"/>
            <wp:positionH relativeFrom="column">
              <wp:posOffset>635</wp:posOffset>
            </wp:positionH>
            <wp:positionV relativeFrom="paragraph">
              <wp:posOffset>201295</wp:posOffset>
            </wp:positionV>
            <wp:extent cx="1492250" cy="314325"/>
            <wp:effectExtent l="0" t="0" r="0" b="9525"/>
            <wp:wrapSquare wrapText="bothSides"/>
            <wp:docPr id="452" name="Picture 4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a:extLst>
                        <a:ext uri="{C183D7F6-B498-43B3-948B-1728B52AA6E4}">
                          <adec:decorative xmlns:adec="http://schemas.microsoft.com/office/drawing/2017/decorative" val="1"/>
                        </a:ext>
                      </a:extLst>
                    </pic:cNvPr>
                    <pic:cNvPicPr/>
                  </pic:nvPicPr>
                  <pic:blipFill>
                    <a:blip r:embed="rId58">
                      <a:extLst>
                        <a:ext uri="{28A0092B-C50C-407E-A947-70E740481C1C}">
                          <a14:useLocalDpi xmlns:a14="http://schemas.microsoft.com/office/drawing/2010/main" val="0"/>
                        </a:ext>
                      </a:extLst>
                    </a:blip>
                    <a:stretch>
                      <a:fillRect/>
                    </a:stretch>
                  </pic:blipFill>
                  <pic:spPr>
                    <a:xfrm>
                      <a:off x="0" y="0"/>
                      <a:ext cx="1492250" cy="314325"/>
                    </a:xfrm>
                    <a:prstGeom prst="rect">
                      <a:avLst/>
                    </a:prstGeom>
                  </pic:spPr>
                </pic:pic>
              </a:graphicData>
            </a:graphic>
          </wp:anchor>
        </w:drawing>
      </w:r>
    </w:p>
    <w:p w14:paraId="7CF8F788" w14:textId="254BBB62" w:rsidR="00B65B4E" w:rsidRPr="000844C5" w:rsidRDefault="00F33726" w:rsidP="0050542D">
      <w:pPr>
        <w:rPr>
          <w:color w:val="000000" w:themeColor="text1"/>
        </w:rPr>
      </w:pPr>
      <w:r w:rsidRPr="000844C5">
        <w:rPr>
          <w:color w:val="000000" w:themeColor="text1"/>
        </w:rPr>
        <w:t>MiPermit</w:t>
      </w:r>
      <w:r w:rsidR="0088052D" w:rsidRPr="000844C5">
        <w:rPr>
          <w:color w:val="000000" w:themeColor="text1"/>
        </w:rPr>
        <w:t xml:space="preserve"> </w:t>
      </w:r>
      <w:r w:rsidRPr="000844C5">
        <w:rPr>
          <w:color w:val="000000" w:themeColor="text1"/>
        </w:rPr>
        <w:t>admi</w:t>
      </w:r>
      <w:r w:rsidR="008A3A4B" w:rsidRPr="000844C5">
        <w:rPr>
          <w:color w:val="000000" w:themeColor="text1"/>
        </w:rPr>
        <w:t>ni</w:t>
      </w:r>
      <w:r w:rsidRPr="000844C5">
        <w:rPr>
          <w:color w:val="000000" w:themeColor="text1"/>
        </w:rPr>
        <w:t>sters our digital p</w:t>
      </w:r>
      <w:r w:rsidR="008A3A4B" w:rsidRPr="000844C5">
        <w:rPr>
          <w:color w:val="000000" w:themeColor="text1"/>
        </w:rPr>
        <w:t xml:space="preserve">ermits and season tickets for </w:t>
      </w:r>
      <w:r w:rsidR="0088052D" w:rsidRPr="000844C5">
        <w:rPr>
          <w:color w:val="000000" w:themeColor="text1"/>
        </w:rPr>
        <w:t xml:space="preserve">a </w:t>
      </w:r>
      <w:r w:rsidR="008A3A4B" w:rsidRPr="000844C5">
        <w:rPr>
          <w:color w:val="000000" w:themeColor="text1"/>
        </w:rPr>
        <w:t>more streamline</w:t>
      </w:r>
      <w:r w:rsidR="00FE250B">
        <w:rPr>
          <w:color w:val="000000" w:themeColor="text1"/>
        </w:rPr>
        <w:t>d</w:t>
      </w:r>
      <w:r w:rsidR="008A3A4B" w:rsidRPr="000844C5">
        <w:rPr>
          <w:color w:val="000000" w:themeColor="text1"/>
        </w:rPr>
        <w:t xml:space="preserve"> and efficient service.</w:t>
      </w:r>
    </w:p>
    <w:p w14:paraId="08F4A20D" w14:textId="77777777" w:rsidR="008A3A4B" w:rsidRPr="000844C5" w:rsidRDefault="008A3A4B" w:rsidP="008A3A4B">
      <w:pPr>
        <w:ind w:left="2552"/>
        <w:rPr>
          <w:color w:val="000000" w:themeColor="text1"/>
          <w:sz w:val="12"/>
          <w:szCs w:val="8"/>
        </w:rPr>
      </w:pPr>
    </w:p>
    <w:p w14:paraId="7C9B237F" w14:textId="582B2EB8" w:rsidR="008A3A4B" w:rsidRPr="000844C5" w:rsidRDefault="008A3A4B" w:rsidP="008A3A4B">
      <w:pPr>
        <w:ind w:left="2552"/>
        <w:rPr>
          <w:color w:val="000000" w:themeColor="text1"/>
        </w:rPr>
      </w:pPr>
      <w:r w:rsidRPr="000844C5">
        <w:rPr>
          <w:color w:val="000000" w:themeColor="text1"/>
        </w:rPr>
        <w:t>www.mipermit.com</w:t>
      </w:r>
    </w:p>
    <w:p w14:paraId="2220572E" w14:textId="77777777" w:rsidR="00B65B4E" w:rsidRPr="000844C5" w:rsidRDefault="00B65B4E" w:rsidP="0050542D">
      <w:pPr>
        <w:rPr>
          <w:color w:val="000000" w:themeColor="text1"/>
        </w:rPr>
      </w:pPr>
    </w:p>
    <w:p w14:paraId="2345CBD6" w14:textId="0B609214" w:rsidR="00B65B4E" w:rsidRPr="000844C5" w:rsidRDefault="00B65B4E" w:rsidP="0050542D">
      <w:pPr>
        <w:rPr>
          <w:color w:val="000000" w:themeColor="text1"/>
        </w:rPr>
      </w:pPr>
    </w:p>
    <w:p w14:paraId="4FF6EAD9" w14:textId="4D0EF92B" w:rsidR="00B65B4E" w:rsidRPr="000844C5" w:rsidRDefault="008A3A4B" w:rsidP="008A3A4B">
      <w:pPr>
        <w:ind w:left="2552"/>
        <w:rPr>
          <w:color w:val="000000" w:themeColor="text1"/>
        </w:rPr>
      </w:pPr>
      <w:r w:rsidRPr="000844C5">
        <w:rPr>
          <w:noProof/>
          <w:color w:val="000000" w:themeColor="text1"/>
        </w:rPr>
        <w:drawing>
          <wp:anchor distT="0" distB="0" distL="114300" distR="114300" simplePos="0" relativeHeight="251814912" behindDoc="0" locked="0" layoutInCell="1" allowOverlap="1" wp14:anchorId="3C127D69" wp14:editId="0D2080DE">
            <wp:simplePos x="0" y="0"/>
            <wp:positionH relativeFrom="column">
              <wp:posOffset>0</wp:posOffset>
            </wp:positionH>
            <wp:positionV relativeFrom="paragraph">
              <wp:posOffset>12503</wp:posOffset>
            </wp:positionV>
            <wp:extent cx="1460500" cy="220980"/>
            <wp:effectExtent l="0" t="0" r="6350" b="762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59">
                      <a:extLst>
                        <a:ext uri="{28A0092B-C50C-407E-A947-70E740481C1C}">
                          <a14:useLocalDpi xmlns:a14="http://schemas.microsoft.com/office/drawing/2010/main" val="0"/>
                        </a:ext>
                      </a:extLst>
                    </a:blip>
                    <a:stretch>
                      <a:fillRect/>
                    </a:stretch>
                  </pic:blipFill>
                  <pic:spPr>
                    <a:xfrm>
                      <a:off x="0" y="0"/>
                      <a:ext cx="1460500" cy="220980"/>
                    </a:xfrm>
                    <a:prstGeom prst="rect">
                      <a:avLst/>
                    </a:prstGeom>
                  </pic:spPr>
                </pic:pic>
              </a:graphicData>
            </a:graphic>
            <wp14:sizeRelH relativeFrom="margin">
              <wp14:pctWidth>0</wp14:pctWidth>
            </wp14:sizeRelH>
            <wp14:sizeRelV relativeFrom="margin">
              <wp14:pctHeight>0</wp14:pctHeight>
            </wp14:sizeRelV>
          </wp:anchor>
        </w:drawing>
      </w:r>
      <w:r w:rsidRPr="000844C5">
        <w:rPr>
          <w:color w:val="000000" w:themeColor="text1"/>
        </w:rPr>
        <w:t>Chipside provides a case management s</w:t>
      </w:r>
      <w:r w:rsidR="0088052D" w:rsidRPr="000844C5">
        <w:rPr>
          <w:color w:val="000000" w:themeColor="text1"/>
        </w:rPr>
        <w:t xml:space="preserve">ystem </w:t>
      </w:r>
      <w:r w:rsidRPr="000844C5">
        <w:rPr>
          <w:color w:val="000000" w:themeColor="text1"/>
        </w:rPr>
        <w:t xml:space="preserve">that </w:t>
      </w:r>
      <w:r w:rsidR="0088052D" w:rsidRPr="000844C5">
        <w:rPr>
          <w:color w:val="000000" w:themeColor="text1"/>
        </w:rPr>
        <w:t>processes</w:t>
      </w:r>
      <w:r w:rsidRPr="000844C5">
        <w:rPr>
          <w:color w:val="000000" w:themeColor="text1"/>
        </w:rPr>
        <w:t xml:space="preserve"> the life cycle of a </w:t>
      </w:r>
      <w:r w:rsidR="0088052D" w:rsidRPr="000844C5">
        <w:rPr>
          <w:color w:val="000000" w:themeColor="text1"/>
        </w:rPr>
        <w:t>P</w:t>
      </w:r>
      <w:r w:rsidRPr="000844C5">
        <w:rPr>
          <w:color w:val="000000" w:themeColor="text1"/>
        </w:rPr>
        <w:t>enalty Charge Notice including appeals and payments.</w:t>
      </w:r>
    </w:p>
    <w:p w14:paraId="1CC0C153" w14:textId="77777777" w:rsidR="008A3A4B" w:rsidRPr="000844C5" w:rsidRDefault="008A3A4B" w:rsidP="008A3A4B">
      <w:pPr>
        <w:ind w:left="2552"/>
        <w:rPr>
          <w:color w:val="000000" w:themeColor="text1"/>
          <w:sz w:val="12"/>
          <w:szCs w:val="8"/>
        </w:rPr>
      </w:pPr>
    </w:p>
    <w:p w14:paraId="60C8118F" w14:textId="2AFF8E62" w:rsidR="00B65B4E" w:rsidRPr="000844C5" w:rsidRDefault="008A3A4B" w:rsidP="008A3A4B">
      <w:pPr>
        <w:ind w:left="2552"/>
        <w:rPr>
          <w:color w:val="000000" w:themeColor="text1"/>
        </w:rPr>
      </w:pPr>
      <w:r w:rsidRPr="000844C5">
        <w:rPr>
          <w:color w:val="000000" w:themeColor="text1"/>
        </w:rPr>
        <w:t>www.chipside.com/index</w:t>
      </w:r>
    </w:p>
    <w:p w14:paraId="109AA329" w14:textId="77777777" w:rsidR="008A3A4B" w:rsidRDefault="008A3A4B" w:rsidP="008A3A4B">
      <w:pPr>
        <w:ind w:left="2552"/>
        <w:rPr>
          <w:color w:val="FF0000"/>
        </w:rPr>
      </w:pPr>
    </w:p>
    <w:p w14:paraId="1AD01525" w14:textId="08265260" w:rsidR="008A3A4B" w:rsidRPr="000844C5" w:rsidRDefault="008A3A4B" w:rsidP="008A3A4B">
      <w:pPr>
        <w:ind w:left="2552"/>
        <w:rPr>
          <w:color w:val="000000" w:themeColor="text1"/>
        </w:rPr>
      </w:pPr>
      <w:r w:rsidRPr="000844C5">
        <w:rPr>
          <w:noProof/>
          <w:color w:val="000000" w:themeColor="text1"/>
        </w:rPr>
        <w:drawing>
          <wp:anchor distT="0" distB="0" distL="114300" distR="114300" simplePos="0" relativeHeight="251817984" behindDoc="0" locked="0" layoutInCell="1" allowOverlap="1" wp14:anchorId="54366738" wp14:editId="6C1F7035">
            <wp:simplePos x="0" y="0"/>
            <wp:positionH relativeFrom="column">
              <wp:posOffset>0</wp:posOffset>
            </wp:positionH>
            <wp:positionV relativeFrom="paragraph">
              <wp:posOffset>26451</wp:posOffset>
            </wp:positionV>
            <wp:extent cx="1386205" cy="356870"/>
            <wp:effectExtent l="0" t="0" r="4445" b="5080"/>
            <wp:wrapSquare wrapText="bothSides"/>
            <wp:docPr id="198" name="Picture 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a:extLst>
                        <a:ext uri="{C183D7F6-B498-43B3-948B-1728B52AA6E4}">
                          <adec:decorative xmlns:adec="http://schemas.microsoft.com/office/drawing/2017/decorative" val="1"/>
                        </a:ext>
                      </a:extLst>
                    </pic:cNvPr>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386205" cy="356870"/>
                    </a:xfrm>
                    <a:prstGeom prst="rect">
                      <a:avLst/>
                    </a:prstGeom>
                  </pic:spPr>
                </pic:pic>
              </a:graphicData>
            </a:graphic>
          </wp:anchor>
        </w:drawing>
      </w:r>
      <w:r w:rsidRPr="000844C5">
        <w:rPr>
          <w:color w:val="000000" w:themeColor="text1"/>
        </w:rPr>
        <w:t>Parking and Traffic Regulations Outside London (PATROL) provides</w:t>
      </w:r>
      <w:r w:rsidR="002E2738" w:rsidRPr="000844C5">
        <w:rPr>
          <w:color w:val="000000" w:themeColor="text1"/>
        </w:rPr>
        <w:t xml:space="preserve"> resources to support independent adjudicators and their staff, who together comprise the Traffic Penalty Tribunal (TPT).</w:t>
      </w:r>
    </w:p>
    <w:p w14:paraId="7FD195ED" w14:textId="65943575" w:rsidR="008A3A4B" w:rsidRPr="000844C5" w:rsidRDefault="008A3A4B" w:rsidP="008A3A4B">
      <w:pPr>
        <w:ind w:left="2552"/>
        <w:rPr>
          <w:color w:val="000000" w:themeColor="text1"/>
          <w:sz w:val="12"/>
          <w:szCs w:val="8"/>
        </w:rPr>
      </w:pPr>
    </w:p>
    <w:p w14:paraId="70B9794C" w14:textId="28DDC537" w:rsidR="00B65B4E" w:rsidRPr="000844C5" w:rsidRDefault="008A3A4B" w:rsidP="008A3A4B">
      <w:pPr>
        <w:ind w:left="2552"/>
        <w:rPr>
          <w:color w:val="000000" w:themeColor="text1"/>
        </w:rPr>
      </w:pPr>
      <w:r w:rsidRPr="000844C5">
        <w:rPr>
          <w:color w:val="000000" w:themeColor="text1"/>
        </w:rPr>
        <w:t>www.patrol-uk.info</w:t>
      </w:r>
    </w:p>
    <w:p w14:paraId="68414B6B" w14:textId="2930F4A8" w:rsidR="002E2738" w:rsidRDefault="002E2738" w:rsidP="0050542D">
      <w:pPr>
        <w:rPr>
          <w:color w:val="FF0000"/>
        </w:rPr>
      </w:pPr>
      <w:r>
        <w:rPr>
          <w:noProof/>
        </w:rPr>
        <w:drawing>
          <wp:anchor distT="0" distB="0" distL="114300" distR="114300" simplePos="0" relativeHeight="251819008" behindDoc="0" locked="0" layoutInCell="1" allowOverlap="1" wp14:anchorId="4D0A2A8A" wp14:editId="51DED1B2">
            <wp:simplePos x="0" y="0"/>
            <wp:positionH relativeFrom="column">
              <wp:posOffset>-635</wp:posOffset>
            </wp:positionH>
            <wp:positionV relativeFrom="paragraph">
              <wp:posOffset>198120</wp:posOffset>
            </wp:positionV>
            <wp:extent cx="1511935" cy="1166495"/>
            <wp:effectExtent l="0" t="0" r="0" b="0"/>
            <wp:wrapSquare wrapText="bothSides"/>
            <wp:docPr id="463" name="Picture 4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a:extLst>
                        <a:ext uri="{C183D7F6-B498-43B3-948B-1728B52AA6E4}">
                          <adec:decorative xmlns:adec="http://schemas.microsoft.com/office/drawing/2017/decorative" val="1"/>
                        </a:ext>
                      </a:extLst>
                    </pic:cNvPr>
                    <pic:cNvPicPr/>
                  </pic:nvPicPr>
                  <pic:blipFill>
                    <a:blip r:embed="rId61">
                      <a:extLst>
                        <a:ext uri="{28A0092B-C50C-407E-A947-70E740481C1C}">
                          <a14:useLocalDpi xmlns:a14="http://schemas.microsoft.com/office/drawing/2010/main" val="0"/>
                        </a:ext>
                      </a:extLst>
                    </a:blip>
                    <a:stretch>
                      <a:fillRect/>
                    </a:stretch>
                  </pic:blipFill>
                  <pic:spPr>
                    <a:xfrm>
                      <a:off x="0" y="0"/>
                      <a:ext cx="1511935" cy="1166495"/>
                    </a:xfrm>
                    <a:prstGeom prst="rect">
                      <a:avLst/>
                    </a:prstGeom>
                  </pic:spPr>
                </pic:pic>
              </a:graphicData>
            </a:graphic>
            <wp14:sizeRelH relativeFrom="margin">
              <wp14:pctWidth>0</wp14:pctWidth>
            </wp14:sizeRelH>
            <wp14:sizeRelV relativeFrom="margin">
              <wp14:pctHeight>0</wp14:pctHeight>
            </wp14:sizeRelV>
          </wp:anchor>
        </w:drawing>
      </w:r>
    </w:p>
    <w:p w14:paraId="111A7812" w14:textId="63B17060" w:rsidR="005F0077" w:rsidRPr="002E2738" w:rsidRDefault="005F0077" w:rsidP="002E2738">
      <w:pPr>
        <w:ind w:left="2552"/>
        <w:rPr>
          <w:color w:val="auto"/>
        </w:rPr>
      </w:pPr>
      <w:r w:rsidRPr="002E2738">
        <w:rPr>
          <w:color w:val="auto"/>
        </w:rPr>
        <w:t>DVLA. The team actively report vehicle</w:t>
      </w:r>
      <w:r w:rsidR="0050542D" w:rsidRPr="002E2738">
        <w:rPr>
          <w:color w:val="auto"/>
        </w:rPr>
        <w:t>s</w:t>
      </w:r>
      <w:r w:rsidRPr="002E2738">
        <w:rPr>
          <w:color w:val="auto"/>
        </w:rPr>
        <w:t xml:space="preserve"> where persistent </w:t>
      </w:r>
      <w:r w:rsidR="0050542D" w:rsidRPr="002E2738">
        <w:rPr>
          <w:color w:val="auto"/>
        </w:rPr>
        <w:t>o</w:t>
      </w:r>
      <w:r w:rsidRPr="002E2738">
        <w:rPr>
          <w:color w:val="auto"/>
        </w:rPr>
        <w:t>ffenders (vehicles attracting multiple PCNs) have not registered their vehicles with the DVLA, where it is believe</w:t>
      </w:r>
      <w:r w:rsidR="0050542D" w:rsidRPr="002E2738">
        <w:rPr>
          <w:color w:val="auto"/>
        </w:rPr>
        <w:t>d</w:t>
      </w:r>
      <w:r w:rsidRPr="002E2738">
        <w:rPr>
          <w:color w:val="auto"/>
        </w:rPr>
        <w:t xml:space="preserve"> a vehicle is displaying false plate</w:t>
      </w:r>
      <w:r w:rsidR="0050542D" w:rsidRPr="002E2738">
        <w:rPr>
          <w:color w:val="auto"/>
        </w:rPr>
        <w:t>s</w:t>
      </w:r>
      <w:r w:rsidRPr="002E2738">
        <w:rPr>
          <w:color w:val="auto"/>
        </w:rPr>
        <w:t xml:space="preserve"> and where it appears that erroneous addresses have been registered leading to the avoidance of charges.</w:t>
      </w:r>
    </w:p>
    <w:p w14:paraId="6C5381E2" w14:textId="5AAAA559" w:rsidR="002E2738" w:rsidRPr="002E2738" w:rsidRDefault="002E2738" w:rsidP="002E2738">
      <w:pPr>
        <w:ind w:left="2552"/>
        <w:rPr>
          <w:color w:val="auto"/>
          <w:sz w:val="12"/>
          <w:szCs w:val="8"/>
        </w:rPr>
      </w:pPr>
    </w:p>
    <w:p w14:paraId="5F96370C" w14:textId="2855BCAB" w:rsidR="002E2738" w:rsidRPr="002E2738" w:rsidRDefault="002E2738" w:rsidP="002E2738">
      <w:pPr>
        <w:ind w:left="2552"/>
        <w:rPr>
          <w:color w:val="auto"/>
        </w:rPr>
      </w:pPr>
      <w:r w:rsidRPr="002E2738">
        <w:rPr>
          <w:color w:val="auto"/>
        </w:rPr>
        <w:t>www.gov.uk/government/organisations/driver-and-vehicle-licensing-agency</w:t>
      </w:r>
    </w:p>
    <w:p w14:paraId="6220B027" w14:textId="24AE3C6D" w:rsidR="0050542D" w:rsidRDefault="002E2738" w:rsidP="0050542D">
      <w:pPr>
        <w:rPr>
          <w:color w:val="FF0000"/>
        </w:rPr>
      </w:pPr>
      <w:r>
        <w:rPr>
          <w:noProof/>
        </w:rPr>
        <w:drawing>
          <wp:anchor distT="0" distB="0" distL="114300" distR="114300" simplePos="0" relativeHeight="251820032" behindDoc="0" locked="0" layoutInCell="1" allowOverlap="1" wp14:anchorId="30CA121C" wp14:editId="000B7046">
            <wp:simplePos x="0" y="0"/>
            <wp:positionH relativeFrom="column">
              <wp:posOffset>0</wp:posOffset>
            </wp:positionH>
            <wp:positionV relativeFrom="paragraph">
              <wp:posOffset>194310</wp:posOffset>
            </wp:positionV>
            <wp:extent cx="1386205" cy="696595"/>
            <wp:effectExtent l="0" t="0" r="4445" b="8255"/>
            <wp:wrapSquare wrapText="bothSides"/>
            <wp:docPr id="300" name="Picture 3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a:extLst>
                        <a:ext uri="{C183D7F6-B498-43B3-948B-1728B52AA6E4}">
                          <adec:decorative xmlns:adec="http://schemas.microsoft.com/office/drawing/2017/decorative" val="1"/>
                        </a:ext>
                      </a:extLst>
                    </pic:cNvPr>
                    <pic:cNvPicPr/>
                  </pic:nvPicPr>
                  <pic:blipFill>
                    <a:blip r:embed="rId62">
                      <a:extLst>
                        <a:ext uri="{28A0092B-C50C-407E-A947-70E740481C1C}">
                          <a14:useLocalDpi xmlns:a14="http://schemas.microsoft.com/office/drawing/2010/main" val="0"/>
                        </a:ext>
                      </a:extLst>
                    </a:blip>
                    <a:stretch>
                      <a:fillRect/>
                    </a:stretch>
                  </pic:blipFill>
                  <pic:spPr>
                    <a:xfrm>
                      <a:off x="0" y="0"/>
                      <a:ext cx="1386205" cy="696595"/>
                    </a:xfrm>
                    <a:prstGeom prst="rect">
                      <a:avLst/>
                    </a:prstGeom>
                  </pic:spPr>
                </pic:pic>
              </a:graphicData>
            </a:graphic>
            <wp14:sizeRelH relativeFrom="margin">
              <wp14:pctWidth>0</wp14:pctWidth>
            </wp14:sizeRelH>
            <wp14:sizeRelV relativeFrom="margin">
              <wp14:pctHeight>0</wp14:pctHeight>
            </wp14:sizeRelV>
          </wp:anchor>
        </w:drawing>
      </w:r>
    </w:p>
    <w:p w14:paraId="39F14968" w14:textId="473DF4BE" w:rsidR="0050542D" w:rsidRPr="002E2738" w:rsidRDefault="0050542D" w:rsidP="002E2738">
      <w:pPr>
        <w:ind w:left="2552"/>
        <w:rPr>
          <w:color w:val="auto"/>
        </w:rPr>
      </w:pPr>
      <w:r w:rsidRPr="002E2738">
        <w:rPr>
          <w:color w:val="auto"/>
        </w:rPr>
        <w:t>Chichester BID. BID (Business Improvement District) help</w:t>
      </w:r>
      <w:r w:rsidR="00C91BC7">
        <w:rPr>
          <w:color w:val="auto"/>
        </w:rPr>
        <w:t>s</w:t>
      </w:r>
      <w:r w:rsidRPr="002E2738">
        <w:rPr>
          <w:color w:val="auto"/>
        </w:rPr>
        <w:t xml:space="preserve"> to distribute MiPermit information to business in Chichester.</w:t>
      </w:r>
    </w:p>
    <w:p w14:paraId="3EDF16A6" w14:textId="1E0AA82B" w:rsidR="0050542D" w:rsidRPr="002E2738" w:rsidRDefault="0050542D" w:rsidP="002E2738">
      <w:pPr>
        <w:ind w:left="2552"/>
        <w:rPr>
          <w:color w:val="auto"/>
          <w:sz w:val="12"/>
          <w:szCs w:val="8"/>
        </w:rPr>
      </w:pPr>
    </w:p>
    <w:p w14:paraId="19E2321F" w14:textId="7802D94D" w:rsidR="002E2738" w:rsidRPr="002E2738" w:rsidRDefault="002E2738" w:rsidP="002E2738">
      <w:pPr>
        <w:ind w:left="2552"/>
        <w:rPr>
          <w:color w:val="auto"/>
        </w:rPr>
      </w:pPr>
      <w:r w:rsidRPr="002E2738">
        <w:rPr>
          <w:color w:val="auto"/>
        </w:rPr>
        <w:t>www.chichesterbid.co.uk</w:t>
      </w:r>
    </w:p>
    <w:p w14:paraId="3799667D" w14:textId="77777777" w:rsidR="002E2738" w:rsidRDefault="002E2738" w:rsidP="0050542D">
      <w:pPr>
        <w:rPr>
          <w:color w:val="FF0000"/>
        </w:rPr>
      </w:pPr>
    </w:p>
    <w:p w14:paraId="0A7044A3" w14:textId="0966B14D" w:rsidR="0050542D" w:rsidRDefault="002E2738" w:rsidP="008867C4">
      <w:pPr>
        <w:ind w:left="2160" w:firstLine="392"/>
        <w:rPr>
          <w:color w:val="auto"/>
        </w:rPr>
      </w:pPr>
      <w:r>
        <w:rPr>
          <w:noProof/>
        </w:rPr>
        <w:drawing>
          <wp:anchor distT="0" distB="0" distL="114300" distR="114300" simplePos="0" relativeHeight="251821056" behindDoc="0" locked="0" layoutInCell="1" allowOverlap="1" wp14:anchorId="20B67A5A" wp14:editId="66CA7585">
            <wp:simplePos x="0" y="0"/>
            <wp:positionH relativeFrom="column">
              <wp:posOffset>0</wp:posOffset>
            </wp:positionH>
            <wp:positionV relativeFrom="paragraph">
              <wp:posOffset>196850</wp:posOffset>
            </wp:positionV>
            <wp:extent cx="1511935" cy="607695"/>
            <wp:effectExtent l="0" t="0" r="0" b="1905"/>
            <wp:wrapSquare wrapText="bothSides"/>
            <wp:docPr id="314" name="Picture 3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a:extLst>
                        <a:ext uri="{C183D7F6-B498-43B3-948B-1728B52AA6E4}">
                          <adec:decorative xmlns:adec="http://schemas.microsoft.com/office/drawing/2017/decorative" val="1"/>
                        </a:ext>
                      </a:extLst>
                    </pic:cNvPr>
                    <pic:cNvPicPr/>
                  </pic:nvPicPr>
                  <pic:blipFill>
                    <a:blip r:embed="rId63">
                      <a:extLst>
                        <a:ext uri="{28A0092B-C50C-407E-A947-70E740481C1C}">
                          <a14:useLocalDpi xmlns:a14="http://schemas.microsoft.com/office/drawing/2010/main" val="0"/>
                        </a:ext>
                      </a:extLst>
                    </a:blip>
                    <a:stretch>
                      <a:fillRect/>
                    </a:stretch>
                  </pic:blipFill>
                  <pic:spPr>
                    <a:xfrm>
                      <a:off x="0" y="0"/>
                      <a:ext cx="1511935" cy="607695"/>
                    </a:xfrm>
                    <a:prstGeom prst="rect">
                      <a:avLst/>
                    </a:prstGeom>
                  </pic:spPr>
                </pic:pic>
              </a:graphicData>
            </a:graphic>
            <wp14:sizeRelH relativeFrom="margin">
              <wp14:pctWidth>0</wp14:pctWidth>
            </wp14:sizeRelH>
            <wp14:sizeRelV relativeFrom="margin">
              <wp14:pctHeight>0</wp14:pctHeight>
            </wp14:sizeRelV>
          </wp:anchor>
        </w:drawing>
      </w:r>
      <w:r w:rsidR="0050542D" w:rsidRPr="002E2738">
        <w:rPr>
          <w:color w:val="auto"/>
        </w:rPr>
        <w:t>British Parking Association. Working with the BPA, accreditations have been awarded to Parking Services which reflect our commitment to providing safe and accessible public spaces.</w:t>
      </w:r>
    </w:p>
    <w:p w14:paraId="1435D401" w14:textId="7012D79E" w:rsidR="002E2738" w:rsidRPr="002E2738" w:rsidRDefault="002E2738" w:rsidP="002E2738">
      <w:pPr>
        <w:ind w:left="2552"/>
        <w:rPr>
          <w:color w:val="auto"/>
          <w:sz w:val="12"/>
          <w:szCs w:val="8"/>
        </w:rPr>
      </w:pPr>
    </w:p>
    <w:p w14:paraId="1DE6BD84" w14:textId="4D7D827D" w:rsidR="002E2738" w:rsidRPr="002E2738" w:rsidRDefault="002E2738" w:rsidP="002E2738">
      <w:pPr>
        <w:ind w:left="2552"/>
        <w:rPr>
          <w:color w:val="auto"/>
        </w:rPr>
      </w:pPr>
      <w:r w:rsidRPr="002E2738">
        <w:rPr>
          <w:color w:val="auto"/>
        </w:rPr>
        <w:t>www.britishparking.co.uk</w:t>
      </w:r>
    </w:p>
    <w:p w14:paraId="2582ECCB" w14:textId="6E389B5F" w:rsidR="002E2738" w:rsidRDefault="002E2738" w:rsidP="0050542D">
      <w:pPr>
        <w:rPr>
          <w:color w:val="FF0000"/>
        </w:rPr>
      </w:pPr>
      <w:r>
        <w:rPr>
          <w:noProof/>
        </w:rPr>
        <w:drawing>
          <wp:anchor distT="0" distB="0" distL="114300" distR="114300" simplePos="0" relativeHeight="251822080" behindDoc="0" locked="0" layoutInCell="1" allowOverlap="1" wp14:anchorId="42A5D91F" wp14:editId="162A1092">
            <wp:simplePos x="0" y="0"/>
            <wp:positionH relativeFrom="column">
              <wp:posOffset>0</wp:posOffset>
            </wp:positionH>
            <wp:positionV relativeFrom="paragraph">
              <wp:posOffset>198755</wp:posOffset>
            </wp:positionV>
            <wp:extent cx="1511935" cy="664845"/>
            <wp:effectExtent l="0" t="0" r="0" b="1905"/>
            <wp:wrapSquare wrapText="bothSides"/>
            <wp:docPr id="197" name="Picture 1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a:extLst>
                        <a:ext uri="{C183D7F6-B498-43B3-948B-1728B52AA6E4}">
                          <adec:decorative xmlns:adec="http://schemas.microsoft.com/office/drawing/2017/decorative" val="1"/>
                        </a:ext>
                      </a:extLst>
                    </pic:cNvPr>
                    <pic:cNvPicPr/>
                  </pic:nvPicPr>
                  <pic:blipFill>
                    <a:blip r:embed="rId64">
                      <a:extLst>
                        <a:ext uri="{28A0092B-C50C-407E-A947-70E740481C1C}">
                          <a14:useLocalDpi xmlns:a14="http://schemas.microsoft.com/office/drawing/2010/main" val="0"/>
                        </a:ext>
                      </a:extLst>
                    </a:blip>
                    <a:stretch>
                      <a:fillRect/>
                    </a:stretch>
                  </pic:blipFill>
                  <pic:spPr>
                    <a:xfrm>
                      <a:off x="0" y="0"/>
                      <a:ext cx="1511935" cy="664845"/>
                    </a:xfrm>
                    <a:prstGeom prst="rect">
                      <a:avLst/>
                    </a:prstGeom>
                  </pic:spPr>
                </pic:pic>
              </a:graphicData>
            </a:graphic>
            <wp14:sizeRelH relativeFrom="margin">
              <wp14:pctWidth>0</wp14:pctWidth>
            </wp14:sizeRelH>
            <wp14:sizeRelV relativeFrom="margin">
              <wp14:pctHeight>0</wp14:pctHeight>
            </wp14:sizeRelV>
          </wp:anchor>
        </w:drawing>
      </w:r>
    </w:p>
    <w:p w14:paraId="7246A5BE" w14:textId="0C2AD214" w:rsidR="0050542D" w:rsidRDefault="0050542D" w:rsidP="002E2738">
      <w:pPr>
        <w:ind w:left="2552"/>
        <w:rPr>
          <w:color w:val="auto"/>
        </w:rPr>
      </w:pPr>
      <w:r w:rsidRPr="002E2738">
        <w:rPr>
          <w:color w:val="auto"/>
        </w:rPr>
        <w:t xml:space="preserve">Sussex Police. Working alongside the </w:t>
      </w:r>
      <w:r w:rsidR="00C91BC7">
        <w:rPr>
          <w:color w:val="auto"/>
        </w:rPr>
        <w:t>P</w:t>
      </w:r>
      <w:r w:rsidR="00C91BC7" w:rsidRPr="002E2738">
        <w:rPr>
          <w:color w:val="auto"/>
        </w:rPr>
        <w:t>olice</w:t>
      </w:r>
      <w:r w:rsidRPr="002E2738">
        <w:rPr>
          <w:color w:val="auto"/>
        </w:rPr>
        <w:t>, Parking Services can react more effectively to antisocial behaviour in public spaces to help keep the district safe. Additional training has also been undertaken which aims to help frontline workers identify and protect victims of county line gangs.  The team also work to check and re</w:t>
      </w:r>
      <w:r w:rsidR="00B65B4E" w:rsidRPr="002E2738">
        <w:rPr>
          <w:color w:val="auto"/>
        </w:rPr>
        <w:t>p</w:t>
      </w:r>
      <w:r w:rsidRPr="002E2738">
        <w:rPr>
          <w:color w:val="auto"/>
        </w:rPr>
        <w:t>ort vehicles which are being driven without road tax and/or MOT and report abandoned, stolen or damaged vehicles through Operation Crackdown.</w:t>
      </w:r>
    </w:p>
    <w:p w14:paraId="6799FC0F" w14:textId="1967BB9F" w:rsidR="002E2738" w:rsidRPr="002E2738" w:rsidRDefault="002E2738" w:rsidP="002E2738">
      <w:pPr>
        <w:ind w:left="2552"/>
        <w:rPr>
          <w:color w:val="auto"/>
          <w:sz w:val="12"/>
          <w:szCs w:val="8"/>
        </w:rPr>
      </w:pPr>
    </w:p>
    <w:p w14:paraId="3B957304" w14:textId="38954683" w:rsidR="002E2738" w:rsidRDefault="005C23E0" w:rsidP="002E2738">
      <w:pPr>
        <w:ind w:left="2552"/>
        <w:rPr>
          <w:color w:val="auto"/>
        </w:rPr>
      </w:pPr>
      <w:hyperlink r:id="rId65" w:history="1">
        <w:r w:rsidR="008867C4" w:rsidRPr="00DE1343">
          <w:rPr>
            <w:rStyle w:val="Hyperlink"/>
          </w:rPr>
          <w:t>www.sussex.police.uk</w:t>
        </w:r>
      </w:hyperlink>
    </w:p>
    <w:p w14:paraId="711B841D" w14:textId="77777777" w:rsidR="008867C4" w:rsidRPr="002E2738" w:rsidRDefault="008867C4" w:rsidP="002E2738">
      <w:pPr>
        <w:ind w:left="2552"/>
        <w:rPr>
          <w:color w:val="auto"/>
        </w:rPr>
      </w:pPr>
    </w:p>
    <w:p w14:paraId="20E9C626" w14:textId="4BEA7054" w:rsidR="00B65B4E" w:rsidRDefault="00B65B4E" w:rsidP="0050542D">
      <w:pPr>
        <w:rPr>
          <w:color w:val="FF0000"/>
        </w:rPr>
      </w:pPr>
    </w:p>
    <w:p w14:paraId="1DF59C0B" w14:textId="2B5F47BD" w:rsidR="002B40B8" w:rsidRPr="008867C4" w:rsidRDefault="00B65B4E">
      <w:pPr>
        <w:rPr>
          <w:color w:val="auto"/>
        </w:rPr>
      </w:pPr>
      <w:r w:rsidRPr="002E2738">
        <w:rPr>
          <w:color w:val="auto"/>
        </w:rPr>
        <w:t>Other Districts and Boroughs in WSCC. Working with our neighbouring authorities to ensure we are achieving efficiencies, sharing our knowledge, and operating consistency from one district to another</w:t>
      </w:r>
      <w:r w:rsidR="008867C4">
        <w:rPr>
          <w:color w:val="auto"/>
        </w:rPr>
        <w:t>.</w:t>
      </w:r>
    </w:p>
    <w:p w14:paraId="545B4036" w14:textId="7E562B99" w:rsidR="00003B5A" w:rsidRPr="00F96A34" w:rsidRDefault="00C45884" w:rsidP="00C45884">
      <w:pPr>
        <w:pStyle w:val="Heading1"/>
        <w:tabs>
          <w:tab w:val="left" w:pos="2760"/>
        </w:tabs>
        <w:spacing w:line="240" w:lineRule="auto"/>
        <w:rPr>
          <w:color w:val="auto"/>
          <w:sz w:val="60"/>
          <w:szCs w:val="60"/>
        </w:rPr>
      </w:pPr>
      <w:bookmarkStart w:id="252" w:name="_Toc147919746"/>
      <w:r w:rsidRPr="00F96A34">
        <w:rPr>
          <w:noProof/>
          <w:color w:val="auto"/>
          <w:sz w:val="60"/>
          <w:szCs w:val="60"/>
        </w:rPr>
        <w:lastRenderedPageBreak/>
        <mc:AlternateContent>
          <mc:Choice Requires="wps">
            <w:drawing>
              <wp:anchor distT="0" distB="0" distL="114300" distR="114300" simplePos="0" relativeHeight="251700224" behindDoc="1" locked="0" layoutInCell="1" allowOverlap="1" wp14:anchorId="1159CFFC" wp14:editId="7C31B8B8">
                <wp:simplePos x="0" y="0"/>
                <wp:positionH relativeFrom="column">
                  <wp:posOffset>-933254</wp:posOffset>
                </wp:positionH>
                <wp:positionV relativeFrom="paragraph">
                  <wp:posOffset>-459641</wp:posOffset>
                </wp:positionV>
                <wp:extent cx="7593177" cy="1376674"/>
                <wp:effectExtent l="0" t="0" r="8255" b="0"/>
                <wp:wrapNone/>
                <wp:docPr id="471" name="Rectangle 4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93177" cy="1376674"/>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D1A676" w14:textId="77777777" w:rsidR="00C77E2C" w:rsidRPr="00113DA8" w:rsidRDefault="00C77E2C" w:rsidP="00C77E2C">
                            <w:pPr>
                              <w:rPr>
                                <w:sz w:val="9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59CFFC" id="Rectangle 471" o:spid="_x0000_s1042" alt="&quot;&quot;" style="position:absolute;margin-left:-73.5pt;margin-top:-36.2pt;width:597.9pt;height:108.4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" fillcolor="#a8e2c5 [1302]" stroked="f" strokeweight="2pt">
                <v:textbox>
                  <w:txbxContent>
                    <w:p w14:paraId="2DD1A676" w14:textId="77777777" w:rsidR="00C77E2C" w:rsidRPr="00113DA8" w:rsidRDefault="00C77E2C" w:rsidP="00C77E2C">
                      <w:pPr>
                        <w:rPr>
                          <w:sz w:val="96"/>
                          <w:szCs w:val="56"/>
                        </w:rPr>
                      </w:pPr>
                    </w:p>
                  </w:txbxContent>
                </v:textbox>
              </v:rect>
            </w:pict>
          </mc:Fallback>
        </mc:AlternateContent>
      </w:r>
      <w:r w:rsidRPr="00F96A34">
        <w:rPr>
          <w:color w:val="auto"/>
          <w:sz w:val="60"/>
          <w:szCs w:val="60"/>
        </w:rPr>
        <w:t>1</w:t>
      </w:r>
      <w:r w:rsidR="00D01893">
        <w:rPr>
          <w:color w:val="auto"/>
          <w:sz w:val="60"/>
          <w:szCs w:val="60"/>
        </w:rPr>
        <w:t>4</w:t>
      </w:r>
      <w:r w:rsidRPr="00F96A34">
        <w:rPr>
          <w:color w:val="auto"/>
          <w:sz w:val="60"/>
          <w:szCs w:val="60"/>
        </w:rPr>
        <w:t>. Freedom of Information and Subject Access Requests</w:t>
      </w:r>
      <w:bookmarkEnd w:id="252"/>
    </w:p>
    <w:p w14:paraId="4BBB45E9" w14:textId="77777777" w:rsidR="00003B5A" w:rsidRPr="003D5FD9" w:rsidRDefault="00003B5A" w:rsidP="00B87945">
      <w:pPr>
        <w:rPr>
          <w:color w:val="FF0000"/>
        </w:rPr>
      </w:pPr>
    </w:p>
    <w:p w14:paraId="6A75E3DE" w14:textId="27AF152A" w:rsidR="00003B5A" w:rsidRPr="00F96A34" w:rsidRDefault="00003B5A">
      <w:pPr>
        <w:rPr>
          <w:color w:val="auto"/>
        </w:rPr>
      </w:pPr>
      <w:r w:rsidRPr="00F96A34">
        <w:rPr>
          <w:color w:val="auto"/>
        </w:rPr>
        <w:t xml:space="preserve">All requests for information received by Parking Services are answered in accordance with the Freedom of Information (FOI) Act 2000. The only exception will be an individual’s request for their own personal data, which must be handled under the terms of the General Data Protection Regulations (GDPR). </w:t>
      </w:r>
    </w:p>
    <w:p w14:paraId="47B3AEE3" w14:textId="77777777" w:rsidR="00003B5A" w:rsidRPr="00F96A34" w:rsidRDefault="00003B5A">
      <w:pPr>
        <w:rPr>
          <w:color w:val="auto"/>
        </w:rPr>
      </w:pPr>
    </w:p>
    <w:p w14:paraId="23B595F2" w14:textId="6F3DD798" w:rsidR="00F96A34" w:rsidRPr="00F96A34" w:rsidRDefault="00F96A34" w:rsidP="00F96A34">
      <w:pPr>
        <w:rPr>
          <w:color w:val="auto"/>
        </w:rPr>
      </w:pPr>
      <w:r w:rsidRPr="00F96A34">
        <w:rPr>
          <w:color w:val="auto"/>
        </w:rPr>
        <w:t xml:space="preserve">During 2022-23, </w:t>
      </w:r>
      <w:r w:rsidR="00BB4F00">
        <w:rPr>
          <w:color w:val="auto"/>
        </w:rPr>
        <w:t>the Parking Services team</w:t>
      </w:r>
      <w:r w:rsidRPr="00F96A34">
        <w:rPr>
          <w:color w:val="auto"/>
        </w:rPr>
        <w:t xml:space="preserve"> received 24 FOI requests, compared to 32 the previous year. The most common question related to PCNs issued. Other FOI requests have included enquiries into information regarding electric vehicle charging points, cost to park a car and CPZ areas and permit costs.</w:t>
      </w:r>
    </w:p>
    <w:p w14:paraId="08463012" w14:textId="77777777" w:rsidR="00F96A34" w:rsidRPr="00F96A34" w:rsidRDefault="00F96A34" w:rsidP="00F96A34">
      <w:pPr>
        <w:rPr>
          <w:color w:val="auto"/>
        </w:rPr>
      </w:pPr>
    </w:p>
    <w:p w14:paraId="07AEDD23" w14:textId="65C612A2" w:rsidR="00F96A34" w:rsidRPr="00F96A34" w:rsidRDefault="00F96A34" w:rsidP="00F96A34">
      <w:pPr>
        <w:rPr>
          <w:color w:val="auto"/>
        </w:rPr>
      </w:pPr>
      <w:r w:rsidRPr="00F96A34">
        <w:rPr>
          <w:color w:val="auto"/>
        </w:rPr>
        <w:t xml:space="preserve">Reviewing FOI topics can help us determine where we can make improvements to information we provide, which may in turn prevent any unavoidable requests in the future. Parking Services publishes policies relating to Penalty Charge Notice decision-making and offers advice online in relation to the Penalty Charge Notice process which allows customers to find information themselves. </w:t>
      </w:r>
    </w:p>
    <w:p w14:paraId="5A663CD6" w14:textId="77777777" w:rsidR="00F96A34" w:rsidRPr="00F96A34" w:rsidRDefault="00F96A34" w:rsidP="00F96A34">
      <w:pPr>
        <w:rPr>
          <w:color w:val="auto"/>
        </w:rPr>
      </w:pPr>
    </w:p>
    <w:p w14:paraId="56E87E31" w14:textId="6F01A7FA" w:rsidR="008F2463" w:rsidRDefault="00F96A34" w:rsidP="00F96A34">
      <w:pPr>
        <w:rPr>
          <w:color w:val="auto"/>
        </w:rPr>
      </w:pPr>
      <w:r w:rsidRPr="00F96A34">
        <w:rPr>
          <w:color w:val="auto"/>
        </w:rPr>
        <w:t>There was one Subject Access Request received in January 2023. This entitles the customer to see the data containing personal information that is held by the Council and how it is used. This covers all types of records held by the Council including copies of any letters, memos, telephone call recordings (all calls to Customer Services and our Revenues Client Support team are recorded) and emails of which the customer is the focus.</w:t>
      </w:r>
    </w:p>
    <w:p w14:paraId="57267FA9" w14:textId="147005AE" w:rsidR="008F2463" w:rsidRDefault="008F2463" w:rsidP="00F96A34">
      <w:pPr>
        <w:rPr>
          <w:color w:val="auto"/>
        </w:rPr>
      </w:pPr>
    </w:p>
    <w:p w14:paraId="2C9BD460" w14:textId="270673B7" w:rsidR="00DE4FD4" w:rsidRPr="003D5FD9" w:rsidRDefault="00A823D7" w:rsidP="00F96A34">
      <w:pPr>
        <w:rPr>
          <w:color w:val="FF0000"/>
        </w:rPr>
      </w:pPr>
      <w:r>
        <w:rPr>
          <w:noProof/>
        </w:rPr>
        <w:drawing>
          <wp:anchor distT="0" distB="0" distL="114300" distR="114300" simplePos="0" relativeHeight="251824128" behindDoc="0" locked="0" layoutInCell="1" allowOverlap="1" wp14:anchorId="219BE387" wp14:editId="610EE7B3">
            <wp:simplePos x="0" y="0"/>
            <wp:positionH relativeFrom="column">
              <wp:posOffset>745643</wp:posOffset>
            </wp:positionH>
            <wp:positionV relativeFrom="paragraph">
              <wp:posOffset>313055</wp:posOffset>
            </wp:positionV>
            <wp:extent cx="4056380" cy="2755900"/>
            <wp:effectExtent l="114300" t="114300" r="115570" b="120650"/>
            <wp:wrapSquare wrapText="bothSides"/>
            <wp:docPr id="201" name="Picture 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a:extLst>
                        <a:ext uri="{C183D7F6-B498-43B3-948B-1728B52AA6E4}">
                          <adec:decorative xmlns:adec="http://schemas.microsoft.com/office/drawing/2017/decorative" val="1"/>
                        </a:ext>
                      </a:extLs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056380" cy="2755900"/>
                    </a:xfrm>
                    <a:prstGeom prst="rect">
                      <a:avLst/>
                    </a:prstGeom>
                    <a:noFill/>
                    <a:ln>
                      <a:noFill/>
                    </a:ln>
                    <a:effectLst>
                      <a:glow rad="101600">
                        <a:schemeClr val="accent3">
                          <a:satMod val="175000"/>
                          <a:alpha val="40000"/>
                        </a:schemeClr>
                      </a:glow>
                    </a:effectLst>
                  </pic:spPr>
                </pic:pic>
              </a:graphicData>
            </a:graphic>
            <wp14:sizeRelH relativeFrom="margin">
              <wp14:pctWidth>0</wp14:pctWidth>
            </wp14:sizeRelH>
            <wp14:sizeRelV relativeFrom="margin">
              <wp14:pctHeight>0</wp14:pctHeight>
            </wp14:sizeRelV>
          </wp:anchor>
        </w:drawing>
      </w:r>
      <w:r w:rsidR="00DE4FD4" w:rsidRPr="003D5FD9">
        <w:rPr>
          <w:color w:val="FF0000"/>
        </w:rPr>
        <w:br w:type="page"/>
      </w:r>
    </w:p>
    <w:p w14:paraId="25ADB427" w14:textId="31B8822A" w:rsidR="00003B5A" w:rsidRPr="000C7FB1" w:rsidRDefault="00C45884" w:rsidP="00C45884">
      <w:pPr>
        <w:pStyle w:val="Heading1"/>
        <w:spacing w:line="240" w:lineRule="auto"/>
        <w:rPr>
          <w:color w:val="auto"/>
          <w:sz w:val="64"/>
          <w:szCs w:val="64"/>
        </w:rPr>
      </w:pPr>
      <w:bookmarkStart w:id="253" w:name="_Toc147919747"/>
      <w:r w:rsidRPr="000C7FB1">
        <w:rPr>
          <w:noProof/>
          <w:color w:val="auto"/>
        </w:rPr>
        <w:lastRenderedPageBreak/>
        <mc:AlternateContent>
          <mc:Choice Requires="wps">
            <w:drawing>
              <wp:anchor distT="0" distB="0" distL="114300" distR="114300" simplePos="0" relativeHeight="251702272" behindDoc="1" locked="0" layoutInCell="1" allowOverlap="1" wp14:anchorId="6E6BA012" wp14:editId="4241EC6F">
                <wp:simplePos x="0" y="0"/>
                <wp:positionH relativeFrom="column">
                  <wp:posOffset>-933254</wp:posOffset>
                </wp:positionH>
                <wp:positionV relativeFrom="paragraph">
                  <wp:posOffset>-450215</wp:posOffset>
                </wp:positionV>
                <wp:extent cx="7593178" cy="1367247"/>
                <wp:effectExtent l="0" t="0" r="8255" b="4445"/>
                <wp:wrapNone/>
                <wp:docPr id="472" name="Rectangle 4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93178" cy="1367247"/>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8C21AB" w14:textId="77777777" w:rsidR="000B100A" w:rsidRPr="00113DA8" w:rsidRDefault="000B100A" w:rsidP="000B100A">
                            <w:pPr>
                              <w:rPr>
                                <w:sz w:val="9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6BA012" id="Rectangle 472" o:spid="_x0000_s1043" alt="&quot;&quot;" style="position:absolute;margin-left:-73.5pt;margin-top:-35.45pt;width:597.9pt;height:107.6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" fillcolor="#a8e2c5 [1302]" stroked="f" strokeweight="2pt">
                <v:textbox>
                  <w:txbxContent>
                    <w:p w14:paraId="0F8C21AB" w14:textId="77777777" w:rsidR="000B100A" w:rsidRPr="00113DA8" w:rsidRDefault="000B100A" w:rsidP="000B100A">
                      <w:pPr>
                        <w:rPr>
                          <w:sz w:val="96"/>
                          <w:szCs w:val="56"/>
                        </w:rPr>
                      </w:pPr>
                    </w:p>
                  </w:txbxContent>
                </v:textbox>
              </v:rect>
            </w:pict>
          </mc:Fallback>
        </mc:AlternateContent>
      </w:r>
      <w:r w:rsidRPr="000C7FB1">
        <w:rPr>
          <w:color w:val="auto"/>
          <w:sz w:val="64"/>
          <w:szCs w:val="64"/>
        </w:rPr>
        <w:t>1</w:t>
      </w:r>
      <w:r w:rsidR="00D01893">
        <w:rPr>
          <w:color w:val="auto"/>
          <w:sz w:val="64"/>
          <w:szCs w:val="64"/>
        </w:rPr>
        <w:t>5</w:t>
      </w:r>
      <w:r w:rsidRPr="000C7FB1">
        <w:rPr>
          <w:color w:val="auto"/>
          <w:sz w:val="64"/>
          <w:szCs w:val="64"/>
        </w:rPr>
        <w:t xml:space="preserve">. </w:t>
      </w:r>
      <w:bookmarkStart w:id="254" w:name="_Hlk142053555"/>
      <w:r w:rsidRPr="000C7FB1">
        <w:rPr>
          <w:color w:val="auto"/>
          <w:sz w:val="64"/>
          <w:szCs w:val="64"/>
        </w:rPr>
        <w:t>Equality of Access to our Services</w:t>
      </w:r>
      <w:bookmarkEnd w:id="253"/>
      <w:bookmarkEnd w:id="254"/>
    </w:p>
    <w:p w14:paraId="13E50560" w14:textId="2F4BE204" w:rsidR="00221CB5" w:rsidRPr="003D5FD9" w:rsidRDefault="00221CB5" w:rsidP="00B87945">
      <w:pPr>
        <w:rPr>
          <w:color w:val="FF0000"/>
        </w:rPr>
      </w:pPr>
    </w:p>
    <w:p w14:paraId="6A607AB7" w14:textId="030854B0" w:rsidR="00003B5A" w:rsidRPr="000C7FB1" w:rsidRDefault="00221CB5">
      <w:pPr>
        <w:rPr>
          <w:color w:val="auto"/>
        </w:rPr>
      </w:pPr>
      <w:r w:rsidRPr="000C7FB1">
        <w:rPr>
          <w:color w:val="auto"/>
        </w:rPr>
        <w:t>The table below sets out the number of ways in which we constantly review how accessible our service is to all customers who have a variety of needs.  The actions we undertake each year are reviewed and considered very carefully to ensure that we are improving the service we provide.</w:t>
      </w:r>
    </w:p>
    <w:p w14:paraId="7BCB64B2" w14:textId="4D5C2F3B" w:rsidR="00601EAD" w:rsidRPr="003D5FD9" w:rsidRDefault="00601EAD">
      <w:pPr>
        <w:rPr>
          <w:color w:val="FF0000"/>
        </w:rPr>
      </w:pPr>
    </w:p>
    <w:tbl>
      <w:tblPr>
        <w:tblStyle w:val="TableGrid"/>
        <w:tblW w:w="0" w:type="auto"/>
        <w:tblLook w:val="04A0" w:firstRow="1" w:lastRow="0" w:firstColumn="1" w:lastColumn="0" w:noHBand="0" w:noVBand="1"/>
        <w:tblCaption w:val="Table of parking services equality of access to our services"/>
      </w:tblPr>
      <w:tblGrid>
        <w:gridCol w:w="2814"/>
        <w:gridCol w:w="6203"/>
      </w:tblGrid>
      <w:tr w:rsidR="003D5FD9" w:rsidRPr="003D5FD9" w14:paraId="3348C7A1" w14:textId="77777777" w:rsidTr="00601EAD">
        <w:trPr>
          <w:tblHeader/>
        </w:trPr>
        <w:tc>
          <w:tcPr>
            <w:tcW w:w="2814" w:type="dxa"/>
          </w:tcPr>
          <w:p w14:paraId="1250ACA1" w14:textId="77777777" w:rsidR="00003B5A" w:rsidRPr="001E293C" w:rsidRDefault="00003B5A">
            <w:pPr>
              <w:rPr>
                <w:color w:val="auto"/>
              </w:rPr>
            </w:pPr>
            <w:r w:rsidRPr="001E293C">
              <w:rPr>
                <w:color w:val="auto"/>
              </w:rPr>
              <w:t xml:space="preserve">Chichester District Council Parking Forum </w:t>
            </w:r>
          </w:p>
        </w:tc>
        <w:tc>
          <w:tcPr>
            <w:tcW w:w="6203" w:type="dxa"/>
          </w:tcPr>
          <w:p w14:paraId="3BFB506A" w14:textId="43149388" w:rsidR="00003B5A" w:rsidRPr="001E293C" w:rsidRDefault="00003B5A">
            <w:pPr>
              <w:rPr>
                <w:color w:val="auto"/>
              </w:rPr>
            </w:pPr>
            <w:r w:rsidRPr="001E293C">
              <w:rPr>
                <w:color w:val="auto"/>
              </w:rPr>
              <w:t xml:space="preserve">The Chichester District Parking Forum continues to </w:t>
            </w:r>
            <w:r w:rsidR="00BB4F00">
              <w:rPr>
                <w:color w:val="auto"/>
              </w:rPr>
              <w:t xml:space="preserve">invite </w:t>
            </w:r>
            <w:r w:rsidRPr="001E293C">
              <w:rPr>
                <w:color w:val="auto"/>
              </w:rPr>
              <w:t xml:space="preserve">the Chichester Access </w:t>
            </w:r>
            <w:r w:rsidR="00F7584F" w:rsidRPr="001E293C">
              <w:rPr>
                <w:color w:val="auto"/>
              </w:rPr>
              <w:t>G</w:t>
            </w:r>
            <w:r w:rsidRPr="001E293C">
              <w:rPr>
                <w:color w:val="auto"/>
              </w:rPr>
              <w:t xml:space="preserve">roup </w:t>
            </w:r>
            <w:r w:rsidR="00BB4F00">
              <w:rPr>
                <w:color w:val="auto"/>
              </w:rPr>
              <w:t>to its meetings.</w:t>
            </w:r>
          </w:p>
        </w:tc>
      </w:tr>
      <w:tr w:rsidR="003D5FD9" w:rsidRPr="003D5FD9" w14:paraId="6E5892DF" w14:textId="77777777" w:rsidTr="000844C5">
        <w:trPr>
          <w:tblHeader/>
        </w:trPr>
        <w:tc>
          <w:tcPr>
            <w:tcW w:w="2814" w:type="dxa"/>
            <w:shd w:val="clear" w:color="auto" w:fill="A8E2C5" w:themeFill="accent3" w:themeFillTint="66"/>
          </w:tcPr>
          <w:p w14:paraId="0A1F2C28" w14:textId="77777777" w:rsidR="00003B5A" w:rsidRPr="001E293C" w:rsidRDefault="00003B5A">
            <w:pPr>
              <w:rPr>
                <w:rFonts w:eastAsiaTheme="minorHAnsi"/>
                <w:color w:val="auto"/>
                <w:lang w:eastAsia="en-US"/>
              </w:rPr>
            </w:pPr>
          </w:p>
          <w:p w14:paraId="68EDA4A4" w14:textId="77777777" w:rsidR="00003B5A" w:rsidRPr="001E293C" w:rsidRDefault="00003B5A">
            <w:pPr>
              <w:rPr>
                <w:rFonts w:eastAsiaTheme="minorHAnsi"/>
                <w:color w:val="auto"/>
                <w:lang w:eastAsia="en-US"/>
              </w:rPr>
            </w:pPr>
            <w:r w:rsidRPr="001E293C">
              <w:rPr>
                <w:color w:val="auto"/>
              </w:rPr>
              <w:t>British Parking Association Safer Parking and Disabled Parking Accreditation</w:t>
            </w:r>
          </w:p>
        </w:tc>
        <w:tc>
          <w:tcPr>
            <w:tcW w:w="6203" w:type="dxa"/>
            <w:shd w:val="clear" w:color="auto" w:fill="A8E2C5" w:themeFill="accent3" w:themeFillTint="66"/>
          </w:tcPr>
          <w:p w14:paraId="7FD20490" w14:textId="77777777" w:rsidR="00003B5A" w:rsidRPr="001E293C" w:rsidRDefault="00003B5A">
            <w:pPr>
              <w:rPr>
                <w:rFonts w:eastAsiaTheme="minorHAnsi"/>
                <w:color w:val="auto"/>
                <w:lang w:eastAsia="en-US"/>
              </w:rPr>
            </w:pPr>
          </w:p>
          <w:p w14:paraId="3705F21D" w14:textId="783C1813" w:rsidR="00003B5A" w:rsidRPr="001E293C" w:rsidRDefault="00003B5A">
            <w:pPr>
              <w:rPr>
                <w:color w:val="auto"/>
              </w:rPr>
            </w:pPr>
            <w:r w:rsidRPr="001E293C">
              <w:rPr>
                <w:color w:val="auto"/>
              </w:rPr>
              <w:t xml:space="preserve">The British Parking Association provides an accreditation scheme, which assesses car park safety.  This scheme has been in place in Chichester city car parks for a number of years; however, we have continued to work towards gaining it in as many car parks as possible. 28 of the 31 car parks across the </w:t>
            </w:r>
            <w:r w:rsidR="00C62D53" w:rsidRPr="001E293C">
              <w:rPr>
                <w:color w:val="auto"/>
              </w:rPr>
              <w:t>district</w:t>
            </w:r>
            <w:r w:rsidRPr="001E293C">
              <w:rPr>
                <w:color w:val="auto"/>
              </w:rPr>
              <w:t xml:space="preserve"> now have the accreditation. This provides assurances to customers from a safety perspective and feedback (particularly from older customers) suggests that this is important to them. </w:t>
            </w:r>
          </w:p>
          <w:p w14:paraId="7A26084A" w14:textId="77777777" w:rsidR="00003B5A" w:rsidRPr="001E293C" w:rsidRDefault="00003B5A">
            <w:pPr>
              <w:rPr>
                <w:color w:val="auto"/>
              </w:rPr>
            </w:pPr>
          </w:p>
          <w:p w14:paraId="20190335" w14:textId="054D6662" w:rsidR="00003B5A" w:rsidRPr="001E293C" w:rsidRDefault="00003B5A">
            <w:pPr>
              <w:rPr>
                <w:color w:val="auto"/>
              </w:rPr>
            </w:pPr>
            <w:r w:rsidRPr="001E293C">
              <w:rPr>
                <w:color w:val="auto"/>
              </w:rPr>
              <w:t>In addition, Disabled Parking Accreditation assessments have been carried out, with 2</w:t>
            </w:r>
            <w:r w:rsidR="00956885" w:rsidRPr="001E293C">
              <w:rPr>
                <w:color w:val="auto"/>
              </w:rPr>
              <w:t>8</w:t>
            </w:r>
            <w:r w:rsidRPr="001E293C">
              <w:rPr>
                <w:color w:val="auto"/>
              </w:rPr>
              <w:t xml:space="preserve"> car parks accredited under this scheme.  The scheme requires owners/operators of car parks to adopt an active management strategy to ensure minimal occurrence of disabled bay abuse, facilities are suitable for disabled people and recognition is made of the extra time taken by disabled people in the form of a concession. </w:t>
            </w:r>
          </w:p>
          <w:p w14:paraId="7A9CD9B3" w14:textId="77777777" w:rsidR="00003B5A" w:rsidRPr="001E293C" w:rsidRDefault="00003B5A">
            <w:pPr>
              <w:rPr>
                <w:rFonts w:eastAsiaTheme="minorHAnsi"/>
                <w:color w:val="auto"/>
                <w:lang w:eastAsia="en-US"/>
              </w:rPr>
            </w:pPr>
          </w:p>
        </w:tc>
      </w:tr>
      <w:tr w:rsidR="003D5FD9" w:rsidRPr="003D5FD9" w14:paraId="7725D72A" w14:textId="77777777" w:rsidTr="00601EAD">
        <w:trPr>
          <w:tblHeader/>
        </w:trPr>
        <w:tc>
          <w:tcPr>
            <w:tcW w:w="2814" w:type="dxa"/>
          </w:tcPr>
          <w:p w14:paraId="5707761D" w14:textId="77777777" w:rsidR="00003B5A" w:rsidRPr="001E293C" w:rsidRDefault="00003B5A">
            <w:pPr>
              <w:rPr>
                <w:color w:val="auto"/>
              </w:rPr>
            </w:pPr>
            <w:r w:rsidRPr="001E293C">
              <w:rPr>
                <w:color w:val="auto"/>
              </w:rPr>
              <w:t>Penalty Charge Notices (PCNs)</w:t>
            </w:r>
          </w:p>
        </w:tc>
        <w:tc>
          <w:tcPr>
            <w:tcW w:w="6203" w:type="dxa"/>
          </w:tcPr>
          <w:p w14:paraId="6ACA8A3B" w14:textId="076CB37C" w:rsidR="00003B5A" w:rsidRPr="001E293C" w:rsidRDefault="00003B5A">
            <w:pPr>
              <w:rPr>
                <w:rFonts w:eastAsia="Calibri"/>
                <w:color w:val="auto"/>
                <w:lang w:eastAsia="en-US"/>
              </w:rPr>
            </w:pPr>
            <w:r w:rsidRPr="001E293C">
              <w:rPr>
                <w:rFonts w:eastAsia="Calibri"/>
                <w:color w:val="auto"/>
                <w:lang w:eastAsia="en-US"/>
              </w:rPr>
              <w:t>Parking Services has undertaken to review and update</w:t>
            </w:r>
            <w:r w:rsidR="00BB4F00">
              <w:rPr>
                <w:rFonts w:eastAsia="Calibri"/>
                <w:color w:val="auto"/>
                <w:lang w:eastAsia="en-US"/>
              </w:rPr>
              <w:t>d</w:t>
            </w:r>
            <w:r w:rsidRPr="001E293C">
              <w:rPr>
                <w:rFonts w:eastAsia="Calibri"/>
                <w:color w:val="auto"/>
                <w:lang w:eastAsia="en-US"/>
              </w:rPr>
              <w:t xml:space="preserve"> the procedure for verbal challenges against PCNs. The process ensures that those who are unable to write to the council have other means to make their challenge, either in person or over the phone and that all staff are properly trained to follow the procedure.</w:t>
            </w:r>
          </w:p>
        </w:tc>
      </w:tr>
    </w:tbl>
    <w:p w14:paraId="6726C2E2" w14:textId="77777777" w:rsidR="00601EAD" w:rsidRPr="003D5FD9" w:rsidRDefault="00601EAD">
      <w:pPr>
        <w:rPr>
          <w:color w:val="FF0000"/>
        </w:rPr>
      </w:pPr>
      <w:r w:rsidRPr="003D5FD9">
        <w:rPr>
          <w:color w:val="FF0000"/>
        </w:rPr>
        <w:br w:type="page"/>
      </w:r>
    </w:p>
    <w:tbl>
      <w:tblPr>
        <w:tblStyle w:val="TableGrid"/>
        <w:tblW w:w="9782" w:type="dxa"/>
        <w:tblInd w:w="-431" w:type="dxa"/>
        <w:tblLook w:val="04A0" w:firstRow="1" w:lastRow="0" w:firstColumn="1" w:lastColumn="0" w:noHBand="0" w:noVBand="1"/>
        <w:tblCaption w:val="Table of parking services equality of access to our services"/>
      </w:tblPr>
      <w:tblGrid>
        <w:gridCol w:w="2978"/>
        <w:gridCol w:w="6804"/>
      </w:tblGrid>
      <w:tr w:rsidR="003D5FD9" w:rsidRPr="003D5FD9" w14:paraId="14412BD1" w14:textId="77777777" w:rsidTr="000844C5">
        <w:trPr>
          <w:tblHeader/>
        </w:trPr>
        <w:tc>
          <w:tcPr>
            <w:tcW w:w="2978" w:type="dxa"/>
            <w:shd w:val="clear" w:color="auto" w:fill="A8E2C5" w:themeFill="accent3" w:themeFillTint="66"/>
            <w:hideMark/>
          </w:tcPr>
          <w:p w14:paraId="01BC6F75" w14:textId="5166931E" w:rsidR="00003B5A" w:rsidRPr="001E293C" w:rsidRDefault="00003B5A">
            <w:pPr>
              <w:rPr>
                <w:rFonts w:eastAsiaTheme="minorHAnsi"/>
                <w:color w:val="auto"/>
                <w:lang w:eastAsia="en-US"/>
              </w:rPr>
            </w:pPr>
            <w:r w:rsidRPr="001E293C">
              <w:rPr>
                <w:color w:val="auto"/>
              </w:rPr>
              <w:lastRenderedPageBreak/>
              <w:t>Health Care and Carer Permits</w:t>
            </w:r>
          </w:p>
        </w:tc>
        <w:tc>
          <w:tcPr>
            <w:tcW w:w="6804" w:type="dxa"/>
            <w:shd w:val="clear" w:color="auto" w:fill="A8E2C5" w:themeFill="accent3" w:themeFillTint="66"/>
          </w:tcPr>
          <w:p w14:paraId="04358522" w14:textId="3D080B55" w:rsidR="00003B5A" w:rsidRPr="001E293C" w:rsidRDefault="00003B5A">
            <w:pPr>
              <w:rPr>
                <w:color w:val="auto"/>
              </w:rPr>
            </w:pPr>
            <w:r w:rsidRPr="001E293C">
              <w:rPr>
                <w:color w:val="auto"/>
              </w:rPr>
              <w:t>The Parking Services team continue to administer Health Care and Carer permits for healthcare workers visiting those receiving care in their homes within the Controlled Parking Zone. The permits help residents stay in their own homes for longer by enabling easy access to provide the required care. Where customers are in receipt of particular benefits, carer permits c</w:t>
            </w:r>
            <w:r w:rsidR="00956885" w:rsidRPr="001E293C">
              <w:rPr>
                <w:color w:val="auto"/>
              </w:rPr>
              <w:t xml:space="preserve">an be provided free of charge. </w:t>
            </w:r>
          </w:p>
        </w:tc>
      </w:tr>
      <w:tr w:rsidR="003D5FD9" w:rsidRPr="003D5FD9" w14:paraId="1FF537FE" w14:textId="77777777" w:rsidTr="000B100A">
        <w:trPr>
          <w:tblHeader/>
        </w:trPr>
        <w:tc>
          <w:tcPr>
            <w:tcW w:w="2978" w:type="dxa"/>
            <w:shd w:val="clear" w:color="auto" w:fill="auto"/>
          </w:tcPr>
          <w:p w14:paraId="6E3E6593" w14:textId="77777777" w:rsidR="00003B5A" w:rsidRPr="001E293C" w:rsidRDefault="00003B5A">
            <w:pPr>
              <w:rPr>
                <w:color w:val="auto"/>
              </w:rPr>
            </w:pPr>
            <w:r w:rsidRPr="001E293C">
              <w:rPr>
                <w:color w:val="auto"/>
              </w:rPr>
              <w:t>Website Accessibility</w:t>
            </w:r>
          </w:p>
        </w:tc>
        <w:tc>
          <w:tcPr>
            <w:tcW w:w="6804" w:type="dxa"/>
            <w:shd w:val="clear" w:color="auto" w:fill="auto"/>
          </w:tcPr>
          <w:p w14:paraId="6ACB9A8E" w14:textId="687516E2" w:rsidR="00003B5A" w:rsidRPr="001E293C" w:rsidRDefault="00003B5A">
            <w:pPr>
              <w:rPr>
                <w:color w:val="auto"/>
              </w:rPr>
            </w:pPr>
            <w:r w:rsidRPr="001E293C">
              <w:rPr>
                <w:color w:val="auto"/>
              </w:rPr>
              <w:t>As part of the accessibility regulations (The Public Sector Bodies (Websites and Mobile Applications) (No.2) Accessibility Regulations 2018) we are continuing to improve our web</w:t>
            </w:r>
            <w:r w:rsidR="00BB4F00">
              <w:rPr>
                <w:color w:val="auto"/>
              </w:rPr>
              <w:t>site</w:t>
            </w:r>
            <w:r w:rsidRPr="001E293C">
              <w:rPr>
                <w:color w:val="auto"/>
              </w:rPr>
              <w:t>. An accessibility statement has now been published outlining our level of accessibility. We have created a ‘Website accessibility contact form’, so customers can report an issue with accessibility. We have carried out a site-wide audit of all our documents and are working with services to make them accessible. We continue to promote the importance of accessibility and have created a section on the Council’s intranet for advice and guidance</w:t>
            </w:r>
            <w:r w:rsidR="00BB4F00">
              <w:rPr>
                <w:color w:val="auto"/>
              </w:rPr>
              <w:t xml:space="preserve"> to staff when producing information for the </w:t>
            </w:r>
            <w:r w:rsidR="009D3887">
              <w:rPr>
                <w:color w:val="auto"/>
              </w:rPr>
              <w:t>website</w:t>
            </w:r>
            <w:r w:rsidRPr="001E293C">
              <w:rPr>
                <w:color w:val="auto"/>
              </w:rPr>
              <w:t>. Our commitment to the Local Digital Declaration means we will continue to design our services to meet the needs of customers and follow a unified set of content and accessibility standards.</w:t>
            </w:r>
          </w:p>
        </w:tc>
      </w:tr>
      <w:tr w:rsidR="003D5FD9" w:rsidRPr="003D5FD9" w14:paraId="43BA1192" w14:textId="77777777" w:rsidTr="000844C5">
        <w:trPr>
          <w:tblHeader/>
        </w:trPr>
        <w:tc>
          <w:tcPr>
            <w:tcW w:w="2978" w:type="dxa"/>
            <w:shd w:val="clear" w:color="auto" w:fill="A8E2C5" w:themeFill="accent3" w:themeFillTint="66"/>
          </w:tcPr>
          <w:p w14:paraId="1D71CF3C" w14:textId="77777777" w:rsidR="00003B5A" w:rsidRPr="001E293C" w:rsidRDefault="00003B5A">
            <w:pPr>
              <w:rPr>
                <w:color w:val="auto"/>
              </w:rPr>
            </w:pPr>
            <w:bookmarkStart w:id="255" w:name="_Hlk136509447"/>
            <w:r w:rsidRPr="001E293C">
              <w:rPr>
                <w:color w:val="auto"/>
              </w:rPr>
              <w:t>Shopmobility</w:t>
            </w:r>
            <w:bookmarkEnd w:id="255"/>
          </w:p>
        </w:tc>
        <w:tc>
          <w:tcPr>
            <w:tcW w:w="6804" w:type="dxa"/>
            <w:shd w:val="clear" w:color="auto" w:fill="A8E2C5" w:themeFill="accent3" w:themeFillTint="66"/>
          </w:tcPr>
          <w:p w14:paraId="322800F9" w14:textId="30C0BACA" w:rsidR="00003B5A" w:rsidRPr="001E293C" w:rsidRDefault="00003B5A">
            <w:pPr>
              <w:rPr>
                <w:color w:val="auto"/>
              </w:rPr>
            </w:pPr>
            <w:r w:rsidRPr="001E293C">
              <w:rPr>
                <w:color w:val="auto"/>
              </w:rPr>
              <w:t>A Shopmobility service provided by Community First continues to operate from East Pallant car park, providing mobility scooters for visitors with limited mobility, to enable improved access to the city centre. The service is supported by Parking Services (a number of parking bays are set aside for the service to operate from) and in part with Council Grant funding.</w:t>
            </w:r>
          </w:p>
        </w:tc>
      </w:tr>
      <w:tr w:rsidR="003D5FD9" w:rsidRPr="003D5FD9" w14:paraId="46200C2C" w14:textId="77777777" w:rsidTr="000B100A">
        <w:trPr>
          <w:tblHeader/>
        </w:trPr>
        <w:tc>
          <w:tcPr>
            <w:tcW w:w="2978" w:type="dxa"/>
            <w:shd w:val="clear" w:color="auto" w:fill="auto"/>
          </w:tcPr>
          <w:p w14:paraId="5440E1F5" w14:textId="77777777" w:rsidR="00003B5A" w:rsidRPr="00DA2F6C" w:rsidRDefault="00003B5A">
            <w:pPr>
              <w:rPr>
                <w:color w:val="auto"/>
              </w:rPr>
            </w:pPr>
            <w:bookmarkStart w:id="256" w:name="_Hlk142053514"/>
            <w:r w:rsidRPr="00DA2F6C">
              <w:rPr>
                <w:color w:val="auto"/>
              </w:rPr>
              <w:t>Blue Badge Enforcement</w:t>
            </w:r>
          </w:p>
        </w:tc>
        <w:tc>
          <w:tcPr>
            <w:tcW w:w="6804" w:type="dxa"/>
            <w:shd w:val="clear" w:color="auto" w:fill="auto"/>
          </w:tcPr>
          <w:p w14:paraId="58295EA0" w14:textId="03E9F1E2" w:rsidR="00003B5A" w:rsidRPr="00DA2F6C" w:rsidRDefault="00003B5A">
            <w:pPr>
              <w:rPr>
                <w:color w:val="auto"/>
              </w:rPr>
            </w:pPr>
            <w:bookmarkStart w:id="257" w:name="_Hlk108623956"/>
            <w:r w:rsidRPr="00DA2F6C">
              <w:rPr>
                <w:color w:val="auto"/>
              </w:rPr>
              <w:t>Civil Enforcement Officers continue to support West Sussex County Council to tackle Blue Badge misuse. They are trained to identify and retain misused and/or expired badges. The Council website also provides information and encourages customers to report badge misuse. This initiative recognises that Blue Badge misuse is not only fraud, but can mean that genuine, vulnerable users are deprived of vital services because parking spaces are taken by fraudsters.</w:t>
            </w:r>
            <w:r w:rsidR="009E20DC" w:rsidRPr="00DA2F6C">
              <w:rPr>
                <w:color w:val="auto"/>
              </w:rPr>
              <w:t xml:space="preserve"> </w:t>
            </w:r>
            <w:bookmarkEnd w:id="257"/>
          </w:p>
        </w:tc>
      </w:tr>
      <w:bookmarkEnd w:id="256"/>
      <w:tr w:rsidR="003D5FD9" w:rsidRPr="003D5FD9" w14:paraId="6C1B36B2" w14:textId="77777777" w:rsidTr="000844C5">
        <w:trPr>
          <w:tblHeader/>
        </w:trPr>
        <w:tc>
          <w:tcPr>
            <w:tcW w:w="2978" w:type="dxa"/>
            <w:shd w:val="clear" w:color="auto" w:fill="A8E2C5" w:themeFill="accent3" w:themeFillTint="66"/>
          </w:tcPr>
          <w:p w14:paraId="567FCAFA" w14:textId="77777777" w:rsidR="00003B5A" w:rsidRPr="001E293C" w:rsidRDefault="00003B5A">
            <w:pPr>
              <w:rPr>
                <w:color w:val="auto"/>
              </w:rPr>
            </w:pPr>
            <w:r w:rsidRPr="001E293C">
              <w:rPr>
                <w:color w:val="auto"/>
              </w:rPr>
              <w:t>Community Bus Bays</w:t>
            </w:r>
          </w:p>
        </w:tc>
        <w:tc>
          <w:tcPr>
            <w:tcW w:w="6804" w:type="dxa"/>
            <w:shd w:val="clear" w:color="auto" w:fill="A8E2C5" w:themeFill="accent3" w:themeFillTint="66"/>
          </w:tcPr>
          <w:p w14:paraId="7F9AAE3C" w14:textId="77777777" w:rsidR="00003B5A" w:rsidRPr="001E293C" w:rsidRDefault="00003B5A">
            <w:pPr>
              <w:rPr>
                <w:color w:val="auto"/>
              </w:rPr>
            </w:pPr>
            <w:r w:rsidRPr="001E293C">
              <w:rPr>
                <w:color w:val="auto"/>
              </w:rPr>
              <w:t xml:space="preserve">Several bays for Community Buses are provided within council-owned car parks for use by organisations who transport older, frail or disabled residents around the district. The bays provide a designated location for these customers to be safely dropped off and collected. Due to levels of demand, further bays have been provided in a rural car park.  </w:t>
            </w:r>
          </w:p>
        </w:tc>
      </w:tr>
      <w:tr w:rsidR="003D5FD9" w:rsidRPr="003D5FD9" w14:paraId="34A9A5F2" w14:textId="77777777" w:rsidTr="000B100A">
        <w:trPr>
          <w:tblHeader/>
        </w:trPr>
        <w:tc>
          <w:tcPr>
            <w:tcW w:w="2978" w:type="dxa"/>
            <w:shd w:val="clear" w:color="auto" w:fill="auto"/>
          </w:tcPr>
          <w:p w14:paraId="6B0E3117" w14:textId="5E593272" w:rsidR="00003B5A" w:rsidRPr="001E293C" w:rsidRDefault="00003B5A">
            <w:pPr>
              <w:rPr>
                <w:color w:val="auto"/>
              </w:rPr>
            </w:pPr>
            <w:r w:rsidRPr="001E293C">
              <w:rPr>
                <w:color w:val="auto"/>
              </w:rPr>
              <w:lastRenderedPageBreak/>
              <w:t xml:space="preserve">Parking for </w:t>
            </w:r>
            <w:r w:rsidR="001F6A74" w:rsidRPr="001E293C">
              <w:rPr>
                <w:color w:val="auto"/>
              </w:rPr>
              <w:t>D</w:t>
            </w:r>
            <w:r w:rsidRPr="001E293C">
              <w:rPr>
                <w:color w:val="auto"/>
              </w:rPr>
              <w:t xml:space="preserve">isabled </w:t>
            </w:r>
            <w:r w:rsidR="001F6A74" w:rsidRPr="001E293C">
              <w:rPr>
                <w:color w:val="auto"/>
              </w:rPr>
              <w:t>C</w:t>
            </w:r>
            <w:r w:rsidRPr="001E293C">
              <w:rPr>
                <w:color w:val="auto"/>
              </w:rPr>
              <w:t>ustomers</w:t>
            </w:r>
            <w:r w:rsidRPr="001E293C">
              <w:rPr>
                <w:color w:val="auto"/>
              </w:rPr>
              <w:tab/>
            </w:r>
          </w:p>
          <w:p w14:paraId="1A7E24E3" w14:textId="77777777" w:rsidR="00003B5A" w:rsidRPr="001E293C" w:rsidRDefault="00003B5A">
            <w:pPr>
              <w:rPr>
                <w:color w:val="auto"/>
              </w:rPr>
            </w:pPr>
          </w:p>
        </w:tc>
        <w:tc>
          <w:tcPr>
            <w:tcW w:w="6804" w:type="dxa"/>
            <w:shd w:val="clear" w:color="auto" w:fill="auto"/>
          </w:tcPr>
          <w:p w14:paraId="7459D0BC" w14:textId="56F5CDF5" w:rsidR="00003B5A" w:rsidRPr="001E293C" w:rsidRDefault="00003B5A">
            <w:pPr>
              <w:rPr>
                <w:color w:val="auto"/>
              </w:rPr>
            </w:pPr>
            <w:r w:rsidRPr="001E293C">
              <w:rPr>
                <w:color w:val="auto"/>
              </w:rPr>
              <w:t xml:space="preserve">To help people with disabilities gain easy access to the </w:t>
            </w:r>
            <w:r w:rsidR="008F7F12" w:rsidRPr="001E293C">
              <w:rPr>
                <w:color w:val="auto"/>
              </w:rPr>
              <w:t>city</w:t>
            </w:r>
            <w:r w:rsidRPr="001E293C">
              <w:rPr>
                <w:color w:val="auto"/>
              </w:rPr>
              <w:t>, most pay and display car parks have specially allocated parking spaces.  These spaces, along with any others in the pay and display car parks (the Avenue de Chartres Pay on Foot car park excepted) can be used free of charge provided the vehicle is displaying a valid blue badge or foreign disabled badge and the registered person is driving or a passenger.</w:t>
            </w:r>
          </w:p>
        </w:tc>
      </w:tr>
      <w:tr w:rsidR="003D5FD9" w:rsidRPr="003D5FD9" w14:paraId="753FD959" w14:textId="77777777" w:rsidTr="000844C5">
        <w:trPr>
          <w:tblHeader/>
        </w:trPr>
        <w:tc>
          <w:tcPr>
            <w:tcW w:w="2978" w:type="dxa"/>
            <w:shd w:val="clear" w:color="auto" w:fill="A8E2C5" w:themeFill="accent3" w:themeFillTint="66"/>
          </w:tcPr>
          <w:p w14:paraId="6B50133F" w14:textId="77777777" w:rsidR="00003B5A" w:rsidRPr="001E293C" w:rsidRDefault="00003B5A">
            <w:pPr>
              <w:rPr>
                <w:color w:val="auto"/>
              </w:rPr>
            </w:pPr>
            <w:r w:rsidRPr="001E293C">
              <w:rPr>
                <w:color w:val="auto"/>
              </w:rPr>
              <w:t>Parking Payment Options</w:t>
            </w:r>
            <w:r w:rsidRPr="001E293C">
              <w:rPr>
                <w:color w:val="auto"/>
              </w:rPr>
              <w:tab/>
            </w:r>
          </w:p>
          <w:p w14:paraId="79FF4C06" w14:textId="77777777" w:rsidR="00003B5A" w:rsidRPr="001E293C" w:rsidRDefault="00003B5A">
            <w:pPr>
              <w:rPr>
                <w:color w:val="auto"/>
              </w:rPr>
            </w:pPr>
          </w:p>
        </w:tc>
        <w:tc>
          <w:tcPr>
            <w:tcW w:w="6804" w:type="dxa"/>
            <w:shd w:val="clear" w:color="auto" w:fill="A8E2C5" w:themeFill="accent3" w:themeFillTint="66"/>
          </w:tcPr>
          <w:p w14:paraId="521470FF" w14:textId="6115034A" w:rsidR="00003B5A" w:rsidRPr="001E293C" w:rsidRDefault="00F351E6">
            <w:pPr>
              <w:rPr>
                <w:color w:val="auto"/>
              </w:rPr>
            </w:pPr>
            <w:r w:rsidRPr="001E293C">
              <w:rPr>
                <w:color w:val="auto"/>
              </w:rPr>
              <w:t xml:space="preserve">Parking payment machines are fully compliant with the British Standard relating to Parking control equipment (BS 8300).  All machines except for those in the Westgate </w:t>
            </w:r>
            <w:r w:rsidR="00BB4F00">
              <w:rPr>
                <w:color w:val="auto"/>
              </w:rPr>
              <w:t xml:space="preserve">car park </w:t>
            </w:r>
            <w:r w:rsidRPr="001E293C">
              <w:rPr>
                <w:color w:val="auto"/>
              </w:rPr>
              <w:t>accept coin, card and contactless payment.  In addition, the MiPermit facility is in place across all car parks</w:t>
            </w:r>
            <w:r w:rsidR="00BB4F00">
              <w:rPr>
                <w:color w:val="auto"/>
              </w:rPr>
              <w:t xml:space="preserve"> (with the exception of Westgate and Avenue De Chartres)</w:t>
            </w:r>
            <w:r w:rsidRPr="001E293C">
              <w:rPr>
                <w:color w:val="auto"/>
              </w:rPr>
              <w:t>, enabling payment by phone or app.  Many customers from protected groups (particularly older customers and those with mobility issues) benefit from the accessible machines or from being able to pay for parking without the need to visit a machine.  Parking payment machines also provide information in a number of different languages.</w:t>
            </w:r>
          </w:p>
        </w:tc>
      </w:tr>
      <w:tr w:rsidR="003D5FD9" w:rsidRPr="003D5FD9" w14:paraId="1257110C" w14:textId="77777777" w:rsidTr="000B100A">
        <w:trPr>
          <w:tblHeader/>
        </w:trPr>
        <w:tc>
          <w:tcPr>
            <w:tcW w:w="2978" w:type="dxa"/>
            <w:shd w:val="clear" w:color="auto" w:fill="auto"/>
          </w:tcPr>
          <w:p w14:paraId="2D822F0F" w14:textId="77777777" w:rsidR="00003B5A" w:rsidRPr="001E293C" w:rsidRDefault="00F351E6">
            <w:pPr>
              <w:rPr>
                <w:color w:val="auto"/>
              </w:rPr>
            </w:pPr>
            <w:r w:rsidRPr="001E293C">
              <w:rPr>
                <w:color w:val="auto"/>
              </w:rPr>
              <w:t xml:space="preserve">Resident Visitor Permits </w:t>
            </w:r>
          </w:p>
        </w:tc>
        <w:tc>
          <w:tcPr>
            <w:tcW w:w="6804" w:type="dxa"/>
            <w:shd w:val="clear" w:color="auto" w:fill="auto"/>
          </w:tcPr>
          <w:p w14:paraId="7778BA91" w14:textId="77777777" w:rsidR="006E6122" w:rsidRPr="001E293C" w:rsidRDefault="00F351E6">
            <w:pPr>
              <w:rPr>
                <w:color w:val="auto"/>
              </w:rPr>
            </w:pPr>
            <w:r w:rsidRPr="001E293C">
              <w:rPr>
                <w:color w:val="auto"/>
              </w:rPr>
              <w:t xml:space="preserve">A new system has been set up whereby customers can </w:t>
            </w:r>
            <w:r w:rsidR="006E6122" w:rsidRPr="001E293C">
              <w:rPr>
                <w:color w:val="auto"/>
              </w:rPr>
              <w:t xml:space="preserve">order and purchase Resident Visitor Permits online rather than visit the Council’s offices. </w:t>
            </w:r>
          </w:p>
          <w:p w14:paraId="51A6FAF4" w14:textId="77777777" w:rsidR="006E6122" w:rsidRPr="001E293C" w:rsidRDefault="006E6122">
            <w:pPr>
              <w:rPr>
                <w:color w:val="auto"/>
              </w:rPr>
            </w:pPr>
          </w:p>
          <w:p w14:paraId="76541283" w14:textId="3A80CC19" w:rsidR="00003B5A" w:rsidRPr="001E293C" w:rsidRDefault="006E6122">
            <w:pPr>
              <w:rPr>
                <w:color w:val="auto"/>
              </w:rPr>
            </w:pPr>
            <w:r w:rsidRPr="001E293C">
              <w:rPr>
                <w:color w:val="auto"/>
              </w:rPr>
              <w:t xml:space="preserve">To assist residents who do not have internet access, they can still </w:t>
            </w:r>
            <w:r w:rsidR="00F351E6" w:rsidRPr="001E293C">
              <w:rPr>
                <w:color w:val="auto"/>
              </w:rPr>
              <w:t xml:space="preserve">telephone the council. </w:t>
            </w:r>
          </w:p>
        </w:tc>
      </w:tr>
    </w:tbl>
    <w:p w14:paraId="40399529" w14:textId="77777777" w:rsidR="000B100A" w:rsidRPr="003D5FD9" w:rsidRDefault="000B100A" w:rsidP="00B87945">
      <w:pPr>
        <w:pStyle w:val="Heading1"/>
        <w:rPr>
          <w:color w:val="FF0000"/>
        </w:rPr>
      </w:pPr>
    </w:p>
    <w:p w14:paraId="5BAA1B9C" w14:textId="5DDA66CA" w:rsidR="000B100A" w:rsidRPr="003D5FD9" w:rsidRDefault="000B100A">
      <w:pPr>
        <w:suppressAutoHyphens w:val="0"/>
        <w:spacing w:line="240" w:lineRule="auto"/>
        <w:rPr>
          <w:b/>
          <w:color w:val="FF0000"/>
          <w:sz w:val="40"/>
          <w:szCs w:val="40"/>
        </w:rPr>
      </w:pPr>
      <w:r w:rsidRPr="003D5FD9">
        <w:rPr>
          <w:color w:val="FF0000"/>
        </w:rPr>
        <w:br w:type="page"/>
      </w:r>
    </w:p>
    <w:p w14:paraId="279F8954" w14:textId="04AF1E0C" w:rsidR="00C45884" w:rsidRPr="005914AC" w:rsidRDefault="00C45884" w:rsidP="00C45884">
      <w:pPr>
        <w:pStyle w:val="Heading1"/>
        <w:spacing w:line="240" w:lineRule="auto"/>
        <w:rPr>
          <w:color w:val="auto"/>
          <w:sz w:val="64"/>
          <w:szCs w:val="64"/>
        </w:rPr>
      </w:pPr>
      <w:bookmarkStart w:id="258" w:name="_Toc147919748"/>
      <w:r w:rsidRPr="005914AC">
        <w:rPr>
          <w:noProof/>
          <w:color w:val="auto"/>
        </w:rPr>
        <w:lastRenderedPageBreak/>
        <mc:AlternateContent>
          <mc:Choice Requires="wps">
            <w:drawing>
              <wp:anchor distT="0" distB="0" distL="114300" distR="114300" simplePos="0" relativeHeight="251704320" behindDoc="1" locked="0" layoutInCell="1" allowOverlap="1" wp14:anchorId="00A4FE11" wp14:editId="761838AF">
                <wp:simplePos x="0" y="0"/>
                <wp:positionH relativeFrom="column">
                  <wp:posOffset>-942680</wp:posOffset>
                </wp:positionH>
                <wp:positionV relativeFrom="paragraph">
                  <wp:posOffset>-459642</wp:posOffset>
                </wp:positionV>
                <wp:extent cx="7607808" cy="1423323"/>
                <wp:effectExtent l="0" t="0" r="0" b="5715"/>
                <wp:wrapNone/>
                <wp:docPr id="473" name="Rectangle 4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07808" cy="1423323"/>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4270A7" w14:textId="77777777" w:rsidR="000B100A" w:rsidRPr="00113DA8" w:rsidRDefault="000B100A" w:rsidP="00382DB8">
                            <w:pPr>
                              <w:spacing w:before="720"/>
                              <w:rPr>
                                <w:sz w:val="9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A4FE11" id="Rectangle 473" o:spid="_x0000_s1044" alt="&quot;&quot;" style="position:absolute;margin-left:-74.25pt;margin-top:-36.2pt;width:599.05pt;height:112.0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" fillcolor="#a8e2c5 [1302]" stroked="f" strokeweight="2pt">
                <v:textbox>
                  <w:txbxContent>
                    <w:p w14:paraId="454270A7" w14:textId="77777777" w:rsidR="000B100A" w:rsidRPr="00113DA8" w:rsidRDefault="000B100A" w:rsidP="00382DB8">
                      <w:pPr>
                        <w:spacing w:before="720"/>
                        <w:rPr>
                          <w:sz w:val="96"/>
                          <w:szCs w:val="56"/>
                        </w:rPr>
                      </w:pPr>
                    </w:p>
                  </w:txbxContent>
                </v:textbox>
              </v:rect>
            </w:pict>
          </mc:Fallback>
        </mc:AlternateContent>
      </w:r>
      <w:r w:rsidRPr="005914AC">
        <w:rPr>
          <w:color w:val="auto"/>
          <w:sz w:val="64"/>
          <w:szCs w:val="64"/>
        </w:rPr>
        <w:t>1</w:t>
      </w:r>
      <w:r w:rsidR="00D01893">
        <w:rPr>
          <w:color w:val="auto"/>
          <w:sz w:val="64"/>
          <w:szCs w:val="64"/>
        </w:rPr>
        <w:t>6</w:t>
      </w:r>
      <w:r w:rsidRPr="005914AC">
        <w:rPr>
          <w:color w:val="auto"/>
          <w:sz w:val="64"/>
          <w:szCs w:val="64"/>
        </w:rPr>
        <w:t>. Complaints and Compliments</w:t>
      </w:r>
      <w:bookmarkEnd w:id="258"/>
    </w:p>
    <w:p w14:paraId="2B89A9F6" w14:textId="2E643582" w:rsidR="00F351E6" w:rsidRPr="003D5FD9" w:rsidRDefault="00F351E6" w:rsidP="00B87945">
      <w:pPr>
        <w:pStyle w:val="Heading1"/>
        <w:rPr>
          <w:color w:val="FF0000"/>
        </w:rPr>
      </w:pPr>
    </w:p>
    <w:p w14:paraId="4C38050E" w14:textId="77777777" w:rsidR="005914AC" w:rsidRPr="005914AC" w:rsidRDefault="005914AC" w:rsidP="005914AC">
      <w:pPr>
        <w:rPr>
          <w:color w:val="auto"/>
        </w:rPr>
      </w:pPr>
      <w:r w:rsidRPr="005914AC">
        <w:rPr>
          <w:color w:val="auto"/>
        </w:rPr>
        <w:t xml:space="preserve">With such a busy service dealing with many customers, Parking Services has occasions where a customer wants to provide feedback. Whether it’s due to a delay in postage, a faded permit or payment machine fault, whatever the complaint is we work very hard to sort it out. </w:t>
      </w:r>
    </w:p>
    <w:p w14:paraId="1C26D4C9" w14:textId="77777777" w:rsidR="005914AC" w:rsidRPr="005914AC" w:rsidRDefault="005914AC" w:rsidP="005914AC">
      <w:pPr>
        <w:rPr>
          <w:color w:val="auto"/>
        </w:rPr>
      </w:pPr>
    </w:p>
    <w:p w14:paraId="18BDEFAD" w14:textId="1A173FC5" w:rsidR="005914AC" w:rsidRPr="005914AC" w:rsidRDefault="005914AC" w:rsidP="005914AC">
      <w:pPr>
        <w:rPr>
          <w:color w:val="auto"/>
        </w:rPr>
      </w:pPr>
      <w:r w:rsidRPr="005914AC">
        <w:rPr>
          <w:color w:val="auto"/>
        </w:rPr>
        <w:t>The Council’s complaints procedure provides three stages at which the complaint can be investigated. During 2022-23, we received a total of 6 first stage complaints, 5 second stage complaints and one that was registered with the Ombudsman. The complaint registered by the Ombudsman was not upheld after completing their investigation</w:t>
      </w:r>
      <w:r w:rsidR="00BB4F00">
        <w:rPr>
          <w:color w:val="auto"/>
        </w:rPr>
        <w:t>.</w:t>
      </w:r>
    </w:p>
    <w:p w14:paraId="49A06C5B" w14:textId="77777777" w:rsidR="005914AC" w:rsidRPr="005914AC" w:rsidRDefault="005914AC" w:rsidP="005914AC">
      <w:pPr>
        <w:rPr>
          <w:color w:val="auto"/>
        </w:rPr>
      </w:pPr>
    </w:p>
    <w:p w14:paraId="2A69B4DA" w14:textId="5BFA3E77" w:rsidR="005914AC" w:rsidRPr="005914AC" w:rsidRDefault="005914AC" w:rsidP="005914AC">
      <w:pPr>
        <w:rPr>
          <w:color w:val="auto"/>
        </w:rPr>
      </w:pPr>
      <w:r w:rsidRPr="005914AC">
        <w:rPr>
          <w:color w:val="auto"/>
        </w:rPr>
        <w:t xml:space="preserve">Examples of complaints and our response </w:t>
      </w:r>
      <w:r w:rsidR="00BB4F00">
        <w:rPr>
          <w:color w:val="auto"/>
        </w:rPr>
        <w:t>are shown below:</w:t>
      </w:r>
    </w:p>
    <w:p w14:paraId="344BE836" w14:textId="77777777" w:rsidR="005914AC" w:rsidRPr="005914AC" w:rsidRDefault="005914AC" w:rsidP="005914AC">
      <w:pPr>
        <w:rPr>
          <w:color w:val="auto"/>
        </w:rPr>
      </w:pPr>
    </w:p>
    <w:p w14:paraId="5F18315D" w14:textId="77777777" w:rsidR="005914AC" w:rsidRPr="005914AC" w:rsidRDefault="005914AC" w:rsidP="005914AC">
      <w:pPr>
        <w:rPr>
          <w:color w:val="auto"/>
        </w:rPr>
      </w:pPr>
      <w:r w:rsidRPr="005914AC">
        <w:rPr>
          <w:b/>
          <w:bCs/>
          <w:color w:val="auto"/>
        </w:rPr>
        <w:t>Customer Complaint</w:t>
      </w:r>
      <w:r w:rsidRPr="005914AC">
        <w:rPr>
          <w:color w:val="auto"/>
        </w:rPr>
        <w:t xml:space="preserve">: </w:t>
      </w:r>
    </w:p>
    <w:p w14:paraId="03DB5E8D" w14:textId="77777777" w:rsidR="005914AC" w:rsidRPr="005914AC" w:rsidRDefault="005914AC" w:rsidP="005914AC">
      <w:pPr>
        <w:rPr>
          <w:i/>
          <w:iCs/>
          <w:color w:val="auto"/>
        </w:rPr>
      </w:pPr>
      <w:r w:rsidRPr="005914AC">
        <w:rPr>
          <w:i/>
          <w:iCs/>
          <w:color w:val="auto"/>
        </w:rPr>
        <w:t>On 20 October at about 12.35 I parked at the North Street car park in Midhurst for about 10 Minutes with a free hours parking. I had to return the same afternoon at about 3 pm and when I tried to get a free ticket I could not and had to pay for parking.  There is no mention that free slots are limited to one per day on the information displayed on the pay machine.</w:t>
      </w:r>
    </w:p>
    <w:p w14:paraId="11C6ECFD" w14:textId="77777777" w:rsidR="005914AC" w:rsidRPr="005914AC" w:rsidRDefault="005914AC" w:rsidP="005914AC">
      <w:pPr>
        <w:rPr>
          <w:i/>
          <w:iCs/>
          <w:color w:val="auto"/>
        </w:rPr>
      </w:pPr>
      <w:r w:rsidRPr="005914AC">
        <w:rPr>
          <w:i/>
          <w:iCs/>
          <w:color w:val="auto"/>
        </w:rPr>
        <w:t>I have submitted this complaint to CDC parking who have refused to refund the charge. I have copies of the exchange of emails between 20 October 2022 and 10 November 2022 which I can provide if you cannot retrieve them.</w:t>
      </w:r>
    </w:p>
    <w:p w14:paraId="177E6E5E" w14:textId="77777777" w:rsidR="005914AC" w:rsidRPr="005914AC" w:rsidRDefault="005914AC" w:rsidP="005914AC">
      <w:pPr>
        <w:rPr>
          <w:color w:val="auto"/>
        </w:rPr>
      </w:pPr>
    </w:p>
    <w:p w14:paraId="685CD86C" w14:textId="77777777" w:rsidR="005914AC" w:rsidRPr="005914AC" w:rsidRDefault="005914AC" w:rsidP="005914AC">
      <w:pPr>
        <w:rPr>
          <w:b/>
          <w:bCs/>
          <w:color w:val="auto"/>
        </w:rPr>
      </w:pPr>
      <w:r w:rsidRPr="005914AC">
        <w:rPr>
          <w:b/>
          <w:bCs/>
          <w:color w:val="auto"/>
        </w:rPr>
        <w:t>Parking Services Response:</w:t>
      </w:r>
    </w:p>
    <w:p w14:paraId="4CE7A3FD" w14:textId="09E28E6C" w:rsidR="005914AC" w:rsidRPr="005914AC" w:rsidRDefault="005914AC" w:rsidP="005914AC">
      <w:pPr>
        <w:rPr>
          <w:i/>
          <w:iCs/>
          <w:color w:val="auto"/>
        </w:rPr>
      </w:pPr>
      <w:r w:rsidRPr="005914AC">
        <w:rPr>
          <w:i/>
          <w:iCs/>
          <w:color w:val="auto"/>
        </w:rPr>
        <w:t xml:space="preserve">The signs in the car parks put the public on notice that the charges are Daily parking charges Monday – Saturday 8am – 6pm including Bank and Public Holidays. I also note that in your email dated 4th November you have said about the notice on the machines. Due to the design of the machine we are limited to the amount of information we can add however, we feel that the information on the board </w:t>
      </w:r>
      <w:r w:rsidR="006D6E8C">
        <w:rPr>
          <w:i/>
          <w:iCs/>
          <w:color w:val="auto"/>
        </w:rPr>
        <w:t>i</w:t>
      </w:r>
      <w:r w:rsidR="006D6E8C" w:rsidRPr="005914AC">
        <w:rPr>
          <w:i/>
          <w:iCs/>
          <w:color w:val="auto"/>
        </w:rPr>
        <w:t xml:space="preserve">s </w:t>
      </w:r>
      <w:r w:rsidRPr="005914AC">
        <w:rPr>
          <w:i/>
          <w:iCs/>
          <w:color w:val="auto"/>
        </w:rPr>
        <w:t xml:space="preserve">sufficient. With regards to the limited waiting sign in North Street, this is an </w:t>
      </w:r>
      <w:r w:rsidR="00DE1A1E" w:rsidRPr="005914AC">
        <w:rPr>
          <w:i/>
          <w:iCs/>
          <w:color w:val="auto"/>
        </w:rPr>
        <w:t>on</w:t>
      </w:r>
      <w:r w:rsidR="00DE1A1E">
        <w:rPr>
          <w:i/>
          <w:iCs/>
          <w:color w:val="auto"/>
        </w:rPr>
        <w:t>-</w:t>
      </w:r>
      <w:r w:rsidRPr="005914AC">
        <w:rPr>
          <w:i/>
          <w:iCs/>
          <w:color w:val="auto"/>
        </w:rPr>
        <w:t xml:space="preserve">street restriction and not a restriction that we have in our car parks however, we do need to have a limit on the free period of parking. As previously advised by my colleague, in our Parking Order for all our car parks it states in schedule 31. under the title 'Concessionary free period' that "Only one free parking concession may be obtained in respect of any one vehicle in any one parking place per calendar day. </w:t>
      </w:r>
    </w:p>
    <w:p w14:paraId="6D8B0B4E" w14:textId="77777777" w:rsidR="005914AC" w:rsidRPr="005914AC" w:rsidRDefault="005914AC" w:rsidP="005914AC">
      <w:pPr>
        <w:rPr>
          <w:i/>
          <w:iCs/>
          <w:color w:val="auto"/>
        </w:rPr>
      </w:pPr>
      <w:r w:rsidRPr="005914AC">
        <w:rPr>
          <w:i/>
          <w:iCs/>
          <w:color w:val="auto"/>
        </w:rPr>
        <w:t xml:space="preserve">For your convenience I have attached the link below and reference is made to our parking order on the charges boards within the car park too. </w:t>
      </w:r>
    </w:p>
    <w:p w14:paraId="0A3DACD8" w14:textId="51C6ED67" w:rsidR="005914AC" w:rsidRPr="005914AC" w:rsidRDefault="005914AC" w:rsidP="005914AC">
      <w:pPr>
        <w:rPr>
          <w:i/>
          <w:iCs/>
          <w:color w:val="auto"/>
        </w:rPr>
      </w:pPr>
      <w:r w:rsidRPr="005914AC">
        <w:rPr>
          <w:i/>
          <w:iCs/>
          <w:color w:val="auto"/>
        </w:rPr>
        <w:t>Chichester District Council (Off-Street Parking Places) (Consolidation Order) 2020</w:t>
      </w:r>
    </w:p>
    <w:p w14:paraId="7B1C9788" w14:textId="77777777" w:rsidR="005914AC" w:rsidRPr="005914AC" w:rsidRDefault="005914AC" w:rsidP="005914AC">
      <w:pPr>
        <w:rPr>
          <w:i/>
          <w:iCs/>
          <w:color w:val="auto"/>
        </w:rPr>
      </w:pPr>
      <w:r w:rsidRPr="005914AC">
        <w:rPr>
          <w:i/>
          <w:iCs/>
          <w:color w:val="auto"/>
        </w:rPr>
        <w:lastRenderedPageBreak/>
        <w:t xml:space="preserve">It is not considered that anything within the car park would give the impression that multiple free stays are permitted and this would not be a responsible policy for the Council to employ. Charges are introduced into car parks to assist with demand and regulate usage. Should you be in any doubt in future, as to the conditions of the car park, I would suggest that you contact the Council’s parking team who will be able to advise, 01243 534500. </w:t>
      </w:r>
    </w:p>
    <w:p w14:paraId="12EE3E09" w14:textId="77777777" w:rsidR="005914AC" w:rsidRPr="005914AC" w:rsidRDefault="005914AC" w:rsidP="005914AC">
      <w:pPr>
        <w:rPr>
          <w:i/>
          <w:iCs/>
          <w:color w:val="auto"/>
        </w:rPr>
      </w:pPr>
      <w:r w:rsidRPr="005914AC">
        <w:rPr>
          <w:i/>
          <w:iCs/>
          <w:color w:val="auto"/>
        </w:rPr>
        <w:t>Abuse of the free period, would ultimately leave a vehicle vulnerable to receiving a Penalty Charge Notice.</w:t>
      </w:r>
    </w:p>
    <w:p w14:paraId="58CE9C09" w14:textId="77777777" w:rsidR="005914AC" w:rsidRPr="005914AC" w:rsidRDefault="005914AC" w:rsidP="005914AC">
      <w:pPr>
        <w:rPr>
          <w:color w:val="auto"/>
        </w:rPr>
      </w:pPr>
    </w:p>
    <w:p w14:paraId="0944EB07" w14:textId="77777777" w:rsidR="005914AC" w:rsidRPr="005914AC" w:rsidRDefault="005914AC" w:rsidP="005914AC">
      <w:pPr>
        <w:rPr>
          <w:b/>
          <w:bCs/>
          <w:color w:val="auto"/>
        </w:rPr>
      </w:pPr>
      <w:r w:rsidRPr="005914AC">
        <w:rPr>
          <w:b/>
          <w:bCs/>
          <w:color w:val="auto"/>
        </w:rPr>
        <w:t>Customer Complaint:</w:t>
      </w:r>
    </w:p>
    <w:p w14:paraId="33F91248" w14:textId="77777777" w:rsidR="005914AC" w:rsidRPr="005914AC" w:rsidRDefault="005914AC" w:rsidP="005914AC">
      <w:pPr>
        <w:rPr>
          <w:i/>
          <w:iCs/>
          <w:color w:val="auto"/>
        </w:rPr>
      </w:pPr>
      <w:r w:rsidRPr="005914AC">
        <w:rPr>
          <w:i/>
          <w:iCs/>
          <w:color w:val="auto"/>
        </w:rPr>
        <w:t>I was on a break in Sussex with my mum and visited Chichester, attempted to purchase a 2 hour parking ticket in New Park Rd carpark, I didn't find the machine simple to use for payment with a credit card, as it charged me £14.60 instead of £3. I tried to cancel the payment which didn't happen so immediately phoned the number on the machine to say what happened. After emails to your parking department, I've been told no refund will be issued. I really feel that discretion can be used and £11.60 refunded to me, it has spoilt what was a lovely visit to Chichester, £11 is a lot of money to me.</w:t>
      </w:r>
    </w:p>
    <w:p w14:paraId="753F2A79" w14:textId="77777777" w:rsidR="005914AC" w:rsidRPr="005914AC" w:rsidRDefault="005914AC" w:rsidP="005914AC">
      <w:pPr>
        <w:rPr>
          <w:color w:val="auto"/>
        </w:rPr>
      </w:pPr>
    </w:p>
    <w:p w14:paraId="134D4764" w14:textId="77777777" w:rsidR="005914AC" w:rsidRPr="005914AC" w:rsidRDefault="005914AC" w:rsidP="005914AC">
      <w:pPr>
        <w:rPr>
          <w:b/>
          <w:bCs/>
          <w:color w:val="auto"/>
        </w:rPr>
      </w:pPr>
      <w:r w:rsidRPr="005914AC">
        <w:rPr>
          <w:b/>
          <w:bCs/>
          <w:color w:val="auto"/>
        </w:rPr>
        <w:t xml:space="preserve">Parking Services Response: </w:t>
      </w:r>
    </w:p>
    <w:p w14:paraId="16B87C4E" w14:textId="77777777" w:rsidR="005914AC" w:rsidRPr="005914AC" w:rsidRDefault="005914AC" w:rsidP="005914AC">
      <w:pPr>
        <w:rPr>
          <w:i/>
          <w:iCs/>
          <w:color w:val="auto"/>
        </w:rPr>
      </w:pPr>
      <w:r w:rsidRPr="005914AC">
        <w:rPr>
          <w:i/>
          <w:iCs/>
          <w:color w:val="auto"/>
        </w:rPr>
        <w:t>I am sorry to hear that you are dissatisfied with the outcome of the investigations into your request for a refund. I note the information provided to you already and can confirm that this is correct.</w:t>
      </w:r>
    </w:p>
    <w:p w14:paraId="3E857FEC" w14:textId="77777777" w:rsidR="005914AC" w:rsidRPr="005914AC" w:rsidRDefault="005914AC" w:rsidP="005914AC">
      <w:pPr>
        <w:rPr>
          <w:i/>
          <w:iCs/>
          <w:color w:val="auto"/>
        </w:rPr>
      </w:pPr>
    </w:p>
    <w:p w14:paraId="2289546E" w14:textId="0978D5AF" w:rsidR="005914AC" w:rsidRDefault="005914AC" w:rsidP="005914AC">
      <w:pPr>
        <w:rPr>
          <w:i/>
          <w:iCs/>
          <w:color w:val="auto"/>
        </w:rPr>
      </w:pPr>
      <w:r w:rsidRPr="005914AC">
        <w:rPr>
          <w:i/>
          <w:iCs/>
          <w:color w:val="auto"/>
        </w:rPr>
        <w:t>The signs in the car parks put the public on notice that no refunds will be given. In order for car park charges to be administered fairly, for all users, the expectation is that anyone using the machines or apps to pay for parking exercise reasonable care and attention. This would include checking the amount which is displayed before making the final purchase. Where the overpayment has been made by an avoidable oversight by the purchaser there is no legal obligation to refund that overpayment. The payment machines have been checked by our Civil Enforcement Offers and likewise on the back office system and no faults have been found.</w:t>
      </w:r>
    </w:p>
    <w:p w14:paraId="14F17D57" w14:textId="473F8ABA" w:rsidR="00787D4A" w:rsidRPr="003D5FD9" w:rsidRDefault="00787D4A" w:rsidP="00935859">
      <w:pPr>
        <w:rPr>
          <w:color w:val="FF0000"/>
        </w:rPr>
      </w:pPr>
    </w:p>
    <w:p w14:paraId="7A0F208C" w14:textId="68027175" w:rsidR="006E7F8E" w:rsidRPr="003D5FD9" w:rsidRDefault="00935859" w:rsidP="00935859">
      <w:pPr>
        <w:rPr>
          <w:color w:val="FF0000"/>
        </w:rPr>
      </w:pPr>
      <w:r w:rsidRPr="00355C39">
        <w:rPr>
          <w:color w:val="auto"/>
        </w:rPr>
        <w:t>We know we are more likely to hear from customers if something goes wrong, but during the year, we received good feedback too. During 202</w:t>
      </w:r>
      <w:r w:rsidR="000C7FB1" w:rsidRPr="00355C39">
        <w:rPr>
          <w:color w:val="auto"/>
        </w:rPr>
        <w:t>2</w:t>
      </w:r>
      <w:r w:rsidRPr="00355C39">
        <w:rPr>
          <w:color w:val="auto"/>
        </w:rPr>
        <w:t xml:space="preserve"> we received </w:t>
      </w:r>
      <w:r w:rsidR="00355C39" w:rsidRPr="00355C39">
        <w:rPr>
          <w:color w:val="auto"/>
        </w:rPr>
        <w:t>14</w:t>
      </w:r>
      <w:r w:rsidR="006E7F8E" w:rsidRPr="00355C39">
        <w:rPr>
          <w:color w:val="auto"/>
        </w:rPr>
        <w:t xml:space="preserve"> compliments. </w:t>
      </w:r>
    </w:p>
    <w:p w14:paraId="60DC158F" w14:textId="77777777" w:rsidR="006E7F8E" w:rsidRPr="003D5FD9" w:rsidRDefault="006E7F8E" w:rsidP="00935859">
      <w:pPr>
        <w:rPr>
          <w:color w:val="FF0000"/>
        </w:rPr>
      </w:pPr>
    </w:p>
    <w:p w14:paraId="0BDAF579" w14:textId="77777777" w:rsidR="00BB4F00" w:rsidRDefault="00BB4F00" w:rsidP="00935859">
      <w:pPr>
        <w:rPr>
          <w:color w:val="auto"/>
        </w:rPr>
      </w:pPr>
    </w:p>
    <w:p w14:paraId="48B49DC4" w14:textId="77777777" w:rsidR="00BB4F00" w:rsidRDefault="00BB4F00" w:rsidP="00935859">
      <w:pPr>
        <w:rPr>
          <w:color w:val="auto"/>
        </w:rPr>
      </w:pPr>
    </w:p>
    <w:p w14:paraId="4D37A151" w14:textId="77777777" w:rsidR="00BB4F00" w:rsidRDefault="00BB4F00" w:rsidP="00935859">
      <w:pPr>
        <w:rPr>
          <w:color w:val="auto"/>
        </w:rPr>
      </w:pPr>
    </w:p>
    <w:p w14:paraId="7A2F3547" w14:textId="77777777" w:rsidR="00BB4F00" w:rsidRDefault="00BB4F00" w:rsidP="00935859">
      <w:pPr>
        <w:rPr>
          <w:color w:val="auto"/>
        </w:rPr>
      </w:pPr>
    </w:p>
    <w:p w14:paraId="47AE8DA9" w14:textId="77777777" w:rsidR="00BB4F00" w:rsidRDefault="00BB4F00" w:rsidP="00935859">
      <w:pPr>
        <w:rPr>
          <w:color w:val="auto"/>
        </w:rPr>
      </w:pPr>
    </w:p>
    <w:p w14:paraId="79B423C7" w14:textId="77777777" w:rsidR="00BB4F00" w:rsidRDefault="00BB4F00" w:rsidP="00935859">
      <w:pPr>
        <w:rPr>
          <w:color w:val="auto"/>
        </w:rPr>
      </w:pPr>
    </w:p>
    <w:p w14:paraId="7C9C9044" w14:textId="77777777" w:rsidR="00BB4F00" w:rsidRDefault="00BB4F00" w:rsidP="00935859">
      <w:pPr>
        <w:rPr>
          <w:color w:val="auto"/>
        </w:rPr>
      </w:pPr>
    </w:p>
    <w:p w14:paraId="6682703F" w14:textId="0ECD7F62" w:rsidR="00935859" w:rsidRPr="00736CF1" w:rsidRDefault="006E7F8E" w:rsidP="00935859">
      <w:pPr>
        <w:rPr>
          <w:color w:val="auto"/>
        </w:rPr>
      </w:pPr>
      <w:r w:rsidRPr="00736CF1">
        <w:rPr>
          <w:color w:val="auto"/>
        </w:rPr>
        <w:lastRenderedPageBreak/>
        <w:t xml:space="preserve">Examples of </w:t>
      </w:r>
      <w:r w:rsidR="000032D8" w:rsidRPr="00736CF1">
        <w:rPr>
          <w:color w:val="auto"/>
        </w:rPr>
        <w:t>compliments</w:t>
      </w:r>
      <w:r w:rsidRPr="00736CF1">
        <w:rPr>
          <w:color w:val="auto"/>
        </w:rPr>
        <w:t>:</w:t>
      </w:r>
    </w:p>
    <w:p w14:paraId="544D854D" w14:textId="77777777" w:rsidR="00FD6C2C" w:rsidRPr="00736CF1" w:rsidRDefault="00FD6C2C" w:rsidP="00935859">
      <w:pPr>
        <w:rPr>
          <w:color w:val="auto"/>
          <w:sz w:val="16"/>
        </w:rPr>
      </w:pPr>
    </w:p>
    <w:p w14:paraId="73592567" w14:textId="66D87119" w:rsidR="00935859" w:rsidRPr="00736CF1" w:rsidRDefault="00935859" w:rsidP="00935859">
      <w:pPr>
        <w:rPr>
          <w:b/>
          <w:color w:val="auto"/>
        </w:rPr>
      </w:pPr>
      <w:bookmarkStart w:id="259" w:name="_Hlk108522350"/>
      <w:r w:rsidRPr="00736CF1">
        <w:rPr>
          <w:b/>
          <w:color w:val="auto"/>
        </w:rPr>
        <w:t>Customer Compliment:</w:t>
      </w:r>
    </w:p>
    <w:p w14:paraId="1877CD09" w14:textId="77777777" w:rsidR="008578EA" w:rsidRPr="00736CF1" w:rsidRDefault="008578EA" w:rsidP="00935859">
      <w:pPr>
        <w:rPr>
          <w:b/>
          <w:color w:val="auto"/>
        </w:rPr>
      </w:pPr>
    </w:p>
    <w:bookmarkEnd w:id="259"/>
    <w:p w14:paraId="062717C6" w14:textId="296D1A1C" w:rsidR="00935859" w:rsidRPr="00736CF1" w:rsidRDefault="007C2D21" w:rsidP="00935859">
      <w:pPr>
        <w:rPr>
          <w:bCs/>
          <w:color w:val="auto"/>
        </w:rPr>
      </w:pPr>
      <w:r w:rsidRPr="00736CF1">
        <w:rPr>
          <w:bCs/>
          <w:color w:val="auto"/>
        </w:rPr>
        <w:t>“</w:t>
      </w:r>
      <w:r w:rsidR="00355C39" w:rsidRPr="00736CF1">
        <w:rPr>
          <w:bCs/>
          <w:color w:val="auto"/>
        </w:rPr>
        <w:t>A comment to thank you for your efforts! I’m a new motorcyclist, and used the motorcycle park at Little London today, securing my motorbike to the provided pylons. I was amazed to learn that my ‘away-from-home’ chain fitted through the centre hole on the pylon, and allowed me a little peace whilst shopping for a short while. It’s good to know that my chain was off the ground, and more secure from attach</w:t>
      </w:r>
      <w:r w:rsidR="00DE1A1E">
        <w:rPr>
          <w:bCs/>
          <w:color w:val="auto"/>
        </w:rPr>
        <w:t>ment</w:t>
      </w:r>
      <w:r w:rsidR="00355C39" w:rsidRPr="00736CF1">
        <w:rPr>
          <w:bCs/>
          <w:color w:val="auto"/>
        </w:rPr>
        <w:t xml:space="preserve"> as a result. The adjacent CCTV camera added to this peace of mind too.</w:t>
      </w:r>
      <w:r w:rsidR="00736CF1" w:rsidRPr="00736CF1">
        <w:rPr>
          <w:bCs/>
          <w:color w:val="auto"/>
        </w:rPr>
        <w:t>”</w:t>
      </w:r>
    </w:p>
    <w:p w14:paraId="5DB70549" w14:textId="77777777" w:rsidR="00355C39" w:rsidRPr="00736CF1" w:rsidRDefault="00355C39" w:rsidP="00935859">
      <w:pPr>
        <w:rPr>
          <w:b/>
          <w:color w:val="auto"/>
        </w:rPr>
      </w:pPr>
    </w:p>
    <w:p w14:paraId="60FB7A61" w14:textId="4244F023" w:rsidR="00935859" w:rsidRPr="00736CF1" w:rsidRDefault="00935859" w:rsidP="00935859">
      <w:pPr>
        <w:rPr>
          <w:b/>
          <w:color w:val="auto"/>
        </w:rPr>
      </w:pPr>
      <w:r w:rsidRPr="00736CF1">
        <w:rPr>
          <w:b/>
          <w:color w:val="auto"/>
        </w:rPr>
        <w:t>Customer Compliment:</w:t>
      </w:r>
    </w:p>
    <w:p w14:paraId="78998009" w14:textId="77777777" w:rsidR="007C2D21" w:rsidRPr="00736CF1" w:rsidRDefault="007C2D21" w:rsidP="00935859">
      <w:pPr>
        <w:rPr>
          <w:b/>
          <w:color w:val="auto"/>
        </w:rPr>
      </w:pPr>
    </w:p>
    <w:p w14:paraId="68724A9E" w14:textId="15D4CB8A" w:rsidR="008578EA" w:rsidRPr="00736CF1" w:rsidRDefault="00736CF1" w:rsidP="00935859">
      <w:pPr>
        <w:rPr>
          <w:bCs/>
          <w:color w:val="auto"/>
        </w:rPr>
      </w:pPr>
      <w:r w:rsidRPr="00736CF1">
        <w:rPr>
          <w:bCs/>
          <w:color w:val="auto"/>
        </w:rPr>
        <w:t>“</w:t>
      </w:r>
      <w:r w:rsidR="008578EA" w:rsidRPr="00736CF1">
        <w:rPr>
          <w:bCs/>
          <w:color w:val="auto"/>
        </w:rPr>
        <w:t>Thank for your quick response and information that’s very helpful. Chichester is probably one of the best parking schemes I have come across in the UK for disabled people. I hope to have a great time in Chichester, again thank you!!’’</w:t>
      </w:r>
    </w:p>
    <w:p w14:paraId="1FF5FA8C" w14:textId="3378AEDD" w:rsidR="00935859" w:rsidRPr="00736CF1" w:rsidRDefault="00935859" w:rsidP="00935859">
      <w:pPr>
        <w:rPr>
          <w:bCs/>
          <w:color w:val="auto"/>
        </w:rPr>
      </w:pPr>
    </w:p>
    <w:p w14:paraId="6A1A8170" w14:textId="15CA5C9E" w:rsidR="00935859" w:rsidRPr="00736CF1" w:rsidRDefault="00935859" w:rsidP="00935859">
      <w:pPr>
        <w:rPr>
          <w:b/>
          <w:color w:val="auto"/>
        </w:rPr>
      </w:pPr>
      <w:r w:rsidRPr="00736CF1">
        <w:rPr>
          <w:b/>
          <w:color w:val="auto"/>
        </w:rPr>
        <w:t>Customer Compliment:</w:t>
      </w:r>
    </w:p>
    <w:p w14:paraId="0F4FC828" w14:textId="77777777" w:rsidR="00736CF1" w:rsidRPr="00736CF1" w:rsidRDefault="00736CF1" w:rsidP="00935859">
      <w:pPr>
        <w:rPr>
          <w:b/>
          <w:color w:val="auto"/>
        </w:rPr>
      </w:pPr>
    </w:p>
    <w:p w14:paraId="10D3EC36" w14:textId="7E5292F2" w:rsidR="00FB612F" w:rsidRPr="00736CF1" w:rsidRDefault="00736CF1" w:rsidP="00935859">
      <w:pPr>
        <w:rPr>
          <w:bCs/>
          <w:color w:val="auto"/>
        </w:rPr>
      </w:pPr>
      <w:r w:rsidRPr="00736CF1">
        <w:rPr>
          <w:bCs/>
          <w:color w:val="auto"/>
        </w:rPr>
        <w:t>“</w:t>
      </w:r>
      <w:r w:rsidR="007C2D21" w:rsidRPr="00736CF1">
        <w:rPr>
          <w:bCs/>
          <w:color w:val="auto"/>
        </w:rPr>
        <w:t>I feel I must come clean and want to apologise for wasting your time. Mastercard advised me that the payments were contactless and for a restaurant which puzzled me</w:t>
      </w:r>
      <w:r w:rsidR="006C205C">
        <w:rPr>
          <w:bCs/>
          <w:color w:val="auto"/>
        </w:rPr>
        <w:t xml:space="preserve">…………… </w:t>
      </w:r>
      <w:r w:rsidR="007C2D21" w:rsidRPr="00736CF1">
        <w:rPr>
          <w:bCs/>
          <w:color w:val="auto"/>
        </w:rPr>
        <w:t>So, once again I do apologise for wasting your time and thank you for managing to be so courteous.</w:t>
      </w:r>
      <w:r w:rsidRPr="00736CF1">
        <w:rPr>
          <w:bCs/>
          <w:color w:val="auto"/>
        </w:rPr>
        <w:t>”</w:t>
      </w:r>
    </w:p>
    <w:p w14:paraId="7DD4E7C5" w14:textId="77777777" w:rsidR="007C2D21" w:rsidRPr="00736CF1" w:rsidRDefault="007C2D21" w:rsidP="00935859">
      <w:pPr>
        <w:rPr>
          <w:bCs/>
          <w:color w:val="auto"/>
        </w:rPr>
      </w:pPr>
    </w:p>
    <w:p w14:paraId="5E993C2A" w14:textId="7324A6EB" w:rsidR="00FB612F" w:rsidRPr="00736CF1" w:rsidRDefault="00FB612F" w:rsidP="00FB612F">
      <w:pPr>
        <w:rPr>
          <w:b/>
          <w:color w:val="auto"/>
        </w:rPr>
      </w:pPr>
      <w:r w:rsidRPr="00736CF1">
        <w:rPr>
          <w:b/>
          <w:color w:val="auto"/>
        </w:rPr>
        <w:t>Customer Compliment:</w:t>
      </w:r>
    </w:p>
    <w:p w14:paraId="60247B9B" w14:textId="77777777" w:rsidR="007C2D21" w:rsidRPr="00736CF1" w:rsidRDefault="007C2D21" w:rsidP="00FB612F">
      <w:pPr>
        <w:rPr>
          <w:b/>
          <w:color w:val="auto"/>
        </w:rPr>
      </w:pPr>
    </w:p>
    <w:p w14:paraId="7628E332" w14:textId="7BD18D33" w:rsidR="00FB612F" w:rsidRPr="00736CF1" w:rsidRDefault="00736CF1" w:rsidP="00935859">
      <w:pPr>
        <w:rPr>
          <w:bCs/>
          <w:color w:val="auto"/>
        </w:rPr>
      </w:pPr>
      <w:r w:rsidRPr="00736CF1">
        <w:rPr>
          <w:bCs/>
          <w:color w:val="auto"/>
        </w:rPr>
        <w:t>“</w:t>
      </w:r>
      <w:r w:rsidR="007C2D21" w:rsidRPr="00736CF1">
        <w:rPr>
          <w:bCs/>
          <w:color w:val="auto"/>
        </w:rPr>
        <w:t>This is exactly what I needed, thank you very much for your time and effort I really appreciate it.</w:t>
      </w:r>
      <w:r w:rsidRPr="00736CF1">
        <w:rPr>
          <w:bCs/>
          <w:color w:val="auto"/>
        </w:rPr>
        <w:t>”</w:t>
      </w:r>
    </w:p>
    <w:p w14:paraId="063CB094" w14:textId="77777777" w:rsidR="007C2D21" w:rsidRPr="00736CF1" w:rsidRDefault="007C2D21" w:rsidP="00935859">
      <w:pPr>
        <w:rPr>
          <w:bCs/>
          <w:color w:val="auto"/>
        </w:rPr>
      </w:pPr>
    </w:p>
    <w:p w14:paraId="5A978DF2" w14:textId="60D9670D" w:rsidR="0012412A" w:rsidRPr="00736CF1" w:rsidRDefault="00FB612F" w:rsidP="00935859">
      <w:pPr>
        <w:rPr>
          <w:b/>
          <w:color w:val="auto"/>
        </w:rPr>
      </w:pPr>
      <w:r w:rsidRPr="00736CF1">
        <w:rPr>
          <w:b/>
          <w:color w:val="auto"/>
        </w:rPr>
        <w:t>Customer Compliment:</w:t>
      </w:r>
    </w:p>
    <w:p w14:paraId="0F534B59" w14:textId="77777777" w:rsidR="007C2D21" w:rsidRPr="00736CF1" w:rsidRDefault="007C2D21" w:rsidP="00935859">
      <w:pPr>
        <w:rPr>
          <w:b/>
          <w:color w:val="auto"/>
        </w:rPr>
      </w:pPr>
    </w:p>
    <w:p w14:paraId="1ADB520F" w14:textId="60243786" w:rsidR="007C2D21" w:rsidRPr="00736CF1" w:rsidRDefault="007C2D21" w:rsidP="00935859">
      <w:pPr>
        <w:rPr>
          <w:bCs/>
          <w:color w:val="auto"/>
        </w:rPr>
      </w:pPr>
      <w:r w:rsidRPr="00736CF1">
        <w:rPr>
          <w:bCs/>
          <w:color w:val="auto"/>
        </w:rPr>
        <w:t>“I'd like to thank you very much for your help in providing me with a resident's parking permit. It has made a huge difference to my life. Please could you also thank the WSCC on my behalf.’’</w:t>
      </w:r>
    </w:p>
    <w:p w14:paraId="5AEDD7BD" w14:textId="77777777" w:rsidR="007C2D21" w:rsidRPr="00736CF1" w:rsidRDefault="007C2D21" w:rsidP="00935859">
      <w:pPr>
        <w:rPr>
          <w:bCs/>
          <w:color w:val="auto"/>
        </w:rPr>
      </w:pPr>
    </w:p>
    <w:p w14:paraId="5FCD3ADF" w14:textId="2C98D380" w:rsidR="00010AE3" w:rsidRPr="00736CF1" w:rsidRDefault="00010AE3" w:rsidP="00010AE3">
      <w:pPr>
        <w:rPr>
          <w:b/>
          <w:color w:val="auto"/>
        </w:rPr>
      </w:pPr>
      <w:r w:rsidRPr="00736CF1">
        <w:rPr>
          <w:b/>
          <w:color w:val="auto"/>
        </w:rPr>
        <w:t>Customer Compliment:</w:t>
      </w:r>
    </w:p>
    <w:p w14:paraId="7DF68E84" w14:textId="77777777" w:rsidR="007C2D21" w:rsidRPr="00736CF1" w:rsidRDefault="007C2D21" w:rsidP="00010AE3">
      <w:pPr>
        <w:rPr>
          <w:b/>
          <w:color w:val="auto"/>
        </w:rPr>
      </w:pPr>
    </w:p>
    <w:p w14:paraId="50E9B0F0" w14:textId="04D26070" w:rsidR="00DE4FD4" w:rsidRPr="003D5FD9" w:rsidRDefault="00736CF1" w:rsidP="00935859">
      <w:pPr>
        <w:rPr>
          <w:color w:val="FF0000"/>
        </w:rPr>
      </w:pPr>
      <w:r w:rsidRPr="00736CF1">
        <w:rPr>
          <w:color w:val="auto"/>
        </w:rPr>
        <w:t>“</w:t>
      </w:r>
      <w:r w:rsidR="007C2D21" w:rsidRPr="00736CF1">
        <w:rPr>
          <w:color w:val="auto"/>
        </w:rPr>
        <w:t>As a bit of customer feedback, may I say how easy and uncomplicated this process has been. The website facility is very clear in its directions and easy to use, even for a computer ignoramus like me! Your assistance in this matter is greatly appreciated.’’</w:t>
      </w:r>
      <w:r w:rsidR="00DE4FD4" w:rsidRPr="003D5FD9">
        <w:rPr>
          <w:color w:val="FF0000"/>
        </w:rPr>
        <w:br w:type="page"/>
      </w:r>
    </w:p>
    <w:p w14:paraId="4E359AE6" w14:textId="6F992CC8" w:rsidR="00710CC6" w:rsidRPr="00B612C2" w:rsidRDefault="00C45884" w:rsidP="00B87945">
      <w:pPr>
        <w:pStyle w:val="Heading1"/>
        <w:rPr>
          <w:color w:val="auto"/>
          <w:sz w:val="64"/>
          <w:szCs w:val="64"/>
        </w:rPr>
      </w:pPr>
      <w:bookmarkStart w:id="260" w:name="_Toc147919749"/>
      <w:r w:rsidRPr="00B612C2">
        <w:rPr>
          <w:noProof/>
          <w:color w:val="auto"/>
        </w:rPr>
        <w:lastRenderedPageBreak/>
        <mc:AlternateContent>
          <mc:Choice Requires="wps">
            <w:drawing>
              <wp:anchor distT="0" distB="0" distL="114300" distR="114300" simplePos="0" relativeHeight="251706368" behindDoc="1" locked="0" layoutInCell="1" allowOverlap="1" wp14:anchorId="1ED0D02B" wp14:editId="1A439407">
                <wp:simplePos x="0" y="0"/>
                <wp:positionH relativeFrom="page">
                  <wp:posOffset>-37707</wp:posOffset>
                </wp:positionH>
                <wp:positionV relativeFrom="paragraph">
                  <wp:posOffset>-436094</wp:posOffset>
                </wp:positionV>
                <wp:extent cx="7600493" cy="1187777"/>
                <wp:effectExtent l="0" t="0" r="635" b="0"/>
                <wp:wrapNone/>
                <wp:docPr id="474" name="Rectangle 4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00493" cy="1187777"/>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C7897F" w14:textId="77777777" w:rsidR="00382DB8" w:rsidRPr="00113DA8" w:rsidRDefault="00382DB8" w:rsidP="00382DB8">
                            <w:pPr>
                              <w:rPr>
                                <w:sz w:val="9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D0D02B" id="Rectangle 474" o:spid="_x0000_s1045" alt="&quot;&quot;" style="position:absolute;margin-left:-2.95pt;margin-top:-34.35pt;width:598.45pt;height:93.55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" fillcolor="#a8e2c5 [1302]" stroked="f" strokeweight="2pt">
                <v:textbox>
                  <w:txbxContent>
                    <w:p w14:paraId="72C7897F" w14:textId="77777777" w:rsidR="00382DB8" w:rsidRPr="00113DA8" w:rsidRDefault="00382DB8" w:rsidP="00382DB8">
                      <w:pPr>
                        <w:rPr>
                          <w:sz w:val="96"/>
                          <w:szCs w:val="56"/>
                        </w:rPr>
                      </w:pPr>
                    </w:p>
                  </w:txbxContent>
                </v:textbox>
                <w10:wrap anchorx="page"/>
              </v:rect>
            </w:pict>
          </mc:Fallback>
        </mc:AlternateContent>
      </w:r>
      <w:r w:rsidRPr="00B612C2">
        <w:rPr>
          <w:color w:val="auto"/>
          <w:sz w:val="64"/>
          <w:szCs w:val="64"/>
        </w:rPr>
        <w:t>1</w:t>
      </w:r>
      <w:r w:rsidR="00D01893">
        <w:rPr>
          <w:color w:val="auto"/>
          <w:sz w:val="64"/>
          <w:szCs w:val="64"/>
        </w:rPr>
        <w:t>7</w:t>
      </w:r>
      <w:r w:rsidRPr="00B612C2">
        <w:rPr>
          <w:color w:val="auto"/>
          <w:sz w:val="64"/>
          <w:szCs w:val="64"/>
        </w:rPr>
        <w:t>. Financial Information</w:t>
      </w:r>
      <w:bookmarkEnd w:id="260"/>
    </w:p>
    <w:p w14:paraId="11BCFEC3" w14:textId="28E4860B" w:rsidR="007A620F" w:rsidRPr="003D5FD9" w:rsidRDefault="007A620F" w:rsidP="00B87945">
      <w:pPr>
        <w:rPr>
          <w:color w:val="FF0000"/>
        </w:rPr>
      </w:pPr>
      <w:bookmarkStart w:id="261" w:name="_Toc79498082"/>
      <w:bookmarkStart w:id="262" w:name="_Toc79498083"/>
      <w:bookmarkEnd w:id="261"/>
      <w:bookmarkEnd w:id="262"/>
    </w:p>
    <w:p w14:paraId="61F72C7C" w14:textId="77777777" w:rsidR="00C45884" w:rsidRPr="003D5FD9" w:rsidRDefault="00C45884" w:rsidP="00B87945">
      <w:pPr>
        <w:rPr>
          <w:color w:val="FF0000"/>
        </w:rPr>
      </w:pPr>
    </w:p>
    <w:p w14:paraId="596E02F3" w14:textId="77777777" w:rsidR="001B11E4" w:rsidRPr="001B11E4" w:rsidRDefault="001B11E4" w:rsidP="001B11E4">
      <w:pPr>
        <w:pStyle w:val="ListParagraph"/>
        <w:numPr>
          <w:ilvl w:val="0"/>
          <w:numId w:val="10"/>
        </w:numPr>
        <w:outlineLvl w:val="1"/>
        <w:rPr>
          <w:b/>
          <w:bCs/>
          <w:vanish/>
          <w:color w:val="0089CF"/>
          <w:sz w:val="32"/>
          <w:szCs w:val="32"/>
        </w:rPr>
      </w:pPr>
      <w:bookmarkStart w:id="263" w:name="_Toc79659847"/>
      <w:bookmarkStart w:id="264" w:name="_Toc79660180"/>
      <w:bookmarkStart w:id="265" w:name="_Toc147918331"/>
      <w:bookmarkStart w:id="266" w:name="_Toc147919634"/>
      <w:bookmarkStart w:id="267" w:name="_Toc147919750"/>
      <w:bookmarkEnd w:id="263"/>
      <w:bookmarkEnd w:id="264"/>
      <w:bookmarkEnd w:id="265"/>
      <w:bookmarkEnd w:id="266"/>
      <w:bookmarkEnd w:id="267"/>
    </w:p>
    <w:p w14:paraId="3A55A626" w14:textId="77777777" w:rsidR="001B11E4" w:rsidRPr="001B11E4" w:rsidRDefault="001B11E4" w:rsidP="001B11E4">
      <w:pPr>
        <w:pStyle w:val="ListParagraph"/>
        <w:numPr>
          <w:ilvl w:val="0"/>
          <w:numId w:val="10"/>
        </w:numPr>
        <w:outlineLvl w:val="1"/>
        <w:rPr>
          <w:b/>
          <w:bCs/>
          <w:vanish/>
          <w:color w:val="0089CF"/>
          <w:sz w:val="32"/>
          <w:szCs w:val="32"/>
        </w:rPr>
      </w:pPr>
      <w:bookmarkStart w:id="268" w:name="_Toc147918332"/>
      <w:bookmarkStart w:id="269" w:name="_Toc147919635"/>
      <w:bookmarkStart w:id="270" w:name="_Toc147919751"/>
      <w:bookmarkEnd w:id="268"/>
      <w:bookmarkEnd w:id="269"/>
      <w:bookmarkEnd w:id="270"/>
    </w:p>
    <w:p w14:paraId="10914BD0" w14:textId="77777777" w:rsidR="001B11E4" w:rsidRPr="001B11E4" w:rsidRDefault="001B11E4" w:rsidP="001B11E4">
      <w:pPr>
        <w:pStyle w:val="ListParagraph"/>
        <w:numPr>
          <w:ilvl w:val="0"/>
          <w:numId w:val="10"/>
        </w:numPr>
        <w:outlineLvl w:val="1"/>
        <w:rPr>
          <w:b/>
          <w:bCs/>
          <w:vanish/>
          <w:color w:val="0089CF"/>
          <w:sz w:val="32"/>
          <w:szCs w:val="32"/>
        </w:rPr>
      </w:pPr>
      <w:bookmarkStart w:id="271" w:name="_Toc147918333"/>
      <w:bookmarkStart w:id="272" w:name="_Toc147919636"/>
      <w:bookmarkStart w:id="273" w:name="_Toc147919752"/>
      <w:bookmarkEnd w:id="271"/>
      <w:bookmarkEnd w:id="272"/>
      <w:bookmarkEnd w:id="273"/>
    </w:p>
    <w:p w14:paraId="37C7D71A" w14:textId="77777777" w:rsidR="001B11E4" w:rsidRPr="001B11E4" w:rsidRDefault="001B11E4" w:rsidP="001B11E4">
      <w:pPr>
        <w:pStyle w:val="ListParagraph"/>
        <w:numPr>
          <w:ilvl w:val="0"/>
          <w:numId w:val="10"/>
        </w:numPr>
        <w:outlineLvl w:val="1"/>
        <w:rPr>
          <w:b/>
          <w:bCs/>
          <w:vanish/>
          <w:color w:val="0089CF"/>
          <w:sz w:val="32"/>
          <w:szCs w:val="32"/>
        </w:rPr>
      </w:pPr>
      <w:bookmarkStart w:id="274" w:name="_Toc147918334"/>
      <w:bookmarkStart w:id="275" w:name="_Toc147919637"/>
      <w:bookmarkStart w:id="276" w:name="_Toc147919753"/>
      <w:bookmarkEnd w:id="274"/>
      <w:bookmarkEnd w:id="275"/>
      <w:bookmarkEnd w:id="276"/>
    </w:p>
    <w:p w14:paraId="7984597F" w14:textId="751B8D9A" w:rsidR="00710CC6" w:rsidRPr="001B11E4" w:rsidRDefault="00710CC6" w:rsidP="001B11E4">
      <w:pPr>
        <w:pStyle w:val="Heading2"/>
        <w:tabs>
          <w:tab w:val="clear" w:pos="1711"/>
          <w:tab w:val="num" w:pos="851"/>
        </w:tabs>
        <w:ind w:left="0"/>
        <w:rPr>
          <w:color w:val="auto"/>
          <w:sz w:val="36"/>
          <w:szCs w:val="36"/>
        </w:rPr>
      </w:pPr>
      <w:bookmarkStart w:id="277" w:name="_Toc79659848"/>
      <w:bookmarkStart w:id="278" w:name="_Toc79660181"/>
      <w:bookmarkStart w:id="279" w:name="_Toc79659849"/>
      <w:bookmarkStart w:id="280" w:name="_Toc79660182"/>
      <w:bookmarkStart w:id="281" w:name="_Toc79659850"/>
      <w:bookmarkStart w:id="282" w:name="_Toc79660183"/>
      <w:bookmarkStart w:id="283" w:name="_Toc79659851"/>
      <w:bookmarkStart w:id="284" w:name="_Toc79660184"/>
      <w:bookmarkStart w:id="285" w:name="_Toc79659852"/>
      <w:bookmarkStart w:id="286" w:name="_Toc79660185"/>
      <w:bookmarkStart w:id="287" w:name="_Toc79659853"/>
      <w:bookmarkStart w:id="288" w:name="_Toc79660186"/>
      <w:bookmarkStart w:id="289" w:name="_Toc79659854"/>
      <w:bookmarkStart w:id="290" w:name="_Toc79660187"/>
      <w:bookmarkStart w:id="291" w:name="_Toc79659855"/>
      <w:bookmarkStart w:id="292" w:name="_Toc79660188"/>
      <w:bookmarkStart w:id="293" w:name="_Toc147919754"/>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r w:rsidRPr="001B11E4">
        <w:rPr>
          <w:color w:val="auto"/>
          <w:sz w:val="36"/>
          <w:szCs w:val="36"/>
        </w:rPr>
        <w:t>Income</w:t>
      </w:r>
      <w:bookmarkEnd w:id="293"/>
      <w:r w:rsidRPr="001B11E4">
        <w:rPr>
          <w:color w:val="auto"/>
          <w:sz w:val="36"/>
          <w:szCs w:val="36"/>
        </w:rPr>
        <w:t xml:space="preserve"> </w:t>
      </w:r>
    </w:p>
    <w:p w14:paraId="656A4536" w14:textId="77777777" w:rsidR="00AC74A4" w:rsidRPr="009B5406" w:rsidRDefault="00AC74A4" w:rsidP="00B87945">
      <w:pPr>
        <w:rPr>
          <w:color w:val="auto"/>
        </w:rPr>
      </w:pPr>
    </w:p>
    <w:p w14:paraId="498C66EA" w14:textId="45527FCE" w:rsidR="00822F84" w:rsidRPr="009B5406" w:rsidRDefault="00AC74A4">
      <w:pPr>
        <w:rPr>
          <w:color w:val="auto"/>
          <w:lang w:eastAsia="en-GB"/>
        </w:rPr>
      </w:pPr>
      <w:r w:rsidRPr="009B5406">
        <w:rPr>
          <w:color w:val="auto"/>
          <w:lang w:eastAsia="en-GB"/>
        </w:rPr>
        <w:t>Income from parking charges is used to meet the direct costs of operating the car parks, the cost of provision of pay and display and season tickets for customers, enforcement, staff costs, utilities, licencing, repair work and maintenance to the car parks themselves.  Income is also used to assist with introducing and taking advantage of new technology to assist with improving the service provided.  Parking income also assists with supporting essential services within the council for our communities and visitors.  Charges are reviewed to ensure that they remain competitive to encourage turnover within the car parks to make the best of the resources in place.</w:t>
      </w:r>
    </w:p>
    <w:p w14:paraId="55BD0B80" w14:textId="4643611A" w:rsidR="0023008C" w:rsidRPr="003D5FD9" w:rsidRDefault="009B5406">
      <w:pPr>
        <w:rPr>
          <w:color w:val="FF0000"/>
          <w:lang w:eastAsia="en-GB"/>
        </w:rPr>
      </w:pPr>
      <w:r>
        <w:rPr>
          <w:noProof/>
        </w:rPr>
        <w:drawing>
          <wp:anchor distT="0" distB="0" distL="114300" distR="114300" simplePos="0" relativeHeight="251759616" behindDoc="0" locked="0" layoutInCell="1" allowOverlap="1" wp14:anchorId="743A059E" wp14:editId="13DB9AA4">
            <wp:simplePos x="0" y="0"/>
            <wp:positionH relativeFrom="column">
              <wp:posOffset>40064</wp:posOffset>
            </wp:positionH>
            <wp:positionV relativeFrom="paragraph">
              <wp:posOffset>451446</wp:posOffset>
            </wp:positionV>
            <wp:extent cx="5732145" cy="3738880"/>
            <wp:effectExtent l="114300" t="114300" r="116205" b="109220"/>
            <wp:wrapSquare wrapText="bothSides"/>
            <wp:docPr id="11" name="Chart 11">
              <a:extLst xmlns:a="http://schemas.openxmlformats.org/drawingml/2006/main">
                <a:ext uri="{FF2B5EF4-FFF2-40B4-BE49-F238E27FC236}">
                  <a16:creationId xmlns:a16="http://schemas.microsoft.com/office/drawing/2014/main" id="{4A862788-9E34-913A-87D8-AB52536507A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anchor>
        </w:drawing>
      </w:r>
    </w:p>
    <w:p w14:paraId="506F1D71" w14:textId="613EEE28" w:rsidR="0023008C" w:rsidRPr="003D5FD9" w:rsidRDefault="005E2822">
      <w:pPr>
        <w:rPr>
          <w:color w:val="FF0000"/>
          <w:lang w:eastAsia="en-GB"/>
        </w:rPr>
      </w:pPr>
      <w:r w:rsidRPr="003D5FD9">
        <w:rPr>
          <w:noProof/>
          <w:color w:val="FF0000"/>
        </w:rPr>
        <w:t xml:space="preserve"> </w:t>
      </w:r>
    </w:p>
    <w:p w14:paraId="2A54ED76" w14:textId="32E42236" w:rsidR="00710CC6" w:rsidRPr="003D5FD9" w:rsidRDefault="00710CC6">
      <w:pPr>
        <w:rPr>
          <w:color w:val="FF0000"/>
        </w:rPr>
      </w:pPr>
    </w:p>
    <w:p w14:paraId="21ACFB3F" w14:textId="6EA2E2B2" w:rsidR="006048FC" w:rsidRPr="003D62FB" w:rsidRDefault="006048FC">
      <w:pPr>
        <w:rPr>
          <w:color w:val="auto"/>
        </w:rPr>
      </w:pPr>
      <w:r w:rsidRPr="003D62FB">
        <w:rPr>
          <w:color w:val="auto"/>
        </w:rPr>
        <w:t xml:space="preserve">* The lower level of income for 2020-2021 is the result of the Covid-19 </w:t>
      </w:r>
      <w:r w:rsidR="00D0787A" w:rsidRPr="003D62FB">
        <w:rPr>
          <w:color w:val="auto"/>
        </w:rPr>
        <w:t>pandemic.</w:t>
      </w:r>
      <w:r w:rsidRPr="003D62FB">
        <w:rPr>
          <w:color w:val="auto"/>
        </w:rPr>
        <w:t xml:space="preserve"> The Council chose not to charge for </w:t>
      </w:r>
      <w:r w:rsidR="00D0787A" w:rsidRPr="003D62FB">
        <w:rPr>
          <w:color w:val="auto"/>
        </w:rPr>
        <w:t xml:space="preserve">car park stays for </w:t>
      </w:r>
      <w:r w:rsidRPr="003D62FB">
        <w:rPr>
          <w:color w:val="auto"/>
        </w:rPr>
        <w:t xml:space="preserve">a number of months to support essential workers </w:t>
      </w:r>
      <w:r w:rsidR="00D0787A" w:rsidRPr="003D62FB">
        <w:rPr>
          <w:color w:val="auto"/>
        </w:rPr>
        <w:t xml:space="preserve">and those making essential journeys. </w:t>
      </w:r>
    </w:p>
    <w:p w14:paraId="72EB1D41" w14:textId="40CE428C" w:rsidR="00D0787A" w:rsidRPr="003D5FD9" w:rsidRDefault="00D0787A">
      <w:pPr>
        <w:rPr>
          <w:color w:val="FF0000"/>
        </w:rPr>
      </w:pPr>
    </w:p>
    <w:p w14:paraId="43DBB91F" w14:textId="7B450D9A" w:rsidR="00D0787A" w:rsidRPr="003D5FD9" w:rsidRDefault="00D0787A">
      <w:pPr>
        <w:rPr>
          <w:color w:val="FF0000"/>
        </w:rPr>
      </w:pPr>
    </w:p>
    <w:p w14:paraId="30328531" w14:textId="77777777" w:rsidR="00D0787A" w:rsidRPr="003D5FD9" w:rsidRDefault="00D0787A">
      <w:pPr>
        <w:rPr>
          <w:color w:val="FF0000"/>
        </w:rPr>
      </w:pPr>
    </w:p>
    <w:p w14:paraId="5DCB0104" w14:textId="0C2CFAE4" w:rsidR="00710CC6" w:rsidRPr="009B5406" w:rsidRDefault="007209DE">
      <w:pPr>
        <w:rPr>
          <w:color w:val="auto"/>
        </w:rPr>
      </w:pPr>
      <w:r w:rsidRPr="009B5406">
        <w:rPr>
          <w:color w:val="auto"/>
        </w:rPr>
        <w:t>Table 1</w:t>
      </w:r>
      <w:r w:rsidR="00956885" w:rsidRPr="009B5406">
        <w:rPr>
          <w:color w:val="auto"/>
        </w:rPr>
        <w:t>1</w:t>
      </w:r>
      <w:r w:rsidRPr="009B5406">
        <w:rPr>
          <w:color w:val="auto"/>
        </w:rPr>
        <w:t xml:space="preserve"> – Income by </w:t>
      </w:r>
      <w:r w:rsidR="008F7F12" w:rsidRPr="009B5406">
        <w:rPr>
          <w:color w:val="auto"/>
        </w:rPr>
        <w:t>S</w:t>
      </w:r>
      <w:r w:rsidRPr="009B5406">
        <w:rPr>
          <w:color w:val="auto"/>
        </w:rPr>
        <w:t>ource</w:t>
      </w:r>
    </w:p>
    <w:p w14:paraId="4FF2E6C5" w14:textId="77777777" w:rsidR="007209DE" w:rsidRPr="003D5FD9" w:rsidRDefault="007209DE">
      <w:pPr>
        <w:rPr>
          <w:color w:val="FF0000"/>
        </w:rPr>
      </w:pPr>
    </w:p>
    <w:tbl>
      <w:tblPr>
        <w:tblStyle w:val="TableGrid"/>
        <w:tblW w:w="0" w:type="auto"/>
        <w:tblLook w:val="04A0" w:firstRow="1" w:lastRow="0" w:firstColumn="1" w:lastColumn="0" w:noHBand="0" w:noVBand="1"/>
        <w:tblCaption w:val="Table of Income by source"/>
      </w:tblPr>
      <w:tblGrid>
        <w:gridCol w:w="2965"/>
        <w:gridCol w:w="2966"/>
        <w:gridCol w:w="2966"/>
      </w:tblGrid>
      <w:tr w:rsidR="003D5FD9" w:rsidRPr="003D5FD9" w14:paraId="27EE465F" w14:textId="77777777" w:rsidTr="000844C5">
        <w:trPr>
          <w:tblHeader/>
        </w:trPr>
        <w:tc>
          <w:tcPr>
            <w:tcW w:w="2965" w:type="dxa"/>
            <w:shd w:val="clear" w:color="auto" w:fill="297C52" w:themeFill="accent3" w:themeFillShade="BF"/>
          </w:tcPr>
          <w:p w14:paraId="348BF81F" w14:textId="77777777" w:rsidR="00B15513" w:rsidRPr="009B5406" w:rsidRDefault="00B15513">
            <w:pPr>
              <w:rPr>
                <w:color w:val="auto"/>
              </w:rPr>
            </w:pPr>
            <w:bookmarkStart w:id="294" w:name="_Hlk142463522"/>
            <w:r w:rsidRPr="009B5406">
              <w:rPr>
                <w:color w:val="auto"/>
              </w:rPr>
              <w:t>Income by source</w:t>
            </w:r>
          </w:p>
        </w:tc>
        <w:tc>
          <w:tcPr>
            <w:tcW w:w="2966" w:type="dxa"/>
            <w:shd w:val="clear" w:color="auto" w:fill="297C52" w:themeFill="accent3" w:themeFillShade="BF"/>
          </w:tcPr>
          <w:p w14:paraId="78BA8DF5" w14:textId="77777777" w:rsidR="00B15513" w:rsidRPr="009B5406" w:rsidRDefault="00B15513">
            <w:pPr>
              <w:rPr>
                <w:color w:val="auto"/>
              </w:rPr>
            </w:pPr>
            <w:r w:rsidRPr="009B5406">
              <w:rPr>
                <w:color w:val="auto"/>
              </w:rPr>
              <w:t>Amount</w:t>
            </w:r>
          </w:p>
        </w:tc>
        <w:tc>
          <w:tcPr>
            <w:tcW w:w="2966" w:type="dxa"/>
            <w:shd w:val="clear" w:color="auto" w:fill="297C52" w:themeFill="accent3" w:themeFillShade="BF"/>
          </w:tcPr>
          <w:p w14:paraId="27E4E1E6" w14:textId="77777777" w:rsidR="00B15513" w:rsidRPr="009B5406" w:rsidRDefault="00B15513">
            <w:pPr>
              <w:rPr>
                <w:color w:val="auto"/>
              </w:rPr>
            </w:pPr>
            <w:r w:rsidRPr="009B5406">
              <w:rPr>
                <w:color w:val="auto"/>
              </w:rPr>
              <w:t>% of Parking Services Income</w:t>
            </w:r>
          </w:p>
          <w:p w14:paraId="12BAEBA1" w14:textId="77777777" w:rsidR="00B15513" w:rsidRPr="009B5406" w:rsidRDefault="00B15513">
            <w:pPr>
              <w:rPr>
                <w:color w:val="auto"/>
              </w:rPr>
            </w:pPr>
          </w:p>
        </w:tc>
      </w:tr>
      <w:tr w:rsidR="003D5FD9" w:rsidRPr="003D5FD9" w14:paraId="5E168443" w14:textId="77777777" w:rsidTr="008F7F12">
        <w:trPr>
          <w:tblHeader/>
        </w:trPr>
        <w:tc>
          <w:tcPr>
            <w:tcW w:w="2965" w:type="dxa"/>
            <w:vAlign w:val="center"/>
          </w:tcPr>
          <w:p w14:paraId="7B0E7DE7" w14:textId="5B566943" w:rsidR="00B15513" w:rsidRPr="009B5406" w:rsidRDefault="00B15513" w:rsidP="008F7F12">
            <w:pPr>
              <w:rPr>
                <w:color w:val="auto"/>
              </w:rPr>
            </w:pPr>
            <w:r w:rsidRPr="009B5406">
              <w:rPr>
                <w:color w:val="auto"/>
              </w:rPr>
              <w:t xml:space="preserve">Pay and </w:t>
            </w:r>
            <w:r w:rsidR="001F6A74" w:rsidRPr="009B5406">
              <w:rPr>
                <w:color w:val="auto"/>
              </w:rPr>
              <w:t>D</w:t>
            </w:r>
            <w:r w:rsidRPr="009B5406">
              <w:rPr>
                <w:color w:val="auto"/>
              </w:rPr>
              <w:t xml:space="preserve">isplay </w:t>
            </w:r>
            <w:r w:rsidR="001F6A74" w:rsidRPr="009B5406">
              <w:rPr>
                <w:color w:val="auto"/>
              </w:rPr>
              <w:t>M</w:t>
            </w:r>
            <w:r w:rsidRPr="009B5406">
              <w:rPr>
                <w:color w:val="auto"/>
              </w:rPr>
              <w:t>achines</w:t>
            </w:r>
          </w:p>
        </w:tc>
        <w:tc>
          <w:tcPr>
            <w:tcW w:w="2966" w:type="dxa"/>
            <w:vAlign w:val="center"/>
          </w:tcPr>
          <w:p w14:paraId="216F56F1" w14:textId="30FF224E" w:rsidR="00B15513" w:rsidRPr="009B5406" w:rsidRDefault="00B15513" w:rsidP="008F7F12">
            <w:pPr>
              <w:rPr>
                <w:color w:val="auto"/>
              </w:rPr>
            </w:pPr>
            <w:r w:rsidRPr="009B5406">
              <w:rPr>
                <w:color w:val="auto"/>
              </w:rPr>
              <w:t>£</w:t>
            </w:r>
            <w:r w:rsidR="000B4E4D" w:rsidRPr="009B5406">
              <w:rPr>
                <w:color w:val="auto"/>
              </w:rPr>
              <w:t>4,</w:t>
            </w:r>
            <w:r w:rsidR="009B5406" w:rsidRPr="009B5406">
              <w:rPr>
                <w:color w:val="auto"/>
              </w:rPr>
              <w:t>744,923.38</w:t>
            </w:r>
          </w:p>
        </w:tc>
        <w:tc>
          <w:tcPr>
            <w:tcW w:w="2966" w:type="dxa"/>
            <w:vAlign w:val="center"/>
          </w:tcPr>
          <w:p w14:paraId="7AED2BE8" w14:textId="3E378CF1" w:rsidR="00B15513" w:rsidRPr="009B5406" w:rsidRDefault="009B5406" w:rsidP="008F7F12">
            <w:pPr>
              <w:rPr>
                <w:color w:val="auto"/>
              </w:rPr>
            </w:pPr>
            <w:r w:rsidRPr="009B5406">
              <w:rPr>
                <w:color w:val="auto"/>
              </w:rPr>
              <w:t>75.22%</w:t>
            </w:r>
          </w:p>
          <w:p w14:paraId="5CA9184F" w14:textId="1F898CD9" w:rsidR="008F7F12" w:rsidRPr="009B5406" w:rsidRDefault="008F7F12" w:rsidP="008F7F12">
            <w:pPr>
              <w:rPr>
                <w:color w:val="auto"/>
              </w:rPr>
            </w:pPr>
          </w:p>
        </w:tc>
      </w:tr>
      <w:tr w:rsidR="003D5FD9" w:rsidRPr="003D5FD9" w14:paraId="3CA316DF" w14:textId="77777777" w:rsidTr="000844C5">
        <w:trPr>
          <w:tblHeader/>
        </w:trPr>
        <w:tc>
          <w:tcPr>
            <w:tcW w:w="2965" w:type="dxa"/>
            <w:shd w:val="clear" w:color="auto" w:fill="A8E2C5" w:themeFill="accent3" w:themeFillTint="66"/>
            <w:vAlign w:val="center"/>
          </w:tcPr>
          <w:p w14:paraId="20DCD7F5" w14:textId="320FD615" w:rsidR="00B15513" w:rsidRPr="009B5406" w:rsidRDefault="00B15513" w:rsidP="008F7F12">
            <w:pPr>
              <w:rPr>
                <w:color w:val="auto"/>
              </w:rPr>
            </w:pPr>
            <w:r w:rsidRPr="009B5406">
              <w:rPr>
                <w:color w:val="auto"/>
              </w:rPr>
              <w:t xml:space="preserve">Season </w:t>
            </w:r>
            <w:r w:rsidR="001F6A74" w:rsidRPr="009B5406">
              <w:rPr>
                <w:color w:val="auto"/>
              </w:rPr>
              <w:t>T</w:t>
            </w:r>
            <w:r w:rsidRPr="009B5406">
              <w:rPr>
                <w:color w:val="auto"/>
              </w:rPr>
              <w:t>ickets (car parks)</w:t>
            </w:r>
          </w:p>
        </w:tc>
        <w:tc>
          <w:tcPr>
            <w:tcW w:w="2966" w:type="dxa"/>
            <w:shd w:val="clear" w:color="auto" w:fill="A8E2C5" w:themeFill="accent3" w:themeFillTint="66"/>
            <w:vAlign w:val="center"/>
          </w:tcPr>
          <w:p w14:paraId="14530152" w14:textId="0DFEF314" w:rsidR="00B15513" w:rsidRPr="009B5406" w:rsidRDefault="00B15513" w:rsidP="008F7F12">
            <w:pPr>
              <w:rPr>
                <w:color w:val="auto"/>
              </w:rPr>
            </w:pPr>
            <w:r w:rsidRPr="009B5406">
              <w:rPr>
                <w:color w:val="auto"/>
              </w:rPr>
              <w:t>£</w:t>
            </w:r>
            <w:r w:rsidR="009B5406" w:rsidRPr="009B5406">
              <w:rPr>
                <w:color w:val="auto"/>
              </w:rPr>
              <w:t>744,477.78</w:t>
            </w:r>
          </w:p>
        </w:tc>
        <w:tc>
          <w:tcPr>
            <w:tcW w:w="2966" w:type="dxa"/>
            <w:shd w:val="clear" w:color="auto" w:fill="A8E2C5" w:themeFill="accent3" w:themeFillTint="66"/>
            <w:vAlign w:val="center"/>
          </w:tcPr>
          <w:p w14:paraId="0E9FF731" w14:textId="07CDC2CF" w:rsidR="00B15513" w:rsidRPr="009B5406" w:rsidRDefault="00B15513" w:rsidP="008F7F12">
            <w:pPr>
              <w:rPr>
                <w:color w:val="auto"/>
              </w:rPr>
            </w:pPr>
            <w:r w:rsidRPr="009B5406">
              <w:rPr>
                <w:color w:val="auto"/>
              </w:rPr>
              <w:t>1</w:t>
            </w:r>
            <w:r w:rsidR="009B5406" w:rsidRPr="009B5406">
              <w:rPr>
                <w:color w:val="auto"/>
              </w:rPr>
              <w:t>1.80</w:t>
            </w:r>
            <w:r w:rsidRPr="009B5406">
              <w:rPr>
                <w:color w:val="auto"/>
              </w:rPr>
              <w:t>%</w:t>
            </w:r>
          </w:p>
          <w:p w14:paraId="2878C826" w14:textId="74B2E8F5" w:rsidR="008F7F12" w:rsidRPr="009B5406" w:rsidRDefault="008F7F12" w:rsidP="008F7F12">
            <w:pPr>
              <w:rPr>
                <w:color w:val="auto"/>
              </w:rPr>
            </w:pPr>
          </w:p>
        </w:tc>
      </w:tr>
      <w:tr w:rsidR="003D5FD9" w:rsidRPr="003D5FD9" w14:paraId="6351E80C" w14:textId="77777777" w:rsidTr="008F7F12">
        <w:trPr>
          <w:tblHeader/>
        </w:trPr>
        <w:tc>
          <w:tcPr>
            <w:tcW w:w="2965" w:type="dxa"/>
            <w:vAlign w:val="center"/>
          </w:tcPr>
          <w:p w14:paraId="57B14446" w14:textId="77777777" w:rsidR="00B15513" w:rsidRPr="009B5406" w:rsidRDefault="00B15513" w:rsidP="008F7F12">
            <w:pPr>
              <w:rPr>
                <w:color w:val="auto"/>
              </w:rPr>
            </w:pPr>
            <w:r w:rsidRPr="009B5406">
              <w:rPr>
                <w:color w:val="auto"/>
              </w:rPr>
              <w:t>Penalty Charge Notices (car parks)</w:t>
            </w:r>
          </w:p>
        </w:tc>
        <w:tc>
          <w:tcPr>
            <w:tcW w:w="2966" w:type="dxa"/>
            <w:vAlign w:val="center"/>
          </w:tcPr>
          <w:p w14:paraId="603CD7F5" w14:textId="7A96E946" w:rsidR="00B15513" w:rsidRPr="009B5406" w:rsidRDefault="00B15513" w:rsidP="008F7F12">
            <w:pPr>
              <w:rPr>
                <w:color w:val="auto"/>
              </w:rPr>
            </w:pPr>
            <w:r w:rsidRPr="009B5406">
              <w:rPr>
                <w:color w:val="auto"/>
              </w:rPr>
              <w:t>£</w:t>
            </w:r>
            <w:r w:rsidR="00574228" w:rsidRPr="009B5406">
              <w:rPr>
                <w:color w:val="auto"/>
              </w:rPr>
              <w:t>3</w:t>
            </w:r>
            <w:r w:rsidR="009B5406" w:rsidRPr="009B5406">
              <w:rPr>
                <w:color w:val="auto"/>
              </w:rPr>
              <w:t>73,166.93</w:t>
            </w:r>
          </w:p>
        </w:tc>
        <w:tc>
          <w:tcPr>
            <w:tcW w:w="2966" w:type="dxa"/>
            <w:vAlign w:val="center"/>
          </w:tcPr>
          <w:p w14:paraId="402194B0" w14:textId="1379CA85" w:rsidR="00B15513" w:rsidRPr="009B5406" w:rsidRDefault="009B5406" w:rsidP="008F7F12">
            <w:pPr>
              <w:rPr>
                <w:color w:val="auto"/>
              </w:rPr>
            </w:pPr>
            <w:r w:rsidRPr="009B5406">
              <w:rPr>
                <w:color w:val="auto"/>
              </w:rPr>
              <w:t>5.92</w:t>
            </w:r>
            <w:r w:rsidR="00B15513" w:rsidRPr="009B5406">
              <w:rPr>
                <w:color w:val="auto"/>
              </w:rPr>
              <w:t>%</w:t>
            </w:r>
          </w:p>
        </w:tc>
      </w:tr>
      <w:tr w:rsidR="003D5FD9" w:rsidRPr="003D5FD9" w14:paraId="7BE7D3E2" w14:textId="77777777" w:rsidTr="000844C5">
        <w:trPr>
          <w:tblHeader/>
        </w:trPr>
        <w:tc>
          <w:tcPr>
            <w:tcW w:w="2965" w:type="dxa"/>
            <w:shd w:val="clear" w:color="auto" w:fill="A8E2C5" w:themeFill="accent3" w:themeFillTint="66"/>
            <w:vAlign w:val="center"/>
          </w:tcPr>
          <w:p w14:paraId="583FF278" w14:textId="4C83F3C1" w:rsidR="00B15513" w:rsidRPr="009B5406" w:rsidRDefault="00B15513" w:rsidP="008F7F12">
            <w:pPr>
              <w:rPr>
                <w:color w:val="auto"/>
              </w:rPr>
            </w:pPr>
            <w:r w:rsidRPr="009B5406">
              <w:rPr>
                <w:color w:val="auto"/>
              </w:rPr>
              <w:t xml:space="preserve">Residents </w:t>
            </w:r>
            <w:r w:rsidR="001F6A74" w:rsidRPr="009B5406">
              <w:rPr>
                <w:color w:val="auto"/>
              </w:rPr>
              <w:t>P</w:t>
            </w:r>
            <w:r w:rsidRPr="009B5406">
              <w:rPr>
                <w:color w:val="auto"/>
              </w:rPr>
              <w:t xml:space="preserve">arking </w:t>
            </w:r>
            <w:r w:rsidR="001F6A74" w:rsidRPr="009B5406">
              <w:rPr>
                <w:color w:val="auto"/>
              </w:rPr>
              <w:t>V</w:t>
            </w:r>
            <w:r w:rsidRPr="009B5406">
              <w:rPr>
                <w:color w:val="auto"/>
              </w:rPr>
              <w:t>ouchers</w:t>
            </w:r>
          </w:p>
        </w:tc>
        <w:tc>
          <w:tcPr>
            <w:tcW w:w="2966" w:type="dxa"/>
            <w:shd w:val="clear" w:color="auto" w:fill="A8E2C5" w:themeFill="accent3" w:themeFillTint="66"/>
            <w:vAlign w:val="center"/>
          </w:tcPr>
          <w:p w14:paraId="179CCDB0" w14:textId="1CAE98A5" w:rsidR="00B15513" w:rsidRPr="009B5406" w:rsidRDefault="00B15513" w:rsidP="008F7F12">
            <w:pPr>
              <w:rPr>
                <w:color w:val="auto"/>
              </w:rPr>
            </w:pPr>
            <w:r w:rsidRPr="009B5406">
              <w:rPr>
                <w:color w:val="auto"/>
              </w:rPr>
              <w:t>£</w:t>
            </w:r>
            <w:r w:rsidR="00574228" w:rsidRPr="009B5406">
              <w:rPr>
                <w:color w:val="auto"/>
              </w:rPr>
              <w:t>2</w:t>
            </w:r>
            <w:r w:rsidR="009B5406" w:rsidRPr="009B5406">
              <w:rPr>
                <w:color w:val="auto"/>
              </w:rPr>
              <w:t>75,735.49</w:t>
            </w:r>
          </w:p>
        </w:tc>
        <w:tc>
          <w:tcPr>
            <w:tcW w:w="2966" w:type="dxa"/>
            <w:shd w:val="clear" w:color="auto" w:fill="A8E2C5" w:themeFill="accent3" w:themeFillTint="66"/>
            <w:vAlign w:val="center"/>
          </w:tcPr>
          <w:p w14:paraId="070C3F5F" w14:textId="64F0D601" w:rsidR="00B15513" w:rsidRPr="009B5406" w:rsidRDefault="00574228" w:rsidP="008F7F12">
            <w:pPr>
              <w:rPr>
                <w:color w:val="auto"/>
              </w:rPr>
            </w:pPr>
            <w:r w:rsidRPr="009B5406">
              <w:rPr>
                <w:color w:val="auto"/>
              </w:rPr>
              <w:t>4</w:t>
            </w:r>
            <w:r w:rsidR="009B5406" w:rsidRPr="009B5406">
              <w:rPr>
                <w:color w:val="auto"/>
              </w:rPr>
              <w:t>.37</w:t>
            </w:r>
            <w:r w:rsidR="00B15513" w:rsidRPr="009B5406">
              <w:rPr>
                <w:color w:val="auto"/>
              </w:rPr>
              <w:t>%</w:t>
            </w:r>
          </w:p>
        </w:tc>
      </w:tr>
      <w:tr w:rsidR="003D5FD9" w:rsidRPr="003D5FD9" w14:paraId="2C8FE38C" w14:textId="77777777" w:rsidTr="008F7F12">
        <w:trPr>
          <w:tblHeader/>
        </w:trPr>
        <w:tc>
          <w:tcPr>
            <w:tcW w:w="2965" w:type="dxa"/>
            <w:vAlign w:val="center"/>
          </w:tcPr>
          <w:p w14:paraId="07B88409" w14:textId="77777777" w:rsidR="00B15513" w:rsidRPr="009B5406" w:rsidRDefault="00B15513" w:rsidP="008F7F12">
            <w:pPr>
              <w:rPr>
                <w:color w:val="auto"/>
              </w:rPr>
            </w:pPr>
            <w:r w:rsidRPr="009B5406">
              <w:rPr>
                <w:color w:val="auto"/>
              </w:rPr>
              <w:t>Licence Income</w:t>
            </w:r>
          </w:p>
        </w:tc>
        <w:tc>
          <w:tcPr>
            <w:tcW w:w="2966" w:type="dxa"/>
            <w:vAlign w:val="center"/>
          </w:tcPr>
          <w:p w14:paraId="48AA84B7" w14:textId="2847C4E9" w:rsidR="00B15513" w:rsidRPr="009B5406" w:rsidRDefault="00B15513" w:rsidP="008F7F12">
            <w:pPr>
              <w:rPr>
                <w:color w:val="auto"/>
              </w:rPr>
            </w:pPr>
            <w:r w:rsidRPr="009B5406">
              <w:rPr>
                <w:color w:val="auto"/>
              </w:rPr>
              <w:t>£</w:t>
            </w:r>
            <w:r w:rsidR="009B5406" w:rsidRPr="009B5406">
              <w:rPr>
                <w:color w:val="auto"/>
              </w:rPr>
              <w:t>144,539.67</w:t>
            </w:r>
          </w:p>
        </w:tc>
        <w:tc>
          <w:tcPr>
            <w:tcW w:w="2966" w:type="dxa"/>
            <w:vAlign w:val="center"/>
          </w:tcPr>
          <w:p w14:paraId="2487F77D" w14:textId="07DBE96A" w:rsidR="00B15513" w:rsidRPr="009B5406" w:rsidRDefault="00574228" w:rsidP="008F7F12">
            <w:pPr>
              <w:rPr>
                <w:color w:val="auto"/>
              </w:rPr>
            </w:pPr>
            <w:r w:rsidRPr="009B5406">
              <w:rPr>
                <w:color w:val="auto"/>
              </w:rPr>
              <w:t>2</w:t>
            </w:r>
            <w:r w:rsidR="009B5406" w:rsidRPr="009B5406">
              <w:rPr>
                <w:color w:val="auto"/>
              </w:rPr>
              <w:t>.29</w:t>
            </w:r>
            <w:r w:rsidR="00B15513" w:rsidRPr="009B5406">
              <w:rPr>
                <w:color w:val="auto"/>
              </w:rPr>
              <w:t>%</w:t>
            </w:r>
          </w:p>
          <w:p w14:paraId="6245D882" w14:textId="127819F1" w:rsidR="008F7F12" w:rsidRPr="009B5406" w:rsidRDefault="008F7F12" w:rsidP="008F7F12">
            <w:pPr>
              <w:rPr>
                <w:color w:val="auto"/>
              </w:rPr>
            </w:pPr>
          </w:p>
        </w:tc>
      </w:tr>
      <w:tr w:rsidR="003D5FD9" w:rsidRPr="003D5FD9" w14:paraId="2EA20D3F" w14:textId="77777777" w:rsidTr="000844C5">
        <w:trPr>
          <w:tblHeader/>
        </w:trPr>
        <w:tc>
          <w:tcPr>
            <w:tcW w:w="2965" w:type="dxa"/>
            <w:shd w:val="clear" w:color="auto" w:fill="A8E2C5" w:themeFill="accent3" w:themeFillTint="66"/>
            <w:vAlign w:val="center"/>
          </w:tcPr>
          <w:p w14:paraId="2719300D" w14:textId="77777777" w:rsidR="00B15513" w:rsidRPr="009B5406" w:rsidRDefault="00B15513" w:rsidP="008F7F12">
            <w:pPr>
              <w:rPr>
                <w:color w:val="auto"/>
              </w:rPr>
            </w:pPr>
            <w:r w:rsidRPr="009B5406">
              <w:rPr>
                <w:color w:val="auto"/>
              </w:rPr>
              <w:t>Advertising Income</w:t>
            </w:r>
          </w:p>
        </w:tc>
        <w:tc>
          <w:tcPr>
            <w:tcW w:w="2966" w:type="dxa"/>
            <w:shd w:val="clear" w:color="auto" w:fill="A8E2C5" w:themeFill="accent3" w:themeFillTint="66"/>
            <w:vAlign w:val="center"/>
          </w:tcPr>
          <w:p w14:paraId="3BA281C3" w14:textId="748D53BC" w:rsidR="00B15513" w:rsidRPr="009B5406" w:rsidRDefault="00B15513" w:rsidP="008F7F12">
            <w:pPr>
              <w:rPr>
                <w:color w:val="auto"/>
              </w:rPr>
            </w:pPr>
            <w:r w:rsidRPr="009B5406">
              <w:rPr>
                <w:color w:val="auto"/>
              </w:rPr>
              <w:t>£</w:t>
            </w:r>
            <w:r w:rsidR="009B5406" w:rsidRPr="009B5406">
              <w:rPr>
                <w:color w:val="auto"/>
              </w:rPr>
              <w:t>9,239.33</w:t>
            </w:r>
          </w:p>
        </w:tc>
        <w:tc>
          <w:tcPr>
            <w:tcW w:w="2966" w:type="dxa"/>
            <w:shd w:val="clear" w:color="auto" w:fill="A8E2C5" w:themeFill="accent3" w:themeFillTint="66"/>
            <w:vAlign w:val="center"/>
          </w:tcPr>
          <w:p w14:paraId="1597F077" w14:textId="1141DD22" w:rsidR="00B15513" w:rsidRPr="009B5406" w:rsidRDefault="007209DE" w:rsidP="008F7F12">
            <w:pPr>
              <w:rPr>
                <w:color w:val="auto"/>
              </w:rPr>
            </w:pPr>
            <w:r w:rsidRPr="009B5406">
              <w:rPr>
                <w:color w:val="auto"/>
              </w:rPr>
              <w:t>0.1</w:t>
            </w:r>
            <w:r w:rsidR="009B5406" w:rsidRPr="009B5406">
              <w:rPr>
                <w:color w:val="auto"/>
              </w:rPr>
              <w:t>5</w:t>
            </w:r>
            <w:r w:rsidRPr="009B5406">
              <w:rPr>
                <w:color w:val="auto"/>
              </w:rPr>
              <w:t>%</w:t>
            </w:r>
          </w:p>
          <w:p w14:paraId="4379B1AD" w14:textId="24C430FC" w:rsidR="008F7F12" w:rsidRPr="009B5406" w:rsidRDefault="008F7F12" w:rsidP="008F7F12">
            <w:pPr>
              <w:rPr>
                <w:color w:val="auto"/>
              </w:rPr>
            </w:pPr>
          </w:p>
        </w:tc>
      </w:tr>
      <w:tr w:rsidR="003D5FD9" w:rsidRPr="003D5FD9" w14:paraId="0B1D6727" w14:textId="77777777" w:rsidTr="008F7F12">
        <w:trPr>
          <w:tblHeader/>
        </w:trPr>
        <w:tc>
          <w:tcPr>
            <w:tcW w:w="2965" w:type="dxa"/>
            <w:vAlign w:val="center"/>
          </w:tcPr>
          <w:p w14:paraId="19E2E3BC" w14:textId="77777777" w:rsidR="00B15513" w:rsidRPr="009B5406" w:rsidRDefault="00B15513" w:rsidP="008F7F12">
            <w:pPr>
              <w:rPr>
                <w:color w:val="auto"/>
              </w:rPr>
            </w:pPr>
            <w:r w:rsidRPr="009B5406">
              <w:rPr>
                <w:color w:val="auto"/>
              </w:rPr>
              <w:t>Rental Income</w:t>
            </w:r>
          </w:p>
        </w:tc>
        <w:tc>
          <w:tcPr>
            <w:tcW w:w="2966" w:type="dxa"/>
            <w:vAlign w:val="center"/>
          </w:tcPr>
          <w:p w14:paraId="3D262C9A" w14:textId="18D5F7DE" w:rsidR="00B15513" w:rsidRPr="009B5406" w:rsidRDefault="00B15513" w:rsidP="008F7F12">
            <w:pPr>
              <w:rPr>
                <w:color w:val="auto"/>
              </w:rPr>
            </w:pPr>
            <w:r w:rsidRPr="009B5406">
              <w:rPr>
                <w:color w:val="auto"/>
              </w:rPr>
              <w:t>£</w:t>
            </w:r>
            <w:r w:rsidR="009B5406" w:rsidRPr="009B5406">
              <w:rPr>
                <w:color w:val="auto"/>
              </w:rPr>
              <w:t>19,376.00</w:t>
            </w:r>
          </w:p>
        </w:tc>
        <w:tc>
          <w:tcPr>
            <w:tcW w:w="2966" w:type="dxa"/>
            <w:vAlign w:val="center"/>
          </w:tcPr>
          <w:p w14:paraId="16356098" w14:textId="70320300" w:rsidR="00B15513" w:rsidRPr="009B5406" w:rsidRDefault="007209DE" w:rsidP="008F7F12">
            <w:pPr>
              <w:rPr>
                <w:color w:val="auto"/>
              </w:rPr>
            </w:pPr>
            <w:r w:rsidRPr="009B5406">
              <w:rPr>
                <w:color w:val="auto"/>
              </w:rPr>
              <w:t>0.</w:t>
            </w:r>
            <w:r w:rsidR="009B5406" w:rsidRPr="009B5406">
              <w:rPr>
                <w:color w:val="auto"/>
              </w:rPr>
              <w:t>31</w:t>
            </w:r>
            <w:r w:rsidRPr="009B5406">
              <w:rPr>
                <w:color w:val="auto"/>
              </w:rPr>
              <w:t>%</w:t>
            </w:r>
          </w:p>
          <w:p w14:paraId="4F22F4FD" w14:textId="4022E844" w:rsidR="008F7F12" w:rsidRPr="009B5406" w:rsidRDefault="008F7F12" w:rsidP="008F7F12">
            <w:pPr>
              <w:rPr>
                <w:color w:val="auto"/>
              </w:rPr>
            </w:pPr>
          </w:p>
        </w:tc>
      </w:tr>
      <w:tr w:rsidR="003D5FD9" w:rsidRPr="003D5FD9" w14:paraId="60D26EF4" w14:textId="77777777" w:rsidTr="000844C5">
        <w:trPr>
          <w:tblHeader/>
        </w:trPr>
        <w:tc>
          <w:tcPr>
            <w:tcW w:w="2965" w:type="dxa"/>
            <w:shd w:val="clear" w:color="auto" w:fill="A8E2C5" w:themeFill="accent3" w:themeFillTint="66"/>
            <w:vAlign w:val="center"/>
          </w:tcPr>
          <w:p w14:paraId="020B0376" w14:textId="77777777" w:rsidR="00B15513" w:rsidRPr="009B5406" w:rsidRDefault="00B15513" w:rsidP="008F7F12">
            <w:pPr>
              <w:rPr>
                <w:color w:val="auto"/>
              </w:rPr>
            </w:pPr>
            <w:r w:rsidRPr="009B5406">
              <w:rPr>
                <w:color w:val="auto"/>
              </w:rPr>
              <w:t>Refunds</w:t>
            </w:r>
          </w:p>
        </w:tc>
        <w:tc>
          <w:tcPr>
            <w:tcW w:w="2966" w:type="dxa"/>
            <w:shd w:val="clear" w:color="auto" w:fill="A8E2C5" w:themeFill="accent3" w:themeFillTint="66"/>
            <w:vAlign w:val="center"/>
          </w:tcPr>
          <w:p w14:paraId="6FABC0BA" w14:textId="3E8BBCEE" w:rsidR="00B15513" w:rsidRPr="009B5406" w:rsidRDefault="00956885" w:rsidP="008F7F12">
            <w:pPr>
              <w:rPr>
                <w:color w:val="auto"/>
              </w:rPr>
            </w:pPr>
            <w:r w:rsidRPr="009B5406">
              <w:rPr>
                <w:color w:val="auto"/>
              </w:rPr>
              <w:t>(</w:t>
            </w:r>
            <w:r w:rsidR="00574228" w:rsidRPr="009B5406">
              <w:rPr>
                <w:color w:val="auto"/>
              </w:rPr>
              <w:t>-</w:t>
            </w:r>
            <w:r w:rsidR="00B15513" w:rsidRPr="009B5406">
              <w:rPr>
                <w:color w:val="auto"/>
              </w:rPr>
              <w:t>£</w:t>
            </w:r>
            <w:r w:rsidR="009B5406" w:rsidRPr="009B5406">
              <w:rPr>
                <w:color w:val="auto"/>
              </w:rPr>
              <w:t>3644.11</w:t>
            </w:r>
            <w:r w:rsidRPr="009B5406">
              <w:rPr>
                <w:color w:val="auto"/>
              </w:rPr>
              <w:t>)</w:t>
            </w:r>
          </w:p>
        </w:tc>
        <w:tc>
          <w:tcPr>
            <w:tcW w:w="2966" w:type="dxa"/>
            <w:shd w:val="clear" w:color="auto" w:fill="A8E2C5" w:themeFill="accent3" w:themeFillTint="66"/>
            <w:vAlign w:val="center"/>
          </w:tcPr>
          <w:p w14:paraId="2C397D28" w14:textId="1D3D7828" w:rsidR="00B15513" w:rsidRPr="009B5406" w:rsidRDefault="00956885" w:rsidP="008F7F12">
            <w:pPr>
              <w:rPr>
                <w:color w:val="auto"/>
              </w:rPr>
            </w:pPr>
            <w:r w:rsidRPr="009B5406">
              <w:rPr>
                <w:color w:val="auto"/>
              </w:rPr>
              <w:t>(</w:t>
            </w:r>
            <w:r w:rsidR="007209DE" w:rsidRPr="009B5406">
              <w:rPr>
                <w:color w:val="auto"/>
              </w:rPr>
              <w:t>-0.</w:t>
            </w:r>
            <w:r w:rsidR="00574228" w:rsidRPr="009B5406">
              <w:rPr>
                <w:color w:val="auto"/>
              </w:rPr>
              <w:t>0</w:t>
            </w:r>
            <w:r w:rsidR="009B5406" w:rsidRPr="009B5406">
              <w:rPr>
                <w:color w:val="auto"/>
              </w:rPr>
              <w:t>6</w:t>
            </w:r>
            <w:r w:rsidR="007209DE" w:rsidRPr="009B5406">
              <w:rPr>
                <w:color w:val="auto"/>
              </w:rPr>
              <w:t>%</w:t>
            </w:r>
            <w:r w:rsidRPr="009B5406">
              <w:rPr>
                <w:color w:val="auto"/>
              </w:rPr>
              <w:t>)</w:t>
            </w:r>
          </w:p>
          <w:p w14:paraId="448942BF" w14:textId="6AB13B36" w:rsidR="008F7F12" w:rsidRPr="009B5406" w:rsidRDefault="008F7F12" w:rsidP="008F7F12">
            <w:pPr>
              <w:rPr>
                <w:color w:val="auto"/>
              </w:rPr>
            </w:pPr>
          </w:p>
        </w:tc>
      </w:tr>
      <w:bookmarkEnd w:id="294"/>
    </w:tbl>
    <w:p w14:paraId="03F7711E" w14:textId="77777777" w:rsidR="00B15513" w:rsidRPr="003D5FD9" w:rsidRDefault="00B15513">
      <w:pPr>
        <w:rPr>
          <w:color w:val="FF0000"/>
        </w:rPr>
      </w:pPr>
    </w:p>
    <w:p w14:paraId="46BB43A5" w14:textId="77777777" w:rsidR="00710CC6" w:rsidRPr="003D5FD9" w:rsidRDefault="00710CC6">
      <w:pPr>
        <w:rPr>
          <w:color w:val="FF0000"/>
        </w:rPr>
      </w:pPr>
    </w:p>
    <w:p w14:paraId="4B82A01B" w14:textId="4E0DC3FC" w:rsidR="001F6CED" w:rsidRPr="009B5406" w:rsidRDefault="001F6CED">
      <w:pPr>
        <w:rPr>
          <w:color w:val="auto"/>
          <w:lang w:eastAsia="en-GB"/>
        </w:rPr>
      </w:pPr>
      <w:r w:rsidRPr="009B5406">
        <w:rPr>
          <w:color w:val="auto"/>
          <w:lang w:eastAsia="en-GB"/>
        </w:rPr>
        <w:t xml:space="preserve">On-street and off-street income and expenditure is managed and split according to the income source. As the Council works as agent for </w:t>
      </w:r>
      <w:r w:rsidR="008F7F12" w:rsidRPr="009B5406">
        <w:rPr>
          <w:color w:val="auto"/>
          <w:lang w:eastAsia="en-GB"/>
        </w:rPr>
        <w:t>West Sussex County Council</w:t>
      </w:r>
      <w:r w:rsidRPr="009B5406">
        <w:rPr>
          <w:color w:val="auto"/>
          <w:lang w:eastAsia="en-GB"/>
        </w:rPr>
        <w:t xml:space="preserve">, an annual contribution is made to Parking Services which helps to pay for enforcement. Income generated through </w:t>
      </w:r>
      <w:r w:rsidR="008F7F12" w:rsidRPr="009B5406">
        <w:rPr>
          <w:color w:val="auto"/>
          <w:lang w:eastAsia="en-GB"/>
        </w:rPr>
        <w:t xml:space="preserve">the </w:t>
      </w:r>
      <w:r w:rsidRPr="009B5406">
        <w:rPr>
          <w:color w:val="auto"/>
          <w:lang w:eastAsia="en-GB"/>
        </w:rPr>
        <w:t>C</w:t>
      </w:r>
      <w:r w:rsidR="008F7F12" w:rsidRPr="009B5406">
        <w:rPr>
          <w:color w:val="auto"/>
          <w:lang w:eastAsia="en-GB"/>
        </w:rPr>
        <w:t xml:space="preserve">ontrolled </w:t>
      </w:r>
      <w:r w:rsidRPr="009B5406">
        <w:rPr>
          <w:color w:val="auto"/>
          <w:lang w:eastAsia="en-GB"/>
        </w:rPr>
        <w:t>P</w:t>
      </w:r>
      <w:r w:rsidR="008F7F12" w:rsidRPr="009B5406">
        <w:rPr>
          <w:color w:val="auto"/>
          <w:lang w:eastAsia="en-GB"/>
        </w:rPr>
        <w:t xml:space="preserve">arking </w:t>
      </w:r>
      <w:r w:rsidRPr="009B5406">
        <w:rPr>
          <w:color w:val="auto"/>
          <w:lang w:eastAsia="en-GB"/>
        </w:rPr>
        <w:t>Z</w:t>
      </w:r>
      <w:r w:rsidR="008F7F12" w:rsidRPr="009B5406">
        <w:rPr>
          <w:color w:val="auto"/>
          <w:lang w:eastAsia="en-GB"/>
        </w:rPr>
        <w:t>one</w:t>
      </w:r>
      <w:r w:rsidR="006C205C">
        <w:rPr>
          <w:color w:val="auto"/>
          <w:lang w:eastAsia="en-GB"/>
        </w:rPr>
        <w:t xml:space="preserve"> and </w:t>
      </w:r>
      <w:r w:rsidR="00D9345D">
        <w:rPr>
          <w:color w:val="auto"/>
          <w:lang w:eastAsia="en-GB"/>
        </w:rPr>
        <w:t>on-</w:t>
      </w:r>
      <w:r w:rsidR="006C205C">
        <w:rPr>
          <w:color w:val="auto"/>
          <w:lang w:eastAsia="en-GB"/>
        </w:rPr>
        <w:t>street PCN’s</w:t>
      </w:r>
      <w:r w:rsidRPr="009B5406">
        <w:rPr>
          <w:color w:val="auto"/>
          <w:lang w:eastAsia="en-GB"/>
        </w:rPr>
        <w:t xml:space="preserve"> is paid to </w:t>
      </w:r>
      <w:r w:rsidR="008F7F12" w:rsidRPr="009B5406">
        <w:rPr>
          <w:color w:val="auto"/>
          <w:lang w:eastAsia="en-GB"/>
        </w:rPr>
        <w:t>West Sussex County Council</w:t>
      </w:r>
      <w:r w:rsidR="006C205C">
        <w:rPr>
          <w:color w:val="auto"/>
          <w:lang w:eastAsia="en-GB"/>
        </w:rPr>
        <w:t>.</w:t>
      </w:r>
    </w:p>
    <w:p w14:paraId="6D45068B" w14:textId="4E7AC9B1" w:rsidR="001F6CED" w:rsidRDefault="001F6CED">
      <w:pPr>
        <w:rPr>
          <w:color w:val="FF0000"/>
          <w:lang w:eastAsia="en-GB"/>
        </w:rPr>
      </w:pPr>
    </w:p>
    <w:p w14:paraId="57986D88" w14:textId="0DAED945" w:rsidR="00B17813" w:rsidRDefault="00B17813">
      <w:pPr>
        <w:rPr>
          <w:color w:val="FF0000"/>
          <w:lang w:eastAsia="en-GB"/>
        </w:rPr>
      </w:pPr>
    </w:p>
    <w:p w14:paraId="07D1DDE6" w14:textId="6EED4CDA" w:rsidR="00B17813" w:rsidRDefault="00B17813">
      <w:pPr>
        <w:rPr>
          <w:color w:val="FF0000"/>
          <w:lang w:eastAsia="en-GB"/>
        </w:rPr>
      </w:pPr>
    </w:p>
    <w:p w14:paraId="20AA3A36" w14:textId="4C2996CC" w:rsidR="00B17813" w:rsidRDefault="00B17813">
      <w:pPr>
        <w:rPr>
          <w:color w:val="FF0000"/>
          <w:lang w:eastAsia="en-GB"/>
        </w:rPr>
      </w:pPr>
    </w:p>
    <w:p w14:paraId="728AE23A" w14:textId="7D414054" w:rsidR="00B17813" w:rsidRDefault="00B17813">
      <w:pPr>
        <w:rPr>
          <w:color w:val="FF0000"/>
          <w:lang w:eastAsia="en-GB"/>
        </w:rPr>
      </w:pPr>
    </w:p>
    <w:p w14:paraId="4B4DD5F8" w14:textId="05657510" w:rsidR="00B17813" w:rsidRDefault="00B17813">
      <w:pPr>
        <w:rPr>
          <w:color w:val="FF0000"/>
          <w:lang w:eastAsia="en-GB"/>
        </w:rPr>
      </w:pPr>
    </w:p>
    <w:p w14:paraId="2048896E" w14:textId="6D0D916C" w:rsidR="00B17813" w:rsidRDefault="00B17813">
      <w:pPr>
        <w:rPr>
          <w:color w:val="FF0000"/>
          <w:lang w:eastAsia="en-GB"/>
        </w:rPr>
      </w:pPr>
    </w:p>
    <w:p w14:paraId="3C90C12A" w14:textId="5F4D69DF" w:rsidR="00B17813" w:rsidRDefault="00B17813">
      <w:pPr>
        <w:rPr>
          <w:color w:val="FF0000"/>
          <w:lang w:eastAsia="en-GB"/>
        </w:rPr>
      </w:pPr>
    </w:p>
    <w:p w14:paraId="37E36C06" w14:textId="6EA3B2BC" w:rsidR="00B17813" w:rsidRDefault="00B17813">
      <w:pPr>
        <w:rPr>
          <w:color w:val="FF0000"/>
          <w:lang w:eastAsia="en-GB"/>
        </w:rPr>
      </w:pPr>
    </w:p>
    <w:p w14:paraId="190CD561" w14:textId="7508B90E" w:rsidR="00B17813" w:rsidRDefault="00B17813">
      <w:pPr>
        <w:rPr>
          <w:color w:val="FF0000"/>
          <w:lang w:eastAsia="en-GB"/>
        </w:rPr>
      </w:pPr>
    </w:p>
    <w:p w14:paraId="6AB04EA9" w14:textId="3844240F" w:rsidR="00B17813" w:rsidRDefault="00B17813">
      <w:pPr>
        <w:rPr>
          <w:color w:val="FF0000"/>
          <w:lang w:eastAsia="en-GB"/>
        </w:rPr>
      </w:pPr>
    </w:p>
    <w:p w14:paraId="292833F5" w14:textId="78DDD017" w:rsidR="00B17813" w:rsidRDefault="00B17813">
      <w:pPr>
        <w:rPr>
          <w:color w:val="FF0000"/>
          <w:lang w:eastAsia="en-GB"/>
        </w:rPr>
      </w:pPr>
    </w:p>
    <w:p w14:paraId="7084EDF3" w14:textId="37ABB881" w:rsidR="00B17813" w:rsidRDefault="00B17813">
      <w:pPr>
        <w:rPr>
          <w:color w:val="FF0000"/>
          <w:lang w:eastAsia="en-GB"/>
        </w:rPr>
      </w:pPr>
    </w:p>
    <w:p w14:paraId="51D1FDDC" w14:textId="77777777" w:rsidR="00B17813" w:rsidRPr="003D5FD9" w:rsidRDefault="00B17813">
      <w:pPr>
        <w:rPr>
          <w:color w:val="FF0000"/>
          <w:lang w:eastAsia="en-GB"/>
        </w:rPr>
      </w:pPr>
    </w:p>
    <w:p w14:paraId="0C19016E" w14:textId="274F2268" w:rsidR="00C131AD" w:rsidRPr="001B11E4" w:rsidRDefault="001F6CED" w:rsidP="001B11E4">
      <w:pPr>
        <w:pStyle w:val="Heading2"/>
        <w:tabs>
          <w:tab w:val="clear" w:pos="1711"/>
          <w:tab w:val="num" w:pos="851"/>
        </w:tabs>
        <w:ind w:left="0"/>
        <w:rPr>
          <w:color w:val="auto"/>
          <w:sz w:val="18"/>
          <w:szCs w:val="36"/>
        </w:rPr>
      </w:pPr>
      <w:r w:rsidRPr="001B11E4">
        <w:rPr>
          <w:color w:val="auto"/>
          <w:sz w:val="36"/>
          <w:szCs w:val="36"/>
          <w:lang w:eastAsia="en-GB"/>
        </w:rPr>
        <w:lastRenderedPageBreak/>
        <w:t xml:space="preserve"> </w:t>
      </w:r>
      <w:bookmarkStart w:id="295" w:name="_Toc147919755"/>
      <w:r w:rsidRPr="001B11E4">
        <w:rPr>
          <w:color w:val="auto"/>
          <w:sz w:val="36"/>
          <w:szCs w:val="36"/>
          <w:lang w:eastAsia="en-GB"/>
        </w:rPr>
        <w:t>Expenditure</w:t>
      </w:r>
      <w:bookmarkEnd w:id="295"/>
    </w:p>
    <w:p w14:paraId="3658810C" w14:textId="77777777" w:rsidR="00C131AD" w:rsidRPr="00BF7AB0" w:rsidRDefault="00C131AD" w:rsidP="00B87945">
      <w:pPr>
        <w:rPr>
          <w:color w:val="auto"/>
        </w:rPr>
      </w:pPr>
    </w:p>
    <w:p w14:paraId="6FB369F6" w14:textId="33059A2B" w:rsidR="00BF7AB0" w:rsidRPr="00BF7AB0" w:rsidRDefault="00BF7AB0" w:rsidP="00BF7AB0">
      <w:pPr>
        <w:rPr>
          <w:color w:val="auto"/>
          <w:lang w:eastAsia="en-GB"/>
        </w:rPr>
      </w:pPr>
      <w:r w:rsidRPr="00BF7AB0">
        <w:rPr>
          <w:color w:val="auto"/>
          <w:lang w:eastAsia="en-GB"/>
        </w:rPr>
        <w:t xml:space="preserve">Since 2021-2022, due to the </w:t>
      </w:r>
      <w:r w:rsidR="006C205C">
        <w:rPr>
          <w:color w:val="auto"/>
          <w:lang w:eastAsia="en-GB"/>
        </w:rPr>
        <w:t>current national economic picture</w:t>
      </w:r>
      <w:r w:rsidRPr="00BF7AB0">
        <w:rPr>
          <w:color w:val="auto"/>
          <w:lang w:eastAsia="en-GB"/>
        </w:rPr>
        <w:t xml:space="preserve">, the Council’s costs have </w:t>
      </w:r>
      <w:r w:rsidR="00DE10E7" w:rsidRPr="00BF7AB0">
        <w:rPr>
          <w:color w:val="auto"/>
          <w:lang w:eastAsia="en-GB"/>
        </w:rPr>
        <w:t>invariabl</w:t>
      </w:r>
      <w:r w:rsidR="00DE10E7">
        <w:rPr>
          <w:color w:val="auto"/>
          <w:lang w:eastAsia="en-GB"/>
        </w:rPr>
        <w:t>y</w:t>
      </w:r>
      <w:r w:rsidR="00485FA8">
        <w:rPr>
          <w:color w:val="auto"/>
          <w:lang w:eastAsia="en-GB"/>
        </w:rPr>
        <w:t xml:space="preserve"> </w:t>
      </w:r>
      <w:r w:rsidR="006C205C">
        <w:rPr>
          <w:color w:val="auto"/>
          <w:lang w:eastAsia="en-GB"/>
        </w:rPr>
        <w:t>increased</w:t>
      </w:r>
      <w:r w:rsidRPr="00BF7AB0">
        <w:rPr>
          <w:color w:val="auto"/>
          <w:lang w:eastAsia="en-GB"/>
        </w:rPr>
        <w:t>. This can be seen in Transport, Services, and in particular Premises, which rose by 44%.</w:t>
      </w:r>
    </w:p>
    <w:p w14:paraId="50F4E785" w14:textId="77777777" w:rsidR="00BF7AB0" w:rsidRPr="00BF7AB0" w:rsidRDefault="00BF7AB0" w:rsidP="00BF7AB0">
      <w:pPr>
        <w:rPr>
          <w:color w:val="auto"/>
          <w:lang w:eastAsia="en-GB"/>
        </w:rPr>
      </w:pPr>
    </w:p>
    <w:p w14:paraId="5E62BB8C" w14:textId="77777777" w:rsidR="00BF7AB0" w:rsidRPr="00BF7AB0" w:rsidRDefault="00BF7AB0" w:rsidP="00BF7AB0">
      <w:pPr>
        <w:rPr>
          <w:color w:val="auto"/>
          <w:lang w:eastAsia="en-GB"/>
        </w:rPr>
      </w:pPr>
      <w:r w:rsidRPr="00BF7AB0">
        <w:rPr>
          <w:color w:val="auto"/>
          <w:lang w:eastAsia="en-GB"/>
        </w:rPr>
        <w:t>There was a slight increase in Capital Charges of less than 1% compared to last year.</w:t>
      </w:r>
    </w:p>
    <w:p w14:paraId="0CC1C8B9" w14:textId="77777777" w:rsidR="00BF7AB0" w:rsidRPr="00BF7AB0" w:rsidRDefault="00BF7AB0" w:rsidP="00BF7AB0">
      <w:pPr>
        <w:rPr>
          <w:color w:val="auto"/>
          <w:lang w:eastAsia="en-GB"/>
        </w:rPr>
      </w:pPr>
    </w:p>
    <w:p w14:paraId="2A476C94" w14:textId="7F74C97B" w:rsidR="00574228" w:rsidRPr="00BF7AB0" w:rsidRDefault="00BF7AB0" w:rsidP="00BF7AB0">
      <w:pPr>
        <w:rPr>
          <w:color w:val="auto"/>
          <w:lang w:eastAsia="en-GB"/>
        </w:rPr>
      </w:pPr>
      <w:r w:rsidRPr="00BF7AB0">
        <w:rPr>
          <w:color w:val="auto"/>
          <w:lang w:eastAsia="en-GB"/>
        </w:rPr>
        <w:t>However, there was a noticeable decrease in our Employee costs, which was reduced by 10%.</w:t>
      </w:r>
    </w:p>
    <w:p w14:paraId="74ADD263" w14:textId="1F2F89B7" w:rsidR="00C131AD" w:rsidRPr="003D5FD9" w:rsidRDefault="00C131AD">
      <w:pPr>
        <w:rPr>
          <w:color w:val="FF0000"/>
          <w:sz w:val="16"/>
        </w:rPr>
      </w:pPr>
    </w:p>
    <w:p w14:paraId="27F6AF8C" w14:textId="3DB96680" w:rsidR="00963C25" w:rsidRPr="003D5FD9" w:rsidRDefault="00963C25">
      <w:pPr>
        <w:rPr>
          <w:color w:val="FF0000"/>
          <w:sz w:val="16"/>
        </w:rPr>
      </w:pPr>
    </w:p>
    <w:p w14:paraId="0C9E11C6" w14:textId="03B18E0B" w:rsidR="00963C25" w:rsidRPr="003D5FD9" w:rsidRDefault="009B5406">
      <w:pPr>
        <w:rPr>
          <w:color w:val="FF0000"/>
          <w:sz w:val="16"/>
        </w:rPr>
      </w:pPr>
      <w:r>
        <w:rPr>
          <w:noProof/>
        </w:rPr>
        <w:drawing>
          <wp:inline distT="0" distB="0" distL="0" distR="0" wp14:anchorId="4DA2E3A2" wp14:editId="76792989">
            <wp:extent cx="5732145" cy="5279011"/>
            <wp:effectExtent l="114300" t="114300" r="116205" b="112395"/>
            <wp:docPr id="310" name="Chart 310" descr="Pie chart of Expenditure 2022-23">
              <a:extLst xmlns:a="http://schemas.openxmlformats.org/drawingml/2006/main">
                <a:ext uri="{FF2B5EF4-FFF2-40B4-BE49-F238E27FC236}">
                  <a16:creationId xmlns:a16="http://schemas.microsoft.com/office/drawing/2014/main" id="{3A9CCEAA-4BC6-53A9-A623-3FE12EC448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B6D0F75" w14:textId="77777777" w:rsidR="00C131AD" w:rsidRPr="003D5FD9" w:rsidRDefault="00C131AD">
      <w:pPr>
        <w:rPr>
          <w:color w:val="FF0000"/>
        </w:rPr>
      </w:pPr>
    </w:p>
    <w:p w14:paraId="4FE76ACC" w14:textId="2A6D8C86" w:rsidR="00DE4FD4" w:rsidRPr="003D5FD9" w:rsidRDefault="00DE4FD4">
      <w:pPr>
        <w:rPr>
          <w:color w:val="FF0000"/>
          <w:sz w:val="32"/>
          <w:szCs w:val="32"/>
        </w:rPr>
      </w:pPr>
      <w:r w:rsidRPr="003D5FD9">
        <w:rPr>
          <w:color w:val="FF0000"/>
        </w:rPr>
        <w:br w:type="page"/>
      </w:r>
    </w:p>
    <w:p w14:paraId="39DFC517" w14:textId="4C28CF9A" w:rsidR="00C45884" w:rsidRPr="0094433C" w:rsidRDefault="00C45884" w:rsidP="00C45884">
      <w:pPr>
        <w:pStyle w:val="Heading1"/>
        <w:spacing w:line="240" w:lineRule="auto"/>
        <w:rPr>
          <w:color w:val="auto"/>
          <w:sz w:val="64"/>
          <w:szCs w:val="64"/>
        </w:rPr>
      </w:pPr>
      <w:bookmarkStart w:id="296" w:name="_Toc147919756"/>
      <w:r w:rsidRPr="0094433C">
        <w:rPr>
          <w:noProof/>
          <w:color w:val="auto"/>
        </w:rPr>
        <w:lastRenderedPageBreak/>
        <mc:AlternateContent>
          <mc:Choice Requires="wps">
            <w:drawing>
              <wp:anchor distT="0" distB="0" distL="114300" distR="114300" simplePos="0" relativeHeight="251708416" behindDoc="1" locked="0" layoutInCell="1" allowOverlap="1" wp14:anchorId="7CE94FEE" wp14:editId="76179BFC">
                <wp:simplePos x="0" y="0"/>
                <wp:positionH relativeFrom="column">
                  <wp:posOffset>-965605</wp:posOffset>
                </wp:positionH>
                <wp:positionV relativeFrom="paragraph">
                  <wp:posOffset>-360045</wp:posOffset>
                </wp:positionV>
                <wp:extent cx="7621905" cy="1285875"/>
                <wp:effectExtent l="0" t="0" r="0" b="9525"/>
                <wp:wrapNone/>
                <wp:docPr id="475" name="Rectangle 4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21905" cy="1285875"/>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C88EC4" w14:textId="77777777" w:rsidR="00382DB8" w:rsidRPr="00113DA8" w:rsidRDefault="00382DB8" w:rsidP="00382DB8">
                            <w:pPr>
                              <w:rPr>
                                <w:sz w:val="9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94FEE" id="Rectangle 475" o:spid="_x0000_s1046" alt="&quot;&quot;" style="position:absolute;margin-left:-76.05pt;margin-top:-28.35pt;width:600.15pt;height:101.2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" fillcolor="#a8e2c5 [1302]" stroked="f" strokeweight="2pt">
                <v:textbox>
                  <w:txbxContent>
                    <w:p w14:paraId="41C88EC4" w14:textId="77777777" w:rsidR="00382DB8" w:rsidRPr="00113DA8" w:rsidRDefault="00382DB8" w:rsidP="00382DB8">
                      <w:pPr>
                        <w:rPr>
                          <w:sz w:val="96"/>
                          <w:szCs w:val="56"/>
                        </w:rPr>
                      </w:pPr>
                    </w:p>
                  </w:txbxContent>
                </v:textbox>
              </v:rect>
            </w:pict>
          </mc:Fallback>
        </mc:AlternateContent>
      </w:r>
      <w:r w:rsidR="00D01893">
        <w:rPr>
          <w:color w:val="auto"/>
          <w:sz w:val="64"/>
          <w:szCs w:val="64"/>
        </w:rPr>
        <w:t>18</w:t>
      </w:r>
      <w:r w:rsidRPr="0094433C">
        <w:rPr>
          <w:color w:val="auto"/>
          <w:sz w:val="64"/>
          <w:szCs w:val="64"/>
        </w:rPr>
        <w:t>. Looking Back and Looking Forward</w:t>
      </w:r>
      <w:bookmarkEnd w:id="296"/>
    </w:p>
    <w:p w14:paraId="31F6E022" w14:textId="45051FC2" w:rsidR="00C131AD" w:rsidRPr="003D5FD9" w:rsidRDefault="00C131AD" w:rsidP="00B87945">
      <w:pPr>
        <w:pStyle w:val="Heading1"/>
        <w:rPr>
          <w:color w:val="FF0000"/>
        </w:rPr>
      </w:pPr>
    </w:p>
    <w:p w14:paraId="3F018B76" w14:textId="2935EC54" w:rsidR="003E3B21" w:rsidRDefault="004F3E50">
      <w:pPr>
        <w:rPr>
          <w:color w:val="auto"/>
        </w:rPr>
      </w:pPr>
      <w:r w:rsidRPr="004F3E50">
        <w:rPr>
          <w:color w:val="auto"/>
        </w:rPr>
        <w:t>T</w:t>
      </w:r>
      <w:r w:rsidR="00C131AD" w:rsidRPr="004F3E50">
        <w:rPr>
          <w:color w:val="auto"/>
        </w:rPr>
        <w:t xml:space="preserve">here have been a number of key achievements during the year relating to the service we provide to customers. These have included: </w:t>
      </w:r>
    </w:p>
    <w:p w14:paraId="14B82D7B" w14:textId="78B58ECA" w:rsidR="00687B93" w:rsidRDefault="00687B93">
      <w:pPr>
        <w:rPr>
          <w:color w:val="auto"/>
        </w:rPr>
      </w:pPr>
    </w:p>
    <w:p w14:paraId="6139B475" w14:textId="77777777" w:rsidR="00A823D7" w:rsidRPr="00A823D7" w:rsidRDefault="00A823D7" w:rsidP="00A823D7">
      <w:pPr>
        <w:pStyle w:val="ListParagraph"/>
        <w:numPr>
          <w:ilvl w:val="0"/>
          <w:numId w:val="10"/>
        </w:numPr>
        <w:outlineLvl w:val="1"/>
        <w:rPr>
          <w:rStyle w:val="Heading2Char"/>
          <w:b w:val="0"/>
          <w:bCs w:val="0"/>
          <w:vanish/>
        </w:rPr>
      </w:pPr>
      <w:bookmarkStart w:id="297" w:name="_Toc147918338"/>
      <w:bookmarkStart w:id="298" w:name="_Toc147919641"/>
      <w:bookmarkStart w:id="299" w:name="_Toc147919757"/>
      <w:bookmarkEnd w:id="297"/>
      <w:bookmarkEnd w:id="298"/>
      <w:bookmarkEnd w:id="299"/>
    </w:p>
    <w:p w14:paraId="7DAACF6B" w14:textId="31F6B991" w:rsidR="00687B93" w:rsidRPr="00A823D7" w:rsidRDefault="00687B93" w:rsidP="00A823D7">
      <w:pPr>
        <w:pStyle w:val="Heading2"/>
        <w:tabs>
          <w:tab w:val="clear" w:pos="1711"/>
          <w:tab w:val="num" w:pos="851"/>
        </w:tabs>
        <w:ind w:left="0"/>
        <w:rPr>
          <w:b w:val="0"/>
          <w:bCs w:val="0"/>
          <w:color w:val="auto"/>
          <w:sz w:val="36"/>
          <w:szCs w:val="36"/>
        </w:rPr>
      </w:pPr>
      <w:bookmarkStart w:id="300" w:name="_Toc147919758"/>
      <w:r w:rsidRPr="00A823D7">
        <w:rPr>
          <w:rStyle w:val="Heading2Char"/>
          <w:b/>
          <w:bCs/>
          <w:color w:val="auto"/>
          <w:sz w:val="36"/>
          <w:szCs w:val="36"/>
        </w:rPr>
        <w:t>Parking and Traffic Regulation Outside London</w:t>
      </w:r>
      <w:r w:rsidRPr="00A823D7">
        <w:rPr>
          <w:b w:val="0"/>
          <w:bCs w:val="0"/>
          <w:color w:val="auto"/>
          <w:sz w:val="36"/>
          <w:szCs w:val="36"/>
        </w:rPr>
        <w:t xml:space="preserve"> </w:t>
      </w:r>
      <w:r w:rsidRPr="00A823D7">
        <w:rPr>
          <w:color w:val="auto"/>
          <w:sz w:val="36"/>
          <w:szCs w:val="36"/>
        </w:rPr>
        <w:t>(PATROL) shortlisting</w:t>
      </w:r>
      <w:bookmarkEnd w:id="300"/>
    </w:p>
    <w:p w14:paraId="1CE43CC0" w14:textId="77777777" w:rsidR="00687B93" w:rsidRPr="00687B93" w:rsidRDefault="00687B93" w:rsidP="00687B93">
      <w:pPr>
        <w:rPr>
          <w:color w:val="auto"/>
        </w:rPr>
      </w:pPr>
    </w:p>
    <w:p w14:paraId="7AFB5568" w14:textId="77777777" w:rsidR="00687B93" w:rsidRPr="00687B93" w:rsidRDefault="00687B93" w:rsidP="00687B93">
      <w:pPr>
        <w:rPr>
          <w:color w:val="auto"/>
        </w:rPr>
      </w:pPr>
      <w:r w:rsidRPr="00687B93">
        <w:rPr>
          <w:color w:val="auto"/>
        </w:rPr>
        <w:t>We were shortlisted for the PATROL awards 2023, Promoting Awareness of Civil Enforcement through Reporting (PACER) Awards, recognising our 2021/22 Annual Report. We have won twice previously in the past ten years and were extremely proud to have been shortlisted.</w:t>
      </w:r>
    </w:p>
    <w:p w14:paraId="170877D0" w14:textId="77777777" w:rsidR="00687B93" w:rsidRPr="00687B93" w:rsidRDefault="00687B93" w:rsidP="00687B93">
      <w:pPr>
        <w:rPr>
          <w:color w:val="auto"/>
        </w:rPr>
      </w:pPr>
    </w:p>
    <w:p w14:paraId="3AE911F2" w14:textId="49D01871" w:rsidR="00687B93" w:rsidRPr="00687B93" w:rsidRDefault="00687B93" w:rsidP="00687B93">
      <w:pPr>
        <w:rPr>
          <w:color w:val="auto"/>
        </w:rPr>
      </w:pPr>
      <w:r w:rsidRPr="00687B93">
        <w:rPr>
          <w:color w:val="auto"/>
        </w:rPr>
        <w:t xml:space="preserve">On the 11 July, Jessica Carter and Paul Luff attended the PACER awards reception at the House of Commons on behalf of the Council. The event was hosted by Richard Holden, MP for </w:t>
      </w:r>
      <w:r w:rsidR="002B5090">
        <w:rPr>
          <w:color w:val="auto"/>
        </w:rPr>
        <w:t>North</w:t>
      </w:r>
      <w:r w:rsidR="00B93397">
        <w:rPr>
          <w:color w:val="auto"/>
        </w:rPr>
        <w:t xml:space="preserve"> </w:t>
      </w:r>
      <w:r w:rsidRPr="00687B93">
        <w:rPr>
          <w:color w:val="auto"/>
        </w:rPr>
        <w:t>West Durham and Parliamentary Under Secretary of State for Roads and Local Transport.</w:t>
      </w:r>
    </w:p>
    <w:p w14:paraId="1A625146" w14:textId="77777777" w:rsidR="00687B93" w:rsidRPr="00687B93" w:rsidRDefault="00687B93" w:rsidP="00687B93">
      <w:pPr>
        <w:rPr>
          <w:color w:val="FF0000"/>
        </w:rPr>
      </w:pPr>
    </w:p>
    <w:p w14:paraId="48D4B489" w14:textId="77777777" w:rsidR="00687B93" w:rsidRPr="00687B93" w:rsidRDefault="00687B93" w:rsidP="00687B93">
      <w:pPr>
        <w:rPr>
          <w:color w:val="FF0000"/>
        </w:rPr>
      </w:pPr>
    </w:p>
    <w:p w14:paraId="231EB7E6" w14:textId="77777777" w:rsidR="00687B93" w:rsidRPr="00687B93" w:rsidRDefault="00687B93" w:rsidP="00687B93">
      <w:pPr>
        <w:rPr>
          <w:color w:val="FF0000"/>
        </w:rPr>
      </w:pPr>
      <w:r w:rsidRPr="00687B93">
        <w:rPr>
          <w:rFonts w:cs="Arial"/>
          <w:noProof/>
          <w:color w:val="1F497D"/>
        </w:rPr>
        <w:drawing>
          <wp:anchor distT="0" distB="0" distL="114300" distR="114300" simplePos="0" relativeHeight="251761664" behindDoc="0" locked="0" layoutInCell="1" allowOverlap="1" wp14:anchorId="66936F55" wp14:editId="552246DA">
            <wp:simplePos x="0" y="0"/>
            <wp:positionH relativeFrom="column">
              <wp:posOffset>92710</wp:posOffset>
            </wp:positionH>
            <wp:positionV relativeFrom="paragraph">
              <wp:posOffset>172085</wp:posOffset>
            </wp:positionV>
            <wp:extent cx="5436476" cy="3621908"/>
            <wp:effectExtent l="114300" t="114300" r="107315" b="112395"/>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69" r:link="rId70" cstate="print">
                      <a:extLst>
                        <a:ext uri="{28A0092B-C50C-407E-A947-70E740481C1C}">
                          <a14:useLocalDpi xmlns:a14="http://schemas.microsoft.com/office/drawing/2010/main" val="0"/>
                        </a:ext>
                      </a:extLst>
                    </a:blip>
                    <a:srcRect/>
                    <a:stretch>
                      <a:fillRect/>
                    </a:stretch>
                  </pic:blipFill>
                  <pic:spPr bwMode="auto">
                    <a:xfrm>
                      <a:off x="0" y="0"/>
                      <a:ext cx="5436476" cy="3621908"/>
                    </a:xfrm>
                    <a:prstGeom prst="rect">
                      <a:avLst/>
                    </a:prstGeom>
                    <a:noFill/>
                    <a:ln>
                      <a:noFill/>
                    </a:ln>
                    <a:effectLst>
                      <a:glow rad="101600">
                        <a:schemeClr val="accent3">
                          <a:satMod val="175000"/>
                          <a:alpha val="40000"/>
                        </a:schemeClr>
                      </a:glow>
                    </a:effectLst>
                  </pic:spPr>
                </pic:pic>
              </a:graphicData>
            </a:graphic>
            <wp14:sizeRelH relativeFrom="page">
              <wp14:pctWidth>0</wp14:pctWidth>
            </wp14:sizeRelH>
            <wp14:sizeRelV relativeFrom="page">
              <wp14:pctHeight>0</wp14:pctHeight>
            </wp14:sizeRelV>
          </wp:anchor>
        </w:drawing>
      </w:r>
    </w:p>
    <w:p w14:paraId="6C81BB02" w14:textId="77777777" w:rsidR="00687B93" w:rsidRPr="00687B93" w:rsidRDefault="00687B93" w:rsidP="00687B93">
      <w:pPr>
        <w:rPr>
          <w:color w:val="FF0000"/>
        </w:rPr>
      </w:pPr>
    </w:p>
    <w:p w14:paraId="47F02E5E" w14:textId="77777777" w:rsidR="00687B93" w:rsidRPr="00687B93" w:rsidRDefault="00687B93" w:rsidP="00687B93">
      <w:pPr>
        <w:rPr>
          <w:color w:val="FF0000"/>
        </w:rPr>
      </w:pPr>
    </w:p>
    <w:p w14:paraId="642FA2B0" w14:textId="77777777" w:rsidR="00687B93" w:rsidRPr="00687B93" w:rsidRDefault="00687B93" w:rsidP="00687B93">
      <w:pPr>
        <w:rPr>
          <w:color w:val="FF0000"/>
        </w:rPr>
      </w:pPr>
    </w:p>
    <w:p w14:paraId="12813247" w14:textId="36B90690" w:rsidR="00687B93" w:rsidRDefault="00687B93" w:rsidP="00687B93">
      <w:pPr>
        <w:rPr>
          <w:color w:val="FF0000"/>
        </w:rPr>
      </w:pPr>
    </w:p>
    <w:p w14:paraId="733D9029" w14:textId="1BD06A89" w:rsidR="00687B93" w:rsidRDefault="00687B93" w:rsidP="00687B93">
      <w:pPr>
        <w:rPr>
          <w:color w:val="FF0000"/>
        </w:rPr>
      </w:pPr>
    </w:p>
    <w:p w14:paraId="2593C424" w14:textId="30D85FA9" w:rsidR="00687B93" w:rsidRDefault="00687B93" w:rsidP="00687B93">
      <w:pPr>
        <w:rPr>
          <w:color w:val="FF0000"/>
        </w:rPr>
      </w:pPr>
    </w:p>
    <w:p w14:paraId="77DAB447" w14:textId="1C42F87D" w:rsidR="00687B93" w:rsidRDefault="00687B93" w:rsidP="00687B93">
      <w:pPr>
        <w:rPr>
          <w:color w:val="FF0000"/>
        </w:rPr>
      </w:pPr>
    </w:p>
    <w:p w14:paraId="50438E14" w14:textId="4AAE77B9" w:rsidR="00687B93" w:rsidRDefault="00687B93" w:rsidP="00687B93">
      <w:pPr>
        <w:rPr>
          <w:color w:val="FF0000"/>
        </w:rPr>
      </w:pPr>
    </w:p>
    <w:p w14:paraId="2233C19C" w14:textId="36974980" w:rsidR="00687B93" w:rsidRDefault="00687B93" w:rsidP="00687B93">
      <w:pPr>
        <w:rPr>
          <w:color w:val="FF0000"/>
        </w:rPr>
      </w:pPr>
    </w:p>
    <w:p w14:paraId="64EB8672" w14:textId="77777777" w:rsidR="00687B93" w:rsidRPr="00687B93" w:rsidRDefault="00687B93" w:rsidP="00687B93">
      <w:pPr>
        <w:rPr>
          <w:color w:val="FF0000"/>
        </w:rPr>
      </w:pPr>
    </w:p>
    <w:p w14:paraId="01727655" w14:textId="77777777" w:rsidR="00687B93" w:rsidRPr="00687B93" w:rsidRDefault="00687B93" w:rsidP="00687B93">
      <w:pPr>
        <w:rPr>
          <w:color w:val="FF0000"/>
        </w:rPr>
      </w:pPr>
    </w:p>
    <w:p w14:paraId="1F32589F" w14:textId="77777777" w:rsidR="00687B93" w:rsidRPr="00687B93" w:rsidRDefault="00687B93" w:rsidP="00687B93">
      <w:pPr>
        <w:rPr>
          <w:color w:val="FF0000"/>
        </w:rPr>
      </w:pPr>
    </w:p>
    <w:p w14:paraId="697E9903" w14:textId="77777777" w:rsidR="00687B93" w:rsidRPr="00687B93" w:rsidRDefault="00687B93" w:rsidP="00687B93">
      <w:pPr>
        <w:rPr>
          <w:color w:val="FF0000"/>
        </w:rPr>
      </w:pPr>
    </w:p>
    <w:p w14:paraId="38C0F7D9" w14:textId="77777777" w:rsidR="00687B93" w:rsidRPr="00687B93" w:rsidRDefault="00687B93" w:rsidP="00687B93">
      <w:pPr>
        <w:rPr>
          <w:color w:val="FF0000"/>
        </w:rPr>
      </w:pPr>
    </w:p>
    <w:p w14:paraId="5DF10344" w14:textId="77777777" w:rsidR="00687B93" w:rsidRPr="00687B93" w:rsidRDefault="00687B93" w:rsidP="00687B93">
      <w:pPr>
        <w:rPr>
          <w:color w:val="FF0000"/>
        </w:rPr>
      </w:pPr>
    </w:p>
    <w:p w14:paraId="021733D4" w14:textId="77777777" w:rsidR="00687B93" w:rsidRPr="00687B93" w:rsidRDefault="00687B93" w:rsidP="00687B93">
      <w:pPr>
        <w:rPr>
          <w:color w:val="FF0000"/>
        </w:rPr>
      </w:pPr>
    </w:p>
    <w:p w14:paraId="4F2C039D" w14:textId="77777777" w:rsidR="00687B93" w:rsidRPr="00687B93" w:rsidRDefault="00687B93" w:rsidP="00687B93">
      <w:pPr>
        <w:rPr>
          <w:color w:val="FF0000"/>
        </w:rPr>
      </w:pPr>
    </w:p>
    <w:p w14:paraId="6833C3AE" w14:textId="77777777" w:rsidR="00687B93" w:rsidRPr="004F3E50" w:rsidRDefault="00687B93">
      <w:pPr>
        <w:rPr>
          <w:color w:val="auto"/>
        </w:rPr>
      </w:pPr>
    </w:p>
    <w:p w14:paraId="79214384" w14:textId="77777777" w:rsidR="00C131AD" w:rsidRPr="003D5FD9" w:rsidRDefault="00C131AD">
      <w:pPr>
        <w:rPr>
          <w:color w:val="FF0000"/>
        </w:rPr>
      </w:pPr>
    </w:p>
    <w:p w14:paraId="0C2808AE" w14:textId="5B9B2C9D" w:rsidR="00C131AD" w:rsidRPr="00A823D7" w:rsidRDefault="00C131AD" w:rsidP="00A823D7">
      <w:pPr>
        <w:pStyle w:val="Heading2"/>
        <w:tabs>
          <w:tab w:val="clear" w:pos="1711"/>
          <w:tab w:val="num" w:pos="851"/>
        </w:tabs>
        <w:ind w:left="0"/>
        <w:rPr>
          <w:color w:val="auto"/>
          <w:sz w:val="36"/>
          <w:szCs w:val="36"/>
        </w:rPr>
      </w:pPr>
      <w:bookmarkStart w:id="301" w:name="_Toc79659859"/>
      <w:bookmarkStart w:id="302" w:name="_Toc79660192"/>
      <w:bookmarkStart w:id="303" w:name="_Toc79661094"/>
      <w:bookmarkStart w:id="304" w:name="_Toc79661182"/>
      <w:bookmarkStart w:id="305" w:name="_Toc79661278"/>
      <w:bookmarkStart w:id="306" w:name="_Toc79661808"/>
      <w:bookmarkStart w:id="307" w:name="_Toc79662941"/>
      <w:bookmarkStart w:id="308" w:name="_Toc147832543"/>
      <w:bookmarkStart w:id="309" w:name="_Toc147833937"/>
      <w:bookmarkStart w:id="310" w:name="_Toc147834344"/>
      <w:bookmarkStart w:id="311" w:name="_Toc147834558"/>
      <w:bookmarkStart w:id="312" w:name="_Toc147836186"/>
      <w:bookmarkStart w:id="313" w:name="_Toc147910327"/>
      <w:bookmarkStart w:id="314" w:name="_Toc147913675"/>
      <w:bookmarkStart w:id="315" w:name="_Toc147919759"/>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r w:rsidRPr="00A823D7">
        <w:rPr>
          <w:color w:val="auto"/>
          <w:sz w:val="36"/>
          <w:szCs w:val="36"/>
        </w:rPr>
        <w:lastRenderedPageBreak/>
        <w:t>Accreditation of Safer Parking Award</w:t>
      </w:r>
      <w:bookmarkEnd w:id="315"/>
      <w:r w:rsidRPr="00A823D7">
        <w:rPr>
          <w:color w:val="auto"/>
          <w:sz w:val="36"/>
          <w:szCs w:val="36"/>
        </w:rPr>
        <w:t xml:space="preserve"> </w:t>
      </w:r>
    </w:p>
    <w:p w14:paraId="76E1BA13" w14:textId="77777777" w:rsidR="00C131AD" w:rsidRPr="0099186B" w:rsidRDefault="00C131AD">
      <w:pPr>
        <w:rPr>
          <w:color w:val="auto"/>
        </w:rPr>
      </w:pPr>
    </w:p>
    <w:p w14:paraId="17844821" w14:textId="3DD8BCED" w:rsidR="00C131AD" w:rsidRPr="0099186B" w:rsidRDefault="00C131AD" w:rsidP="00382DB8">
      <w:pPr>
        <w:rPr>
          <w:color w:val="auto"/>
        </w:rPr>
      </w:pPr>
      <w:r w:rsidRPr="0099186B">
        <w:rPr>
          <w:color w:val="auto"/>
        </w:rPr>
        <w:t>All car parks across the district holding the British Parking Assoc</w:t>
      </w:r>
      <w:r w:rsidR="00B35407" w:rsidRPr="0099186B">
        <w:rPr>
          <w:color w:val="auto"/>
        </w:rPr>
        <w:t>iation’s Safer Parking Award (28</w:t>
      </w:r>
      <w:r w:rsidRPr="0099186B">
        <w:rPr>
          <w:color w:val="auto"/>
        </w:rPr>
        <w:t xml:space="preserve"> of our </w:t>
      </w:r>
      <w:r w:rsidR="00FE44FC" w:rsidRPr="0099186B">
        <w:rPr>
          <w:color w:val="auto"/>
        </w:rPr>
        <w:t xml:space="preserve">31 </w:t>
      </w:r>
      <w:r w:rsidRPr="0099186B">
        <w:rPr>
          <w:color w:val="auto"/>
        </w:rPr>
        <w:t>car parks), successfully maintained their accreditation. This accreditation assists with reducing crime and the fear of crime in car parks and provides assurances to the public that measure have been introduced to ensure that the parking facility is a safe en</w:t>
      </w:r>
      <w:r w:rsidR="00B35407" w:rsidRPr="0099186B">
        <w:rPr>
          <w:color w:val="auto"/>
        </w:rPr>
        <w:t>vironment. These same 28</w:t>
      </w:r>
      <w:r w:rsidRPr="0099186B">
        <w:rPr>
          <w:color w:val="auto"/>
        </w:rPr>
        <w:t xml:space="preserve"> car parks have also been awarded the Disabled Parking Acc</w:t>
      </w:r>
      <w:r w:rsidR="0006763D" w:rsidRPr="0099186B">
        <w:rPr>
          <w:color w:val="auto"/>
        </w:rPr>
        <w:t xml:space="preserve">reditation which recognises </w:t>
      </w:r>
      <w:r w:rsidR="00930890" w:rsidRPr="0099186B">
        <w:rPr>
          <w:color w:val="auto"/>
        </w:rPr>
        <w:t>off-street</w:t>
      </w:r>
      <w:r w:rsidRPr="0099186B">
        <w:rPr>
          <w:color w:val="auto"/>
        </w:rPr>
        <w:t xml:space="preserve"> parking facilities which are accessible to disabled people. </w:t>
      </w:r>
      <w:r w:rsidR="00B35407" w:rsidRPr="0099186B">
        <w:rPr>
          <w:color w:val="auto"/>
        </w:rPr>
        <w:t xml:space="preserve"> </w:t>
      </w:r>
    </w:p>
    <w:p w14:paraId="54CB03F6" w14:textId="77777777" w:rsidR="0006763D" w:rsidRPr="005677B6" w:rsidRDefault="0006763D">
      <w:pPr>
        <w:rPr>
          <w:color w:val="auto"/>
        </w:rPr>
      </w:pPr>
    </w:p>
    <w:p w14:paraId="0B63EA3C" w14:textId="1D53F76C" w:rsidR="0006763D" w:rsidRPr="00A823D7" w:rsidRDefault="00C131AD" w:rsidP="00A823D7">
      <w:pPr>
        <w:pStyle w:val="Heading2"/>
        <w:tabs>
          <w:tab w:val="clear" w:pos="1711"/>
          <w:tab w:val="num" w:pos="709"/>
          <w:tab w:val="left" w:pos="993"/>
        </w:tabs>
        <w:ind w:left="0"/>
        <w:rPr>
          <w:color w:val="auto"/>
          <w:sz w:val="36"/>
          <w:szCs w:val="36"/>
        </w:rPr>
      </w:pPr>
      <w:bookmarkStart w:id="316" w:name="_Toc147919760"/>
      <w:bookmarkStart w:id="317" w:name="_Hlk108691241"/>
      <w:r w:rsidRPr="00A823D7">
        <w:rPr>
          <w:color w:val="auto"/>
          <w:sz w:val="36"/>
          <w:szCs w:val="36"/>
        </w:rPr>
        <w:t>Electric Vehicles and Electric Vehicle Charging Points</w:t>
      </w:r>
      <w:bookmarkEnd w:id="316"/>
      <w:r w:rsidRPr="00A823D7">
        <w:rPr>
          <w:color w:val="auto"/>
          <w:sz w:val="36"/>
          <w:szCs w:val="36"/>
        </w:rPr>
        <w:t xml:space="preserve"> </w:t>
      </w:r>
    </w:p>
    <w:p w14:paraId="39479B50" w14:textId="77777777" w:rsidR="007A5EE5" w:rsidRPr="005677B6" w:rsidRDefault="007A5EE5">
      <w:pPr>
        <w:rPr>
          <w:color w:val="auto"/>
        </w:rPr>
      </w:pPr>
    </w:p>
    <w:p w14:paraId="1854EEAE" w14:textId="6488B119" w:rsidR="002C6825" w:rsidRPr="005677B6" w:rsidRDefault="001F6CED">
      <w:pPr>
        <w:rPr>
          <w:color w:val="auto"/>
        </w:rPr>
      </w:pPr>
      <w:r w:rsidRPr="005677B6">
        <w:rPr>
          <w:color w:val="auto"/>
        </w:rPr>
        <w:t xml:space="preserve">Electric Vehicle </w:t>
      </w:r>
      <w:r w:rsidR="002C6825" w:rsidRPr="005677B6">
        <w:rPr>
          <w:color w:val="auto"/>
        </w:rPr>
        <w:t>C</w:t>
      </w:r>
      <w:r w:rsidRPr="005677B6">
        <w:rPr>
          <w:color w:val="auto"/>
        </w:rPr>
        <w:t xml:space="preserve">harging </w:t>
      </w:r>
      <w:r w:rsidR="002C6825" w:rsidRPr="005677B6">
        <w:rPr>
          <w:color w:val="auto"/>
        </w:rPr>
        <w:t>B</w:t>
      </w:r>
      <w:r w:rsidRPr="005677B6">
        <w:rPr>
          <w:color w:val="auto"/>
        </w:rPr>
        <w:t xml:space="preserve">ays </w:t>
      </w:r>
      <w:r w:rsidR="002C6825" w:rsidRPr="005677B6">
        <w:rPr>
          <w:color w:val="auto"/>
        </w:rPr>
        <w:t>continue to be an attractive and useful addition to our car parks with the influx of electric cars on the market and an increase of these vehicles on the roads.</w:t>
      </w:r>
    </w:p>
    <w:p w14:paraId="6AFF053D" w14:textId="2F0FA09C" w:rsidR="005677B6" w:rsidRPr="005677B6" w:rsidRDefault="005677B6">
      <w:pPr>
        <w:rPr>
          <w:color w:val="auto"/>
        </w:rPr>
      </w:pPr>
    </w:p>
    <w:p w14:paraId="05915F63" w14:textId="06B18D4F" w:rsidR="005677B6" w:rsidRPr="005677B6" w:rsidRDefault="005677B6">
      <w:pPr>
        <w:rPr>
          <w:color w:val="auto"/>
        </w:rPr>
      </w:pPr>
      <w:r w:rsidRPr="005677B6">
        <w:rPr>
          <w:color w:val="auto"/>
        </w:rPr>
        <w:t>A partnership agreement with West Sussex County Council and Connected Kerb have been explored to introduce additional Electric Vehicle Chargers on-street and within our car parks.</w:t>
      </w:r>
    </w:p>
    <w:bookmarkEnd w:id="317"/>
    <w:p w14:paraId="33A85D3E" w14:textId="77777777" w:rsidR="007C0931" w:rsidRPr="003D5FD9" w:rsidRDefault="007C0931">
      <w:pPr>
        <w:rPr>
          <w:color w:val="FF0000"/>
        </w:rPr>
      </w:pPr>
    </w:p>
    <w:p w14:paraId="5CC1B466" w14:textId="70016F18" w:rsidR="00B35407" w:rsidRPr="00A823D7" w:rsidRDefault="00B35407" w:rsidP="00A823D7">
      <w:pPr>
        <w:pStyle w:val="Heading2"/>
        <w:tabs>
          <w:tab w:val="clear" w:pos="1711"/>
          <w:tab w:val="num" w:pos="993"/>
        </w:tabs>
        <w:ind w:left="0"/>
        <w:rPr>
          <w:color w:val="auto"/>
          <w:sz w:val="36"/>
          <w:szCs w:val="36"/>
        </w:rPr>
      </w:pPr>
      <w:bookmarkStart w:id="318" w:name="_Toc147919761"/>
      <w:r w:rsidRPr="00A823D7">
        <w:rPr>
          <w:color w:val="auto"/>
          <w:sz w:val="36"/>
          <w:szCs w:val="36"/>
        </w:rPr>
        <w:t xml:space="preserve">Parking </w:t>
      </w:r>
      <w:r w:rsidR="002C6825" w:rsidRPr="00A823D7">
        <w:rPr>
          <w:color w:val="auto"/>
          <w:sz w:val="36"/>
          <w:szCs w:val="36"/>
        </w:rPr>
        <w:t>I</w:t>
      </w:r>
      <w:r w:rsidRPr="00A823D7">
        <w:rPr>
          <w:color w:val="auto"/>
          <w:sz w:val="36"/>
          <w:szCs w:val="36"/>
        </w:rPr>
        <w:t>ncentives</w:t>
      </w:r>
      <w:bookmarkEnd w:id="318"/>
      <w:r w:rsidRPr="00A823D7">
        <w:rPr>
          <w:color w:val="auto"/>
          <w:sz w:val="36"/>
          <w:szCs w:val="36"/>
        </w:rPr>
        <w:t xml:space="preserve"> </w:t>
      </w:r>
    </w:p>
    <w:p w14:paraId="6B5BD631" w14:textId="77777777" w:rsidR="007A5EE5" w:rsidRPr="007C0931" w:rsidRDefault="007A5EE5">
      <w:pPr>
        <w:rPr>
          <w:color w:val="auto"/>
        </w:rPr>
      </w:pPr>
    </w:p>
    <w:p w14:paraId="3C19C043" w14:textId="02EBE0FD" w:rsidR="00C83F94" w:rsidRPr="007C0931" w:rsidRDefault="00C83F94">
      <w:pPr>
        <w:rPr>
          <w:color w:val="auto"/>
        </w:rPr>
      </w:pPr>
      <w:r w:rsidRPr="007C0931">
        <w:rPr>
          <w:color w:val="auto"/>
        </w:rPr>
        <w:t>Parking incentives were introduced during the Christmas period to assist with supporting the high street to encouraging people to shop locally. Th</w:t>
      </w:r>
      <w:r w:rsidR="002652EA" w:rsidRPr="007C0931">
        <w:rPr>
          <w:color w:val="auto"/>
        </w:rPr>
        <w:t>ese</w:t>
      </w:r>
      <w:r w:rsidRPr="007C0931">
        <w:rPr>
          <w:color w:val="auto"/>
        </w:rPr>
        <w:t xml:space="preserve"> incentive</w:t>
      </w:r>
      <w:r w:rsidR="002652EA" w:rsidRPr="007C0931">
        <w:rPr>
          <w:color w:val="auto"/>
        </w:rPr>
        <w:t>s</w:t>
      </w:r>
      <w:r w:rsidRPr="007C0931">
        <w:rPr>
          <w:color w:val="auto"/>
        </w:rPr>
        <w:t xml:space="preserve"> replaced the Christmas Park and Ride. The parking incentives </w:t>
      </w:r>
      <w:r w:rsidR="002652EA" w:rsidRPr="007C0931">
        <w:rPr>
          <w:color w:val="auto"/>
        </w:rPr>
        <w:t>offered free periods of parking and were active during December</w:t>
      </w:r>
      <w:r w:rsidRPr="007C0931">
        <w:rPr>
          <w:color w:val="auto"/>
        </w:rPr>
        <w:t>:</w:t>
      </w:r>
    </w:p>
    <w:p w14:paraId="4B30741E" w14:textId="1CE38BF3" w:rsidR="00C83F94" w:rsidRPr="003D5FD9" w:rsidRDefault="00C83F94">
      <w:pPr>
        <w:rPr>
          <w:color w:val="FF0000"/>
        </w:rPr>
      </w:pPr>
    </w:p>
    <w:p w14:paraId="607CB614" w14:textId="694A3481" w:rsidR="00C83F94" w:rsidRDefault="00C83F94" w:rsidP="00C83F94">
      <w:pPr>
        <w:pStyle w:val="ListParagraph"/>
        <w:numPr>
          <w:ilvl w:val="0"/>
          <w:numId w:val="25"/>
        </w:numPr>
        <w:rPr>
          <w:color w:val="auto"/>
        </w:rPr>
      </w:pPr>
      <w:r w:rsidRPr="007C0931">
        <w:rPr>
          <w:color w:val="auto"/>
        </w:rPr>
        <w:t>Free parking in the Avenue de Chartres multistorey car park for the Christmas light switch-o</w:t>
      </w:r>
      <w:r w:rsidR="007C0931">
        <w:rPr>
          <w:color w:val="auto"/>
        </w:rPr>
        <w:t>n</w:t>
      </w:r>
    </w:p>
    <w:p w14:paraId="5ECD19BE" w14:textId="77777777" w:rsidR="007C0931" w:rsidRPr="007C0931" w:rsidRDefault="007C0931" w:rsidP="007C0931">
      <w:pPr>
        <w:pStyle w:val="ListParagraph"/>
        <w:rPr>
          <w:color w:val="auto"/>
        </w:rPr>
      </w:pPr>
    </w:p>
    <w:p w14:paraId="6F62449A" w14:textId="7D6188E7" w:rsidR="00C83F94" w:rsidRDefault="00C83F94" w:rsidP="00C83F94">
      <w:pPr>
        <w:pStyle w:val="ListParagraph"/>
        <w:numPr>
          <w:ilvl w:val="0"/>
          <w:numId w:val="25"/>
        </w:numPr>
        <w:rPr>
          <w:color w:val="auto"/>
        </w:rPr>
      </w:pPr>
      <w:r w:rsidRPr="007C0931">
        <w:rPr>
          <w:color w:val="auto"/>
        </w:rPr>
        <w:t xml:space="preserve">Free parking in the Avenue de Chartres multistorey car park for the </w:t>
      </w:r>
      <w:r w:rsidR="007C0931" w:rsidRPr="007C0931">
        <w:rPr>
          <w:color w:val="auto"/>
        </w:rPr>
        <w:t>two</w:t>
      </w:r>
      <w:r w:rsidRPr="007C0931">
        <w:rPr>
          <w:color w:val="auto"/>
        </w:rPr>
        <w:t xml:space="preserve"> late-night shopping events</w:t>
      </w:r>
    </w:p>
    <w:p w14:paraId="21CE01ED" w14:textId="77777777" w:rsidR="007C0931" w:rsidRPr="007C0931" w:rsidRDefault="007C0931" w:rsidP="007C0931">
      <w:pPr>
        <w:rPr>
          <w:color w:val="auto"/>
        </w:rPr>
      </w:pPr>
    </w:p>
    <w:p w14:paraId="324E3D61" w14:textId="203B1343" w:rsidR="00C83F94" w:rsidRPr="007C0931" w:rsidRDefault="00C83F94" w:rsidP="00C83F94">
      <w:pPr>
        <w:pStyle w:val="ListParagraph"/>
        <w:numPr>
          <w:ilvl w:val="0"/>
          <w:numId w:val="25"/>
        </w:numPr>
        <w:rPr>
          <w:color w:val="auto"/>
        </w:rPr>
      </w:pPr>
      <w:r w:rsidRPr="007C0931">
        <w:rPr>
          <w:color w:val="auto"/>
        </w:rPr>
        <w:t>Select 2hrs and get the 3rd</w:t>
      </w:r>
      <w:r w:rsidRPr="007C0931">
        <w:rPr>
          <w:color w:val="auto"/>
          <w:vertAlign w:val="superscript"/>
        </w:rPr>
        <w:t xml:space="preserve"> </w:t>
      </w:r>
      <w:r w:rsidRPr="007C0931">
        <w:rPr>
          <w:color w:val="auto"/>
        </w:rPr>
        <w:t>hour free in the majority of the Council’s car parks when using the MiPermit App</w:t>
      </w:r>
    </w:p>
    <w:p w14:paraId="53114797" w14:textId="77777777" w:rsidR="00C83F94" w:rsidRPr="003D5FD9" w:rsidRDefault="00C83F94">
      <w:pPr>
        <w:rPr>
          <w:color w:val="FF0000"/>
        </w:rPr>
      </w:pPr>
    </w:p>
    <w:p w14:paraId="4CA9F992" w14:textId="4975EEB0" w:rsidR="00C83F94" w:rsidRDefault="00C83F94">
      <w:pPr>
        <w:rPr>
          <w:color w:val="auto"/>
        </w:rPr>
      </w:pPr>
      <w:r w:rsidRPr="007C0931">
        <w:rPr>
          <w:color w:val="auto"/>
        </w:rPr>
        <w:t>These incentives were widely used and also assisted us to encourage further use of the cashless platform which offers benefits to both the Council and our customers.</w:t>
      </w:r>
    </w:p>
    <w:p w14:paraId="4C52C01C" w14:textId="4709ACC2" w:rsidR="0094433C" w:rsidRDefault="0094433C">
      <w:pPr>
        <w:rPr>
          <w:color w:val="auto"/>
        </w:rPr>
      </w:pPr>
    </w:p>
    <w:p w14:paraId="5935561B" w14:textId="730A6C0F" w:rsidR="003B04A1" w:rsidRDefault="003B04A1">
      <w:pPr>
        <w:rPr>
          <w:color w:val="auto"/>
        </w:rPr>
      </w:pPr>
    </w:p>
    <w:p w14:paraId="71E060E6" w14:textId="71F2F920" w:rsidR="003B04A1" w:rsidRDefault="003B04A1">
      <w:pPr>
        <w:rPr>
          <w:color w:val="auto"/>
        </w:rPr>
      </w:pPr>
    </w:p>
    <w:p w14:paraId="114C269B" w14:textId="09FCE2AB" w:rsidR="003B04A1" w:rsidRDefault="003B04A1">
      <w:pPr>
        <w:rPr>
          <w:color w:val="auto"/>
        </w:rPr>
      </w:pPr>
    </w:p>
    <w:p w14:paraId="459064E8" w14:textId="77777777" w:rsidR="003B04A1" w:rsidRPr="007C0931" w:rsidRDefault="003B04A1">
      <w:pPr>
        <w:rPr>
          <w:color w:val="auto"/>
        </w:rPr>
      </w:pPr>
    </w:p>
    <w:p w14:paraId="06E235B4" w14:textId="77777777" w:rsidR="0094433C" w:rsidRPr="00A823D7" w:rsidRDefault="0094433C" w:rsidP="00A823D7">
      <w:pPr>
        <w:pStyle w:val="Heading2"/>
        <w:tabs>
          <w:tab w:val="clear" w:pos="1711"/>
          <w:tab w:val="num" w:pos="993"/>
        </w:tabs>
        <w:ind w:left="0"/>
        <w:rPr>
          <w:color w:val="auto"/>
          <w:sz w:val="36"/>
          <w:szCs w:val="36"/>
        </w:rPr>
      </w:pPr>
      <w:bookmarkStart w:id="319" w:name="_Toc147919762"/>
      <w:r w:rsidRPr="00A823D7">
        <w:rPr>
          <w:color w:val="auto"/>
          <w:sz w:val="36"/>
          <w:szCs w:val="36"/>
        </w:rPr>
        <w:t>Parking Strategy</w:t>
      </w:r>
      <w:bookmarkEnd w:id="319"/>
    </w:p>
    <w:p w14:paraId="2F32EB9F" w14:textId="77777777" w:rsidR="0094433C" w:rsidRPr="00D51ABD" w:rsidRDefault="0094433C" w:rsidP="0094433C">
      <w:pPr>
        <w:rPr>
          <w:color w:val="auto"/>
        </w:rPr>
      </w:pPr>
    </w:p>
    <w:p w14:paraId="4F85F333" w14:textId="323EBFB5" w:rsidR="0094433C" w:rsidRDefault="0094433C" w:rsidP="0094433C">
      <w:pPr>
        <w:rPr>
          <w:color w:val="auto"/>
        </w:rPr>
      </w:pPr>
      <w:r w:rsidRPr="00D51ABD">
        <w:rPr>
          <w:color w:val="auto"/>
        </w:rPr>
        <w:t xml:space="preserve">Work on a revised Parking Strategy for Chichester District has been completed to reflect the requirements of the district in the coming years, 2023- 2027. </w:t>
      </w:r>
    </w:p>
    <w:p w14:paraId="18C9E910" w14:textId="14FED897" w:rsidR="00434897" w:rsidRDefault="00434897" w:rsidP="0094433C">
      <w:pPr>
        <w:rPr>
          <w:color w:val="auto"/>
        </w:rPr>
      </w:pPr>
    </w:p>
    <w:p w14:paraId="4147AED6" w14:textId="2050F1EF" w:rsidR="00434897" w:rsidRPr="00947F88" w:rsidRDefault="00434897" w:rsidP="00434897">
      <w:pPr>
        <w:suppressAutoHyphens w:val="0"/>
        <w:spacing w:line="240" w:lineRule="auto"/>
        <w:rPr>
          <w:rFonts w:ascii="Calibri" w:eastAsiaTheme="minorHAnsi" w:hAnsi="Calibri" w:cs="Calibri"/>
          <w:color w:val="auto"/>
          <w:szCs w:val="24"/>
          <w:lang w:eastAsia="en-US"/>
        </w:rPr>
      </w:pPr>
      <w:r w:rsidRPr="00947F88">
        <w:rPr>
          <w:rFonts w:eastAsiaTheme="minorHAnsi" w:cs="Arial"/>
          <w:color w:val="auto"/>
          <w:szCs w:val="24"/>
          <w:lang w:eastAsia="en-US"/>
        </w:rPr>
        <w:t xml:space="preserve">The </w:t>
      </w:r>
      <w:r>
        <w:rPr>
          <w:rFonts w:eastAsiaTheme="minorHAnsi" w:cs="Arial"/>
          <w:color w:val="auto"/>
          <w:szCs w:val="24"/>
          <w:lang w:eastAsia="en-US"/>
        </w:rPr>
        <w:t xml:space="preserve">Parking </w:t>
      </w:r>
      <w:r w:rsidRPr="00947F88">
        <w:rPr>
          <w:rFonts w:eastAsiaTheme="minorHAnsi" w:cs="Arial"/>
          <w:color w:val="auto"/>
          <w:szCs w:val="24"/>
          <w:lang w:eastAsia="en-US"/>
        </w:rPr>
        <w:t>Strategy</w:t>
      </w:r>
      <w:r>
        <w:rPr>
          <w:rFonts w:eastAsiaTheme="minorHAnsi" w:cs="Arial"/>
          <w:color w:val="auto"/>
          <w:szCs w:val="24"/>
          <w:lang w:eastAsia="en-US"/>
        </w:rPr>
        <w:t xml:space="preserve"> attempts</w:t>
      </w:r>
      <w:r w:rsidRPr="00947F88">
        <w:rPr>
          <w:rFonts w:eastAsiaTheme="minorHAnsi" w:cs="Arial"/>
          <w:color w:val="auto"/>
          <w:szCs w:val="24"/>
          <w:lang w:eastAsia="en-US"/>
        </w:rPr>
        <w:t xml:space="preserve"> to balance the often-competing demands from car park users and pedestrians and ensure that the public car parking service continues to meet the needs of various users</w:t>
      </w:r>
      <w:r w:rsidR="00D6133E">
        <w:rPr>
          <w:rFonts w:eastAsiaTheme="minorHAnsi" w:cs="Arial"/>
          <w:color w:val="auto"/>
          <w:szCs w:val="24"/>
          <w:lang w:eastAsia="en-US"/>
        </w:rPr>
        <w:t>.</w:t>
      </w:r>
    </w:p>
    <w:p w14:paraId="760B24E0" w14:textId="77777777" w:rsidR="00434897" w:rsidRPr="00947F88" w:rsidRDefault="00434897" w:rsidP="00434897">
      <w:pPr>
        <w:suppressAutoHyphens w:val="0"/>
        <w:spacing w:line="240" w:lineRule="auto"/>
        <w:rPr>
          <w:rFonts w:eastAsiaTheme="minorHAnsi" w:cs="Arial"/>
          <w:color w:val="auto"/>
          <w:szCs w:val="24"/>
          <w:lang w:eastAsia="en-US"/>
        </w:rPr>
      </w:pPr>
    </w:p>
    <w:p w14:paraId="24929D1D" w14:textId="77777777" w:rsidR="00434897" w:rsidRPr="00947F88" w:rsidRDefault="00434897" w:rsidP="00434897">
      <w:pPr>
        <w:suppressAutoHyphens w:val="0"/>
        <w:spacing w:line="240" w:lineRule="auto"/>
        <w:rPr>
          <w:rFonts w:eastAsiaTheme="minorHAnsi" w:cs="Arial"/>
          <w:color w:val="auto"/>
          <w:szCs w:val="24"/>
          <w:lang w:eastAsia="en-US"/>
        </w:rPr>
      </w:pPr>
      <w:r>
        <w:rPr>
          <w:rFonts w:eastAsiaTheme="minorHAnsi" w:cs="Arial"/>
          <w:color w:val="auto"/>
          <w:szCs w:val="24"/>
          <w:lang w:eastAsia="en-US"/>
        </w:rPr>
        <w:t>It</w:t>
      </w:r>
      <w:r w:rsidRPr="00947F88">
        <w:rPr>
          <w:rFonts w:eastAsiaTheme="minorHAnsi" w:cs="Arial"/>
          <w:color w:val="auto"/>
          <w:szCs w:val="24"/>
          <w:lang w:eastAsia="en-US"/>
        </w:rPr>
        <w:t xml:space="preserve"> recognises the importance of car parking for local infrastructure, tourists, commuters, and residents, and that when parking is provided well it can contribute to the attractiveness, convenience, and prosperity of a place to do business, visit or live.  </w:t>
      </w:r>
    </w:p>
    <w:p w14:paraId="27A21F34" w14:textId="77777777" w:rsidR="00434897" w:rsidRPr="00947F88" w:rsidRDefault="00434897" w:rsidP="00434897">
      <w:pPr>
        <w:suppressAutoHyphens w:val="0"/>
        <w:spacing w:line="240" w:lineRule="auto"/>
        <w:rPr>
          <w:rFonts w:eastAsiaTheme="minorHAnsi" w:cs="Arial"/>
          <w:color w:val="auto"/>
          <w:szCs w:val="24"/>
          <w:lang w:eastAsia="en-US"/>
        </w:rPr>
      </w:pPr>
    </w:p>
    <w:p w14:paraId="1193D42D" w14:textId="77777777" w:rsidR="00434897" w:rsidRPr="00947F88" w:rsidRDefault="00434897" w:rsidP="00434897">
      <w:pPr>
        <w:suppressAutoHyphens w:val="0"/>
        <w:spacing w:line="240" w:lineRule="auto"/>
        <w:rPr>
          <w:rFonts w:eastAsiaTheme="minorHAnsi" w:cs="Arial"/>
          <w:color w:val="auto"/>
          <w:szCs w:val="24"/>
          <w:lang w:eastAsia="en-US"/>
        </w:rPr>
      </w:pPr>
      <w:r>
        <w:rPr>
          <w:rFonts w:eastAsiaTheme="minorHAnsi" w:cs="Arial"/>
          <w:color w:val="auto"/>
          <w:szCs w:val="24"/>
          <w:lang w:eastAsia="en-US"/>
        </w:rPr>
        <w:t xml:space="preserve">Some key actions in the strategy </w:t>
      </w:r>
      <w:r w:rsidRPr="00947F88">
        <w:rPr>
          <w:rFonts w:eastAsiaTheme="minorHAnsi" w:cs="Arial"/>
          <w:color w:val="auto"/>
          <w:szCs w:val="24"/>
          <w:lang w:eastAsia="en-US"/>
        </w:rPr>
        <w:t>include:</w:t>
      </w:r>
    </w:p>
    <w:p w14:paraId="6F3F845B" w14:textId="77777777" w:rsidR="00434897" w:rsidRPr="00947F88" w:rsidRDefault="00434897" w:rsidP="00434897">
      <w:pPr>
        <w:suppressAutoHyphens w:val="0"/>
        <w:spacing w:line="240" w:lineRule="auto"/>
        <w:rPr>
          <w:rFonts w:eastAsiaTheme="minorHAnsi" w:cs="Arial"/>
          <w:color w:val="auto"/>
          <w:szCs w:val="24"/>
          <w:lang w:eastAsia="en-US"/>
        </w:rPr>
      </w:pPr>
    </w:p>
    <w:p w14:paraId="72C5983B" w14:textId="77777777" w:rsidR="00434897" w:rsidRPr="00947F88" w:rsidRDefault="00434897" w:rsidP="00434897">
      <w:pPr>
        <w:numPr>
          <w:ilvl w:val="0"/>
          <w:numId w:val="41"/>
        </w:numPr>
        <w:suppressAutoHyphens w:val="0"/>
        <w:spacing w:line="240" w:lineRule="auto"/>
        <w:contextualSpacing/>
        <w:rPr>
          <w:rFonts w:eastAsiaTheme="minorHAnsi" w:cs="Arial"/>
          <w:color w:val="auto"/>
          <w:szCs w:val="24"/>
          <w:lang w:eastAsia="en-US"/>
        </w:rPr>
      </w:pPr>
      <w:r>
        <w:rPr>
          <w:rFonts w:eastAsiaTheme="minorHAnsi" w:cs="Arial"/>
          <w:color w:val="auto"/>
          <w:szCs w:val="24"/>
          <w:lang w:eastAsia="en-US"/>
        </w:rPr>
        <w:t>C</w:t>
      </w:r>
      <w:r w:rsidRPr="00947F88">
        <w:rPr>
          <w:rFonts w:eastAsiaTheme="minorHAnsi" w:cs="Arial"/>
          <w:color w:val="auto"/>
          <w:szCs w:val="24"/>
          <w:lang w:eastAsia="en-US"/>
        </w:rPr>
        <w:t xml:space="preserve">onsideration for the release of a number of parking spaces in the Cattle Market to enable the introduction of a permanent market or events facility </w:t>
      </w:r>
    </w:p>
    <w:p w14:paraId="216E1555" w14:textId="77777777" w:rsidR="00434897" w:rsidRPr="00947F88" w:rsidRDefault="00434897" w:rsidP="00434897">
      <w:pPr>
        <w:suppressAutoHyphens w:val="0"/>
        <w:spacing w:line="240" w:lineRule="auto"/>
        <w:rPr>
          <w:rFonts w:eastAsiaTheme="minorHAnsi" w:cs="Arial"/>
          <w:color w:val="auto"/>
          <w:szCs w:val="24"/>
          <w:lang w:eastAsia="en-US"/>
        </w:rPr>
      </w:pPr>
    </w:p>
    <w:p w14:paraId="17352823" w14:textId="77777777" w:rsidR="00434897" w:rsidRPr="00947F88" w:rsidRDefault="00434897" w:rsidP="00434897">
      <w:pPr>
        <w:numPr>
          <w:ilvl w:val="0"/>
          <w:numId w:val="41"/>
        </w:numPr>
        <w:suppressAutoHyphens w:val="0"/>
        <w:spacing w:line="240" w:lineRule="auto"/>
        <w:contextualSpacing/>
        <w:rPr>
          <w:rFonts w:eastAsiaTheme="minorHAnsi" w:cs="Arial"/>
          <w:color w:val="auto"/>
          <w:szCs w:val="24"/>
          <w:lang w:eastAsia="en-US"/>
        </w:rPr>
      </w:pPr>
      <w:r>
        <w:rPr>
          <w:rFonts w:eastAsiaTheme="minorHAnsi" w:cs="Arial"/>
          <w:color w:val="auto"/>
          <w:szCs w:val="24"/>
          <w:lang w:eastAsia="en-US"/>
        </w:rPr>
        <w:t>T</w:t>
      </w:r>
      <w:r w:rsidRPr="00947F88">
        <w:rPr>
          <w:rFonts w:eastAsiaTheme="minorHAnsi" w:cs="Arial"/>
          <w:color w:val="auto"/>
          <w:szCs w:val="24"/>
          <w:lang w:eastAsia="en-US"/>
        </w:rPr>
        <w:t xml:space="preserve">he annual </w:t>
      </w:r>
      <w:r w:rsidRPr="00947F88">
        <w:rPr>
          <w:rFonts w:eastAsiaTheme="minorHAnsi" w:cs="Arial"/>
          <w:color w:val="auto"/>
          <w:szCs w:val="28"/>
          <w:lang w:eastAsia="en-US"/>
        </w:rPr>
        <w:t>review of the opportunities for redevelopment of city centre car parks, with replacement parking provided outside the city centre if required</w:t>
      </w:r>
    </w:p>
    <w:p w14:paraId="6D517A6A" w14:textId="77777777" w:rsidR="00434897" w:rsidRPr="00947F88" w:rsidRDefault="00434897" w:rsidP="00434897">
      <w:pPr>
        <w:suppressAutoHyphens w:val="0"/>
        <w:spacing w:line="240" w:lineRule="auto"/>
        <w:ind w:left="720"/>
        <w:contextualSpacing/>
        <w:rPr>
          <w:rFonts w:eastAsiaTheme="minorHAnsi" w:cs="Arial"/>
          <w:color w:val="auto"/>
          <w:szCs w:val="24"/>
          <w:lang w:eastAsia="en-US"/>
        </w:rPr>
      </w:pPr>
    </w:p>
    <w:p w14:paraId="69D21B15" w14:textId="77777777" w:rsidR="00434897" w:rsidRPr="00947F88" w:rsidRDefault="00434897" w:rsidP="00434897">
      <w:pPr>
        <w:numPr>
          <w:ilvl w:val="0"/>
          <w:numId w:val="41"/>
        </w:numPr>
        <w:suppressAutoHyphens w:val="0"/>
        <w:spacing w:line="240" w:lineRule="auto"/>
        <w:contextualSpacing/>
        <w:rPr>
          <w:rFonts w:eastAsiaTheme="minorHAnsi" w:cs="Arial"/>
          <w:color w:val="auto"/>
          <w:szCs w:val="24"/>
          <w:lang w:eastAsia="en-US"/>
        </w:rPr>
      </w:pPr>
      <w:r>
        <w:rPr>
          <w:rFonts w:eastAsiaTheme="minorHAnsi" w:cs="Arial"/>
          <w:color w:val="auto"/>
          <w:szCs w:val="24"/>
          <w:lang w:eastAsia="en-US"/>
        </w:rPr>
        <w:t>C</w:t>
      </w:r>
      <w:r w:rsidRPr="00947F88">
        <w:rPr>
          <w:rFonts w:eastAsiaTheme="minorHAnsi" w:cs="Arial"/>
          <w:color w:val="auto"/>
          <w:szCs w:val="24"/>
          <w:lang w:eastAsia="en-US"/>
        </w:rPr>
        <w:t>ontinue to work with West Sussex County Council to review the most appropriate method of the installation of additional electric vehicle charging points in our car parks</w:t>
      </w:r>
    </w:p>
    <w:p w14:paraId="3C65E818" w14:textId="77777777" w:rsidR="00434897" w:rsidRPr="00947F88" w:rsidRDefault="00434897" w:rsidP="00434897">
      <w:pPr>
        <w:suppressAutoHyphens w:val="0"/>
        <w:spacing w:line="240" w:lineRule="auto"/>
        <w:ind w:left="720"/>
        <w:contextualSpacing/>
        <w:rPr>
          <w:rFonts w:eastAsiaTheme="minorHAnsi" w:cs="Arial"/>
          <w:color w:val="auto"/>
          <w:szCs w:val="24"/>
          <w:lang w:eastAsia="en-US"/>
        </w:rPr>
      </w:pPr>
    </w:p>
    <w:p w14:paraId="2C85B70A" w14:textId="77777777" w:rsidR="00434897" w:rsidRPr="00947F88" w:rsidRDefault="00434897" w:rsidP="00434897">
      <w:pPr>
        <w:numPr>
          <w:ilvl w:val="0"/>
          <w:numId w:val="41"/>
        </w:numPr>
        <w:suppressAutoHyphens w:val="0"/>
        <w:spacing w:line="240" w:lineRule="auto"/>
        <w:contextualSpacing/>
        <w:rPr>
          <w:rFonts w:eastAsiaTheme="minorHAnsi" w:cs="Arial"/>
          <w:color w:val="auto"/>
          <w:szCs w:val="24"/>
          <w:lang w:eastAsia="en-US"/>
        </w:rPr>
      </w:pPr>
      <w:r>
        <w:rPr>
          <w:rFonts w:eastAsiaTheme="minorHAnsi" w:cs="Arial"/>
          <w:color w:val="auto"/>
          <w:szCs w:val="24"/>
          <w:lang w:eastAsia="en-US"/>
        </w:rPr>
        <w:t>C</w:t>
      </w:r>
      <w:r w:rsidRPr="00947F88">
        <w:rPr>
          <w:rFonts w:eastAsiaTheme="minorHAnsi" w:cs="Arial"/>
          <w:color w:val="auto"/>
          <w:szCs w:val="24"/>
          <w:lang w:eastAsia="en-US"/>
        </w:rPr>
        <w:t>ontinue to explore the availability of Government grants to assist in the implementation of electric vehicle charging points and other opportunities for encouraging modal shift within our car parks</w:t>
      </w:r>
    </w:p>
    <w:p w14:paraId="20CBB7B4" w14:textId="77777777" w:rsidR="00434897" w:rsidRPr="00947F88" w:rsidRDefault="00434897" w:rsidP="00434897">
      <w:pPr>
        <w:suppressAutoHyphens w:val="0"/>
        <w:spacing w:line="240" w:lineRule="auto"/>
        <w:ind w:left="720"/>
        <w:contextualSpacing/>
        <w:rPr>
          <w:rFonts w:eastAsiaTheme="minorHAnsi" w:cs="Arial"/>
          <w:color w:val="auto"/>
          <w:szCs w:val="24"/>
          <w:lang w:eastAsia="en-US"/>
        </w:rPr>
      </w:pPr>
    </w:p>
    <w:p w14:paraId="4253294A" w14:textId="77777777" w:rsidR="00434897" w:rsidRPr="00947F88" w:rsidRDefault="00434897" w:rsidP="00434897">
      <w:pPr>
        <w:numPr>
          <w:ilvl w:val="0"/>
          <w:numId w:val="41"/>
        </w:numPr>
        <w:suppressAutoHyphens w:val="0"/>
        <w:spacing w:line="240" w:lineRule="auto"/>
        <w:contextualSpacing/>
        <w:rPr>
          <w:rFonts w:eastAsiaTheme="minorHAnsi" w:cs="Arial"/>
          <w:color w:val="auto"/>
          <w:szCs w:val="24"/>
          <w:lang w:eastAsia="en-US"/>
        </w:rPr>
      </w:pPr>
      <w:r>
        <w:rPr>
          <w:rFonts w:eastAsiaTheme="minorHAnsi" w:cs="Arial"/>
          <w:color w:val="auto"/>
          <w:szCs w:val="24"/>
          <w:lang w:eastAsia="en-US"/>
        </w:rPr>
        <w:t>U</w:t>
      </w:r>
      <w:r w:rsidRPr="00947F88">
        <w:rPr>
          <w:rFonts w:eastAsiaTheme="minorHAnsi" w:cs="Arial"/>
          <w:color w:val="auto"/>
          <w:szCs w:val="24"/>
          <w:lang w:eastAsia="en-US"/>
        </w:rPr>
        <w:t>ndertaking a feasibility study for the redesign of Northgate car park, to improve the connectivity to the city centre and surrounding visitor and business attractions along with improving the layout within the car park</w:t>
      </w:r>
    </w:p>
    <w:p w14:paraId="0B63DEDE" w14:textId="77777777" w:rsidR="00434897" w:rsidRPr="00947F88" w:rsidRDefault="00434897" w:rsidP="00434897">
      <w:pPr>
        <w:suppressAutoHyphens w:val="0"/>
        <w:spacing w:line="240" w:lineRule="auto"/>
        <w:ind w:left="720"/>
        <w:contextualSpacing/>
        <w:rPr>
          <w:rFonts w:eastAsiaTheme="minorHAnsi" w:cs="Arial"/>
          <w:color w:val="auto"/>
          <w:szCs w:val="24"/>
          <w:lang w:eastAsia="en-US"/>
        </w:rPr>
      </w:pPr>
    </w:p>
    <w:p w14:paraId="11699C1B" w14:textId="77777777" w:rsidR="00434897" w:rsidRPr="00947F88" w:rsidRDefault="00434897" w:rsidP="00434897">
      <w:pPr>
        <w:numPr>
          <w:ilvl w:val="0"/>
          <w:numId w:val="41"/>
        </w:numPr>
        <w:suppressAutoHyphens w:val="0"/>
        <w:spacing w:line="240" w:lineRule="auto"/>
        <w:contextualSpacing/>
        <w:rPr>
          <w:rFonts w:eastAsiaTheme="minorHAnsi" w:cs="Arial"/>
          <w:color w:val="auto"/>
          <w:szCs w:val="24"/>
          <w:lang w:eastAsia="en-US"/>
        </w:rPr>
      </w:pPr>
      <w:r>
        <w:rPr>
          <w:rFonts w:eastAsiaTheme="minorHAnsi" w:cs="Arial"/>
          <w:color w:val="auto"/>
          <w:szCs w:val="24"/>
          <w:lang w:eastAsia="en-US"/>
        </w:rPr>
        <w:t>U</w:t>
      </w:r>
      <w:r w:rsidRPr="00947F88">
        <w:rPr>
          <w:rFonts w:eastAsiaTheme="minorHAnsi" w:cs="Arial"/>
          <w:color w:val="auto"/>
          <w:szCs w:val="24"/>
          <w:lang w:eastAsia="en-US"/>
        </w:rPr>
        <w:t>ndertake resurfacing and re-lining of car parks as per the priority programme of works, ensuring that this reflects the latest guidelines regarding size of parking bays and number of allocated disabled spaces</w:t>
      </w:r>
    </w:p>
    <w:p w14:paraId="30EC1E4D" w14:textId="2C4D5E05" w:rsidR="0094433C" w:rsidRDefault="0094433C">
      <w:pPr>
        <w:rPr>
          <w:color w:val="FF0000"/>
        </w:rPr>
      </w:pPr>
    </w:p>
    <w:p w14:paraId="2F1CA26F" w14:textId="78905423" w:rsidR="00434897" w:rsidRDefault="00434897">
      <w:pPr>
        <w:rPr>
          <w:color w:val="FF0000"/>
        </w:rPr>
      </w:pPr>
    </w:p>
    <w:p w14:paraId="53F8BE6C" w14:textId="26653FEB" w:rsidR="00434897" w:rsidRDefault="00434897">
      <w:pPr>
        <w:rPr>
          <w:color w:val="FF0000"/>
        </w:rPr>
      </w:pPr>
    </w:p>
    <w:p w14:paraId="1551D39F" w14:textId="7D66E899" w:rsidR="00434897" w:rsidRDefault="00434897">
      <w:pPr>
        <w:rPr>
          <w:color w:val="FF0000"/>
        </w:rPr>
      </w:pPr>
    </w:p>
    <w:p w14:paraId="6FF63316" w14:textId="183A52FE" w:rsidR="00434897" w:rsidRDefault="00434897">
      <w:pPr>
        <w:rPr>
          <w:color w:val="FF0000"/>
        </w:rPr>
      </w:pPr>
    </w:p>
    <w:p w14:paraId="108E879C" w14:textId="4E824FB9" w:rsidR="00434897" w:rsidRDefault="00434897">
      <w:pPr>
        <w:rPr>
          <w:color w:val="FF0000"/>
        </w:rPr>
      </w:pPr>
    </w:p>
    <w:p w14:paraId="78394C30" w14:textId="485AAA76" w:rsidR="00434897" w:rsidRDefault="00434897">
      <w:pPr>
        <w:rPr>
          <w:color w:val="FF0000"/>
        </w:rPr>
      </w:pPr>
    </w:p>
    <w:p w14:paraId="594A4EC0" w14:textId="60460415" w:rsidR="00434897" w:rsidRDefault="00434897">
      <w:pPr>
        <w:rPr>
          <w:color w:val="FF0000"/>
        </w:rPr>
      </w:pPr>
    </w:p>
    <w:p w14:paraId="79178D64" w14:textId="46E4A31A" w:rsidR="00434897" w:rsidRDefault="00434897">
      <w:pPr>
        <w:rPr>
          <w:color w:val="FF0000"/>
        </w:rPr>
      </w:pPr>
    </w:p>
    <w:p w14:paraId="4C51F157" w14:textId="77777777" w:rsidR="00434897" w:rsidRPr="003D5FD9" w:rsidRDefault="00434897">
      <w:pPr>
        <w:rPr>
          <w:color w:val="FF0000"/>
        </w:rPr>
      </w:pPr>
    </w:p>
    <w:p w14:paraId="358AFEA7" w14:textId="7E46CF79" w:rsidR="00BA5BC2" w:rsidRPr="00A823D7" w:rsidRDefault="00BA5BC2" w:rsidP="00A823D7">
      <w:pPr>
        <w:pStyle w:val="Heading2"/>
        <w:tabs>
          <w:tab w:val="clear" w:pos="1711"/>
          <w:tab w:val="num" w:pos="993"/>
        </w:tabs>
        <w:ind w:left="0"/>
        <w:rPr>
          <w:color w:val="auto"/>
          <w:sz w:val="36"/>
          <w:szCs w:val="36"/>
        </w:rPr>
      </w:pPr>
      <w:bookmarkStart w:id="320" w:name="_Toc147919763"/>
      <w:r w:rsidRPr="00A823D7">
        <w:rPr>
          <w:color w:val="auto"/>
          <w:sz w:val="36"/>
          <w:szCs w:val="36"/>
        </w:rPr>
        <w:t>Relining Car Parks</w:t>
      </w:r>
      <w:bookmarkEnd w:id="320"/>
    </w:p>
    <w:p w14:paraId="7EB99CC2" w14:textId="55357597" w:rsidR="00BA5BC2" w:rsidRPr="00C53B6A" w:rsidRDefault="00BA5BC2" w:rsidP="00BA5BC2">
      <w:pPr>
        <w:rPr>
          <w:color w:val="auto"/>
        </w:rPr>
      </w:pPr>
    </w:p>
    <w:p w14:paraId="2430E8E4" w14:textId="22253A87" w:rsidR="00BA5BC2" w:rsidRPr="00C53B6A" w:rsidRDefault="00A823D7" w:rsidP="00BA5BC2">
      <w:pPr>
        <w:rPr>
          <w:color w:val="auto"/>
        </w:rPr>
      </w:pPr>
      <w:r>
        <w:rPr>
          <w:noProof/>
          <w:color w:val="auto"/>
        </w:rPr>
        <w:drawing>
          <wp:anchor distT="0" distB="0" distL="114300" distR="114300" simplePos="0" relativeHeight="251825152" behindDoc="0" locked="0" layoutInCell="1" allowOverlap="1" wp14:anchorId="4D53A948" wp14:editId="349B42F2">
            <wp:simplePos x="0" y="0"/>
            <wp:positionH relativeFrom="column">
              <wp:posOffset>3100070</wp:posOffset>
            </wp:positionH>
            <wp:positionV relativeFrom="paragraph">
              <wp:posOffset>618753</wp:posOffset>
            </wp:positionV>
            <wp:extent cx="2303145" cy="2167890"/>
            <wp:effectExtent l="114300" t="114300" r="116205" b="118110"/>
            <wp:wrapSquare wrapText="bothSides"/>
            <wp:docPr id="202" name="Picture 2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a:extLst>
                        <a:ext uri="{C183D7F6-B498-43B3-948B-1728B52AA6E4}">
                          <adec:decorative xmlns:adec="http://schemas.microsoft.com/office/drawing/2017/decorative" val="1"/>
                        </a:ext>
                      </a:extLs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03145" cy="2167890"/>
                    </a:xfrm>
                    <a:prstGeom prst="rect">
                      <a:avLst/>
                    </a:prstGeom>
                    <a:noFill/>
                    <a:ln>
                      <a:noFill/>
                    </a:ln>
                    <a:effectLst>
                      <a:glow rad="101600">
                        <a:schemeClr val="accent3">
                          <a:satMod val="175000"/>
                          <a:alpha val="40000"/>
                        </a:schemeClr>
                      </a:glow>
                    </a:effectLst>
                  </pic:spPr>
                </pic:pic>
              </a:graphicData>
            </a:graphic>
            <wp14:sizeRelH relativeFrom="margin">
              <wp14:pctWidth>0</wp14:pctWidth>
            </wp14:sizeRelH>
            <wp14:sizeRelV relativeFrom="margin">
              <wp14:pctHeight>0</wp14:pctHeight>
            </wp14:sizeRelV>
          </wp:anchor>
        </w:drawing>
      </w:r>
      <w:r w:rsidR="00631059" w:rsidRPr="00C53B6A">
        <w:rPr>
          <w:color w:val="auto"/>
        </w:rPr>
        <w:t xml:space="preserve">The Council are committed to making sure the car parks are </w:t>
      </w:r>
      <w:r w:rsidR="002605EB">
        <w:rPr>
          <w:color w:val="auto"/>
        </w:rPr>
        <w:t>regularly</w:t>
      </w:r>
      <w:r w:rsidR="002605EB" w:rsidRPr="00C53B6A">
        <w:rPr>
          <w:color w:val="auto"/>
        </w:rPr>
        <w:t xml:space="preserve"> </w:t>
      </w:r>
      <w:r w:rsidR="00631059" w:rsidRPr="00C53B6A">
        <w:rPr>
          <w:color w:val="auto"/>
        </w:rPr>
        <w:t>maintained, clearly lined and signed, and welcoming to our visitors. As part of this continued maintenance, the following car parks were relined:</w:t>
      </w:r>
    </w:p>
    <w:p w14:paraId="6ACB0B3F" w14:textId="7F797BB4" w:rsidR="00631059" w:rsidRPr="00C53B6A" w:rsidRDefault="00631059" w:rsidP="00BA5BC2">
      <w:pPr>
        <w:rPr>
          <w:color w:val="auto"/>
          <w:sz w:val="16"/>
          <w:szCs w:val="12"/>
        </w:rPr>
      </w:pPr>
    </w:p>
    <w:p w14:paraId="45C0F6BD" w14:textId="6EBF5A3F" w:rsidR="002C6825" w:rsidRPr="00C53B6A" w:rsidRDefault="00754E68" w:rsidP="00754E68">
      <w:pPr>
        <w:pStyle w:val="ListParagraph"/>
        <w:numPr>
          <w:ilvl w:val="0"/>
          <w:numId w:val="39"/>
        </w:numPr>
        <w:rPr>
          <w:color w:val="auto"/>
        </w:rPr>
      </w:pPr>
      <w:r w:rsidRPr="00C53B6A">
        <w:rPr>
          <w:color w:val="auto"/>
        </w:rPr>
        <w:t xml:space="preserve">Northern Crescent </w:t>
      </w:r>
    </w:p>
    <w:p w14:paraId="3CFF80EF" w14:textId="5DD7E64F" w:rsidR="00754E68" w:rsidRPr="00C53B6A" w:rsidRDefault="00754E68" w:rsidP="00754E68">
      <w:pPr>
        <w:pStyle w:val="ListParagraph"/>
        <w:numPr>
          <w:ilvl w:val="0"/>
          <w:numId w:val="39"/>
        </w:numPr>
        <w:rPr>
          <w:color w:val="auto"/>
        </w:rPr>
      </w:pPr>
      <w:r w:rsidRPr="00C53B6A">
        <w:rPr>
          <w:color w:val="auto"/>
        </w:rPr>
        <w:t xml:space="preserve">St Johns </w:t>
      </w:r>
    </w:p>
    <w:p w14:paraId="3EAB4415" w14:textId="403E281A" w:rsidR="00754E68" w:rsidRPr="00C53B6A" w:rsidRDefault="00754E68" w:rsidP="00754E68">
      <w:pPr>
        <w:pStyle w:val="ListParagraph"/>
        <w:numPr>
          <w:ilvl w:val="0"/>
          <w:numId w:val="39"/>
        </w:numPr>
        <w:rPr>
          <w:color w:val="auto"/>
        </w:rPr>
      </w:pPr>
      <w:r w:rsidRPr="00C53B6A">
        <w:rPr>
          <w:color w:val="auto"/>
        </w:rPr>
        <w:t xml:space="preserve">Florence Road </w:t>
      </w:r>
    </w:p>
    <w:p w14:paraId="20E28A0D" w14:textId="461D7F62" w:rsidR="00754E68" w:rsidRPr="00C53B6A" w:rsidRDefault="00754E68" w:rsidP="00754E68">
      <w:pPr>
        <w:pStyle w:val="ListParagraph"/>
        <w:numPr>
          <w:ilvl w:val="0"/>
          <w:numId w:val="39"/>
        </w:numPr>
        <w:rPr>
          <w:color w:val="auto"/>
        </w:rPr>
      </w:pPr>
      <w:r w:rsidRPr="00C53B6A">
        <w:rPr>
          <w:color w:val="auto"/>
        </w:rPr>
        <w:t>Little London</w:t>
      </w:r>
    </w:p>
    <w:p w14:paraId="65117FF6" w14:textId="3861CF2A" w:rsidR="00754E68" w:rsidRDefault="00754E68" w:rsidP="00754E68">
      <w:pPr>
        <w:pStyle w:val="ListParagraph"/>
        <w:numPr>
          <w:ilvl w:val="0"/>
          <w:numId w:val="39"/>
        </w:numPr>
        <w:rPr>
          <w:color w:val="auto"/>
        </w:rPr>
      </w:pPr>
      <w:r w:rsidRPr="00C53B6A">
        <w:rPr>
          <w:color w:val="auto"/>
        </w:rPr>
        <w:t xml:space="preserve">South Pallant </w:t>
      </w:r>
    </w:p>
    <w:p w14:paraId="1B554A50" w14:textId="1C1C7849" w:rsidR="00A823D7" w:rsidRDefault="00A823D7" w:rsidP="00A823D7">
      <w:pPr>
        <w:pStyle w:val="ListParagraph"/>
        <w:rPr>
          <w:color w:val="auto"/>
        </w:rPr>
      </w:pPr>
    </w:p>
    <w:p w14:paraId="545EE66A" w14:textId="1327203C" w:rsidR="008D502F" w:rsidRDefault="008D502F" w:rsidP="008D502F">
      <w:pPr>
        <w:rPr>
          <w:color w:val="auto"/>
        </w:rPr>
      </w:pPr>
    </w:p>
    <w:p w14:paraId="74D69A1F" w14:textId="67E37BD0" w:rsidR="00A823D7" w:rsidRDefault="00A823D7" w:rsidP="008D502F">
      <w:pPr>
        <w:rPr>
          <w:color w:val="auto"/>
        </w:rPr>
      </w:pPr>
    </w:p>
    <w:p w14:paraId="1D11D1C7" w14:textId="4FA97265" w:rsidR="00A823D7" w:rsidRDefault="00A823D7" w:rsidP="008D502F">
      <w:pPr>
        <w:rPr>
          <w:color w:val="auto"/>
        </w:rPr>
      </w:pPr>
    </w:p>
    <w:p w14:paraId="329661E3" w14:textId="4E360919" w:rsidR="00A823D7" w:rsidRDefault="00A823D7" w:rsidP="008D502F">
      <w:pPr>
        <w:rPr>
          <w:color w:val="auto"/>
        </w:rPr>
      </w:pPr>
    </w:p>
    <w:p w14:paraId="0A07D070" w14:textId="77777777" w:rsidR="00A823D7" w:rsidRDefault="00A823D7" w:rsidP="008D502F">
      <w:pPr>
        <w:rPr>
          <w:color w:val="auto"/>
        </w:rPr>
      </w:pPr>
    </w:p>
    <w:p w14:paraId="14FF7482" w14:textId="3D464426" w:rsidR="00E74C71" w:rsidRPr="00A823D7" w:rsidRDefault="00E74C71" w:rsidP="00A823D7">
      <w:pPr>
        <w:pStyle w:val="Heading2"/>
        <w:tabs>
          <w:tab w:val="clear" w:pos="1711"/>
          <w:tab w:val="num" w:pos="851"/>
        </w:tabs>
        <w:ind w:left="0"/>
        <w:rPr>
          <w:color w:val="auto"/>
          <w:sz w:val="36"/>
          <w:szCs w:val="36"/>
        </w:rPr>
      </w:pPr>
      <w:bookmarkStart w:id="321" w:name="_Toc147919764"/>
      <w:r w:rsidRPr="00A823D7">
        <w:rPr>
          <w:color w:val="auto"/>
          <w:sz w:val="36"/>
          <w:szCs w:val="36"/>
        </w:rPr>
        <w:t>P&amp;D machine upgrade</w:t>
      </w:r>
      <w:bookmarkEnd w:id="321"/>
      <w:r w:rsidRPr="00A823D7">
        <w:rPr>
          <w:color w:val="auto"/>
          <w:sz w:val="36"/>
          <w:szCs w:val="36"/>
        </w:rPr>
        <w:t xml:space="preserve"> </w:t>
      </w:r>
    </w:p>
    <w:p w14:paraId="375A2AF0" w14:textId="5E3CB098" w:rsidR="00E74C71" w:rsidRPr="00A823D7" w:rsidRDefault="00E74C71" w:rsidP="00E74C71">
      <w:pPr>
        <w:pStyle w:val="ListParagraph"/>
        <w:rPr>
          <w:b/>
          <w:bCs/>
          <w:color w:val="auto"/>
          <w:sz w:val="22"/>
          <w:szCs w:val="22"/>
        </w:rPr>
      </w:pPr>
    </w:p>
    <w:p w14:paraId="5C4E815C" w14:textId="7BC0B769" w:rsidR="00A814D7" w:rsidRDefault="00E74C71" w:rsidP="00A814D7">
      <w:pPr>
        <w:rPr>
          <w:color w:val="auto"/>
        </w:rPr>
      </w:pPr>
      <w:r w:rsidRPr="00E74C71">
        <w:rPr>
          <w:color w:val="auto"/>
        </w:rPr>
        <w:t>A planned contactless payment upgrade took place in the pay and display machines in, Bracklesham, Bosham and Northgate car park and a full modem update was implemented by Parking Services in all the pay and display machines. This is designed to improve the speed of payment transactions for customers.</w:t>
      </w:r>
    </w:p>
    <w:p w14:paraId="5223EAF8" w14:textId="48504FCC" w:rsidR="0094433C" w:rsidRDefault="0094433C" w:rsidP="00A814D7">
      <w:pPr>
        <w:rPr>
          <w:color w:val="auto"/>
        </w:rPr>
      </w:pPr>
    </w:p>
    <w:p w14:paraId="00C8333E" w14:textId="6BB4C3BF" w:rsidR="0094433C" w:rsidRDefault="005E21A7" w:rsidP="00A814D7">
      <w:pPr>
        <w:rPr>
          <w:color w:val="auto"/>
        </w:rPr>
      </w:pPr>
      <w:r>
        <w:rPr>
          <w:noProof/>
        </w:rPr>
        <w:drawing>
          <wp:anchor distT="0" distB="0" distL="114300" distR="114300" simplePos="0" relativeHeight="251769856" behindDoc="0" locked="0" layoutInCell="1" allowOverlap="1" wp14:anchorId="72FFCBE6" wp14:editId="212CFE23">
            <wp:simplePos x="0" y="0"/>
            <wp:positionH relativeFrom="column">
              <wp:posOffset>810808</wp:posOffset>
            </wp:positionH>
            <wp:positionV relativeFrom="paragraph">
              <wp:posOffset>135255</wp:posOffset>
            </wp:positionV>
            <wp:extent cx="3887897" cy="3907279"/>
            <wp:effectExtent l="114300" t="114300" r="113030" b="112395"/>
            <wp:wrapNone/>
            <wp:docPr id="317" name="Picture 3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a:extLst>
                        <a:ext uri="{C183D7F6-B498-43B3-948B-1728B52AA6E4}">
                          <adec:decorative xmlns:adec="http://schemas.microsoft.com/office/drawing/2017/decorative" val="1"/>
                        </a:ext>
                      </a:extLst>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887897" cy="3907279"/>
                    </a:xfrm>
                    <a:prstGeom prst="rect">
                      <a:avLst/>
                    </a:prstGeom>
                    <a:noFill/>
                    <a:ln>
                      <a:noFill/>
                    </a:ln>
                    <a:effectLst>
                      <a:glow rad="101600">
                        <a:schemeClr val="accent3">
                          <a:satMod val="175000"/>
                          <a:alpha val="40000"/>
                        </a:schemeClr>
                      </a:glow>
                    </a:effectLst>
                  </pic:spPr>
                </pic:pic>
              </a:graphicData>
            </a:graphic>
            <wp14:sizeRelH relativeFrom="page">
              <wp14:pctWidth>0</wp14:pctWidth>
            </wp14:sizeRelH>
            <wp14:sizeRelV relativeFrom="page">
              <wp14:pctHeight>0</wp14:pctHeight>
            </wp14:sizeRelV>
          </wp:anchor>
        </w:drawing>
      </w:r>
    </w:p>
    <w:p w14:paraId="2C47B1AD" w14:textId="5957EA4D" w:rsidR="0094433C" w:rsidRDefault="0094433C" w:rsidP="00A814D7">
      <w:pPr>
        <w:rPr>
          <w:color w:val="auto"/>
        </w:rPr>
      </w:pPr>
    </w:p>
    <w:p w14:paraId="7926B939" w14:textId="16DE5D7A" w:rsidR="0094433C" w:rsidRDefault="0094433C" w:rsidP="00A814D7">
      <w:pPr>
        <w:rPr>
          <w:color w:val="auto"/>
        </w:rPr>
      </w:pPr>
    </w:p>
    <w:p w14:paraId="63276C0C" w14:textId="29941372" w:rsidR="0094433C" w:rsidRDefault="0094433C" w:rsidP="00A814D7">
      <w:pPr>
        <w:rPr>
          <w:color w:val="auto"/>
        </w:rPr>
      </w:pPr>
    </w:p>
    <w:p w14:paraId="24A0B15D" w14:textId="2947DED2" w:rsidR="0094433C" w:rsidRDefault="0094433C" w:rsidP="00A814D7">
      <w:pPr>
        <w:rPr>
          <w:color w:val="auto"/>
        </w:rPr>
      </w:pPr>
    </w:p>
    <w:p w14:paraId="3199D0A1" w14:textId="76C7FC32" w:rsidR="0094433C" w:rsidRDefault="0094433C" w:rsidP="00A814D7">
      <w:pPr>
        <w:rPr>
          <w:color w:val="auto"/>
        </w:rPr>
      </w:pPr>
    </w:p>
    <w:p w14:paraId="116B9F7F" w14:textId="68D28FC5" w:rsidR="0094433C" w:rsidRDefault="0094433C" w:rsidP="00A814D7">
      <w:pPr>
        <w:rPr>
          <w:color w:val="auto"/>
        </w:rPr>
      </w:pPr>
    </w:p>
    <w:p w14:paraId="70E26117" w14:textId="37B3981B" w:rsidR="0094433C" w:rsidRDefault="0094433C" w:rsidP="00A814D7">
      <w:pPr>
        <w:rPr>
          <w:color w:val="auto"/>
        </w:rPr>
      </w:pPr>
    </w:p>
    <w:p w14:paraId="7FDF1B3F" w14:textId="2D253F1E" w:rsidR="0094433C" w:rsidRDefault="0094433C" w:rsidP="00A814D7">
      <w:pPr>
        <w:rPr>
          <w:color w:val="auto"/>
        </w:rPr>
      </w:pPr>
    </w:p>
    <w:p w14:paraId="08F325DD" w14:textId="73003918" w:rsidR="0094433C" w:rsidRDefault="0094433C" w:rsidP="00A814D7">
      <w:pPr>
        <w:rPr>
          <w:color w:val="auto"/>
        </w:rPr>
      </w:pPr>
    </w:p>
    <w:p w14:paraId="6A9B3531" w14:textId="5F549328" w:rsidR="0094433C" w:rsidRDefault="0094433C" w:rsidP="00A814D7">
      <w:pPr>
        <w:rPr>
          <w:color w:val="auto"/>
        </w:rPr>
      </w:pPr>
    </w:p>
    <w:p w14:paraId="4A9E571F" w14:textId="37812830" w:rsidR="0094433C" w:rsidRDefault="0094433C" w:rsidP="00A814D7">
      <w:pPr>
        <w:rPr>
          <w:color w:val="auto"/>
        </w:rPr>
      </w:pPr>
    </w:p>
    <w:p w14:paraId="70EF90CD" w14:textId="319300BC" w:rsidR="0094433C" w:rsidRDefault="0094433C" w:rsidP="00A814D7">
      <w:pPr>
        <w:rPr>
          <w:color w:val="auto"/>
        </w:rPr>
      </w:pPr>
    </w:p>
    <w:p w14:paraId="6F8FF44D" w14:textId="77777777" w:rsidR="0094433C" w:rsidRDefault="0094433C" w:rsidP="00A814D7">
      <w:pPr>
        <w:rPr>
          <w:color w:val="auto"/>
        </w:rPr>
      </w:pPr>
    </w:p>
    <w:p w14:paraId="614E8CA4" w14:textId="6CAE65B7" w:rsidR="0094433C" w:rsidRDefault="0094433C" w:rsidP="00A814D7">
      <w:pPr>
        <w:rPr>
          <w:color w:val="auto"/>
        </w:rPr>
      </w:pPr>
    </w:p>
    <w:p w14:paraId="798118CF" w14:textId="464FDE7D" w:rsidR="00434897" w:rsidRDefault="00434897" w:rsidP="00A814D7">
      <w:pPr>
        <w:rPr>
          <w:color w:val="auto"/>
        </w:rPr>
      </w:pPr>
    </w:p>
    <w:p w14:paraId="01174EE2" w14:textId="7639F609" w:rsidR="00434897" w:rsidRDefault="00434897" w:rsidP="00A814D7">
      <w:pPr>
        <w:rPr>
          <w:color w:val="auto"/>
        </w:rPr>
      </w:pPr>
    </w:p>
    <w:p w14:paraId="2A5DD2C1" w14:textId="745735EF" w:rsidR="008D502F" w:rsidRPr="00A823D7" w:rsidRDefault="00A814D7" w:rsidP="00A823D7">
      <w:pPr>
        <w:pStyle w:val="Heading2"/>
        <w:tabs>
          <w:tab w:val="clear" w:pos="1711"/>
          <w:tab w:val="num" w:pos="1134"/>
        </w:tabs>
        <w:ind w:left="0"/>
        <w:rPr>
          <w:color w:val="auto"/>
          <w:sz w:val="36"/>
          <w:szCs w:val="36"/>
        </w:rPr>
      </w:pPr>
      <w:bookmarkStart w:id="322" w:name="_Toc147919765"/>
      <w:r w:rsidRPr="00A823D7">
        <w:rPr>
          <w:color w:val="auto"/>
          <w:sz w:val="36"/>
          <w:szCs w:val="36"/>
        </w:rPr>
        <w:t>Removal of the Covid-19 Vaccination Test Site</w:t>
      </w:r>
      <w:bookmarkEnd w:id="322"/>
    </w:p>
    <w:p w14:paraId="5AA86288" w14:textId="08D8E489" w:rsidR="00687B93" w:rsidRDefault="00687B93" w:rsidP="00687B93"/>
    <w:p w14:paraId="71933AD5" w14:textId="12AB9011" w:rsidR="00BC6D32" w:rsidRPr="00786CF9" w:rsidRDefault="00BC6D32" w:rsidP="00BC6D32">
      <w:pPr>
        <w:rPr>
          <w:color w:val="auto"/>
        </w:rPr>
      </w:pPr>
      <w:r w:rsidRPr="00786CF9">
        <w:rPr>
          <w:color w:val="auto"/>
        </w:rPr>
        <w:t xml:space="preserve">During the </w:t>
      </w:r>
      <w:r w:rsidR="009C615A" w:rsidRPr="00786CF9">
        <w:rPr>
          <w:color w:val="auto"/>
        </w:rPr>
        <w:t xml:space="preserve">height of the </w:t>
      </w:r>
      <w:r w:rsidRPr="00786CF9">
        <w:rPr>
          <w:color w:val="auto"/>
        </w:rPr>
        <w:t>Covid-19 Pandemic of 2020-202</w:t>
      </w:r>
      <w:r w:rsidR="009C615A" w:rsidRPr="00786CF9">
        <w:rPr>
          <w:color w:val="auto"/>
        </w:rPr>
        <w:t>2</w:t>
      </w:r>
      <w:r w:rsidRPr="00786CF9">
        <w:rPr>
          <w:color w:val="auto"/>
        </w:rPr>
        <w:t>, Parking Services were committed to doing everything we could to support the NHS during</w:t>
      </w:r>
      <w:r w:rsidR="0092506C">
        <w:rPr>
          <w:color w:val="auto"/>
        </w:rPr>
        <w:t xml:space="preserve"> a</w:t>
      </w:r>
      <w:r w:rsidRPr="00786CF9">
        <w:rPr>
          <w:color w:val="auto"/>
        </w:rPr>
        <w:t xml:space="preserve"> traumatic time. </w:t>
      </w:r>
    </w:p>
    <w:p w14:paraId="47DE249A" w14:textId="77777777" w:rsidR="00BC6D32" w:rsidRPr="00786CF9" w:rsidRDefault="00BC6D32" w:rsidP="00BC6D32">
      <w:pPr>
        <w:rPr>
          <w:color w:val="auto"/>
        </w:rPr>
      </w:pPr>
    </w:p>
    <w:p w14:paraId="719D096A" w14:textId="22670698" w:rsidR="00687B93" w:rsidRPr="00786CF9" w:rsidRDefault="00DE1CBC" w:rsidP="00DE490A">
      <w:pPr>
        <w:rPr>
          <w:color w:val="auto"/>
        </w:rPr>
      </w:pPr>
      <w:r w:rsidRPr="00786CF9">
        <w:rPr>
          <w:color w:val="auto"/>
        </w:rPr>
        <w:t xml:space="preserve">Parking Services helped facilitate the creation of Covid-19 Test and Vaccination site </w:t>
      </w:r>
      <w:r w:rsidR="00DE490A" w:rsidRPr="00786CF9">
        <w:rPr>
          <w:color w:val="auto"/>
        </w:rPr>
        <w:t xml:space="preserve">by setting aside an area in Northgate car park. This Test and Vaccination site, </w:t>
      </w:r>
      <w:r w:rsidRPr="00786CF9">
        <w:rPr>
          <w:color w:val="auto"/>
        </w:rPr>
        <w:t xml:space="preserve">which </w:t>
      </w:r>
      <w:r w:rsidR="00DE490A" w:rsidRPr="001E1267">
        <w:rPr>
          <w:color w:val="auto"/>
        </w:rPr>
        <w:t xml:space="preserve">helped to diagnose and protect </w:t>
      </w:r>
      <w:r w:rsidR="009C615A" w:rsidRPr="001E1267">
        <w:rPr>
          <w:color w:val="auto"/>
        </w:rPr>
        <w:t xml:space="preserve">tens of </w:t>
      </w:r>
      <w:r w:rsidR="00DE490A" w:rsidRPr="001E1267">
        <w:rPr>
          <w:color w:val="auto"/>
        </w:rPr>
        <w:t xml:space="preserve">thousands of people, </w:t>
      </w:r>
      <w:r w:rsidRPr="001E1267">
        <w:rPr>
          <w:color w:val="auto"/>
        </w:rPr>
        <w:t xml:space="preserve">remained in position from October 2020 to </w:t>
      </w:r>
      <w:r w:rsidR="001E1267" w:rsidRPr="001E1267">
        <w:rPr>
          <w:color w:val="auto"/>
        </w:rPr>
        <w:t>March 2023</w:t>
      </w:r>
      <w:r w:rsidRPr="001E1267">
        <w:rPr>
          <w:color w:val="auto"/>
        </w:rPr>
        <w:t xml:space="preserve"> </w:t>
      </w:r>
      <w:r w:rsidR="00DE490A" w:rsidRPr="001E1267">
        <w:rPr>
          <w:color w:val="auto"/>
        </w:rPr>
        <w:t>when it was final</w:t>
      </w:r>
      <w:r w:rsidR="00532D37">
        <w:rPr>
          <w:color w:val="auto"/>
        </w:rPr>
        <w:t>ly</w:t>
      </w:r>
      <w:r w:rsidR="00DE490A" w:rsidRPr="001E1267">
        <w:rPr>
          <w:color w:val="auto"/>
        </w:rPr>
        <w:t xml:space="preserve"> dismantled, and the car park spaces were returned for customers to use.</w:t>
      </w:r>
      <w:r w:rsidR="00687B93" w:rsidRPr="001E1267">
        <w:rPr>
          <w:color w:val="auto"/>
        </w:rPr>
        <w:t xml:space="preserve"> </w:t>
      </w:r>
    </w:p>
    <w:p w14:paraId="6C8162B7" w14:textId="77777777" w:rsidR="00687B93" w:rsidRPr="00687B93" w:rsidRDefault="00687B93" w:rsidP="009C615A">
      <w:pPr>
        <w:pStyle w:val="ListParagraph"/>
        <w:ind w:left="0"/>
      </w:pPr>
    </w:p>
    <w:p w14:paraId="20696C70" w14:textId="43FB0AAA" w:rsidR="006C205C" w:rsidRPr="005E21A7" w:rsidRDefault="00C0356D" w:rsidP="005E21A7">
      <w:pPr>
        <w:pStyle w:val="Heading2"/>
        <w:tabs>
          <w:tab w:val="clear" w:pos="1711"/>
          <w:tab w:val="num" w:pos="1134"/>
        </w:tabs>
        <w:ind w:left="0"/>
        <w:rPr>
          <w:color w:val="auto"/>
          <w:sz w:val="36"/>
          <w:szCs w:val="36"/>
        </w:rPr>
      </w:pPr>
      <w:bookmarkStart w:id="323" w:name="_Toc147919766"/>
      <w:r w:rsidRPr="005E21A7">
        <w:rPr>
          <w:color w:val="auto"/>
          <w:sz w:val="36"/>
          <w:szCs w:val="36"/>
        </w:rPr>
        <w:t>E-forms</w:t>
      </w:r>
      <w:bookmarkEnd w:id="323"/>
    </w:p>
    <w:p w14:paraId="276F8CB3" w14:textId="4E906D27" w:rsidR="00C0356D" w:rsidRPr="00FE261C" w:rsidRDefault="00C0356D" w:rsidP="00C0356D">
      <w:pPr>
        <w:rPr>
          <w:color w:val="auto"/>
        </w:rPr>
      </w:pPr>
    </w:p>
    <w:p w14:paraId="2201E655" w14:textId="70EF8ACB" w:rsidR="00C0356D" w:rsidRDefault="00C0356D" w:rsidP="00C0356D">
      <w:pPr>
        <w:rPr>
          <w:color w:val="auto"/>
        </w:rPr>
      </w:pPr>
      <w:r w:rsidRPr="00FE261C">
        <w:rPr>
          <w:color w:val="auto"/>
        </w:rPr>
        <w:t xml:space="preserve">Improved online services including the further implementing of our E-forms has successfully helped more customers to self-serve, which in turn assists with </w:t>
      </w:r>
      <w:r w:rsidR="00C9584C" w:rsidRPr="00FE261C">
        <w:rPr>
          <w:color w:val="auto"/>
        </w:rPr>
        <w:t xml:space="preserve">reducing </w:t>
      </w:r>
      <w:r w:rsidRPr="00FE261C">
        <w:rPr>
          <w:color w:val="auto"/>
        </w:rPr>
        <w:t xml:space="preserve">customer transactions within the team. </w:t>
      </w:r>
    </w:p>
    <w:p w14:paraId="0C047879" w14:textId="5D357929" w:rsidR="005677B6" w:rsidRPr="00D43AF0" w:rsidRDefault="005677B6" w:rsidP="00C0356D">
      <w:pPr>
        <w:rPr>
          <w:color w:val="auto"/>
        </w:rPr>
      </w:pPr>
    </w:p>
    <w:p w14:paraId="05D13850" w14:textId="7157209A" w:rsidR="00242C61" w:rsidRPr="005E21A7" w:rsidRDefault="00242C61" w:rsidP="005E21A7">
      <w:pPr>
        <w:pStyle w:val="Heading2"/>
        <w:tabs>
          <w:tab w:val="clear" w:pos="1711"/>
          <w:tab w:val="num" w:pos="1134"/>
        </w:tabs>
        <w:ind w:left="0"/>
        <w:rPr>
          <w:color w:val="auto"/>
          <w:sz w:val="36"/>
          <w:szCs w:val="36"/>
        </w:rPr>
      </w:pPr>
      <w:bookmarkStart w:id="324" w:name="_Toc147919767"/>
      <w:r w:rsidRPr="005E21A7">
        <w:rPr>
          <w:color w:val="auto"/>
          <w:sz w:val="36"/>
          <w:szCs w:val="36"/>
        </w:rPr>
        <w:t>Midhurst Fire</w:t>
      </w:r>
      <w:bookmarkEnd w:id="324"/>
      <w:r w:rsidRPr="005E21A7">
        <w:rPr>
          <w:color w:val="auto"/>
          <w:sz w:val="36"/>
          <w:szCs w:val="36"/>
        </w:rPr>
        <w:t xml:space="preserve"> </w:t>
      </w:r>
    </w:p>
    <w:p w14:paraId="4669FAE7" w14:textId="20A5EFE5" w:rsidR="00242C61" w:rsidRDefault="005E21A7" w:rsidP="00242C61">
      <w:pPr>
        <w:rPr>
          <w:color w:val="auto"/>
        </w:rPr>
      </w:pPr>
      <w:r>
        <w:rPr>
          <w:noProof/>
        </w:rPr>
        <w:drawing>
          <wp:anchor distT="0" distB="0" distL="114300" distR="114300" simplePos="0" relativeHeight="251793408" behindDoc="0" locked="0" layoutInCell="1" allowOverlap="1" wp14:anchorId="0182D1A1" wp14:editId="4EB46DF7">
            <wp:simplePos x="0" y="0"/>
            <wp:positionH relativeFrom="column">
              <wp:posOffset>480564</wp:posOffset>
            </wp:positionH>
            <wp:positionV relativeFrom="paragraph">
              <wp:posOffset>195142</wp:posOffset>
            </wp:positionV>
            <wp:extent cx="4301358" cy="2426617"/>
            <wp:effectExtent l="114300" t="114300" r="118745" b="107315"/>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73" r:link="rId74">
                      <a:extLst>
                        <a:ext uri="{28A0092B-C50C-407E-A947-70E740481C1C}">
                          <a14:useLocalDpi xmlns:a14="http://schemas.microsoft.com/office/drawing/2010/main" val="0"/>
                        </a:ext>
                      </a:extLst>
                    </a:blip>
                    <a:srcRect/>
                    <a:stretch>
                      <a:fillRect/>
                    </a:stretch>
                  </pic:blipFill>
                  <pic:spPr bwMode="auto">
                    <a:xfrm>
                      <a:off x="0" y="0"/>
                      <a:ext cx="4301358" cy="2426617"/>
                    </a:xfrm>
                    <a:prstGeom prst="rect">
                      <a:avLst/>
                    </a:prstGeom>
                    <a:noFill/>
                    <a:ln>
                      <a:noFill/>
                    </a:ln>
                    <a:effectLst>
                      <a:glow rad="101600">
                        <a:schemeClr val="accent3">
                          <a:satMod val="175000"/>
                          <a:alpha val="40000"/>
                        </a:schemeClr>
                      </a:glow>
                    </a:effectLst>
                  </pic:spPr>
                </pic:pic>
              </a:graphicData>
            </a:graphic>
            <wp14:sizeRelH relativeFrom="page">
              <wp14:pctWidth>0</wp14:pctWidth>
            </wp14:sizeRelH>
            <wp14:sizeRelV relativeFrom="page">
              <wp14:pctHeight>0</wp14:pctHeight>
            </wp14:sizeRelV>
          </wp:anchor>
        </w:drawing>
      </w:r>
    </w:p>
    <w:p w14:paraId="0587F720" w14:textId="167EACFD" w:rsidR="00E41F80" w:rsidRDefault="00E41F80" w:rsidP="00242C61">
      <w:pPr>
        <w:rPr>
          <w:color w:val="auto"/>
        </w:rPr>
      </w:pPr>
    </w:p>
    <w:p w14:paraId="0CCED8B2" w14:textId="6C0F43B9" w:rsidR="00E41F80" w:rsidRDefault="00E41F80" w:rsidP="00242C61">
      <w:pPr>
        <w:rPr>
          <w:color w:val="auto"/>
        </w:rPr>
      </w:pPr>
    </w:p>
    <w:p w14:paraId="3E7C77DC" w14:textId="42CACB1D" w:rsidR="00E41F80" w:rsidRDefault="00E41F80" w:rsidP="00242C61">
      <w:pPr>
        <w:rPr>
          <w:color w:val="auto"/>
        </w:rPr>
      </w:pPr>
    </w:p>
    <w:p w14:paraId="78DEFC76" w14:textId="1D882E69" w:rsidR="00E41F80" w:rsidRDefault="00E41F80" w:rsidP="00242C61">
      <w:pPr>
        <w:rPr>
          <w:color w:val="auto"/>
        </w:rPr>
      </w:pPr>
    </w:p>
    <w:p w14:paraId="0C692938" w14:textId="395F103A" w:rsidR="00E41F80" w:rsidRDefault="00E41F80" w:rsidP="00242C61">
      <w:pPr>
        <w:rPr>
          <w:color w:val="auto"/>
        </w:rPr>
      </w:pPr>
    </w:p>
    <w:p w14:paraId="0EFE5478" w14:textId="4DFB3970" w:rsidR="00E41F80" w:rsidRDefault="00E41F80" w:rsidP="00242C61">
      <w:pPr>
        <w:rPr>
          <w:color w:val="auto"/>
        </w:rPr>
      </w:pPr>
    </w:p>
    <w:p w14:paraId="39D76038" w14:textId="169318B7" w:rsidR="00E41F80" w:rsidRDefault="00E41F80" w:rsidP="00242C61">
      <w:pPr>
        <w:rPr>
          <w:color w:val="auto"/>
        </w:rPr>
      </w:pPr>
    </w:p>
    <w:p w14:paraId="2427EC30" w14:textId="2A9CC0C2" w:rsidR="00E41F80" w:rsidRDefault="00E41F80" w:rsidP="00242C61">
      <w:pPr>
        <w:rPr>
          <w:color w:val="auto"/>
        </w:rPr>
      </w:pPr>
    </w:p>
    <w:p w14:paraId="5A9BABB7" w14:textId="21177222" w:rsidR="00E41F80" w:rsidRDefault="00E41F80" w:rsidP="00242C61">
      <w:pPr>
        <w:rPr>
          <w:color w:val="auto"/>
        </w:rPr>
      </w:pPr>
    </w:p>
    <w:p w14:paraId="1B825659" w14:textId="72375F8F" w:rsidR="00E41F80" w:rsidRDefault="00E41F80" w:rsidP="00242C61">
      <w:pPr>
        <w:rPr>
          <w:color w:val="auto"/>
        </w:rPr>
      </w:pPr>
    </w:p>
    <w:p w14:paraId="5159D8E0" w14:textId="7EE1E0D0" w:rsidR="00E41F80" w:rsidRDefault="00E41F80" w:rsidP="00242C61">
      <w:pPr>
        <w:rPr>
          <w:color w:val="auto"/>
        </w:rPr>
      </w:pPr>
    </w:p>
    <w:p w14:paraId="3A7A8ACB" w14:textId="0A2B51B6" w:rsidR="00E41F80" w:rsidRDefault="00E41F80" w:rsidP="00242C61">
      <w:pPr>
        <w:rPr>
          <w:color w:val="auto"/>
        </w:rPr>
      </w:pPr>
    </w:p>
    <w:p w14:paraId="3AEA5CEE" w14:textId="4BFBD793" w:rsidR="00E41F80" w:rsidRDefault="00E41F80" w:rsidP="00242C61">
      <w:pPr>
        <w:rPr>
          <w:color w:val="auto"/>
        </w:rPr>
      </w:pPr>
    </w:p>
    <w:p w14:paraId="6ACB3F57" w14:textId="77777777" w:rsidR="00242C61" w:rsidRPr="00F97D73" w:rsidRDefault="00242C61" w:rsidP="00242C61">
      <w:pPr>
        <w:rPr>
          <w:color w:val="auto"/>
        </w:rPr>
      </w:pPr>
      <w:r w:rsidRPr="00F97D73">
        <w:rPr>
          <w:color w:val="auto"/>
        </w:rPr>
        <w:t>Thursday 16 March was a harrowing and challenging day for the people of Midhurst following The Angel Inn Hotel and neighbouring buildings fire on North Street.</w:t>
      </w:r>
    </w:p>
    <w:p w14:paraId="1249DB21" w14:textId="77777777" w:rsidR="00242C61" w:rsidRPr="00F97D73" w:rsidRDefault="00242C61" w:rsidP="00242C61">
      <w:pPr>
        <w:rPr>
          <w:color w:val="auto"/>
        </w:rPr>
      </w:pPr>
    </w:p>
    <w:p w14:paraId="36683178" w14:textId="77777777" w:rsidR="00242C61" w:rsidRDefault="00242C61" w:rsidP="00242C61">
      <w:pPr>
        <w:rPr>
          <w:color w:val="auto"/>
        </w:rPr>
      </w:pPr>
      <w:r w:rsidRPr="0005575F">
        <w:rPr>
          <w:color w:val="auto"/>
        </w:rPr>
        <w:t xml:space="preserve">The A286 North Street was closed to provide West Sussex Fire and Rescue Service access to the </w:t>
      </w:r>
      <w:r>
        <w:rPr>
          <w:color w:val="auto"/>
        </w:rPr>
        <w:t>a</w:t>
      </w:r>
      <w:r w:rsidRPr="0005575F">
        <w:rPr>
          <w:color w:val="auto"/>
        </w:rPr>
        <w:t>ffect</w:t>
      </w:r>
      <w:r>
        <w:rPr>
          <w:color w:val="auto"/>
        </w:rPr>
        <w:t>ed</w:t>
      </w:r>
      <w:r w:rsidRPr="0005575F">
        <w:rPr>
          <w:color w:val="auto"/>
        </w:rPr>
        <w:t xml:space="preserve"> buildings and investigate the cause of the fire. The road remained closed in the following days so that relevant agencies could assess the structural safety and potential dangers. Unfortunately, the site and road were to remain cordoned</w:t>
      </w:r>
      <w:r>
        <w:rPr>
          <w:color w:val="auto"/>
        </w:rPr>
        <w:t xml:space="preserve"> off</w:t>
      </w:r>
      <w:r w:rsidRPr="0005575F">
        <w:rPr>
          <w:color w:val="auto"/>
        </w:rPr>
        <w:t xml:space="preserve"> </w:t>
      </w:r>
      <w:r>
        <w:rPr>
          <w:color w:val="auto"/>
        </w:rPr>
        <w:t xml:space="preserve">for some time for </w:t>
      </w:r>
      <w:r w:rsidRPr="0005575F">
        <w:rPr>
          <w:color w:val="auto"/>
        </w:rPr>
        <w:t xml:space="preserve">safety </w:t>
      </w:r>
      <w:r>
        <w:rPr>
          <w:color w:val="auto"/>
        </w:rPr>
        <w:t>reasons</w:t>
      </w:r>
      <w:r w:rsidRPr="0005575F">
        <w:rPr>
          <w:color w:val="auto"/>
        </w:rPr>
        <w:t xml:space="preserve"> and</w:t>
      </w:r>
      <w:r>
        <w:rPr>
          <w:color w:val="auto"/>
        </w:rPr>
        <w:t xml:space="preserve"> whilst</w:t>
      </w:r>
      <w:r w:rsidRPr="0005575F">
        <w:rPr>
          <w:color w:val="auto"/>
        </w:rPr>
        <w:t xml:space="preserve"> the owners and </w:t>
      </w:r>
      <w:r w:rsidRPr="0005575F">
        <w:rPr>
          <w:color w:val="auto"/>
        </w:rPr>
        <w:lastRenderedPageBreak/>
        <w:t>relevant agencies explored options for shoring up the building.</w:t>
      </w:r>
      <w:r>
        <w:rPr>
          <w:color w:val="auto"/>
        </w:rPr>
        <w:t xml:space="preserve"> The owners and </w:t>
      </w:r>
      <w:r w:rsidRPr="0005575F">
        <w:rPr>
          <w:color w:val="auto"/>
        </w:rPr>
        <w:t>South Downs National Park Authority</w:t>
      </w:r>
      <w:r>
        <w:rPr>
          <w:color w:val="auto"/>
        </w:rPr>
        <w:t xml:space="preserve"> were legally bound to conserve the surviving frontage of the building.</w:t>
      </w:r>
    </w:p>
    <w:p w14:paraId="54899BDA" w14:textId="77777777" w:rsidR="00242C61" w:rsidRPr="00F97D73" w:rsidRDefault="00242C61" w:rsidP="00242C61">
      <w:pPr>
        <w:rPr>
          <w:color w:val="auto"/>
        </w:rPr>
      </w:pPr>
    </w:p>
    <w:p w14:paraId="3E2CD4C9" w14:textId="77777777" w:rsidR="00242C61" w:rsidRDefault="00242C61" w:rsidP="00242C61">
      <w:pPr>
        <w:rPr>
          <w:color w:val="auto"/>
        </w:rPr>
      </w:pPr>
      <w:r w:rsidRPr="00F97D73">
        <w:rPr>
          <w:color w:val="auto"/>
        </w:rPr>
        <w:t xml:space="preserve">Parking Services were committed to doing everything we could to support residents and businesses following this terrible incident. We introduced free parking in our </w:t>
      </w:r>
    </w:p>
    <w:p w14:paraId="58EBEDA6" w14:textId="77777777" w:rsidR="00242C61" w:rsidRPr="00F97D73" w:rsidRDefault="00242C61" w:rsidP="00242C61">
      <w:pPr>
        <w:rPr>
          <w:color w:val="auto"/>
        </w:rPr>
      </w:pPr>
      <w:r w:rsidRPr="00F97D73">
        <w:rPr>
          <w:color w:val="auto"/>
        </w:rPr>
        <w:t xml:space="preserve">Midhurst car parks for a period of a month in order to help support residents and businesses in the first few weeks following the fire, while the Council worked to develop a number of other projects to support the recovery of the town. </w:t>
      </w:r>
    </w:p>
    <w:p w14:paraId="6E08CFD8" w14:textId="77777777" w:rsidR="00242C61" w:rsidRDefault="00242C61" w:rsidP="00242C61">
      <w:pPr>
        <w:rPr>
          <w:color w:val="auto"/>
        </w:rPr>
      </w:pPr>
    </w:p>
    <w:p w14:paraId="631A89CD" w14:textId="77777777" w:rsidR="00242C61" w:rsidRPr="00F97D73" w:rsidRDefault="00242C61" w:rsidP="00242C61">
      <w:pPr>
        <w:rPr>
          <w:color w:val="auto"/>
        </w:rPr>
      </w:pPr>
      <w:r w:rsidRPr="00F97D73">
        <w:rPr>
          <w:color w:val="auto"/>
        </w:rPr>
        <w:t>As a council, we have been working closely with local businesses through a recovery group and we have set aside £300,000 to help the town get back on its feet</w:t>
      </w:r>
      <w:r>
        <w:rPr>
          <w:color w:val="auto"/>
        </w:rPr>
        <w:t xml:space="preserve">. Midhurst Town Council also provided £5,000. The combined amount was used to </w:t>
      </w:r>
      <w:r w:rsidRPr="00F97D73">
        <w:rPr>
          <w:color w:val="auto"/>
        </w:rPr>
        <w:t xml:space="preserve">encourage residents and visitors to support local businesses in Midhurst. </w:t>
      </w:r>
    </w:p>
    <w:p w14:paraId="0C2572E4" w14:textId="77777777" w:rsidR="00242C61" w:rsidRPr="00F97D73" w:rsidRDefault="00242C61" w:rsidP="00242C61">
      <w:pPr>
        <w:rPr>
          <w:color w:val="auto"/>
        </w:rPr>
      </w:pPr>
    </w:p>
    <w:p w14:paraId="66FB020B" w14:textId="0027360F" w:rsidR="00592BFE" w:rsidRPr="00F97D73" w:rsidRDefault="00242C61" w:rsidP="00D43AF0">
      <w:pPr>
        <w:rPr>
          <w:color w:val="auto"/>
        </w:rPr>
      </w:pPr>
      <w:r w:rsidRPr="00F97D73">
        <w:rPr>
          <w:color w:val="auto"/>
        </w:rPr>
        <w:t xml:space="preserve">The multi-agency recovery group, which included Chichester District Council, West Sussex County Council, West Sussex Fire and Rescue Service, Midhurst Town Council and the South Downs National Park Authority, were committed to doing everything it could to reopen the road to vehicles as soon as possible and support those businesses affected by the incident. </w:t>
      </w:r>
    </w:p>
    <w:p w14:paraId="1E6A0120" w14:textId="77777777" w:rsidR="005677B6" w:rsidRPr="008947A3" w:rsidRDefault="005677B6" w:rsidP="00C0356D">
      <w:pPr>
        <w:rPr>
          <w:color w:val="auto"/>
        </w:rPr>
      </w:pPr>
    </w:p>
    <w:p w14:paraId="18304CE1" w14:textId="14515667" w:rsidR="00940F72" w:rsidRPr="005E21A7" w:rsidRDefault="00935EC7" w:rsidP="005E21A7">
      <w:pPr>
        <w:pStyle w:val="Heading2"/>
        <w:tabs>
          <w:tab w:val="clear" w:pos="1711"/>
          <w:tab w:val="num" w:pos="1134"/>
        </w:tabs>
        <w:ind w:left="0"/>
        <w:rPr>
          <w:color w:val="auto"/>
          <w:sz w:val="36"/>
          <w:szCs w:val="36"/>
        </w:rPr>
      </w:pPr>
      <w:bookmarkStart w:id="325" w:name="_Toc147919768"/>
      <w:r w:rsidRPr="005E21A7">
        <w:rPr>
          <w:color w:val="auto"/>
          <w:sz w:val="36"/>
          <w:szCs w:val="36"/>
        </w:rPr>
        <w:t>Regulation</w:t>
      </w:r>
      <w:r w:rsidR="00940F72" w:rsidRPr="005E21A7">
        <w:rPr>
          <w:color w:val="auto"/>
          <w:sz w:val="36"/>
          <w:szCs w:val="36"/>
        </w:rPr>
        <w:t xml:space="preserve"> change</w:t>
      </w:r>
      <w:r w:rsidR="008947A3" w:rsidRPr="005E21A7">
        <w:rPr>
          <w:color w:val="auto"/>
          <w:sz w:val="36"/>
          <w:szCs w:val="36"/>
        </w:rPr>
        <w:t>s</w:t>
      </w:r>
      <w:bookmarkEnd w:id="325"/>
      <w:r w:rsidR="00940F72" w:rsidRPr="005E21A7">
        <w:rPr>
          <w:color w:val="auto"/>
          <w:sz w:val="36"/>
          <w:szCs w:val="36"/>
        </w:rPr>
        <w:t xml:space="preserve"> </w:t>
      </w:r>
    </w:p>
    <w:p w14:paraId="41336DB5" w14:textId="77777777" w:rsidR="00940F72" w:rsidRPr="00DF58CF" w:rsidRDefault="00940F72" w:rsidP="009208D7">
      <w:pPr>
        <w:rPr>
          <w:color w:val="auto"/>
        </w:rPr>
      </w:pPr>
    </w:p>
    <w:p w14:paraId="0342FAF5" w14:textId="2A75A2DB" w:rsidR="00260022" w:rsidRPr="00DF58CF" w:rsidRDefault="00940F72" w:rsidP="00935EC7">
      <w:pPr>
        <w:rPr>
          <w:color w:val="auto"/>
        </w:rPr>
      </w:pPr>
      <w:r w:rsidRPr="00DF58CF">
        <w:rPr>
          <w:color w:val="auto"/>
        </w:rPr>
        <w:t>31 March 2022</w:t>
      </w:r>
      <w:r w:rsidR="00120F8D" w:rsidRPr="00DF58CF">
        <w:rPr>
          <w:color w:val="auto"/>
        </w:rPr>
        <w:t xml:space="preserve"> </w:t>
      </w:r>
      <w:r w:rsidRPr="00DF58CF">
        <w:rPr>
          <w:color w:val="auto"/>
        </w:rPr>
        <w:t xml:space="preserve">saw </w:t>
      </w:r>
      <w:r w:rsidR="00935EC7" w:rsidRPr="00DF58CF">
        <w:rPr>
          <w:color w:val="auto"/>
        </w:rPr>
        <w:t>regulation</w:t>
      </w:r>
      <w:r w:rsidRPr="00DF58CF">
        <w:rPr>
          <w:color w:val="auto"/>
        </w:rPr>
        <w:t xml:space="preserve"> change</w:t>
      </w:r>
      <w:r w:rsidR="00BF7ADD">
        <w:rPr>
          <w:color w:val="auto"/>
        </w:rPr>
        <w:t>s</w:t>
      </w:r>
      <w:r w:rsidRPr="00DF58CF">
        <w:rPr>
          <w:color w:val="auto"/>
        </w:rPr>
        <w:t xml:space="preserve"> which meant we needed to ensure that our IT system, PCNs and statutory notices were updated to the new regulations</w:t>
      </w:r>
      <w:r w:rsidR="00935EC7" w:rsidRPr="00DF58CF">
        <w:rPr>
          <w:color w:val="auto"/>
        </w:rPr>
        <w:t xml:space="preserve">. </w:t>
      </w:r>
      <w:bookmarkStart w:id="326" w:name="_Toc109734262"/>
      <w:bookmarkEnd w:id="326"/>
      <w:r w:rsidR="00935EC7" w:rsidRPr="00DF58CF">
        <w:rPr>
          <w:color w:val="auto"/>
        </w:rPr>
        <w:t xml:space="preserve">On paper this looks a simple task, however it was no mean feat and the team worked incredibly had to ensure it was achieved.  </w:t>
      </w:r>
    </w:p>
    <w:p w14:paraId="7C44A41E" w14:textId="70591798" w:rsidR="00DF58CF" w:rsidRDefault="00DF58CF" w:rsidP="00935EC7">
      <w:pPr>
        <w:rPr>
          <w:color w:val="FF0000"/>
        </w:rPr>
      </w:pPr>
    </w:p>
    <w:tbl>
      <w:tblPr>
        <w:tblStyle w:val="TableGrid"/>
        <w:tblpPr w:leftFromText="180" w:rightFromText="180" w:vertAnchor="text" w:horzAnchor="margin" w:tblpXSpec="center" w:tblpY="205"/>
        <w:tblW w:w="966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812"/>
        <w:gridCol w:w="3851"/>
      </w:tblGrid>
      <w:tr w:rsidR="00DF58CF" w:rsidRPr="00935EC7" w14:paraId="0BB9E986" w14:textId="77777777" w:rsidTr="000844C5">
        <w:tc>
          <w:tcPr>
            <w:tcW w:w="5812" w:type="dxa"/>
            <w:shd w:val="clear" w:color="auto" w:fill="297C52" w:themeFill="accent3" w:themeFillShade="BF"/>
          </w:tcPr>
          <w:p w14:paraId="1E1F67B1" w14:textId="77777777" w:rsidR="00DF58CF" w:rsidRDefault="00DF58CF" w:rsidP="00DF58CF">
            <w:pPr>
              <w:suppressAutoHyphens w:val="0"/>
              <w:spacing w:line="240" w:lineRule="auto"/>
              <w:contextualSpacing/>
              <w:rPr>
                <w:szCs w:val="24"/>
              </w:rPr>
            </w:pPr>
            <w:r w:rsidRPr="00DF58CF">
              <w:rPr>
                <w:szCs w:val="24"/>
              </w:rPr>
              <w:t>Existing regulations:</w:t>
            </w:r>
          </w:p>
          <w:p w14:paraId="35D9B5A3" w14:textId="77777777" w:rsidR="00DF58CF" w:rsidRPr="00DF58CF" w:rsidRDefault="00DF58CF" w:rsidP="00DF58CF">
            <w:pPr>
              <w:suppressAutoHyphens w:val="0"/>
              <w:spacing w:line="240" w:lineRule="auto"/>
              <w:contextualSpacing/>
              <w:rPr>
                <w:szCs w:val="24"/>
              </w:rPr>
            </w:pPr>
          </w:p>
        </w:tc>
        <w:tc>
          <w:tcPr>
            <w:tcW w:w="3851" w:type="dxa"/>
            <w:shd w:val="clear" w:color="auto" w:fill="297C52" w:themeFill="accent3" w:themeFillShade="BF"/>
          </w:tcPr>
          <w:p w14:paraId="7C19FADD" w14:textId="77777777" w:rsidR="00DF58CF" w:rsidRPr="00DF58CF" w:rsidRDefault="00DF58CF" w:rsidP="00DF58CF">
            <w:pPr>
              <w:suppressAutoHyphens w:val="0"/>
              <w:spacing w:line="240" w:lineRule="auto"/>
              <w:contextualSpacing/>
              <w:rPr>
                <w:szCs w:val="24"/>
              </w:rPr>
            </w:pPr>
            <w:r w:rsidRPr="00DF58CF">
              <w:rPr>
                <w:szCs w:val="24"/>
              </w:rPr>
              <w:t>To be replaced with:</w:t>
            </w:r>
          </w:p>
        </w:tc>
      </w:tr>
      <w:tr w:rsidR="00DF58CF" w:rsidRPr="00935EC7" w14:paraId="118B471E" w14:textId="77777777" w:rsidTr="00DF58CF">
        <w:tc>
          <w:tcPr>
            <w:tcW w:w="5812" w:type="dxa"/>
            <w:shd w:val="clear" w:color="auto" w:fill="auto"/>
          </w:tcPr>
          <w:p w14:paraId="76406942" w14:textId="77777777" w:rsidR="00DF58CF" w:rsidRPr="00935EC7" w:rsidRDefault="00DF58CF" w:rsidP="00DF58CF">
            <w:pPr>
              <w:rPr>
                <w:szCs w:val="24"/>
              </w:rPr>
            </w:pPr>
            <w:r w:rsidRPr="00935EC7">
              <w:rPr>
                <w:szCs w:val="24"/>
              </w:rPr>
              <w:t>The Civil Enforcement of Parking Contraventions (England) General Regulations 2007</w:t>
            </w:r>
          </w:p>
        </w:tc>
        <w:tc>
          <w:tcPr>
            <w:tcW w:w="3851" w:type="dxa"/>
            <w:vMerge w:val="restart"/>
            <w:shd w:val="clear" w:color="auto" w:fill="auto"/>
          </w:tcPr>
          <w:p w14:paraId="2012EFEE" w14:textId="77777777" w:rsidR="00DF58CF" w:rsidRPr="00935EC7" w:rsidRDefault="00DF58CF" w:rsidP="00DF58CF">
            <w:pPr>
              <w:rPr>
                <w:szCs w:val="24"/>
              </w:rPr>
            </w:pPr>
            <w:r w:rsidRPr="00935EC7">
              <w:rPr>
                <w:szCs w:val="24"/>
              </w:rPr>
              <w:t>The Civil Enforcement of Road Traffic Contraventions (Approved Devices, Charging Guidelines and General Provisions) (England) Regulations 2022</w:t>
            </w:r>
          </w:p>
        </w:tc>
      </w:tr>
      <w:tr w:rsidR="00DF58CF" w:rsidRPr="00935EC7" w14:paraId="522D6C4E" w14:textId="77777777" w:rsidTr="000844C5">
        <w:tc>
          <w:tcPr>
            <w:tcW w:w="5812" w:type="dxa"/>
            <w:shd w:val="clear" w:color="auto" w:fill="A8E2C5" w:themeFill="accent3" w:themeFillTint="66"/>
          </w:tcPr>
          <w:p w14:paraId="27341295" w14:textId="77777777" w:rsidR="00DF58CF" w:rsidRPr="00935EC7" w:rsidRDefault="00DF58CF" w:rsidP="00DF58CF">
            <w:pPr>
              <w:rPr>
                <w:szCs w:val="24"/>
              </w:rPr>
            </w:pPr>
            <w:r w:rsidRPr="00935EC7">
              <w:rPr>
                <w:szCs w:val="24"/>
              </w:rPr>
              <w:t>The Civil Enforcement of Parking Contraventions (Guidelines on Levels of Charges) (England) Order 2007</w:t>
            </w:r>
          </w:p>
        </w:tc>
        <w:tc>
          <w:tcPr>
            <w:tcW w:w="3851" w:type="dxa"/>
            <w:vMerge/>
            <w:shd w:val="clear" w:color="auto" w:fill="EAF4D7" w:themeFill="accent1" w:themeFillTint="33"/>
          </w:tcPr>
          <w:p w14:paraId="13B998F3" w14:textId="77777777" w:rsidR="00DF58CF" w:rsidRPr="00935EC7" w:rsidRDefault="00DF58CF" w:rsidP="00DF58CF">
            <w:pPr>
              <w:rPr>
                <w:szCs w:val="24"/>
              </w:rPr>
            </w:pPr>
          </w:p>
        </w:tc>
      </w:tr>
      <w:tr w:rsidR="00DF58CF" w:rsidRPr="00935EC7" w14:paraId="76DBFD66" w14:textId="77777777" w:rsidTr="00DF58CF">
        <w:tc>
          <w:tcPr>
            <w:tcW w:w="5812" w:type="dxa"/>
            <w:shd w:val="clear" w:color="auto" w:fill="auto"/>
          </w:tcPr>
          <w:p w14:paraId="33A0D7DC" w14:textId="77777777" w:rsidR="00DF58CF" w:rsidRPr="00935EC7" w:rsidRDefault="00DF58CF" w:rsidP="00DF58CF">
            <w:pPr>
              <w:rPr>
                <w:szCs w:val="24"/>
              </w:rPr>
            </w:pPr>
            <w:r w:rsidRPr="00935EC7">
              <w:rPr>
                <w:szCs w:val="24"/>
              </w:rPr>
              <w:t>The Civil Enforcement of Parking Contraventions (Approved Devices) (England) Order 2007</w:t>
            </w:r>
          </w:p>
        </w:tc>
        <w:tc>
          <w:tcPr>
            <w:tcW w:w="3851" w:type="dxa"/>
            <w:vMerge/>
            <w:shd w:val="clear" w:color="auto" w:fill="EAF4D7" w:themeFill="accent1" w:themeFillTint="33"/>
          </w:tcPr>
          <w:p w14:paraId="3C85DF80" w14:textId="77777777" w:rsidR="00DF58CF" w:rsidRPr="00935EC7" w:rsidRDefault="00DF58CF" w:rsidP="00DF58CF">
            <w:pPr>
              <w:rPr>
                <w:szCs w:val="24"/>
              </w:rPr>
            </w:pPr>
          </w:p>
        </w:tc>
      </w:tr>
      <w:tr w:rsidR="00DF58CF" w:rsidRPr="00935EC7" w14:paraId="189826AA" w14:textId="77777777" w:rsidTr="000844C5">
        <w:tc>
          <w:tcPr>
            <w:tcW w:w="5812" w:type="dxa"/>
            <w:shd w:val="clear" w:color="auto" w:fill="A8E2C5" w:themeFill="accent3" w:themeFillTint="66"/>
          </w:tcPr>
          <w:p w14:paraId="70953254" w14:textId="77777777" w:rsidR="00DF58CF" w:rsidRPr="00935EC7" w:rsidRDefault="00DF58CF" w:rsidP="00DF58CF">
            <w:pPr>
              <w:rPr>
                <w:szCs w:val="24"/>
              </w:rPr>
            </w:pPr>
            <w:r w:rsidRPr="00935EC7">
              <w:rPr>
                <w:szCs w:val="24"/>
              </w:rPr>
              <w:t>The Civil Enforcement of Parking Contraventions (England) Representations and Appeals Regulations 2007</w:t>
            </w:r>
          </w:p>
        </w:tc>
        <w:tc>
          <w:tcPr>
            <w:tcW w:w="3851" w:type="dxa"/>
            <w:shd w:val="clear" w:color="auto" w:fill="A8E2C5" w:themeFill="accent3" w:themeFillTint="66"/>
          </w:tcPr>
          <w:p w14:paraId="26B8BF85" w14:textId="77777777" w:rsidR="00DF58CF" w:rsidRPr="00935EC7" w:rsidRDefault="00DF58CF" w:rsidP="00DF58CF">
            <w:pPr>
              <w:rPr>
                <w:szCs w:val="24"/>
              </w:rPr>
            </w:pPr>
            <w:r w:rsidRPr="00935EC7">
              <w:rPr>
                <w:szCs w:val="24"/>
              </w:rPr>
              <w:t>The Civil Enforcement of Road Traffic Contraventions (Representations and Appeals) (England) Regulations 2022</w:t>
            </w:r>
          </w:p>
        </w:tc>
      </w:tr>
    </w:tbl>
    <w:p w14:paraId="24EB166F" w14:textId="7B518F7F" w:rsidR="00DF58CF" w:rsidRDefault="00DF58CF" w:rsidP="00935EC7">
      <w:pPr>
        <w:rPr>
          <w:color w:val="FF0000"/>
        </w:rPr>
      </w:pPr>
    </w:p>
    <w:p w14:paraId="02FB083B" w14:textId="7377827E" w:rsidR="00242C61" w:rsidRDefault="00242C61" w:rsidP="00935EC7">
      <w:pPr>
        <w:rPr>
          <w:color w:val="FF0000"/>
        </w:rPr>
      </w:pPr>
    </w:p>
    <w:p w14:paraId="4AD60B6B" w14:textId="77777777" w:rsidR="00242C61" w:rsidRDefault="00242C61" w:rsidP="00935EC7">
      <w:pPr>
        <w:rPr>
          <w:color w:val="FF0000"/>
        </w:rPr>
      </w:pPr>
    </w:p>
    <w:p w14:paraId="49710109" w14:textId="77777777" w:rsidR="00DF58CF" w:rsidRDefault="00DF58CF" w:rsidP="00935EC7">
      <w:pPr>
        <w:rPr>
          <w:color w:val="FF0000"/>
        </w:rPr>
      </w:pPr>
    </w:p>
    <w:p w14:paraId="5CF6288B" w14:textId="69E608BD" w:rsidR="00592BFE" w:rsidRDefault="00592BFE" w:rsidP="005E21A7">
      <w:pPr>
        <w:pStyle w:val="Heading2"/>
        <w:tabs>
          <w:tab w:val="clear" w:pos="1711"/>
          <w:tab w:val="num" w:pos="1134"/>
        </w:tabs>
        <w:ind w:left="0"/>
      </w:pPr>
      <w:r>
        <w:t xml:space="preserve"> </w:t>
      </w:r>
      <w:bookmarkStart w:id="327" w:name="_Toc147919769"/>
      <w:r w:rsidRPr="005E21A7">
        <w:rPr>
          <w:color w:val="auto"/>
          <w:sz w:val="36"/>
          <w:szCs w:val="36"/>
        </w:rPr>
        <w:t xml:space="preserve">Non-resident charity </w:t>
      </w:r>
      <w:r w:rsidR="005E21A7" w:rsidRPr="005E21A7">
        <w:rPr>
          <w:color w:val="auto"/>
          <w:sz w:val="36"/>
          <w:szCs w:val="36"/>
        </w:rPr>
        <w:t>permits</w:t>
      </w:r>
      <w:bookmarkEnd w:id="327"/>
    </w:p>
    <w:p w14:paraId="6A7E4BFD" w14:textId="77777777" w:rsidR="00592BFE" w:rsidRPr="00A81F91" w:rsidRDefault="00592BFE" w:rsidP="00592BFE"/>
    <w:p w14:paraId="0A360D8B" w14:textId="77777777" w:rsidR="00592BFE" w:rsidRPr="00A44886" w:rsidRDefault="00592BFE" w:rsidP="00592BFE">
      <w:pPr>
        <w:pStyle w:val="ListParagraph"/>
        <w:ind w:left="0"/>
        <w:rPr>
          <w:color w:val="auto"/>
        </w:rPr>
      </w:pPr>
      <w:r w:rsidRPr="00A44886">
        <w:rPr>
          <w:color w:val="auto"/>
        </w:rPr>
        <w:t>The parking team implemented new Non-resident charity permits, which were completely digital from the offset. Permits can be issued to assist staff or volunteers working for charitable organisations within the controlled parking zones and those regularly visiting residents.</w:t>
      </w:r>
    </w:p>
    <w:p w14:paraId="56B23ECC" w14:textId="77777777" w:rsidR="00592BFE" w:rsidRPr="00A81F91" w:rsidRDefault="00592BFE" w:rsidP="00592BFE">
      <w:pPr>
        <w:pStyle w:val="ListParagraph"/>
        <w:rPr>
          <w:color w:val="FF0000"/>
        </w:rPr>
      </w:pPr>
    </w:p>
    <w:p w14:paraId="0F2005E2" w14:textId="162A2FDC" w:rsidR="00592BFE" w:rsidRPr="005E21A7" w:rsidRDefault="00592BFE" w:rsidP="005E21A7">
      <w:pPr>
        <w:pStyle w:val="Heading2"/>
        <w:tabs>
          <w:tab w:val="clear" w:pos="1711"/>
          <w:tab w:val="left" w:pos="1134"/>
        </w:tabs>
        <w:ind w:left="0"/>
        <w:rPr>
          <w:color w:val="auto"/>
          <w:sz w:val="36"/>
          <w:szCs w:val="36"/>
        </w:rPr>
      </w:pPr>
      <w:bookmarkStart w:id="328" w:name="_Toc147919770"/>
      <w:r w:rsidRPr="005E21A7">
        <w:rPr>
          <w:color w:val="auto"/>
          <w:sz w:val="36"/>
          <w:szCs w:val="36"/>
        </w:rPr>
        <w:t>Preparation for digitisation of all on-street permits</w:t>
      </w:r>
      <w:bookmarkEnd w:id="328"/>
    </w:p>
    <w:p w14:paraId="658FEADC" w14:textId="5D31F64D" w:rsidR="00935EC7" w:rsidRDefault="00935EC7" w:rsidP="00935EC7">
      <w:pPr>
        <w:rPr>
          <w:color w:val="FF0000"/>
        </w:rPr>
      </w:pPr>
    </w:p>
    <w:p w14:paraId="068267BC" w14:textId="77777777" w:rsidR="00B17813" w:rsidRPr="00042576" w:rsidRDefault="00B17813" w:rsidP="00B17813">
      <w:pPr>
        <w:rPr>
          <w:rFonts w:cs="Arial"/>
          <w:color w:val="auto"/>
        </w:rPr>
      </w:pPr>
      <w:bookmarkStart w:id="329" w:name="_Hlk142396829"/>
      <w:r w:rsidRPr="00042576">
        <w:rPr>
          <w:rFonts w:cs="Arial"/>
        </w:rPr>
        <w:t>In 2021 we successfully started to move away from paper-based permits to digital permits and the Parking team have been continuing this journey by making the arrangements for more residents to</w:t>
      </w:r>
      <w:r w:rsidRPr="00042576">
        <w:rPr>
          <w:rFonts w:cs="Arial"/>
          <w:color w:val="auto"/>
        </w:rPr>
        <w:t xml:space="preserve"> move over to MiPermit digital permits, following which paper permits will no longer be issued. </w:t>
      </w:r>
      <w:bookmarkEnd w:id="329"/>
      <w:r w:rsidRPr="00042576">
        <w:rPr>
          <w:rFonts w:cs="Arial"/>
          <w:color w:val="auto"/>
        </w:rPr>
        <w:t>This will also include paper Resident Visitor Permit (RVPs) which historically have been issued by the council in books and will no longer be available to purchase.</w:t>
      </w:r>
    </w:p>
    <w:p w14:paraId="53D24680" w14:textId="77777777" w:rsidR="00B17813" w:rsidRPr="00042576" w:rsidRDefault="00B17813" w:rsidP="00B17813">
      <w:pPr>
        <w:rPr>
          <w:rFonts w:cs="Arial"/>
          <w:color w:val="auto"/>
        </w:rPr>
      </w:pPr>
    </w:p>
    <w:p w14:paraId="44E786F9" w14:textId="77777777" w:rsidR="00B17813" w:rsidRPr="00042576" w:rsidRDefault="00B17813" w:rsidP="00B17813">
      <w:pPr>
        <w:rPr>
          <w:rFonts w:cs="Arial"/>
          <w:color w:val="auto"/>
        </w:rPr>
      </w:pPr>
      <w:r w:rsidRPr="00042576">
        <w:rPr>
          <w:rFonts w:cs="Arial"/>
          <w:color w:val="auto"/>
        </w:rPr>
        <w:t>Customers will not move over to the digital MiPermit system until their permits are due to be renewed or a change is required to the permit e.g. a registration update.</w:t>
      </w:r>
    </w:p>
    <w:p w14:paraId="0131DC92" w14:textId="77777777" w:rsidR="00B17813" w:rsidRPr="00042576" w:rsidRDefault="00B17813" w:rsidP="00B17813">
      <w:pPr>
        <w:rPr>
          <w:rFonts w:cs="Arial"/>
          <w:color w:val="auto"/>
        </w:rPr>
      </w:pPr>
    </w:p>
    <w:p w14:paraId="70E785E8" w14:textId="77777777" w:rsidR="00B17813" w:rsidRPr="00042576" w:rsidRDefault="00B17813" w:rsidP="00B17813">
      <w:pPr>
        <w:rPr>
          <w:rFonts w:cs="Arial"/>
          <w:color w:val="auto"/>
        </w:rPr>
      </w:pPr>
      <w:r w:rsidRPr="00042576">
        <w:rPr>
          <w:rFonts w:cs="Arial"/>
          <w:color w:val="auto"/>
        </w:rPr>
        <w:t>What are the benefits of digital permits?</w:t>
      </w:r>
    </w:p>
    <w:p w14:paraId="7D091050" w14:textId="77777777" w:rsidR="00B17813" w:rsidRPr="00042576" w:rsidRDefault="00B17813" w:rsidP="00B17813">
      <w:pPr>
        <w:rPr>
          <w:rFonts w:cs="Arial"/>
          <w:color w:val="auto"/>
        </w:rPr>
      </w:pPr>
    </w:p>
    <w:p w14:paraId="5FC3BC2E" w14:textId="77777777" w:rsidR="00B17813" w:rsidRPr="00042576" w:rsidRDefault="00B17813" w:rsidP="00B17813">
      <w:pPr>
        <w:pStyle w:val="ListParagraph"/>
        <w:numPr>
          <w:ilvl w:val="0"/>
          <w:numId w:val="37"/>
        </w:numPr>
        <w:rPr>
          <w:rFonts w:cs="Arial"/>
          <w:color w:val="auto"/>
        </w:rPr>
      </w:pPr>
      <w:r w:rsidRPr="00042576">
        <w:rPr>
          <w:rFonts w:cs="Arial"/>
          <w:color w:val="auto"/>
        </w:rPr>
        <w:t>Provides 24/7 access to manage permits online via a secure account</w:t>
      </w:r>
    </w:p>
    <w:p w14:paraId="731718EF" w14:textId="77777777" w:rsidR="00B17813" w:rsidRPr="00042576" w:rsidRDefault="00B17813" w:rsidP="00B17813">
      <w:pPr>
        <w:pStyle w:val="ListParagraph"/>
        <w:numPr>
          <w:ilvl w:val="0"/>
          <w:numId w:val="37"/>
        </w:numPr>
        <w:rPr>
          <w:rFonts w:cs="Arial"/>
          <w:color w:val="auto"/>
        </w:rPr>
      </w:pPr>
      <w:r w:rsidRPr="00042576">
        <w:rPr>
          <w:rFonts w:cs="Arial"/>
          <w:color w:val="auto"/>
        </w:rPr>
        <w:t>There are no permit replacement charges</w:t>
      </w:r>
    </w:p>
    <w:p w14:paraId="58247C10" w14:textId="77777777" w:rsidR="00B17813" w:rsidRPr="00042576" w:rsidRDefault="00B17813" w:rsidP="00B17813">
      <w:pPr>
        <w:pStyle w:val="ListParagraph"/>
        <w:numPr>
          <w:ilvl w:val="0"/>
          <w:numId w:val="37"/>
        </w:numPr>
        <w:rPr>
          <w:rFonts w:cs="Arial"/>
          <w:color w:val="auto"/>
        </w:rPr>
      </w:pPr>
      <w:r w:rsidRPr="00042576">
        <w:rPr>
          <w:rFonts w:cs="Arial"/>
          <w:color w:val="auto"/>
        </w:rPr>
        <w:t>Customers no longer need to wait for permits / replacement permits to be posted</w:t>
      </w:r>
    </w:p>
    <w:p w14:paraId="0AB859BE" w14:textId="77777777" w:rsidR="00B17813" w:rsidRPr="00042576" w:rsidRDefault="00B17813" w:rsidP="00B17813">
      <w:pPr>
        <w:pStyle w:val="ListParagraph"/>
        <w:numPr>
          <w:ilvl w:val="0"/>
          <w:numId w:val="37"/>
        </w:numPr>
        <w:rPr>
          <w:rFonts w:cs="Arial"/>
          <w:color w:val="auto"/>
        </w:rPr>
      </w:pPr>
      <w:r w:rsidRPr="00042576">
        <w:rPr>
          <w:rFonts w:cs="Arial"/>
          <w:color w:val="auto"/>
        </w:rPr>
        <w:t>Reduces our impact on the environment</w:t>
      </w:r>
    </w:p>
    <w:p w14:paraId="5D577F06" w14:textId="77777777" w:rsidR="00B17813" w:rsidRPr="00042576" w:rsidRDefault="00B17813" w:rsidP="00B17813">
      <w:pPr>
        <w:pStyle w:val="ListParagraph"/>
        <w:numPr>
          <w:ilvl w:val="0"/>
          <w:numId w:val="37"/>
        </w:numPr>
        <w:rPr>
          <w:rFonts w:cs="Arial"/>
          <w:color w:val="auto"/>
        </w:rPr>
      </w:pPr>
      <w:r w:rsidRPr="00042576">
        <w:rPr>
          <w:rFonts w:cs="Arial"/>
          <w:color w:val="auto"/>
        </w:rPr>
        <w:t>Permits cannot be lost, stolen or fall from view in the vehicle</w:t>
      </w:r>
    </w:p>
    <w:p w14:paraId="00B10172" w14:textId="77777777" w:rsidR="00B17813" w:rsidRPr="00042576" w:rsidRDefault="00B17813" w:rsidP="00B17813">
      <w:pPr>
        <w:pStyle w:val="ListParagraph"/>
        <w:numPr>
          <w:ilvl w:val="0"/>
          <w:numId w:val="37"/>
        </w:numPr>
        <w:rPr>
          <w:rFonts w:cs="Arial"/>
          <w:color w:val="auto"/>
        </w:rPr>
      </w:pPr>
      <w:r w:rsidRPr="00042576">
        <w:rPr>
          <w:rFonts w:cs="Arial"/>
          <w:color w:val="auto"/>
        </w:rPr>
        <w:t>There is no longer a need to display a permit in a vehicle</w:t>
      </w:r>
    </w:p>
    <w:p w14:paraId="219113FC" w14:textId="77777777" w:rsidR="00B17813" w:rsidRPr="00042576" w:rsidRDefault="00B17813" w:rsidP="00B17813">
      <w:pPr>
        <w:pStyle w:val="ListParagraph"/>
        <w:numPr>
          <w:ilvl w:val="0"/>
          <w:numId w:val="37"/>
        </w:numPr>
        <w:rPr>
          <w:rFonts w:cs="Arial"/>
          <w:color w:val="auto"/>
        </w:rPr>
      </w:pPr>
      <w:r w:rsidRPr="00042576">
        <w:rPr>
          <w:rFonts w:cs="Arial"/>
          <w:color w:val="auto"/>
        </w:rPr>
        <w:t>Customers no longer need to make time to visit / contact the council because a permit can be managed online</w:t>
      </w:r>
    </w:p>
    <w:p w14:paraId="4188BA54" w14:textId="77777777" w:rsidR="00B17813" w:rsidRPr="00042576" w:rsidRDefault="00B17813" w:rsidP="00B17813">
      <w:pPr>
        <w:rPr>
          <w:rFonts w:cs="Arial"/>
          <w:color w:val="auto"/>
        </w:rPr>
      </w:pPr>
    </w:p>
    <w:p w14:paraId="3560F924" w14:textId="77777777" w:rsidR="00B17813" w:rsidRPr="00042576" w:rsidRDefault="00B17813" w:rsidP="00B17813">
      <w:pPr>
        <w:suppressAutoHyphens w:val="0"/>
        <w:spacing w:after="300" w:line="240" w:lineRule="auto"/>
        <w:textAlignment w:val="baseline"/>
        <w:rPr>
          <w:rFonts w:cs="Arial"/>
          <w:color w:val="auto"/>
          <w:spacing w:val="5"/>
          <w:szCs w:val="24"/>
          <w:lang w:eastAsia="en-GB"/>
        </w:rPr>
      </w:pPr>
      <w:r w:rsidRPr="00042576">
        <w:rPr>
          <w:rFonts w:cs="Arial"/>
          <w:color w:val="auto"/>
          <w:spacing w:val="5"/>
          <w:szCs w:val="24"/>
          <w:lang w:eastAsia="en-GB"/>
        </w:rPr>
        <w:t>The following types of Digital Permits will be available to purchase on MiPermit:</w:t>
      </w:r>
    </w:p>
    <w:p w14:paraId="64429EA3" w14:textId="77777777" w:rsidR="00B17813" w:rsidRPr="00042576" w:rsidRDefault="00B17813" w:rsidP="00B17813">
      <w:pPr>
        <w:numPr>
          <w:ilvl w:val="0"/>
          <w:numId w:val="38"/>
        </w:numPr>
        <w:suppressAutoHyphens w:val="0"/>
        <w:spacing w:line="240" w:lineRule="auto"/>
        <w:textAlignment w:val="baseline"/>
        <w:rPr>
          <w:rFonts w:cs="Arial"/>
          <w:color w:val="040F1E"/>
          <w:spacing w:val="5"/>
          <w:szCs w:val="24"/>
          <w:lang w:eastAsia="en-GB"/>
        </w:rPr>
      </w:pPr>
      <w:r w:rsidRPr="00042576">
        <w:rPr>
          <w:rFonts w:cs="Arial"/>
          <w:b/>
          <w:bCs/>
          <w:color w:val="040F1E"/>
          <w:spacing w:val="5"/>
          <w:szCs w:val="24"/>
          <w:bdr w:val="none" w:sz="0" w:space="0" w:color="auto" w:frame="1"/>
          <w:lang w:eastAsia="en-GB"/>
        </w:rPr>
        <w:t>Resident Permits</w:t>
      </w:r>
      <w:r w:rsidRPr="00042576">
        <w:rPr>
          <w:rFonts w:cs="Arial"/>
          <w:color w:val="040F1E"/>
          <w:spacing w:val="5"/>
          <w:szCs w:val="24"/>
          <w:lang w:eastAsia="en-GB"/>
        </w:rPr>
        <w:t> can be purchased by residents living within the Controlled Parking Zones (PCZ)</w:t>
      </w:r>
    </w:p>
    <w:p w14:paraId="6ACCB4C5" w14:textId="77777777" w:rsidR="00B17813" w:rsidRPr="00042576" w:rsidRDefault="00B17813" w:rsidP="00B17813">
      <w:pPr>
        <w:numPr>
          <w:ilvl w:val="0"/>
          <w:numId w:val="38"/>
        </w:numPr>
        <w:suppressAutoHyphens w:val="0"/>
        <w:spacing w:line="240" w:lineRule="auto"/>
        <w:textAlignment w:val="baseline"/>
        <w:rPr>
          <w:rFonts w:cs="Arial"/>
          <w:color w:val="040F1E"/>
          <w:spacing w:val="5"/>
          <w:szCs w:val="24"/>
          <w:lang w:eastAsia="en-GB"/>
        </w:rPr>
      </w:pPr>
      <w:r w:rsidRPr="00042576">
        <w:rPr>
          <w:rFonts w:cs="Arial"/>
          <w:b/>
          <w:bCs/>
          <w:color w:val="040F1E"/>
          <w:spacing w:val="5"/>
          <w:szCs w:val="24"/>
          <w:bdr w:val="none" w:sz="0" w:space="0" w:color="auto" w:frame="1"/>
          <w:lang w:eastAsia="en-GB"/>
        </w:rPr>
        <w:t>Resident Visitor Permits </w:t>
      </w:r>
      <w:r w:rsidRPr="00042576">
        <w:rPr>
          <w:rFonts w:cs="Arial"/>
          <w:color w:val="040F1E"/>
          <w:spacing w:val="5"/>
          <w:szCs w:val="24"/>
          <w:lang w:eastAsia="en-GB"/>
        </w:rPr>
        <w:t>can be purchased by residents living within the CPZ to enable visitors to park within a specific zone.</w:t>
      </w:r>
    </w:p>
    <w:p w14:paraId="4A3FD670" w14:textId="216A8808" w:rsidR="00B17813" w:rsidRPr="00042576" w:rsidRDefault="00B17813" w:rsidP="00B17813">
      <w:pPr>
        <w:numPr>
          <w:ilvl w:val="0"/>
          <w:numId w:val="38"/>
        </w:numPr>
        <w:suppressAutoHyphens w:val="0"/>
        <w:spacing w:line="240" w:lineRule="auto"/>
        <w:textAlignment w:val="baseline"/>
        <w:rPr>
          <w:rFonts w:cs="Arial"/>
          <w:color w:val="040F1E"/>
          <w:spacing w:val="5"/>
          <w:szCs w:val="24"/>
          <w:lang w:eastAsia="en-GB"/>
        </w:rPr>
      </w:pPr>
      <w:r w:rsidRPr="00042576">
        <w:rPr>
          <w:rFonts w:cs="Arial"/>
          <w:b/>
          <w:bCs/>
          <w:color w:val="040F1E"/>
          <w:spacing w:val="5"/>
          <w:szCs w:val="24"/>
          <w:bdr w:val="none" w:sz="0" w:space="0" w:color="auto" w:frame="1"/>
          <w:lang w:eastAsia="en-GB"/>
        </w:rPr>
        <w:t>Non-Resident Permits </w:t>
      </w:r>
      <w:r w:rsidRPr="00042576">
        <w:rPr>
          <w:rFonts w:cs="Arial"/>
          <w:color w:val="040F1E"/>
          <w:spacing w:val="5"/>
          <w:szCs w:val="24"/>
          <w:lang w:eastAsia="en-GB"/>
        </w:rPr>
        <w:t>can be purchased by anyone wishing to park within a specific road within the CPZ, subject to availability.  Please our </w:t>
      </w:r>
      <w:hyperlink r:id="rId75" w:history="1">
        <w:r w:rsidRPr="00042576">
          <w:rPr>
            <w:rFonts w:cs="Arial"/>
            <w:color w:val="003FC8"/>
            <w:spacing w:val="5"/>
            <w:szCs w:val="24"/>
            <w:u w:val="single"/>
            <w:bdr w:val="none" w:sz="0" w:space="0" w:color="auto" w:frame="1"/>
            <w:lang w:eastAsia="en-GB"/>
          </w:rPr>
          <w:t>Non-Resident Permit</w:t>
        </w:r>
      </w:hyperlink>
      <w:r w:rsidRPr="00042576">
        <w:rPr>
          <w:rFonts w:cs="Arial"/>
          <w:color w:val="040F1E"/>
          <w:spacing w:val="5"/>
          <w:szCs w:val="24"/>
          <w:lang w:eastAsia="en-GB"/>
        </w:rPr>
        <w:t> page for up to date availability.</w:t>
      </w:r>
    </w:p>
    <w:p w14:paraId="0E125DAF" w14:textId="77777777" w:rsidR="00B17813" w:rsidRPr="00042576" w:rsidRDefault="00B17813" w:rsidP="00B17813">
      <w:pPr>
        <w:numPr>
          <w:ilvl w:val="0"/>
          <w:numId w:val="38"/>
        </w:numPr>
        <w:suppressAutoHyphens w:val="0"/>
        <w:spacing w:line="240" w:lineRule="auto"/>
        <w:textAlignment w:val="baseline"/>
        <w:rPr>
          <w:rFonts w:cs="Arial"/>
          <w:color w:val="040F1E"/>
          <w:spacing w:val="5"/>
          <w:szCs w:val="24"/>
          <w:lang w:eastAsia="en-GB"/>
        </w:rPr>
      </w:pPr>
      <w:r w:rsidRPr="00042576">
        <w:rPr>
          <w:rFonts w:cs="Arial"/>
          <w:b/>
          <w:bCs/>
          <w:color w:val="040F1E"/>
          <w:spacing w:val="5"/>
          <w:szCs w:val="24"/>
          <w:bdr w:val="none" w:sz="0" w:space="0" w:color="auto" w:frame="1"/>
          <w:lang w:eastAsia="en-GB"/>
        </w:rPr>
        <w:lastRenderedPageBreak/>
        <w:t>Carer Permits </w:t>
      </w:r>
      <w:r w:rsidRPr="00042576">
        <w:rPr>
          <w:rFonts w:cs="Arial"/>
          <w:color w:val="040F1E"/>
          <w:spacing w:val="5"/>
          <w:szCs w:val="24"/>
          <w:lang w:eastAsia="en-GB"/>
        </w:rPr>
        <w:t>are available for residents to purchase for their Carers. Carers can be family members/friends or paid carers.</w:t>
      </w:r>
    </w:p>
    <w:p w14:paraId="71A0B1A0" w14:textId="77777777" w:rsidR="00B17813" w:rsidRPr="00042576" w:rsidRDefault="00B17813" w:rsidP="00B17813">
      <w:pPr>
        <w:numPr>
          <w:ilvl w:val="0"/>
          <w:numId w:val="38"/>
        </w:numPr>
        <w:suppressAutoHyphens w:val="0"/>
        <w:spacing w:line="240" w:lineRule="auto"/>
        <w:textAlignment w:val="baseline"/>
        <w:rPr>
          <w:rFonts w:cs="Arial"/>
          <w:color w:val="040F1E"/>
          <w:spacing w:val="5"/>
          <w:szCs w:val="24"/>
          <w:lang w:eastAsia="en-GB"/>
        </w:rPr>
      </w:pPr>
      <w:r w:rsidRPr="00042576">
        <w:rPr>
          <w:rFonts w:cs="Arial"/>
          <w:b/>
          <w:bCs/>
          <w:color w:val="040F1E"/>
          <w:spacing w:val="5"/>
          <w:szCs w:val="24"/>
          <w:bdr w:val="none" w:sz="0" w:space="0" w:color="auto" w:frame="1"/>
          <w:lang w:eastAsia="en-GB"/>
        </w:rPr>
        <w:t>Charity Permits</w:t>
      </w:r>
      <w:r w:rsidRPr="00042576">
        <w:rPr>
          <w:rFonts w:cs="Arial"/>
          <w:color w:val="040F1E"/>
          <w:spacing w:val="5"/>
          <w:szCs w:val="24"/>
          <w:lang w:eastAsia="en-GB"/>
        </w:rPr>
        <w:t> are available to certified charitable organisations working within the CPZ and/or those regularly visiting residents.</w:t>
      </w:r>
    </w:p>
    <w:p w14:paraId="3CCB4A06" w14:textId="77777777" w:rsidR="00B17813" w:rsidRPr="00042576" w:rsidRDefault="00B17813" w:rsidP="00B17813">
      <w:pPr>
        <w:numPr>
          <w:ilvl w:val="0"/>
          <w:numId w:val="38"/>
        </w:numPr>
        <w:suppressAutoHyphens w:val="0"/>
        <w:spacing w:line="240" w:lineRule="auto"/>
        <w:textAlignment w:val="baseline"/>
        <w:rPr>
          <w:rFonts w:cs="Arial"/>
          <w:color w:val="040F1E"/>
          <w:spacing w:val="5"/>
          <w:szCs w:val="24"/>
          <w:lang w:eastAsia="en-GB"/>
        </w:rPr>
      </w:pPr>
      <w:r w:rsidRPr="00042576">
        <w:rPr>
          <w:rFonts w:cs="Arial"/>
          <w:b/>
          <w:bCs/>
          <w:color w:val="040F1E"/>
          <w:spacing w:val="5"/>
          <w:szCs w:val="24"/>
          <w:bdr w:val="none" w:sz="0" w:space="0" w:color="auto" w:frame="1"/>
          <w:lang w:eastAsia="en-GB"/>
        </w:rPr>
        <w:t>Dispensations (Green and Red) </w:t>
      </w:r>
      <w:r w:rsidRPr="00042576">
        <w:rPr>
          <w:rFonts w:cs="Arial"/>
          <w:color w:val="040F1E"/>
          <w:spacing w:val="5"/>
          <w:szCs w:val="24"/>
          <w:lang w:eastAsia="en-GB"/>
        </w:rPr>
        <w:t>can be applied for by trades people who require parking close to a property in order to carry out works: </w:t>
      </w:r>
      <w:r w:rsidRPr="00042576">
        <w:rPr>
          <w:rFonts w:cs="Arial"/>
          <w:b/>
          <w:bCs/>
          <w:color w:val="040F1E"/>
          <w:spacing w:val="5"/>
          <w:szCs w:val="24"/>
          <w:bdr w:val="none" w:sz="0" w:space="0" w:color="auto" w:frame="1"/>
          <w:lang w:eastAsia="en-GB"/>
        </w:rPr>
        <w:t>Green</w:t>
      </w:r>
      <w:r w:rsidRPr="00042576">
        <w:rPr>
          <w:rFonts w:cs="Arial"/>
          <w:color w:val="040F1E"/>
          <w:spacing w:val="5"/>
          <w:szCs w:val="24"/>
          <w:lang w:eastAsia="en-GB"/>
        </w:rPr>
        <w:t> dispensations enable parking in pay and display, permit holder, limited waiting or shared use bay. </w:t>
      </w:r>
      <w:r w:rsidRPr="00042576">
        <w:rPr>
          <w:rFonts w:cs="Arial"/>
          <w:b/>
          <w:bCs/>
          <w:color w:val="040F1E"/>
          <w:spacing w:val="5"/>
          <w:szCs w:val="24"/>
          <w:bdr w:val="none" w:sz="0" w:space="0" w:color="auto" w:frame="1"/>
          <w:lang w:eastAsia="en-GB"/>
        </w:rPr>
        <w:t>Red</w:t>
      </w:r>
      <w:r w:rsidRPr="00042576">
        <w:rPr>
          <w:rFonts w:cs="Arial"/>
          <w:color w:val="040F1E"/>
          <w:spacing w:val="5"/>
          <w:szCs w:val="24"/>
          <w:lang w:eastAsia="en-GB"/>
        </w:rPr>
        <w:t> dispensations enable parking on yellow line waiting restrictions.</w:t>
      </w:r>
    </w:p>
    <w:p w14:paraId="5DE3AE9B" w14:textId="77777777" w:rsidR="00B17813" w:rsidRPr="00042576" w:rsidRDefault="00B17813" w:rsidP="00B17813">
      <w:pPr>
        <w:numPr>
          <w:ilvl w:val="0"/>
          <w:numId w:val="38"/>
        </w:numPr>
        <w:suppressAutoHyphens w:val="0"/>
        <w:spacing w:line="240" w:lineRule="auto"/>
        <w:textAlignment w:val="baseline"/>
        <w:rPr>
          <w:rFonts w:cs="Arial"/>
          <w:color w:val="040F1E"/>
          <w:spacing w:val="5"/>
          <w:szCs w:val="24"/>
          <w:lang w:eastAsia="en-GB"/>
        </w:rPr>
      </w:pPr>
      <w:r w:rsidRPr="00042576">
        <w:rPr>
          <w:rFonts w:cs="Arial"/>
          <w:b/>
          <w:bCs/>
          <w:color w:val="040F1E"/>
          <w:spacing w:val="5"/>
          <w:szCs w:val="24"/>
          <w:bdr w:val="none" w:sz="0" w:space="0" w:color="auto" w:frame="1"/>
          <w:lang w:eastAsia="en-GB"/>
        </w:rPr>
        <w:t>Traders Permits</w:t>
      </w:r>
      <w:r w:rsidRPr="00042576">
        <w:rPr>
          <w:rFonts w:cs="Arial"/>
          <w:color w:val="040F1E"/>
          <w:spacing w:val="5"/>
          <w:szCs w:val="24"/>
          <w:lang w:eastAsia="en-GB"/>
        </w:rPr>
        <w:t> are available to traders working within the CPZ who own a vehicle which has an 'operational need' to park nearby so that a regular delivery service can be maintained i.e. the permit is necessary for the efficient running of the business. Such traders will normally include butchers, bakers and fishmongers etc who load and distribute fresh produce locally. The traders should require constant access to a delivery vehicle throughout the day.</w:t>
      </w:r>
    </w:p>
    <w:p w14:paraId="02AE55C4" w14:textId="77777777" w:rsidR="00B17813" w:rsidRPr="00042576" w:rsidRDefault="00B17813" w:rsidP="00B17813">
      <w:pPr>
        <w:numPr>
          <w:ilvl w:val="0"/>
          <w:numId w:val="38"/>
        </w:numPr>
        <w:suppressAutoHyphens w:val="0"/>
        <w:spacing w:line="240" w:lineRule="auto"/>
        <w:textAlignment w:val="baseline"/>
        <w:rPr>
          <w:rFonts w:cs="Arial"/>
          <w:color w:val="040F1E"/>
          <w:spacing w:val="5"/>
          <w:szCs w:val="24"/>
          <w:lang w:eastAsia="en-GB"/>
        </w:rPr>
      </w:pPr>
      <w:r w:rsidRPr="00042576">
        <w:rPr>
          <w:rFonts w:cs="Arial"/>
          <w:b/>
          <w:bCs/>
          <w:color w:val="040F1E"/>
          <w:spacing w:val="5"/>
          <w:szCs w:val="24"/>
          <w:bdr w:val="none" w:sz="0" w:space="0" w:color="auto" w:frame="1"/>
          <w:lang w:eastAsia="en-GB"/>
        </w:rPr>
        <w:t>Healthcare Permits </w:t>
      </w:r>
      <w:r w:rsidRPr="00042576">
        <w:rPr>
          <w:rFonts w:cs="Arial"/>
          <w:color w:val="040F1E"/>
          <w:spacing w:val="5"/>
          <w:szCs w:val="24"/>
          <w:lang w:eastAsia="en-GB"/>
        </w:rPr>
        <w:t>are available to people or companies within the Chichester District working within the healthcare services and who need to visit patients in their homes within the CPZ.</w:t>
      </w:r>
    </w:p>
    <w:p w14:paraId="751CF16E" w14:textId="77777777" w:rsidR="00B17813" w:rsidRDefault="00B17813" w:rsidP="00B17813">
      <w:pPr>
        <w:rPr>
          <w:color w:val="FF0000"/>
        </w:rPr>
      </w:pPr>
    </w:p>
    <w:p w14:paraId="7266EFC3" w14:textId="77777777" w:rsidR="00B17813" w:rsidRDefault="00B17813" w:rsidP="00B17813">
      <w:pPr>
        <w:rPr>
          <w:color w:val="FF0000"/>
        </w:rPr>
      </w:pPr>
    </w:p>
    <w:p w14:paraId="720904D9" w14:textId="07D84CF9" w:rsidR="00B17813" w:rsidRPr="003B5C96" w:rsidRDefault="00B17813" w:rsidP="00B17813">
      <w:pPr>
        <w:rPr>
          <w:color w:val="FF0000"/>
        </w:rPr>
      </w:pPr>
      <w:r>
        <w:rPr>
          <w:rFonts w:cs="Arial"/>
        </w:rPr>
        <w:t>We work hard to ensure that we provide good value and efficient services. However, it is recognised that some customers may not have access to online services or have disabilities, and therefore we will be able to provide paper applications and assistance for these customers</w:t>
      </w:r>
      <w:r>
        <w:t xml:space="preserve"> </w:t>
      </w:r>
      <w:r>
        <w:rPr>
          <w:rFonts w:cs="Arial"/>
        </w:rPr>
        <w:t>on an individual basis to ensure their specific needs are met.</w:t>
      </w:r>
    </w:p>
    <w:p w14:paraId="60C2D5E4" w14:textId="2D947794" w:rsidR="00935EC7" w:rsidRDefault="00935EC7" w:rsidP="00935EC7">
      <w:pPr>
        <w:rPr>
          <w:color w:val="FF0000"/>
        </w:rPr>
      </w:pPr>
    </w:p>
    <w:p w14:paraId="33BC23E3" w14:textId="11BCB74B" w:rsidR="00935EC7" w:rsidRDefault="00935EC7" w:rsidP="00935EC7">
      <w:pPr>
        <w:rPr>
          <w:color w:val="FF0000"/>
        </w:rPr>
      </w:pPr>
    </w:p>
    <w:p w14:paraId="3408EC15" w14:textId="402A665E" w:rsidR="00592BFE" w:rsidRDefault="00592BFE" w:rsidP="00935EC7">
      <w:pPr>
        <w:rPr>
          <w:color w:val="FF0000"/>
        </w:rPr>
      </w:pPr>
    </w:p>
    <w:p w14:paraId="5602B0E2" w14:textId="499CCFCA" w:rsidR="00592BFE" w:rsidRDefault="00592BFE" w:rsidP="00935EC7">
      <w:pPr>
        <w:rPr>
          <w:color w:val="FF0000"/>
        </w:rPr>
      </w:pPr>
    </w:p>
    <w:p w14:paraId="417336CA" w14:textId="0FD082E1" w:rsidR="00592BFE" w:rsidRDefault="005E21A7" w:rsidP="00935EC7">
      <w:pPr>
        <w:rPr>
          <w:color w:val="FF0000"/>
        </w:rPr>
      </w:pPr>
      <w:r>
        <w:rPr>
          <w:noProof/>
          <w:color w:val="FF0000"/>
        </w:rPr>
        <w:drawing>
          <wp:anchor distT="0" distB="0" distL="114300" distR="114300" simplePos="0" relativeHeight="251826176" behindDoc="0" locked="0" layoutInCell="1" allowOverlap="1" wp14:anchorId="39E17A59" wp14:editId="7AEB6C00">
            <wp:simplePos x="0" y="0"/>
            <wp:positionH relativeFrom="column">
              <wp:posOffset>619738</wp:posOffset>
            </wp:positionH>
            <wp:positionV relativeFrom="paragraph">
              <wp:posOffset>51895</wp:posOffset>
            </wp:positionV>
            <wp:extent cx="4403725" cy="2932430"/>
            <wp:effectExtent l="114300" t="114300" r="111125" b="115570"/>
            <wp:wrapSquare wrapText="bothSides"/>
            <wp:docPr id="204" name="Picture 2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a:extLst>
                        <a:ext uri="{C183D7F6-B498-43B3-948B-1728B52AA6E4}">
                          <adec:decorative xmlns:adec="http://schemas.microsoft.com/office/drawing/2017/decorative" val="1"/>
                        </a:ext>
                      </a:extLs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403725" cy="2932430"/>
                    </a:xfrm>
                    <a:prstGeom prst="rect">
                      <a:avLst/>
                    </a:prstGeom>
                    <a:noFill/>
                    <a:ln>
                      <a:noFill/>
                    </a:ln>
                    <a:effectLst>
                      <a:glow rad="101600">
                        <a:schemeClr val="accent3">
                          <a:satMod val="175000"/>
                          <a:alpha val="40000"/>
                        </a:schemeClr>
                      </a:glow>
                    </a:effectLst>
                  </pic:spPr>
                </pic:pic>
              </a:graphicData>
            </a:graphic>
            <wp14:sizeRelH relativeFrom="margin">
              <wp14:pctWidth>0</wp14:pctWidth>
            </wp14:sizeRelH>
            <wp14:sizeRelV relativeFrom="margin">
              <wp14:pctHeight>0</wp14:pctHeight>
            </wp14:sizeRelV>
          </wp:anchor>
        </w:drawing>
      </w:r>
    </w:p>
    <w:p w14:paraId="71C950AE" w14:textId="4A87690B" w:rsidR="008716E1" w:rsidRDefault="008716E1" w:rsidP="00935EC7">
      <w:pPr>
        <w:rPr>
          <w:color w:val="FF0000"/>
        </w:rPr>
      </w:pPr>
    </w:p>
    <w:p w14:paraId="6AFE79BD" w14:textId="2D5FB75F" w:rsidR="008716E1" w:rsidRDefault="008716E1" w:rsidP="00935EC7">
      <w:pPr>
        <w:rPr>
          <w:color w:val="FF0000"/>
        </w:rPr>
      </w:pPr>
    </w:p>
    <w:p w14:paraId="3EE71000" w14:textId="460D141B" w:rsidR="008716E1" w:rsidRDefault="008716E1" w:rsidP="00935EC7">
      <w:pPr>
        <w:rPr>
          <w:color w:val="FF0000"/>
        </w:rPr>
      </w:pPr>
    </w:p>
    <w:p w14:paraId="42EFFBC4" w14:textId="2F93692F" w:rsidR="008716E1" w:rsidRDefault="008716E1" w:rsidP="00935EC7">
      <w:pPr>
        <w:rPr>
          <w:color w:val="FF0000"/>
        </w:rPr>
      </w:pPr>
    </w:p>
    <w:p w14:paraId="3EB8929B" w14:textId="6F0FA862" w:rsidR="008716E1" w:rsidRDefault="008716E1" w:rsidP="00935EC7">
      <w:pPr>
        <w:rPr>
          <w:color w:val="FF0000"/>
        </w:rPr>
      </w:pPr>
    </w:p>
    <w:p w14:paraId="43A6804B" w14:textId="5B563F28" w:rsidR="008716E1" w:rsidRDefault="008716E1" w:rsidP="00935EC7">
      <w:pPr>
        <w:rPr>
          <w:color w:val="FF0000"/>
        </w:rPr>
      </w:pPr>
    </w:p>
    <w:p w14:paraId="1288C0BE" w14:textId="588156EC" w:rsidR="008716E1" w:rsidRDefault="008716E1" w:rsidP="00935EC7">
      <w:pPr>
        <w:rPr>
          <w:color w:val="FF0000"/>
        </w:rPr>
      </w:pPr>
    </w:p>
    <w:p w14:paraId="5965548A" w14:textId="1D89D4C3" w:rsidR="008716E1" w:rsidRDefault="008716E1" w:rsidP="00935EC7">
      <w:pPr>
        <w:rPr>
          <w:color w:val="FF0000"/>
        </w:rPr>
      </w:pPr>
    </w:p>
    <w:p w14:paraId="1FBA5611" w14:textId="4A8485F8" w:rsidR="008716E1" w:rsidRDefault="008716E1" w:rsidP="00935EC7">
      <w:pPr>
        <w:rPr>
          <w:color w:val="FF0000"/>
        </w:rPr>
      </w:pPr>
    </w:p>
    <w:p w14:paraId="591452FC" w14:textId="00431CCB" w:rsidR="008716E1" w:rsidRDefault="008716E1" w:rsidP="00935EC7">
      <w:pPr>
        <w:rPr>
          <w:color w:val="FF0000"/>
        </w:rPr>
      </w:pPr>
    </w:p>
    <w:p w14:paraId="1FA9EE5F" w14:textId="1F071E56" w:rsidR="008716E1" w:rsidRDefault="008716E1" w:rsidP="00935EC7">
      <w:pPr>
        <w:rPr>
          <w:color w:val="FF0000"/>
        </w:rPr>
      </w:pPr>
    </w:p>
    <w:p w14:paraId="5926CF18" w14:textId="77777777" w:rsidR="008716E1" w:rsidRDefault="008716E1" w:rsidP="00935EC7">
      <w:pPr>
        <w:rPr>
          <w:color w:val="FF0000"/>
        </w:rPr>
      </w:pPr>
    </w:p>
    <w:p w14:paraId="1A1DA2DE" w14:textId="77777777" w:rsidR="00592BFE" w:rsidRDefault="00592BFE" w:rsidP="00935EC7">
      <w:pPr>
        <w:rPr>
          <w:color w:val="FF0000"/>
        </w:rPr>
      </w:pPr>
    </w:p>
    <w:p w14:paraId="0DB0B068" w14:textId="77777777" w:rsidR="00935EC7" w:rsidRPr="00CA7703" w:rsidRDefault="00935EC7" w:rsidP="00935EC7">
      <w:pPr>
        <w:rPr>
          <w:b/>
          <w:bCs/>
          <w:vanish/>
          <w:color w:val="auto"/>
          <w:sz w:val="32"/>
          <w:szCs w:val="32"/>
        </w:rPr>
      </w:pPr>
    </w:p>
    <w:p w14:paraId="0F123F1A" w14:textId="77777777" w:rsidR="00157A51" w:rsidRPr="00CC0023" w:rsidRDefault="00157A51" w:rsidP="009208D7">
      <w:pPr>
        <w:rPr>
          <w:color w:val="auto"/>
        </w:rPr>
      </w:pPr>
      <w:bookmarkStart w:id="330" w:name="_Toc109734263"/>
      <w:bookmarkEnd w:id="330"/>
    </w:p>
    <w:p w14:paraId="5736EFB4" w14:textId="1F1C309B" w:rsidR="006C205C" w:rsidRPr="006C205C" w:rsidRDefault="006C205C" w:rsidP="006C205C">
      <w:pPr>
        <w:pStyle w:val="ListParagraph"/>
        <w:numPr>
          <w:ilvl w:val="1"/>
          <w:numId w:val="23"/>
        </w:numPr>
        <w:tabs>
          <w:tab w:val="left" w:pos="993"/>
        </w:tabs>
        <w:outlineLvl w:val="1"/>
        <w:rPr>
          <w:b/>
          <w:bCs/>
          <w:vanish/>
          <w:color w:val="auto"/>
          <w:sz w:val="32"/>
          <w:szCs w:val="32"/>
        </w:rPr>
      </w:pPr>
      <w:bookmarkStart w:id="331" w:name="_Toc147832554"/>
      <w:bookmarkStart w:id="332" w:name="_Toc147833948"/>
      <w:bookmarkStart w:id="333" w:name="_Toc147834355"/>
      <w:bookmarkStart w:id="334" w:name="_Toc147834569"/>
      <w:bookmarkStart w:id="335" w:name="_Toc147836197"/>
      <w:bookmarkStart w:id="336" w:name="_Toc147910338"/>
      <w:bookmarkStart w:id="337" w:name="_Toc147913686"/>
      <w:bookmarkStart w:id="338" w:name="_Toc147918352"/>
      <w:bookmarkStart w:id="339" w:name="_Toc147919655"/>
      <w:bookmarkStart w:id="340" w:name="_Toc147919771"/>
      <w:bookmarkEnd w:id="331"/>
      <w:bookmarkEnd w:id="332"/>
      <w:bookmarkEnd w:id="333"/>
      <w:bookmarkEnd w:id="334"/>
      <w:bookmarkEnd w:id="335"/>
      <w:bookmarkEnd w:id="336"/>
      <w:bookmarkEnd w:id="337"/>
      <w:bookmarkEnd w:id="338"/>
      <w:bookmarkEnd w:id="339"/>
      <w:bookmarkEnd w:id="340"/>
    </w:p>
    <w:p w14:paraId="3EE38F88" w14:textId="77777777" w:rsidR="006C205C" w:rsidRPr="006C205C" w:rsidRDefault="006C205C" w:rsidP="006C205C">
      <w:pPr>
        <w:pStyle w:val="ListParagraph"/>
        <w:numPr>
          <w:ilvl w:val="1"/>
          <w:numId w:val="23"/>
        </w:numPr>
        <w:tabs>
          <w:tab w:val="left" w:pos="993"/>
        </w:tabs>
        <w:outlineLvl w:val="1"/>
        <w:rPr>
          <w:b/>
          <w:bCs/>
          <w:vanish/>
          <w:color w:val="auto"/>
          <w:sz w:val="32"/>
          <w:szCs w:val="32"/>
        </w:rPr>
      </w:pPr>
      <w:bookmarkStart w:id="341" w:name="_Toc147832555"/>
      <w:bookmarkStart w:id="342" w:name="_Toc147833949"/>
      <w:bookmarkStart w:id="343" w:name="_Toc147834356"/>
      <w:bookmarkStart w:id="344" w:name="_Toc147834570"/>
      <w:bookmarkStart w:id="345" w:name="_Toc147836198"/>
      <w:bookmarkStart w:id="346" w:name="_Toc147910339"/>
      <w:bookmarkStart w:id="347" w:name="_Toc147913687"/>
      <w:bookmarkStart w:id="348" w:name="_Toc147918353"/>
      <w:bookmarkStart w:id="349" w:name="_Toc147919656"/>
      <w:bookmarkStart w:id="350" w:name="_Toc147919772"/>
      <w:bookmarkEnd w:id="341"/>
      <w:bookmarkEnd w:id="342"/>
      <w:bookmarkEnd w:id="343"/>
      <w:bookmarkEnd w:id="344"/>
      <w:bookmarkEnd w:id="345"/>
      <w:bookmarkEnd w:id="346"/>
      <w:bookmarkEnd w:id="347"/>
      <w:bookmarkEnd w:id="348"/>
      <w:bookmarkEnd w:id="349"/>
      <w:bookmarkEnd w:id="350"/>
    </w:p>
    <w:p w14:paraId="77D570CC" w14:textId="77777777" w:rsidR="006C205C" w:rsidRPr="006C205C" w:rsidRDefault="006C205C" w:rsidP="006C205C">
      <w:pPr>
        <w:pStyle w:val="ListParagraph"/>
        <w:numPr>
          <w:ilvl w:val="1"/>
          <w:numId w:val="23"/>
        </w:numPr>
        <w:tabs>
          <w:tab w:val="left" w:pos="993"/>
        </w:tabs>
        <w:outlineLvl w:val="1"/>
        <w:rPr>
          <w:b/>
          <w:bCs/>
          <w:vanish/>
          <w:color w:val="auto"/>
          <w:sz w:val="32"/>
          <w:szCs w:val="32"/>
        </w:rPr>
      </w:pPr>
      <w:bookmarkStart w:id="351" w:name="_Toc147832556"/>
      <w:bookmarkStart w:id="352" w:name="_Toc147833950"/>
      <w:bookmarkStart w:id="353" w:name="_Toc147834357"/>
      <w:bookmarkStart w:id="354" w:name="_Toc147834571"/>
      <w:bookmarkStart w:id="355" w:name="_Toc147836199"/>
      <w:bookmarkStart w:id="356" w:name="_Toc147910340"/>
      <w:bookmarkStart w:id="357" w:name="_Toc147913688"/>
      <w:bookmarkStart w:id="358" w:name="_Toc147918354"/>
      <w:bookmarkStart w:id="359" w:name="_Toc147919657"/>
      <w:bookmarkStart w:id="360" w:name="_Toc147919773"/>
      <w:bookmarkEnd w:id="351"/>
      <w:bookmarkEnd w:id="352"/>
      <w:bookmarkEnd w:id="353"/>
      <w:bookmarkEnd w:id="354"/>
      <w:bookmarkEnd w:id="355"/>
      <w:bookmarkEnd w:id="356"/>
      <w:bookmarkEnd w:id="357"/>
      <w:bookmarkEnd w:id="358"/>
      <w:bookmarkEnd w:id="359"/>
      <w:bookmarkEnd w:id="360"/>
    </w:p>
    <w:p w14:paraId="293D2713" w14:textId="77777777" w:rsidR="006C205C" w:rsidRPr="006C205C" w:rsidRDefault="006C205C" w:rsidP="006C205C">
      <w:pPr>
        <w:pStyle w:val="ListParagraph"/>
        <w:numPr>
          <w:ilvl w:val="1"/>
          <w:numId w:val="23"/>
        </w:numPr>
        <w:tabs>
          <w:tab w:val="left" w:pos="993"/>
        </w:tabs>
        <w:outlineLvl w:val="1"/>
        <w:rPr>
          <w:b/>
          <w:bCs/>
          <w:vanish/>
          <w:color w:val="auto"/>
          <w:sz w:val="32"/>
          <w:szCs w:val="32"/>
        </w:rPr>
      </w:pPr>
      <w:bookmarkStart w:id="361" w:name="_Toc147832557"/>
      <w:bookmarkStart w:id="362" w:name="_Toc147833951"/>
      <w:bookmarkStart w:id="363" w:name="_Toc147834358"/>
      <w:bookmarkStart w:id="364" w:name="_Toc147834572"/>
      <w:bookmarkStart w:id="365" w:name="_Toc147836200"/>
      <w:bookmarkStart w:id="366" w:name="_Toc147910341"/>
      <w:bookmarkStart w:id="367" w:name="_Toc147913689"/>
      <w:bookmarkStart w:id="368" w:name="_Toc147918355"/>
      <w:bookmarkStart w:id="369" w:name="_Toc147919658"/>
      <w:bookmarkStart w:id="370" w:name="_Toc147919774"/>
      <w:bookmarkEnd w:id="361"/>
      <w:bookmarkEnd w:id="362"/>
      <w:bookmarkEnd w:id="363"/>
      <w:bookmarkEnd w:id="364"/>
      <w:bookmarkEnd w:id="365"/>
      <w:bookmarkEnd w:id="366"/>
      <w:bookmarkEnd w:id="367"/>
      <w:bookmarkEnd w:id="368"/>
      <w:bookmarkEnd w:id="369"/>
      <w:bookmarkEnd w:id="370"/>
    </w:p>
    <w:p w14:paraId="601B219B" w14:textId="77777777" w:rsidR="006C205C" w:rsidRPr="006C205C" w:rsidRDefault="006C205C" w:rsidP="006C205C">
      <w:pPr>
        <w:pStyle w:val="ListParagraph"/>
        <w:numPr>
          <w:ilvl w:val="1"/>
          <w:numId w:val="23"/>
        </w:numPr>
        <w:tabs>
          <w:tab w:val="left" w:pos="993"/>
        </w:tabs>
        <w:outlineLvl w:val="1"/>
        <w:rPr>
          <w:b/>
          <w:bCs/>
          <w:vanish/>
          <w:color w:val="auto"/>
          <w:sz w:val="32"/>
          <w:szCs w:val="32"/>
        </w:rPr>
      </w:pPr>
      <w:bookmarkStart w:id="371" w:name="_Toc147832558"/>
      <w:bookmarkStart w:id="372" w:name="_Toc147833952"/>
      <w:bookmarkStart w:id="373" w:name="_Toc147834359"/>
      <w:bookmarkStart w:id="374" w:name="_Toc147834573"/>
      <w:bookmarkStart w:id="375" w:name="_Toc147836201"/>
      <w:bookmarkStart w:id="376" w:name="_Toc147910342"/>
      <w:bookmarkStart w:id="377" w:name="_Toc147913690"/>
      <w:bookmarkStart w:id="378" w:name="_Toc147918356"/>
      <w:bookmarkStart w:id="379" w:name="_Toc147919659"/>
      <w:bookmarkStart w:id="380" w:name="_Toc147919775"/>
      <w:bookmarkEnd w:id="371"/>
      <w:bookmarkEnd w:id="372"/>
      <w:bookmarkEnd w:id="373"/>
      <w:bookmarkEnd w:id="374"/>
      <w:bookmarkEnd w:id="375"/>
      <w:bookmarkEnd w:id="376"/>
      <w:bookmarkEnd w:id="377"/>
      <w:bookmarkEnd w:id="378"/>
      <w:bookmarkEnd w:id="379"/>
      <w:bookmarkEnd w:id="380"/>
    </w:p>
    <w:p w14:paraId="6E84C854" w14:textId="77777777" w:rsidR="006C205C" w:rsidRPr="006C205C" w:rsidRDefault="006C205C" w:rsidP="006C205C">
      <w:pPr>
        <w:pStyle w:val="ListParagraph"/>
        <w:numPr>
          <w:ilvl w:val="1"/>
          <w:numId w:val="23"/>
        </w:numPr>
        <w:tabs>
          <w:tab w:val="left" w:pos="993"/>
        </w:tabs>
        <w:outlineLvl w:val="1"/>
        <w:rPr>
          <w:b/>
          <w:bCs/>
          <w:vanish/>
          <w:color w:val="auto"/>
          <w:sz w:val="32"/>
          <w:szCs w:val="32"/>
        </w:rPr>
      </w:pPr>
      <w:bookmarkStart w:id="381" w:name="_Toc147832559"/>
      <w:bookmarkStart w:id="382" w:name="_Toc147833953"/>
      <w:bookmarkStart w:id="383" w:name="_Toc147834360"/>
      <w:bookmarkStart w:id="384" w:name="_Toc147834574"/>
      <w:bookmarkStart w:id="385" w:name="_Toc147836202"/>
      <w:bookmarkStart w:id="386" w:name="_Toc147910343"/>
      <w:bookmarkStart w:id="387" w:name="_Toc147913691"/>
      <w:bookmarkStart w:id="388" w:name="_Toc147918357"/>
      <w:bookmarkStart w:id="389" w:name="_Toc147919660"/>
      <w:bookmarkStart w:id="390" w:name="_Toc147919776"/>
      <w:bookmarkEnd w:id="381"/>
      <w:bookmarkEnd w:id="382"/>
      <w:bookmarkEnd w:id="383"/>
      <w:bookmarkEnd w:id="384"/>
      <w:bookmarkEnd w:id="385"/>
      <w:bookmarkEnd w:id="386"/>
      <w:bookmarkEnd w:id="387"/>
      <w:bookmarkEnd w:id="388"/>
      <w:bookmarkEnd w:id="389"/>
      <w:bookmarkEnd w:id="390"/>
    </w:p>
    <w:p w14:paraId="4125FE1E" w14:textId="77777777" w:rsidR="006C205C" w:rsidRPr="006C205C" w:rsidRDefault="006C205C" w:rsidP="006C205C">
      <w:pPr>
        <w:pStyle w:val="ListParagraph"/>
        <w:numPr>
          <w:ilvl w:val="1"/>
          <w:numId w:val="23"/>
        </w:numPr>
        <w:tabs>
          <w:tab w:val="left" w:pos="993"/>
        </w:tabs>
        <w:outlineLvl w:val="1"/>
        <w:rPr>
          <w:b/>
          <w:bCs/>
          <w:vanish/>
          <w:color w:val="auto"/>
          <w:sz w:val="32"/>
          <w:szCs w:val="32"/>
        </w:rPr>
      </w:pPr>
      <w:bookmarkStart w:id="391" w:name="_Toc147832560"/>
      <w:bookmarkStart w:id="392" w:name="_Toc147833954"/>
      <w:bookmarkStart w:id="393" w:name="_Toc147834361"/>
      <w:bookmarkStart w:id="394" w:name="_Toc147834575"/>
      <w:bookmarkStart w:id="395" w:name="_Toc147836203"/>
      <w:bookmarkStart w:id="396" w:name="_Toc147910344"/>
      <w:bookmarkStart w:id="397" w:name="_Toc147913692"/>
      <w:bookmarkStart w:id="398" w:name="_Toc147918358"/>
      <w:bookmarkStart w:id="399" w:name="_Toc147919661"/>
      <w:bookmarkStart w:id="400" w:name="_Toc147919777"/>
      <w:bookmarkEnd w:id="391"/>
      <w:bookmarkEnd w:id="392"/>
      <w:bookmarkEnd w:id="393"/>
      <w:bookmarkEnd w:id="394"/>
      <w:bookmarkEnd w:id="395"/>
      <w:bookmarkEnd w:id="396"/>
      <w:bookmarkEnd w:id="397"/>
      <w:bookmarkEnd w:id="398"/>
      <w:bookmarkEnd w:id="399"/>
      <w:bookmarkEnd w:id="400"/>
    </w:p>
    <w:p w14:paraId="38061429" w14:textId="77777777" w:rsidR="006C205C" w:rsidRPr="006C205C" w:rsidRDefault="006C205C" w:rsidP="006C205C">
      <w:pPr>
        <w:pStyle w:val="ListParagraph"/>
        <w:numPr>
          <w:ilvl w:val="1"/>
          <w:numId w:val="23"/>
        </w:numPr>
        <w:tabs>
          <w:tab w:val="left" w:pos="993"/>
        </w:tabs>
        <w:outlineLvl w:val="1"/>
        <w:rPr>
          <w:b/>
          <w:bCs/>
          <w:vanish/>
          <w:color w:val="auto"/>
          <w:sz w:val="32"/>
          <w:szCs w:val="32"/>
        </w:rPr>
      </w:pPr>
      <w:bookmarkStart w:id="401" w:name="_Toc147832561"/>
      <w:bookmarkStart w:id="402" w:name="_Toc147833955"/>
      <w:bookmarkStart w:id="403" w:name="_Toc147834362"/>
      <w:bookmarkStart w:id="404" w:name="_Toc147834576"/>
      <w:bookmarkStart w:id="405" w:name="_Toc147836204"/>
      <w:bookmarkStart w:id="406" w:name="_Toc147910345"/>
      <w:bookmarkStart w:id="407" w:name="_Toc147913693"/>
      <w:bookmarkStart w:id="408" w:name="_Toc147918359"/>
      <w:bookmarkStart w:id="409" w:name="_Toc147919662"/>
      <w:bookmarkStart w:id="410" w:name="_Toc147919778"/>
      <w:bookmarkEnd w:id="401"/>
      <w:bookmarkEnd w:id="402"/>
      <w:bookmarkEnd w:id="403"/>
      <w:bookmarkEnd w:id="404"/>
      <w:bookmarkEnd w:id="405"/>
      <w:bookmarkEnd w:id="406"/>
      <w:bookmarkEnd w:id="407"/>
      <w:bookmarkEnd w:id="408"/>
      <w:bookmarkEnd w:id="409"/>
      <w:bookmarkEnd w:id="410"/>
    </w:p>
    <w:p w14:paraId="292D2DE2" w14:textId="77777777" w:rsidR="006C205C" w:rsidRPr="006C205C" w:rsidRDefault="006C205C" w:rsidP="006C205C">
      <w:pPr>
        <w:pStyle w:val="ListParagraph"/>
        <w:numPr>
          <w:ilvl w:val="1"/>
          <w:numId w:val="23"/>
        </w:numPr>
        <w:tabs>
          <w:tab w:val="left" w:pos="993"/>
        </w:tabs>
        <w:outlineLvl w:val="1"/>
        <w:rPr>
          <w:b/>
          <w:bCs/>
          <w:vanish/>
          <w:color w:val="auto"/>
          <w:sz w:val="32"/>
          <w:szCs w:val="32"/>
        </w:rPr>
      </w:pPr>
      <w:bookmarkStart w:id="411" w:name="_Toc147832562"/>
      <w:bookmarkStart w:id="412" w:name="_Toc147833956"/>
      <w:bookmarkStart w:id="413" w:name="_Toc147834363"/>
      <w:bookmarkStart w:id="414" w:name="_Toc147834577"/>
      <w:bookmarkStart w:id="415" w:name="_Toc147836205"/>
      <w:bookmarkStart w:id="416" w:name="_Toc147910346"/>
      <w:bookmarkStart w:id="417" w:name="_Toc147913694"/>
      <w:bookmarkStart w:id="418" w:name="_Toc147918360"/>
      <w:bookmarkStart w:id="419" w:name="_Toc147919663"/>
      <w:bookmarkStart w:id="420" w:name="_Toc147919779"/>
      <w:bookmarkEnd w:id="411"/>
      <w:bookmarkEnd w:id="412"/>
      <w:bookmarkEnd w:id="413"/>
      <w:bookmarkEnd w:id="414"/>
      <w:bookmarkEnd w:id="415"/>
      <w:bookmarkEnd w:id="416"/>
      <w:bookmarkEnd w:id="417"/>
      <w:bookmarkEnd w:id="418"/>
      <w:bookmarkEnd w:id="419"/>
      <w:bookmarkEnd w:id="420"/>
    </w:p>
    <w:p w14:paraId="29C5D917" w14:textId="77777777" w:rsidR="006C205C" w:rsidRPr="006C205C" w:rsidRDefault="006C205C" w:rsidP="006C205C">
      <w:pPr>
        <w:pStyle w:val="ListParagraph"/>
        <w:numPr>
          <w:ilvl w:val="1"/>
          <w:numId w:val="23"/>
        </w:numPr>
        <w:tabs>
          <w:tab w:val="left" w:pos="993"/>
        </w:tabs>
        <w:outlineLvl w:val="1"/>
        <w:rPr>
          <w:b/>
          <w:bCs/>
          <w:vanish/>
          <w:color w:val="auto"/>
          <w:sz w:val="32"/>
          <w:szCs w:val="32"/>
        </w:rPr>
      </w:pPr>
      <w:bookmarkStart w:id="421" w:name="_Toc147832563"/>
      <w:bookmarkStart w:id="422" w:name="_Toc147833957"/>
      <w:bookmarkStart w:id="423" w:name="_Toc147834364"/>
      <w:bookmarkStart w:id="424" w:name="_Toc147834578"/>
      <w:bookmarkStart w:id="425" w:name="_Toc147836206"/>
      <w:bookmarkStart w:id="426" w:name="_Toc147910347"/>
      <w:bookmarkStart w:id="427" w:name="_Toc147913695"/>
      <w:bookmarkStart w:id="428" w:name="_Toc147918361"/>
      <w:bookmarkStart w:id="429" w:name="_Toc147919664"/>
      <w:bookmarkStart w:id="430" w:name="_Toc147919780"/>
      <w:bookmarkEnd w:id="421"/>
      <w:bookmarkEnd w:id="422"/>
      <w:bookmarkEnd w:id="423"/>
      <w:bookmarkEnd w:id="424"/>
      <w:bookmarkEnd w:id="425"/>
      <w:bookmarkEnd w:id="426"/>
      <w:bookmarkEnd w:id="427"/>
      <w:bookmarkEnd w:id="428"/>
      <w:bookmarkEnd w:id="429"/>
      <w:bookmarkEnd w:id="430"/>
    </w:p>
    <w:p w14:paraId="1CCC2FC2" w14:textId="77777777" w:rsidR="006C205C" w:rsidRPr="006C205C" w:rsidRDefault="006C205C" w:rsidP="006C205C">
      <w:pPr>
        <w:pStyle w:val="ListParagraph"/>
        <w:numPr>
          <w:ilvl w:val="1"/>
          <w:numId w:val="23"/>
        </w:numPr>
        <w:tabs>
          <w:tab w:val="left" w:pos="993"/>
        </w:tabs>
        <w:outlineLvl w:val="1"/>
        <w:rPr>
          <w:b/>
          <w:bCs/>
          <w:vanish/>
          <w:color w:val="auto"/>
          <w:sz w:val="32"/>
          <w:szCs w:val="32"/>
        </w:rPr>
      </w:pPr>
      <w:bookmarkStart w:id="431" w:name="_Toc147832564"/>
      <w:bookmarkStart w:id="432" w:name="_Toc147833958"/>
      <w:bookmarkStart w:id="433" w:name="_Toc147834365"/>
      <w:bookmarkStart w:id="434" w:name="_Toc147834579"/>
      <w:bookmarkStart w:id="435" w:name="_Toc147836207"/>
      <w:bookmarkStart w:id="436" w:name="_Toc147910348"/>
      <w:bookmarkStart w:id="437" w:name="_Toc147913696"/>
      <w:bookmarkStart w:id="438" w:name="_Toc147918362"/>
      <w:bookmarkStart w:id="439" w:name="_Toc147919665"/>
      <w:bookmarkStart w:id="440" w:name="_Toc147919781"/>
      <w:bookmarkEnd w:id="431"/>
      <w:bookmarkEnd w:id="432"/>
      <w:bookmarkEnd w:id="433"/>
      <w:bookmarkEnd w:id="434"/>
      <w:bookmarkEnd w:id="435"/>
      <w:bookmarkEnd w:id="436"/>
      <w:bookmarkEnd w:id="437"/>
      <w:bookmarkEnd w:id="438"/>
      <w:bookmarkEnd w:id="439"/>
      <w:bookmarkEnd w:id="440"/>
    </w:p>
    <w:p w14:paraId="18945AD5" w14:textId="77777777" w:rsidR="006C205C" w:rsidRPr="006C205C" w:rsidRDefault="006C205C" w:rsidP="006C205C">
      <w:pPr>
        <w:pStyle w:val="ListParagraph"/>
        <w:numPr>
          <w:ilvl w:val="1"/>
          <w:numId w:val="23"/>
        </w:numPr>
        <w:tabs>
          <w:tab w:val="left" w:pos="993"/>
        </w:tabs>
        <w:outlineLvl w:val="1"/>
        <w:rPr>
          <w:b/>
          <w:bCs/>
          <w:vanish/>
          <w:color w:val="auto"/>
          <w:sz w:val="32"/>
          <w:szCs w:val="32"/>
        </w:rPr>
      </w:pPr>
      <w:bookmarkStart w:id="441" w:name="_Toc147832565"/>
      <w:bookmarkStart w:id="442" w:name="_Toc147833959"/>
      <w:bookmarkStart w:id="443" w:name="_Toc147834366"/>
      <w:bookmarkStart w:id="444" w:name="_Toc147834580"/>
      <w:bookmarkStart w:id="445" w:name="_Toc147836208"/>
      <w:bookmarkStart w:id="446" w:name="_Toc147910349"/>
      <w:bookmarkStart w:id="447" w:name="_Toc147913697"/>
      <w:bookmarkStart w:id="448" w:name="_Toc147918363"/>
      <w:bookmarkStart w:id="449" w:name="_Toc147919666"/>
      <w:bookmarkStart w:id="450" w:name="_Toc147919782"/>
      <w:bookmarkEnd w:id="441"/>
      <w:bookmarkEnd w:id="442"/>
      <w:bookmarkEnd w:id="443"/>
      <w:bookmarkEnd w:id="444"/>
      <w:bookmarkEnd w:id="445"/>
      <w:bookmarkEnd w:id="446"/>
      <w:bookmarkEnd w:id="447"/>
      <w:bookmarkEnd w:id="448"/>
      <w:bookmarkEnd w:id="449"/>
      <w:bookmarkEnd w:id="450"/>
    </w:p>
    <w:p w14:paraId="2ED4FCD0" w14:textId="3BF3851D" w:rsidR="00351F19" w:rsidRDefault="00351F19" w:rsidP="00415303">
      <w:pPr>
        <w:rPr>
          <w:color w:val="FF0000"/>
        </w:rPr>
      </w:pPr>
    </w:p>
    <w:p w14:paraId="7792A229" w14:textId="77777777" w:rsidR="006C205C" w:rsidRPr="006C205C" w:rsidRDefault="006C205C" w:rsidP="006C205C">
      <w:pPr>
        <w:pStyle w:val="ListParagraph"/>
        <w:numPr>
          <w:ilvl w:val="0"/>
          <w:numId w:val="42"/>
        </w:numPr>
        <w:tabs>
          <w:tab w:val="left" w:pos="993"/>
        </w:tabs>
        <w:outlineLvl w:val="1"/>
        <w:rPr>
          <w:b/>
          <w:bCs/>
          <w:vanish/>
          <w:color w:val="auto"/>
          <w:sz w:val="32"/>
          <w:szCs w:val="32"/>
        </w:rPr>
      </w:pPr>
      <w:bookmarkStart w:id="451" w:name="_Toc147832566"/>
      <w:bookmarkStart w:id="452" w:name="_Toc147833960"/>
      <w:bookmarkStart w:id="453" w:name="_Toc147834367"/>
      <w:bookmarkStart w:id="454" w:name="_Toc147834581"/>
      <w:bookmarkStart w:id="455" w:name="_Toc147836209"/>
      <w:bookmarkStart w:id="456" w:name="_Toc147910350"/>
      <w:bookmarkStart w:id="457" w:name="_Toc147913698"/>
      <w:bookmarkStart w:id="458" w:name="_Toc147918364"/>
      <w:bookmarkStart w:id="459" w:name="_Toc147919667"/>
      <w:bookmarkStart w:id="460" w:name="_Toc147919783"/>
      <w:bookmarkStart w:id="461" w:name="_Hlk142396836"/>
      <w:bookmarkEnd w:id="451"/>
      <w:bookmarkEnd w:id="452"/>
      <w:bookmarkEnd w:id="453"/>
      <w:bookmarkEnd w:id="454"/>
      <w:bookmarkEnd w:id="455"/>
      <w:bookmarkEnd w:id="456"/>
      <w:bookmarkEnd w:id="457"/>
      <w:bookmarkEnd w:id="458"/>
      <w:bookmarkEnd w:id="459"/>
      <w:bookmarkEnd w:id="460"/>
    </w:p>
    <w:p w14:paraId="474FF5A8" w14:textId="77777777" w:rsidR="006C205C" w:rsidRPr="006C205C" w:rsidRDefault="006C205C" w:rsidP="006C205C">
      <w:pPr>
        <w:pStyle w:val="ListParagraph"/>
        <w:numPr>
          <w:ilvl w:val="1"/>
          <w:numId w:val="42"/>
        </w:numPr>
        <w:tabs>
          <w:tab w:val="left" w:pos="993"/>
        </w:tabs>
        <w:outlineLvl w:val="1"/>
        <w:rPr>
          <w:b/>
          <w:bCs/>
          <w:vanish/>
          <w:color w:val="auto"/>
          <w:sz w:val="32"/>
          <w:szCs w:val="32"/>
        </w:rPr>
      </w:pPr>
      <w:bookmarkStart w:id="462" w:name="_Toc147832567"/>
      <w:bookmarkStart w:id="463" w:name="_Toc147833961"/>
      <w:bookmarkStart w:id="464" w:name="_Toc147834368"/>
      <w:bookmarkStart w:id="465" w:name="_Toc147834582"/>
      <w:bookmarkStart w:id="466" w:name="_Toc147836210"/>
      <w:bookmarkStart w:id="467" w:name="_Toc147910351"/>
      <w:bookmarkStart w:id="468" w:name="_Toc147913699"/>
      <w:bookmarkStart w:id="469" w:name="_Toc147918365"/>
      <w:bookmarkStart w:id="470" w:name="_Toc147919668"/>
      <w:bookmarkStart w:id="471" w:name="_Toc147919784"/>
      <w:bookmarkEnd w:id="462"/>
      <w:bookmarkEnd w:id="463"/>
      <w:bookmarkEnd w:id="464"/>
      <w:bookmarkEnd w:id="465"/>
      <w:bookmarkEnd w:id="466"/>
      <w:bookmarkEnd w:id="467"/>
      <w:bookmarkEnd w:id="468"/>
      <w:bookmarkEnd w:id="469"/>
      <w:bookmarkEnd w:id="470"/>
      <w:bookmarkEnd w:id="471"/>
    </w:p>
    <w:p w14:paraId="0BAEFF4A" w14:textId="4F63EB8A" w:rsidR="003E3B21" w:rsidRPr="005E21A7" w:rsidRDefault="00A3079E" w:rsidP="005E21A7">
      <w:pPr>
        <w:pStyle w:val="Heading2"/>
        <w:tabs>
          <w:tab w:val="clear" w:pos="1711"/>
          <w:tab w:val="num" w:pos="1134"/>
        </w:tabs>
        <w:ind w:left="0"/>
        <w:rPr>
          <w:color w:val="auto"/>
          <w:sz w:val="36"/>
          <w:szCs w:val="36"/>
        </w:rPr>
      </w:pPr>
      <w:r w:rsidRPr="005E21A7">
        <w:rPr>
          <w:color w:val="auto"/>
          <w:sz w:val="36"/>
          <w:szCs w:val="36"/>
        </w:rPr>
        <w:t xml:space="preserve"> </w:t>
      </w:r>
      <w:bookmarkStart w:id="472" w:name="_Toc147919785"/>
      <w:r w:rsidR="003E3B21" w:rsidRPr="005E21A7">
        <w:rPr>
          <w:color w:val="auto"/>
          <w:sz w:val="36"/>
          <w:szCs w:val="36"/>
        </w:rPr>
        <w:t>Key Areas of Work for 202</w:t>
      </w:r>
      <w:r w:rsidRPr="005E21A7">
        <w:rPr>
          <w:color w:val="auto"/>
          <w:sz w:val="36"/>
          <w:szCs w:val="36"/>
        </w:rPr>
        <w:t>3</w:t>
      </w:r>
      <w:r w:rsidR="003E3B21" w:rsidRPr="005E21A7">
        <w:rPr>
          <w:color w:val="auto"/>
          <w:sz w:val="36"/>
          <w:szCs w:val="36"/>
        </w:rPr>
        <w:t>/202</w:t>
      </w:r>
      <w:r w:rsidRPr="005E21A7">
        <w:rPr>
          <w:color w:val="auto"/>
          <w:sz w:val="36"/>
          <w:szCs w:val="36"/>
        </w:rPr>
        <w:t>4</w:t>
      </w:r>
      <w:bookmarkEnd w:id="472"/>
      <w:r w:rsidR="003E3B21" w:rsidRPr="005E21A7">
        <w:rPr>
          <w:color w:val="auto"/>
          <w:sz w:val="36"/>
          <w:szCs w:val="36"/>
        </w:rPr>
        <w:t xml:space="preserve"> </w:t>
      </w:r>
    </w:p>
    <w:bookmarkEnd w:id="461"/>
    <w:p w14:paraId="789F3461" w14:textId="1B8FDA85" w:rsidR="003E3B21" w:rsidRPr="00947F88" w:rsidRDefault="003E3B21" w:rsidP="00415303">
      <w:pPr>
        <w:rPr>
          <w:color w:val="auto"/>
        </w:rPr>
      </w:pPr>
    </w:p>
    <w:p w14:paraId="5F604763" w14:textId="5CB0D839" w:rsidR="007643D8" w:rsidRPr="00947F88" w:rsidRDefault="00A3079E" w:rsidP="007643D8">
      <w:pPr>
        <w:pStyle w:val="ListParagraph"/>
        <w:rPr>
          <w:color w:val="auto"/>
        </w:rPr>
      </w:pPr>
      <w:r w:rsidRPr="00947F88">
        <w:rPr>
          <w:color w:val="auto"/>
        </w:rPr>
        <w:t>The K</w:t>
      </w:r>
      <w:r w:rsidR="007643D8" w:rsidRPr="00947F88">
        <w:rPr>
          <w:color w:val="auto"/>
        </w:rPr>
        <w:t>ey Areas of Work for 2023/24</w:t>
      </w:r>
      <w:r w:rsidRPr="00947F88">
        <w:rPr>
          <w:color w:val="auto"/>
        </w:rPr>
        <w:t xml:space="preserve"> are</w:t>
      </w:r>
      <w:r w:rsidR="007643D8" w:rsidRPr="00947F88">
        <w:rPr>
          <w:color w:val="auto"/>
        </w:rPr>
        <w:t>:</w:t>
      </w:r>
    </w:p>
    <w:p w14:paraId="64E52035" w14:textId="77777777" w:rsidR="00A3079E" w:rsidRPr="00947F88" w:rsidRDefault="00A3079E" w:rsidP="007643D8">
      <w:pPr>
        <w:pStyle w:val="ListParagraph"/>
        <w:rPr>
          <w:color w:val="auto"/>
          <w:sz w:val="10"/>
          <w:szCs w:val="6"/>
        </w:rPr>
      </w:pPr>
    </w:p>
    <w:p w14:paraId="0B9F9658" w14:textId="6B793E8B" w:rsidR="007643D8" w:rsidRPr="00947F88" w:rsidRDefault="007643D8" w:rsidP="005E21A7">
      <w:pPr>
        <w:pStyle w:val="ListParagraph"/>
        <w:ind w:left="709" w:hanging="698"/>
        <w:rPr>
          <w:color w:val="auto"/>
        </w:rPr>
      </w:pPr>
      <w:r w:rsidRPr="00947F88">
        <w:rPr>
          <w:color w:val="auto"/>
        </w:rPr>
        <w:t>•</w:t>
      </w:r>
      <w:r w:rsidRPr="00947F88">
        <w:rPr>
          <w:color w:val="auto"/>
        </w:rPr>
        <w:tab/>
        <w:t>Options to be explored for improvement to connectivity and accessibility between Northgate Car Park and the surrounding facilities</w:t>
      </w:r>
    </w:p>
    <w:p w14:paraId="56526F68" w14:textId="364D0726" w:rsidR="00A3079E" w:rsidRPr="00947F88" w:rsidRDefault="00A3079E" w:rsidP="005E21A7">
      <w:pPr>
        <w:pStyle w:val="ListParagraph"/>
        <w:ind w:left="709" w:hanging="698"/>
        <w:rPr>
          <w:color w:val="auto"/>
          <w:sz w:val="16"/>
          <w:szCs w:val="12"/>
        </w:rPr>
      </w:pPr>
    </w:p>
    <w:p w14:paraId="04576306" w14:textId="63CE7225" w:rsidR="007643D8" w:rsidRPr="00947F88" w:rsidRDefault="007643D8" w:rsidP="005E21A7">
      <w:pPr>
        <w:pStyle w:val="ListParagraph"/>
        <w:ind w:left="0"/>
        <w:rPr>
          <w:color w:val="auto"/>
        </w:rPr>
      </w:pPr>
      <w:r w:rsidRPr="00947F88">
        <w:rPr>
          <w:color w:val="auto"/>
        </w:rPr>
        <w:t>•</w:t>
      </w:r>
      <w:r w:rsidRPr="00947F88">
        <w:rPr>
          <w:color w:val="auto"/>
        </w:rPr>
        <w:tab/>
        <w:t xml:space="preserve">Delivery of the actions in the Parking Strategy and </w:t>
      </w:r>
      <w:r w:rsidR="00606DFE" w:rsidRPr="00947F88">
        <w:rPr>
          <w:color w:val="auto"/>
        </w:rPr>
        <w:t>A</w:t>
      </w:r>
      <w:r w:rsidRPr="00947F88">
        <w:rPr>
          <w:color w:val="auto"/>
        </w:rPr>
        <w:t xml:space="preserve">ction </w:t>
      </w:r>
      <w:r w:rsidR="00606DFE" w:rsidRPr="00947F88">
        <w:rPr>
          <w:color w:val="auto"/>
        </w:rPr>
        <w:t>P</w:t>
      </w:r>
      <w:r w:rsidRPr="00947F88">
        <w:rPr>
          <w:color w:val="auto"/>
        </w:rPr>
        <w:t>lan</w:t>
      </w:r>
    </w:p>
    <w:p w14:paraId="221A8E5D" w14:textId="479A7B4B" w:rsidR="00A3079E" w:rsidRPr="00947F88" w:rsidRDefault="00A3079E" w:rsidP="005E21A7">
      <w:pPr>
        <w:pStyle w:val="ListParagraph"/>
        <w:ind w:left="709"/>
        <w:rPr>
          <w:color w:val="auto"/>
          <w:sz w:val="16"/>
          <w:szCs w:val="12"/>
        </w:rPr>
      </w:pPr>
    </w:p>
    <w:p w14:paraId="277E815F" w14:textId="407425E7" w:rsidR="007643D8" w:rsidRPr="00947F88" w:rsidRDefault="007643D8" w:rsidP="005E21A7">
      <w:pPr>
        <w:pStyle w:val="ListParagraph"/>
        <w:ind w:left="0"/>
        <w:rPr>
          <w:color w:val="auto"/>
        </w:rPr>
      </w:pPr>
      <w:r w:rsidRPr="00947F88">
        <w:rPr>
          <w:color w:val="auto"/>
        </w:rPr>
        <w:t>•</w:t>
      </w:r>
      <w:r w:rsidRPr="00947F88">
        <w:rPr>
          <w:color w:val="auto"/>
        </w:rPr>
        <w:tab/>
        <w:t>Review and enhancement of Bosham car park</w:t>
      </w:r>
    </w:p>
    <w:p w14:paraId="404B9B79" w14:textId="77777777" w:rsidR="00A3079E" w:rsidRPr="00947F88" w:rsidRDefault="00A3079E" w:rsidP="005E21A7">
      <w:pPr>
        <w:pStyle w:val="ListParagraph"/>
        <w:ind w:left="709"/>
        <w:rPr>
          <w:color w:val="auto"/>
          <w:sz w:val="16"/>
          <w:szCs w:val="12"/>
        </w:rPr>
      </w:pPr>
    </w:p>
    <w:p w14:paraId="3B35E916" w14:textId="2F983837" w:rsidR="007643D8" w:rsidRPr="00947F88" w:rsidRDefault="007643D8" w:rsidP="005E21A7">
      <w:pPr>
        <w:pStyle w:val="ListParagraph"/>
        <w:ind w:left="0"/>
        <w:rPr>
          <w:color w:val="auto"/>
        </w:rPr>
      </w:pPr>
      <w:r w:rsidRPr="00947F88">
        <w:rPr>
          <w:color w:val="auto"/>
        </w:rPr>
        <w:t>•</w:t>
      </w:r>
      <w:r w:rsidRPr="00947F88">
        <w:rPr>
          <w:color w:val="auto"/>
        </w:rPr>
        <w:tab/>
        <w:t>Implementation and review of on and off-street parking charges.</w:t>
      </w:r>
    </w:p>
    <w:p w14:paraId="7DB165DA" w14:textId="77777777" w:rsidR="00A3079E" w:rsidRPr="00947F88" w:rsidRDefault="00A3079E" w:rsidP="005E21A7">
      <w:pPr>
        <w:pStyle w:val="ListParagraph"/>
        <w:ind w:left="709"/>
        <w:rPr>
          <w:color w:val="auto"/>
          <w:sz w:val="16"/>
          <w:szCs w:val="12"/>
        </w:rPr>
      </w:pPr>
    </w:p>
    <w:p w14:paraId="04340B2C" w14:textId="199D4E2A" w:rsidR="006346BC" w:rsidRPr="00947F88" w:rsidRDefault="007643D8" w:rsidP="005E21A7">
      <w:pPr>
        <w:pStyle w:val="ListParagraph"/>
        <w:ind w:left="0"/>
        <w:rPr>
          <w:color w:val="auto"/>
        </w:rPr>
      </w:pPr>
      <w:r w:rsidRPr="00947F88">
        <w:rPr>
          <w:color w:val="auto"/>
        </w:rPr>
        <w:t>•</w:t>
      </w:r>
      <w:r w:rsidRPr="00947F88">
        <w:rPr>
          <w:color w:val="auto"/>
        </w:rPr>
        <w:tab/>
        <w:t>Digitalisation of on-street permits</w:t>
      </w:r>
      <w:r w:rsidR="006346BC" w:rsidRPr="00947F88">
        <w:rPr>
          <w:color w:val="auto"/>
        </w:rPr>
        <w:t xml:space="preserve"> </w:t>
      </w:r>
    </w:p>
    <w:p w14:paraId="42CC5F60" w14:textId="0458EDB4" w:rsidR="00A3079E" w:rsidRPr="00947F88" w:rsidRDefault="00A3079E" w:rsidP="005E21A7">
      <w:pPr>
        <w:pStyle w:val="ListParagraph"/>
        <w:ind w:left="709"/>
        <w:rPr>
          <w:color w:val="auto"/>
          <w:sz w:val="16"/>
          <w:szCs w:val="12"/>
        </w:rPr>
      </w:pPr>
    </w:p>
    <w:p w14:paraId="3256162C" w14:textId="1176B0E9" w:rsidR="001816A9" w:rsidRPr="00947F88" w:rsidRDefault="006346BC" w:rsidP="005E21A7">
      <w:pPr>
        <w:pStyle w:val="ListParagraph"/>
        <w:ind w:left="709" w:hanging="698"/>
        <w:rPr>
          <w:color w:val="auto"/>
        </w:rPr>
      </w:pPr>
      <w:r w:rsidRPr="00947F88">
        <w:rPr>
          <w:color w:val="auto"/>
        </w:rPr>
        <w:t>•</w:t>
      </w:r>
      <w:r w:rsidRPr="00947F88">
        <w:rPr>
          <w:color w:val="auto"/>
        </w:rPr>
        <w:tab/>
        <w:t>Renewing Tariff Boards to reflect updated conditions of use in our car parks</w:t>
      </w:r>
    </w:p>
    <w:p w14:paraId="116DA4E7" w14:textId="363C073C" w:rsidR="00A3079E" w:rsidRPr="00947F88" w:rsidRDefault="00A3079E" w:rsidP="005E21A7">
      <w:pPr>
        <w:pStyle w:val="ListParagraph"/>
        <w:ind w:left="709" w:hanging="698"/>
        <w:rPr>
          <w:color w:val="auto"/>
          <w:sz w:val="16"/>
          <w:szCs w:val="12"/>
        </w:rPr>
      </w:pPr>
    </w:p>
    <w:p w14:paraId="36122785" w14:textId="7586598C" w:rsidR="006346BC" w:rsidRPr="00947F88" w:rsidRDefault="006346BC" w:rsidP="005E21A7">
      <w:pPr>
        <w:pStyle w:val="ListParagraph"/>
        <w:ind w:left="0"/>
        <w:rPr>
          <w:color w:val="auto"/>
        </w:rPr>
      </w:pPr>
      <w:r w:rsidRPr="00947F88">
        <w:rPr>
          <w:color w:val="auto"/>
        </w:rPr>
        <w:t>•</w:t>
      </w:r>
      <w:r w:rsidRPr="00947F88">
        <w:rPr>
          <w:color w:val="auto"/>
        </w:rPr>
        <w:tab/>
        <w:t xml:space="preserve">Relining </w:t>
      </w:r>
      <w:r w:rsidR="00606DFE" w:rsidRPr="00947F88">
        <w:rPr>
          <w:color w:val="auto"/>
        </w:rPr>
        <w:t>of ‘</w:t>
      </w:r>
      <w:r w:rsidRPr="00947F88">
        <w:rPr>
          <w:color w:val="auto"/>
        </w:rPr>
        <w:t>Pound Street</w:t>
      </w:r>
      <w:r w:rsidR="00606DFE" w:rsidRPr="00947F88">
        <w:rPr>
          <w:color w:val="auto"/>
        </w:rPr>
        <w:t>’</w:t>
      </w:r>
      <w:r w:rsidRPr="00947F88">
        <w:rPr>
          <w:color w:val="auto"/>
        </w:rPr>
        <w:t xml:space="preserve"> and </w:t>
      </w:r>
      <w:r w:rsidR="00606DFE" w:rsidRPr="00947F88">
        <w:rPr>
          <w:color w:val="auto"/>
        </w:rPr>
        <w:t>‘</w:t>
      </w:r>
      <w:r w:rsidRPr="00947F88">
        <w:rPr>
          <w:color w:val="auto"/>
        </w:rPr>
        <w:t xml:space="preserve">New </w:t>
      </w:r>
      <w:r w:rsidR="00606DFE" w:rsidRPr="00947F88">
        <w:rPr>
          <w:color w:val="auto"/>
        </w:rPr>
        <w:t>P</w:t>
      </w:r>
      <w:r w:rsidRPr="00947F88">
        <w:rPr>
          <w:color w:val="auto"/>
        </w:rPr>
        <w:t>ark Road</w:t>
      </w:r>
      <w:r w:rsidR="00606DFE" w:rsidRPr="00947F88">
        <w:rPr>
          <w:color w:val="auto"/>
        </w:rPr>
        <w:t>’ car parks</w:t>
      </w:r>
    </w:p>
    <w:p w14:paraId="6B071949" w14:textId="77777777" w:rsidR="006346BC" w:rsidRPr="00947F88" w:rsidRDefault="006346BC" w:rsidP="005E21A7">
      <w:pPr>
        <w:pStyle w:val="ListParagraph"/>
        <w:ind w:left="709"/>
        <w:rPr>
          <w:color w:val="auto"/>
          <w:sz w:val="16"/>
          <w:szCs w:val="12"/>
        </w:rPr>
      </w:pPr>
    </w:p>
    <w:p w14:paraId="210BF4E3" w14:textId="21CCF451" w:rsidR="00A3079E" w:rsidRPr="00947F88" w:rsidRDefault="006346BC" w:rsidP="005E21A7">
      <w:pPr>
        <w:pStyle w:val="ListParagraph"/>
        <w:numPr>
          <w:ilvl w:val="0"/>
          <w:numId w:val="36"/>
        </w:numPr>
        <w:ind w:left="0" w:hanging="11"/>
        <w:rPr>
          <w:color w:val="auto"/>
        </w:rPr>
      </w:pPr>
      <w:r w:rsidRPr="00947F88">
        <w:rPr>
          <w:color w:val="auto"/>
        </w:rPr>
        <w:t>Implementation of on-street parking charges for October 2023 in</w:t>
      </w:r>
      <w:r w:rsidR="00A3079E" w:rsidRPr="00947F88">
        <w:rPr>
          <w:color w:val="auto"/>
        </w:rPr>
        <w:t xml:space="preserve"> </w:t>
      </w:r>
    </w:p>
    <w:p w14:paraId="3E3E64B0" w14:textId="3BEC7BEA" w:rsidR="00606DFE" w:rsidRPr="00947F88" w:rsidRDefault="006346BC" w:rsidP="005E21A7">
      <w:pPr>
        <w:ind w:left="709"/>
        <w:rPr>
          <w:color w:val="auto"/>
        </w:rPr>
      </w:pPr>
      <w:r w:rsidRPr="00947F88">
        <w:rPr>
          <w:color w:val="auto"/>
        </w:rPr>
        <w:t xml:space="preserve">partnership with West Sussex County Council Renewing car parking signage to make it clearer and ensure it complies with </w:t>
      </w:r>
      <w:r w:rsidRPr="001E3065">
        <w:rPr>
          <w:color w:val="auto"/>
        </w:rPr>
        <w:t xml:space="preserve">the </w:t>
      </w:r>
      <w:r w:rsidR="00FA4F81" w:rsidRPr="001E3065">
        <w:rPr>
          <w:color w:val="auto"/>
        </w:rPr>
        <w:t>contrast</w:t>
      </w:r>
      <w:r w:rsidRPr="001E3065">
        <w:rPr>
          <w:color w:val="auto"/>
        </w:rPr>
        <w:t xml:space="preserve"> </w:t>
      </w:r>
      <w:r w:rsidRPr="00947F88">
        <w:rPr>
          <w:color w:val="auto"/>
        </w:rPr>
        <w:t>ratios for accessibility</w:t>
      </w:r>
    </w:p>
    <w:p w14:paraId="2D63095E" w14:textId="77777777" w:rsidR="00606DFE" w:rsidRPr="00947F88" w:rsidRDefault="00606DFE" w:rsidP="00606DFE">
      <w:pPr>
        <w:ind w:left="1418"/>
        <w:rPr>
          <w:color w:val="auto"/>
          <w:sz w:val="16"/>
          <w:szCs w:val="12"/>
        </w:rPr>
      </w:pPr>
    </w:p>
    <w:p w14:paraId="138784EF" w14:textId="36AE4D91" w:rsidR="009C615A" w:rsidRDefault="009C615A" w:rsidP="00606DFE">
      <w:pPr>
        <w:ind w:left="1418"/>
        <w:rPr>
          <w:color w:val="0070C0"/>
          <w:szCs w:val="24"/>
        </w:rPr>
      </w:pPr>
    </w:p>
    <w:p w14:paraId="0460AA81" w14:textId="595BDF4A" w:rsidR="009C615A" w:rsidRDefault="009C615A" w:rsidP="00606DFE">
      <w:pPr>
        <w:ind w:left="1418"/>
        <w:rPr>
          <w:color w:val="0070C0"/>
          <w:szCs w:val="24"/>
        </w:rPr>
      </w:pPr>
    </w:p>
    <w:p w14:paraId="453102CA" w14:textId="3491F227" w:rsidR="0081665C" w:rsidRDefault="005E21A7" w:rsidP="00606DFE">
      <w:pPr>
        <w:ind w:left="1418"/>
        <w:rPr>
          <w:color w:val="0070C0"/>
          <w:szCs w:val="24"/>
        </w:rPr>
      </w:pPr>
      <w:r>
        <w:rPr>
          <w:noProof/>
        </w:rPr>
        <w:drawing>
          <wp:anchor distT="0" distB="0" distL="114300" distR="114300" simplePos="0" relativeHeight="251774976" behindDoc="0" locked="0" layoutInCell="1" allowOverlap="1" wp14:anchorId="083F769B" wp14:editId="452244C1">
            <wp:simplePos x="0" y="0"/>
            <wp:positionH relativeFrom="column">
              <wp:posOffset>967280</wp:posOffset>
            </wp:positionH>
            <wp:positionV relativeFrom="paragraph">
              <wp:posOffset>189581</wp:posOffset>
            </wp:positionV>
            <wp:extent cx="3467100" cy="4000205"/>
            <wp:effectExtent l="114300" t="114300" r="114300" b="114935"/>
            <wp:wrapNone/>
            <wp:docPr id="195" name="Picture 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a:extLst>
                        <a:ext uri="{C183D7F6-B498-43B3-948B-1728B52AA6E4}">
                          <adec:decorative xmlns:adec="http://schemas.microsoft.com/office/drawing/2017/decorative" val="1"/>
                        </a:ext>
                      </a:extLst>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67100" cy="4000205"/>
                    </a:xfrm>
                    <a:prstGeom prst="rect">
                      <a:avLst/>
                    </a:prstGeom>
                    <a:noFill/>
                    <a:ln>
                      <a:noFill/>
                    </a:ln>
                    <a:effectLst>
                      <a:glow rad="101600">
                        <a:schemeClr val="accent3">
                          <a:satMod val="175000"/>
                          <a:alpha val="40000"/>
                        </a:schemeClr>
                      </a:glow>
                    </a:effectLst>
                  </pic:spPr>
                </pic:pic>
              </a:graphicData>
            </a:graphic>
            <wp14:sizeRelH relativeFrom="page">
              <wp14:pctWidth>0</wp14:pctWidth>
            </wp14:sizeRelH>
            <wp14:sizeRelV relativeFrom="page">
              <wp14:pctHeight>0</wp14:pctHeight>
            </wp14:sizeRelV>
          </wp:anchor>
        </w:drawing>
      </w:r>
    </w:p>
    <w:p w14:paraId="62CF348A" w14:textId="5F37F6FF" w:rsidR="0081665C" w:rsidRDefault="0081665C" w:rsidP="00606DFE">
      <w:pPr>
        <w:ind w:left="1418"/>
        <w:rPr>
          <w:color w:val="0070C0"/>
          <w:szCs w:val="24"/>
        </w:rPr>
      </w:pPr>
    </w:p>
    <w:p w14:paraId="4AAEDEEE" w14:textId="69B97307" w:rsidR="0081665C" w:rsidRDefault="0081665C" w:rsidP="00606DFE">
      <w:pPr>
        <w:ind w:left="1418"/>
        <w:rPr>
          <w:color w:val="0070C0"/>
          <w:szCs w:val="24"/>
        </w:rPr>
      </w:pPr>
    </w:p>
    <w:p w14:paraId="0F7132EA" w14:textId="04BAF143" w:rsidR="0081665C" w:rsidRDefault="0081665C" w:rsidP="00606DFE">
      <w:pPr>
        <w:ind w:left="1418"/>
        <w:rPr>
          <w:color w:val="0070C0"/>
          <w:szCs w:val="24"/>
        </w:rPr>
      </w:pPr>
    </w:p>
    <w:p w14:paraId="12C637F0" w14:textId="595CA630" w:rsidR="0081665C" w:rsidRDefault="0081665C" w:rsidP="00606DFE">
      <w:pPr>
        <w:ind w:left="1418"/>
        <w:rPr>
          <w:color w:val="0070C0"/>
          <w:szCs w:val="24"/>
        </w:rPr>
      </w:pPr>
    </w:p>
    <w:p w14:paraId="52605B86" w14:textId="55A40696" w:rsidR="0081665C" w:rsidRDefault="0081665C" w:rsidP="00606DFE">
      <w:pPr>
        <w:ind w:left="1418"/>
        <w:rPr>
          <w:color w:val="0070C0"/>
          <w:szCs w:val="24"/>
        </w:rPr>
      </w:pPr>
    </w:p>
    <w:p w14:paraId="109D7958" w14:textId="0444D813" w:rsidR="0081665C" w:rsidRDefault="0081665C" w:rsidP="00606DFE">
      <w:pPr>
        <w:ind w:left="1418"/>
        <w:rPr>
          <w:color w:val="0070C0"/>
          <w:szCs w:val="24"/>
        </w:rPr>
      </w:pPr>
    </w:p>
    <w:p w14:paraId="6021FFBB" w14:textId="135C96EE" w:rsidR="0081665C" w:rsidRDefault="0081665C" w:rsidP="00606DFE">
      <w:pPr>
        <w:ind w:left="1418"/>
        <w:rPr>
          <w:color w:val="0070C0"/>
          <w:szCs w:val="24"/>
        </w:rPr>
      </w:pPr>
    </w:p>
    <w:p w14:paraId="6216F4D0" w14:textId="25BAACED" w:rsidR="0081665C" w:rsidRDefault="0081665C" w:rsidP="00606DFE">
      <w:pPr>
        <w:ind w:left="1418"/>
        <w:rPr>
          <w:color w:val="0070C0"/>
          <w:szCs w:val="24"/>
        </w:rPr>
      </w:pPr>
    </w:p>
    <w:p w14:paraId="0588C004" w14:textId="40E3B897" w:rsidR="0081665C" w:rsidRDefault="0081665C" w:rsidP="00606DFE">
      <w:pPr>
        <w:ind w:left="1418"/>
        <w:rPr>
          <w:color w:val="0070C0"/>
          <w:szCs w:val="24"/>
        </w:rPr>
      </w:pPr>
    </w:p>
    <w:p w14:paraId="7B2D4FC5" w14:textId="145A2D62" w:rsidR="008716E1" w:rsidRDefault="008716E1" w:rsidP="00606DFE">
      <w:pPr>
        <w:ind w:left="1418"/>
        <w:rPr>
          <w:color w:val="0070C0"/>
          <w:szCs w:val="24"/>
        </w:rPr>
      </w:pPr>
    </w:p>
    <w:p w14:paraId="628BC2F8" w14:textId="77777777" w:rsidR="008716E1" w:rsidRDefault="008716E1" w:rsidP="00606DFE">
      <w:pPr>
        <w:ind w:left="1418"/>
        <w:rPr>
          <w:color w:val="0070C0"/>
          <w:szCs w:val="24"/>
        </w:rPr>
      </w:pPr>
    </w:p>
    <w:p w14:paraId="7612BC24" w14:textId="47C89721" w:rsidR="0081665C" w:rsidRDefault="0081665C" w:rsidP="00606DFE">
      <w:pPr>
        <w:ind w:left="1418"/>
        <w:rPr>
          <w:color w:val="0070C0"/>
          <w:szCs w:val="24"/>
        </w:rPr>
      </w:pPr>
    </w:p>
    <w:p w14:paraId="755AB61C" w14:textId="34094A4E" w:rsidR="0081665C" w:rsidRDefault="0081665C" w:rsidP="00606DFE">
      <w:pPr>
        <w:ind w:left="1418"/>
        <w:rPr>
          <w:color w:val="0070C0"/>
          <w:szCs w:val="24"/>
        </w:rPr>
      </w:pPr>
    </w:p>
    <w:p w14:paraId="63746F2C" w14:textId="04D9C6DA" w:rsidR="0081665C" w:rsidRDefault="0081665C" w:rsidP="00606DFE">
      <w:pPr>
        <w:ind w:left="1418"/>
        <w:rPr>
          <w:color w:val="0070C0"/>
          <w:szCs w:val="24"/>
        </w:rPr>
      </w:pPr>
    </w:p>
    <w:p w14:paraId="31AE40D5" w14:textId="04FA0898" w:rsidR="0081665C" w:rsidRDefault="0081665C" w:rsidP="00606DFE">
      <w:pPr>
        <w:ind w:left="1418"/>
        <w:rPr>
          <w:color w:val="0070C0"/>
          <w:szCs w:val="24"/>
        </w:rPr>
      </w:pPr>
    </w:p>
    <w:p w14:paraId="07286133" w14:textId="77777777" w:rsidR="0081665C" w:rsidRDefault="0081665C" w:rsidP="00606DFE">
      <w:pPr>
        <w:ind w:left="1418"/>
        <w:rPr>
          <w:color w:val="0070C0"/>
          <w:szCs w:val="24"/>
        </w:rPr>
      </w:pPr>
    </w:p>
    <w:p w14:paraId="043E8B89" w14:textId="6E7BC316" w:rsidR="00A814D7" w:rsidRDefault="00A814D7" w:rsidP="00606DFE">
      <w:pPr>
        <w:ind w:left="1418"/>
        <w:rPr>
          <w:color w:val="0070C0"/>
          <w:szCs w:val="24"/>
        </w:rPr>
      </w:pPr>
    </w:p>
    <w:p w14:paraId="4612EBF9" w14:textId="77777777" w:rsidR="008716E1" w:rsidRDefault="008716E1" w:rsidP="00260022">
      <w:pPr>
        <w:pStyle w:val="Heading1"/>
        <w:rPr>
          <w:color w:val="auto"/>
          <w:sz w:val="64"/>
          <w:szCs w:val="64"/>
        </w:rPr>
      </w:pPr>
    </w:p>
    <w:p w14:paraId="12D0541D" w14:textId="477932E9" w:rsidR="001E1F27" w:rsidRPr="00947F88" w:rsidRDefault="005E21A7" w:rsidP="00260022">
      <w:pPr>
        <w:pStyle w:val="Heading1"/>
        <w:rPr>
          <w:color w:val="auto"/>
          <w:sz w:val="64"/>
          <w:szCs w:val="64"/>
        </w:rPr>
      </w:pPr>
      <w:bookmarkStart w:id="473" w:name="_Toc147919786"/>
      <w:r w:rsidRPr="00064FBF">
        <w:rPr>
          <w:noProof/>
          <w:color w:val="auto"/>
        </w:rPr>
        <w:lastRenderedPageBreak/>
        <mc:AlternateContent>
          <mc:Choice Requires="wps">
            <w:drawing>
              <wp:anchor distT="0" distB="0" distL="114300" distR="114300" simplePos="0" relativeHeight="251828224" behindDoc="1" locked="0" layoutInCell="1" allowOverlap="1" wp14:anchorId="0D555773" wp14:editId="1F5FF668">
                <wp:simplePos x="0" y="0"/>
                <wp:positionH relativeFrom="page">
                  <wp:posOffset>-294290</wp:posOffset>
                </wp:positionH>
                <wp:positionV relativeFrom="paragraph">
                  <wp:posOffset>-360680</wp:posOffset>
                </wp:positionV>
                <wp:extent cx="8103476" cy="1429407"/>
                <wp:effectExtent l="0" t="0" r="0" b="0"/>
                <wp:wrapNone/>
                <wp:docPr id="205" name="Rectangle 2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03476" cy="1429407"/>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5FBDAD" w14:textId="77777777" w:rsidR="00A379C5" w:rsidRPr="00A379C5" w:rsidRDefault="00A379C5" w:rsidP="00A379C5">
                            <w:pPr>
                              <w:pStyle w:val="Heading1"/>
                              <w:ind w:left="720" w:firstLine="720"/>
                              <w:rPr>
                                <w:color w:val="000000" w:themeColor="text1"/>
                                <w:sz w:val="28"/>
                                <w:szCs w:val="28"/>
                              </w:rPr>
                            </w:pPr>
                          </w:p>
                          <w:p w14:paraId="0E919F03" w14:textId="75D47A2B" w:rsidR="005E21A7" w:rsidRPr="005E21A7" w:rsidRDefault="005E21A7" w:rsidP="00A379C5">
                            <w:pPr>
                              <w:pStyle w:val="Heading1"/>
                              <w:ind w:left="1701"/>
                            </w:pPr>
                            <w:bookmarkStart w:id="474" w:name="_Toc147919787"/>
                            <w:r w:rsidRPr="00A379C5">
                              <w:rPr>
                                <w:color w:val="000000" w:themeColor="text1"/>
                                <w:sz w:val="64"/>
                                <w:szCs w:val="64"/>
                              </w:rPr>
                              <w:t>19. Retirement of CH109- Saying Goodbye</w:t>
                            </w:r>
                            <w:bookmarkEnd w:id="474"/>
                          </w:p>
                          <w:p w14:paraId="038DF569" w14:textId="77777777" w:rsidR="005E21A7" w:rsidRPr="00113DA8" w:rsidRDefault="005E21A7" w:rsidP="005E21A7">
                            <w:pPr>
                              <w:rPr>
                                <w:sz w:val="9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555773" id="Rectangle 205" o:spid="_x0000_s1047" alt="&quot;&quot;" style="position:absolute;margin-left:-23.15pt;margin-top:-28.4pt;width:638.05pt;height:112.55pt;z-index:-251488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" fillcolor="#a8e2c5 [1302]" stroked="f" strokeweight="2pt">
                <v:textbox>
                  <w:txbxContent>
                    <w:p w14:paraId="735FBDAD" w14:textId="77777777" w:rsidR="00A379C5" w:rsidRPr="00A379C5" w:rsidRDefault="00A379C5" w:rsidP="00A379C5">
                      <w:pPr>
                        <w:pStyle w:val="Heading1"/>
                        <w:ind w:left="720" w:firstLine="720"/>
                        <w:rPr>
                          <w:color w:val="000000" w:themeColor="text1"/>
                          <w:sz w:val="28"/>
                          <w:szCs w:val="28"/>
                        </w:rPr>
                      </w:pPr>
                    </w:p>
                    <w:p w14:paraId="0E919F03" w14:textId="75D47A2B" w:rsidR="005E21A7" w:rsidRPr="005E21A7" w:rsidRDefault="005E21A7" w:rsidP="00A379C5">
                      <w:pPr>
                        <w:pStyle w:val="Heading1"/>
                        <w:ind w:left="1701"/>
                      </w:pPr>
                      <w:bookmarkStart w:id="475" w:name="_Toc147919787"/>
                      <w:r w:rsidRPr="00A379C5">
                        <w:rPr>
                          <w:color w:val="000000" w:themeColor="text1"/>
                          <w:sz w:val="64"/>
                          <w:szCs w:val="64"/>
                        </w:rPr>
                        <w:t>19. Retirement of CH109- Saying Goodbye</w:t>
                      </w:r>
                      <w:bookmarkEnd w:id="475"/>
                    </w:p>
                    <w:p w14:paraId="038DF569" w14:textId="77777777" w:rsidR="005E21A7" w:rsidRPr="00113DA8" w:rsidRDefault="005E21A7" w:rsidP="005E21A7">
                      <w:pPr>
                        <w:rPr>
                          <w:sz w:val="96"/>
                          <w:szCs w:val="56"/>
                        </w:rPr>
                      </w:pPr>
                    </w:p>
                  </w:txbxContent>
                </v:textbox>
                <w10:wrap anchorx="page"/>
              </v:rect>
            </w:pict>
          </mc:Fallback>
        </mc:AlternateContent>
      </w:r>
      <w:bookmarkEnd w:id="473"/>
    </w:p>
    <w:p w14:paraId="37F890A0" w14:textId="010B4723" w:rsidR="001E1F27" w:rsidRPr="00947F88" w:rsidRDefault="001E1F27" w:rsidP="00984FD0">
      <w:pPr>
        <w:rPr>
          <w:color w:val="auto"/>
        </w:rPr>
      </w:pPr>
    </w:p>
    <w:p w14:paraId="50C86A26" w14:textId="77777777" w:rsidR="001E1F27" w:rsidRPr="00947F88" w:rsidRDefault="001E1F27" w:rsidP="00984FD0">
      <w:pPr>
        <w:rPr>
          <w:color w:val="auto"/>
        </w:rPr>
      </w:pPr>
    </w:p>
    <w:p w14:paraId="5F5A9A0D" w14:textId="349D59DE" w:rsidR="003B43D6" w:rsidRPr="00CE0201" w:rsidRDefault="003B43D6" w:rsidP="003B43D6">
      <w:pPr>
        <w:rPr>
          <w:color w:val="FF0000"/>
        </w:rPr>
      </w:pPr>
    </w:p>
    <w:p w14:paraId="10956422" w14:textId="683C46FA" w:rsidR="00665212" w:rsidRDefault="00665212" w:rsidP="00D5101D">
      <w:pPr>
        <w:rPr>
          <w:color w:val="auto"/>
        </w:rPr>
      </w:pPr>
    </w:p>
    <w:p w14:paraId="3006ADC7" w14:textId="7471A94F" w:rsidR="00D5101D" w:rsidRPr="00F80B2F" w:rsidRDefault="00D5101D" w:rsidP="00D5101D">
      <w:pPr>
        <w:rPr>
          <w:color w:val="auto"/>
        </w:rPr>
      </w:pPr>
      <w:r w:rsidRPr="00F80B2F">
        <w:rPr>
          <w:color w:val="auto"/>
        </w:rPr>
        <w:t>Civil Enforcement Officer CH109 joined Sussex Police in April 1988 as a seasonal Traffic Warden. The Chief Inspector and the Superintendent were so impressed by her work ethic and professional attitude that she was soon invited to return in a permanent full-time role.</w:t>
      </w:r>
    </w:p>
    <w:p w14:paraId="0B457AA5" w14:textId="6BC14CD9" w:rsidR="00D5101D" w:rsidRPr="00F80B2F" w:rsidRDefault="00D5101D" w:rsidP="00D5101D">
      <w:pPr>
        <w:rPr>
          <w:color w:val="auto"/>
        </w:rPr>
      </w:pPr>
    </w:p>
    <w:p w14:paraId="037ECD22" w14:textId="42F19776" w:rsidR="00D5101D" w:rsidRPr="00F80B2F" w:rsidRDefault="00D5101D" w:rsidP="00D5101D">
      <w:pPr>
        <w:rPr>
          <w:color w:val="auto"/>
        </w:rPr>
      </w:pPr>
      <w:r w:rsidRPr="00F80B2F">
        <w:rPr>
          <w:color w:val="auto"/>
        </w:rPr>
        <w:t xml:space="preserve">CH109 remained with Sussex Police for </w:t>
      </w:r>
      <w:r w:rsidR="006C5503">
        <w:rPr>
          <w:color w:val="auto"/>
        </w:rPr>
        <w:t>22</w:t>
      </w:r>
      <w:r w:rsidRPr="00F80B2F">
        <w:rPr>
          <w:color w:val="auto"/>
        </w:rPr>
        <w:t xml:space="preserve"> happy years</w:t>
      </w:r>
      <w:r w:rsidR="006C5503">
        <w:rPr>
          <w:color w:val="auto"/>
        </w:rPr>
        <w:t xml:space="preserve"> (8 of which as </w:t>
      </w:r>
      <w:r w:rsidRPr="00F80B2F">
        <w:rPr>
          <w:color w:val="auto"/>
        </w:rPr>
        <w:t>Senior Traffic Warden</w:t>
      </w:r>
      <w:r w:rsidR="006C5503">
        <w:rPr>
          <w:color w:val="auto"/>
        </w:rPr>
        <w:t>)</w:t>
      </w:r>
      <w:r w:rsidRPr="00F80B2F">
        <w:rPr>
          <w:color w:val="auto"/>
        </w:rPr>
        <w:t xml:space="preserve"> and was instrumental in training around 50 wardens throughout this time, using her knowledge and experience to guide them in their new role.</w:t>
      </w:r>
    </w:p>
    <w:p w14:paraId="329045E1" w14:textId="7958DA57" w:rsidR="00D5101D" w:rsidRPr="00F80B2F" w:rsidRDefault="00D5101D" w:rsidP="00D5101D">
      <w:pPr>
        <w:rPr>
          <w:color w:val="auto"/>
        </w:rPr>
      </w:pPr>
    </w:p>
    <w:p w14:paraId="63D588E0" w14:textId="76B0E441" w:rsidR="00D5101D" w:rsidRPr="00F80B2F" w:rsidRDefault="005E21A7" w:rsidP="00D5101D">
      <w:pPr>
        <w:rPr>
          <w:color w:val="auto"/>
        </w:rPr>
      </w:pPr>
      <w:r w:rsidRPr="00F80B2F">
        <w:rPr>
          <w:noProof/>
          <w:color w:val="auto"/>
        </w:rPr>
        <w:drawing>
          <wp:anchor distT="0" distB="0" distL="114300" distR="114300" simplePos="0" relativeHeight="251794432" behindDoc="0" locked="0" layoutInCell="1" allowOverlap="1" wp14:anchorId="03A2C72B" wp14:editId="74F06366">
            <wp:simplePos x="0" y="0"/>
            <wp:positionH relativeFrom="column">
              <wp:posOffset>3762703</wp:posOffset>
            </wp:positionH>
            <wp:positionV relativeFrom="paragraph">
              <wp:posOffset>35910</wp:posOffset>
            </wp:positionV>
            <wp:extent cx="1999944" cy="3572204"/>
            <wp:effectExtent l="152400" t="171450" r="153035" b="161925"/>
            <wp:wrapSquare wrapText="bothSides"/>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a:picLocks noChangeAspect="1" noChangeArrowheads="1"/>
                    </pic:cNvPicPr>
                  </pic:nvPicPr>
                  <pic:blipFill rotWithShape="1">
                    <a:blip r:embed="rId78" r:link="rId79" cstate="print">
                      <a:extLst>
                        <a:ext uri="{28A0092B-C50C-407E-A947-70E740481C1C}">
                          <a14:useLocalDpi xmlns:a14="http://schemas.microsoft.com/office/drawing/2010/main" val="0"/>
                        </a:ext>
                      </a:extLst>
                    </a:blip>
                    <a:srcRect l="53074" t="2958" r="9085" b="7448"/>
                    <a:stretch/>
                  </pic:blipFill>
                  <pic:spPr bwMode="auto">
                    <a:xfrm>
                      <a:off x="0" y="0"/>
                      <a:ext cx="1999944" cy="3572204"/>
                    </a:xfrm>
                    <a:prstGeom prst="rect">
                      <a:avLst/>
                    </a:prstGeom>
                    <a:noFill/>
                    <a:ln>
                      <a:noFill/>
                    </a:ln>
                    <a:effectLst>
                      <a:glow rad="101600">
                        <a:schemeClr val="accent3">
                          <a:satMod val="175000"/>
                          <a:alpha val="40000"/>
                        </a:schemeClr>
                      </a:glow>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101D" w:rsidRPr="00F80B2F">
        <w:rPr>
          <w:color w:val="auto"/>
        </w:rPr>
        <w:t>When the Penalty Charge Notice process was decriminalised in 2010, the role of locally enforcing on-street restrictions</w:t>
      </w:r>
      <w:r w:rsidR="00F80B2F" w:rsidRPr="00F80B2F">
        <w:rPr>
          <w:color w:val="auto"/>
        </w:rPr>
        <w:t xml:space="preserve"> </w:t>
      </w:r>
      <w:r w:rsidR="00C64807" w:rsidRPr="00F80B2F">
        <w:rPr>
          <w:color w:val="auto"/>
        </w:rPr>
        <w:t>w</w:t>
      </w:r>
      <w:r w:rsidR="00C64807">
        <w:rPr>
          <w:color w:val="auto"/>
        </w:rPr>
        <w:t>as</w:t>
      </w:r>
      <w:r w:rsidR="00C64807" w:rsidRPr="00F80B2F">
        <w:rPr>
          <w:color w:val="auto"/>
        </w:rPr>
        <w:t xml:space="preserve"> </w:t>
      </w:r>
      <w:r w:rsidR="00D5101D" w:rsidRPr="00F80B2F">
        <w:rPr>
          <w:color w:val="auto"/>
        </w:rPr>
        <w:t>tak</w:t>
      </w:r>
      <w:r w:rsidR="00F80B2F" w:rsidRPr="00F80B2F">
        <w:rPr>
          <w:color w:val="auto"/>
        </w:rPr>
        <w:t>en</w:t>
      </w:r>
      <w:r w:rsidR="00D5101D" w:rsidRPr="00F80B2F">
        <w:rPr>
          <w:color w:val="auto"/>
        </w:rPr>
        <w:t xml:space="preserve"> over by the Chichester District Council. Traffic Wardens, in turn, became Civil Enforcement Officers with new rules and new responsibilities. CH109 received a long-service award from the Police and transferred her skills to the Parking Services</w:t>
      </w:r>
      <w:r w:rsidR="00F80B2F" w:rsidRPr="00F80B2F">
        <w:rPr>
          <w:color w:val="auto"/>
        </w:rPr>
        <w:t xml:space="preserve"> team</w:t>
      </w:r>
      <w:r w:rsidR="00D5101D" w:rsidRPr="00F80B2F">
        <w:rPr>
          <w:color w:val="auto"/>
        </w:rPr>
        <w:t xml:space="preserve"> at East Pallant House where she would continue to guide her colleagues. </w:t>
      </w:r>
    </w:p>
    <w:p w14:paraId="11F0E5CD" w14:textId="77777777" w:rsidR="00D5101D" w:rsidRPr="00F80B2F" w:rsidRDefault="00D5101D" w:rsidP="00D5101D">
      <w:pPr>
        <w:rPr>
          <w:color w:val="auto"/>
        </w:rPr>
      </w:pPr>
    </w:p>
    <w:p w14:paraId="61AC9694" w14:textId="213D331D" w:rsidR="00D5101D" w:rsidRPr="00F80B2F" w:rsidRDefault="00D5101D" w:rsidP="00D5101D">
      <w:pPr>
        <w:rPr>
          <w:color w:val="auto"/>
        </w:rPr>
      </w:pPr>
      <w:r w:rsidRPr="00F80B2F">
        <w:rPr>
          <w:color w:val="auto"/>
        </w:rPr>
        <w:t xml:space="preserve">CH109 devised the Dispensation system while with Sussex Police, the basis of which is still in operation now with the Council. </w:t>
      </w:r>
    </w:p>
    <w:p w14:paraId="43DE970F" w14:textId="77777777" w:rsidR="00AC0A26" w:rsidRPr="00F80B2F" w:rsidRDefault="00AC0A26" w:rsidP="00D5101D">
      <w:pPr>
        <w:rPr>
          <w:color w:val="auto"/>
        </w:rPr>
      </w:pPr>
    </w:p>
    <w:p w14:paraId="351992F1" w14:textId="1C4647DF" w:rsidR="00D5101D" w:rsidRPr="00F80B2F" w:rsidRDefault="00D5101D" w:rsidP="00D5101D">
      <w:pPr>
        <w:rPr>
          <w:color w:val="auto"/>
        </w:rPr>
      </w:pPr>
      <w:r w:rsidRPr="00F80B2F">
        <w:rPr>
          <w:color w:val="auto"/>
        </w:rPr>
        <w:t xml:space="preserve">With Parking Services, CH109 patrolled the streets and car parks of Chichester District for a further 12 ½ years, offering advice, giving directions, and issuing PCNs when needed, upholding the </w:t>
      </w:r>
      <w:r w:rsidR="00F80B2F" w:rsidRPr="00F80B2F">
        <w:rPr>
          <w:color w:val="auto"/>
        </w:rPr>
        <w:t>regulations,</w:t>
      </w:r>
      <w:r w:rsidRPr="00F80B2F">
        <w:rPr>
          <w:color w:val="auto"/>
        </w:rPr>
        <w:t xml:space="preserve"> and doing her part to keep our towns safe. </w:t>
      </w:r>
    </w:p>
    <w:p w14:paraId="312705F6" w14:textId="77777777" w:rsidR="00D5101D" w:rsidRPr="00F80B2F" w:rsidRDefault="00D5101D" w:rsidP="00D5101D">
      <w:pPr>
        <w:rPr>
          <w:color w:val="auto"/>
        </w:rPr>
      </w:pPr>
    </w:p>
    <w:p w14:paraId="46B03D95" w14:textId="017F0C6E" w:rsidR="00F97DBB" w:rsidRDefault="00D5101D" w:rsidP="00746C4E">
      <w:pPr>
        <w:rPr>
          <w:color w:val="FF0000"/>
        </w:rPr>
      </w:pPr>
      <w:r w:rsidRPr="00F80B2F">
        <w:rPr>
          <w:color w:val="auto"/>
        </w:rPr>
        <w:t xml:space="preserve">Small in stature, CH109 nevertheless stood tall and fearless in her approach to this important and responsible role. Her tireless professionalism, bright smile and infectious giggle, is well known to everyone who was fortunate to meet her. And though she is now happily enjoying retirement with her husband and patrols the streets no more, CH109 remains a much-loved character and her </w:t>
      </w:r>
      <w:r w:rsidR="00F97DBB" w:rsidRPr="00F80B2F">
        <w:rPr>
          <w:color w:val="auto"/>
        </w:rPr>
        <w:t>wisdom</w:t>
      </w:r>
      <w:r w:rsidRPr="00F80B2F">
        <w:rPr>
          <w:color w:val="auto"/>
        </w:rPr>
        <w:t xml:space="preserve"> and enthusiasm will be missed.</w:t>
      </w:r>
    </w:p>
    <w:p w14:paraId="160111A6" w14:textId="14D92485" w:rsidR="003C3CD7" w:rsidRPr="003D5FD9" w:rsidRDefault="003C3CD7" w:rsidP="00746C4E">
      <w:pPr>
        <w:rPr>
          <w:color w:val="FF0000"/>
        </w:rPr>
      </w:pPr>
    </w:p>
    <w:p w14:paraId="4E7342E2" w14:textId="00378B01" w:rsidR="003C3CD7" w:rsidRPr="00064FBF" w:rsidRDefault="00260022" w:rsidP="00260022">
      <w:pPr>
        <w:pStyle w:val="Heading1"/>
        <w:rPr>
          <w:color w:val="auto"/>
          <w:sz w:val="64"/>
          <w:szCs w:val="64"/>
        </w:rPr>
      </w:pPr>
      <w:bookmarkStart w:id="476" w:name="_Toc147919788"/>
      <w:r w:rsidRPr="00064FBF">
        <w:rPr>
          <w:noProof/>
          <w:color w:val="auto"/>
        </w:rPr>
        <w:lastRenderedPageBreak/>
        <mc:AlternateContent>
          <mc:Choice Requires="wps">
            <w:drawing>
              <wp:anchor distT="0" distB="0" distL="114300" distR="114300" simplePos="0" relativeHeight="251714560" behindDoc="1" locked="0" layoutInCell="1" allowOverlap="1" wp14:anchorId="68AA3DAD" wp14:editId="57F8076D">
                <wp:simplePos x="0" y="0"/>
                <wp:positionH relativeFrom="page">
                  <wp:posOffset>-12850</wp:posOffset>
                </wp:positionH>
                <wp:positionV relativeFrom="paragraph">
                  <wp:posOffset>-448683</wp:posOffset>
                </wp:positionV>
                <wp:extent cx="7600493" cy="1254125"/>
                <wp:effectExtent l="0" t="0" r="635" b="3175"/>
                <wp:wrapNone/>
                <wp:docPr id="15" name="Rectangle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00493" cy="1254125"/>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156B63" w14:textId="2BF63A80" w:rsidR="0048730A" w:rsidRPr="00AD63D4" w:rsidRDefault="0048730A" w:rsidP="00260022">
                            <w:pPr>
                              <w:spacing w:before="720" w:after="100" w:afterAutospacing="1"/>
                              <w:rPr>
                                <w:sz w:val="72"/>
                                <w:szCs w:val="52"/>
                              </w:rPr>
                            </w:pPr>
                          </w:p>
                          <w:p w14:paraId="61C5800B" w14:textId="77777777" w:rsidR="0048730A" w:rsidRPr="00113DA8" w:rsidRDefault="0048730A" w:rsidP="0048730A">
                            <w:pPr>
                              <w:rPr>
                                <w:sz w:val="9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A3DAD" id="Rectangle 15" o:spid="_x0000_s1048" alt="&quot;&quot;" style="position:absolute;margin-left:-1pt;margin-top:-35.35pt;width:598.45pt;height:98.75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" fillcolor="#a8e2c5 [1302]" stroked="f" strokeweight="2pt">
                <v:textbox>
                  <w:txbxContent>
                    <w:p w14:paraId="45156B63" w14:textId="2BF63A80" w:rsidR="0048730A" w:rsidRPr="00AD63D4" w:rsidRDefault="0048730A" w:rsidP="00260022">
                      <w:pPr>
                        <w:spacing w:before="720" w:after="100" w:afterAutospacing="1"/>
                        <w:rPr>
                          <w:sz w:val="72"/>
                          <w:szCs w:val="52"/>
                        </w:rPr>
                      </w:pPr>
                    </w:p>
                    <w:p w14:paraId="61C5800B" w14:textId="77777777" w:rsidR="0048730A" w:rsidRPr="00113DA8" w:rsidRDefault="0048730A" w:rsidP="0048730A">
                      <w:pPr>
                        <w:rPr>
                          <w:sz w:val="96"/>
                          <w:szCs w:val="56"/>
                        </w:rPr>
                      </w:pPr>
                    </w:p>
                  </w:txbxContent>
                </v:textbox>
                <w10:wrap anchorx="page"/>
              </v:rect>
            </w:pict>
          </mc:Fallback>
        </mc:AlternateContent>
      </w:r>
      <w:r w:rsidRPr="00064FBF">
        <w:rPr>
          <w:color w:val="auto"/>
          <w:sz w:val="64"/>
          <w:szCs w:val="64"/>
        </w:rPr>
        <w:t>2</w:t>
      </w:r>
      <w:r w:rsidR="00D01893">
        <w:rPr>
          <w:color w:val="auto"/>
          <w:sz w:val="64"/>
          <w:szCs w:val="64"/>
        </w:rPr>
        <w:t>0</w:t>
      </w:r>
      <w:r w:rsidRPr="00064FBF">
        <w:rPr>
          <w:color w:val="auto"/>
          <w:sz w:val="64"/>
          <w:szCs w:val="64"/>
        </w:rPr>
        <w:t>.Common Myths and FAQs</w:t>
      </w:r>
      <w:bookmarkEnd w:id="476"/>
    </w:p>
    <w:p w14:paraId="5961932E" w14:textId="6F1D5B6E" w:rsidR="0048730A" w:rsidRPr="00064FBF" w:rsidRDefault="0048730A" w:rsidP="00746C4E">
      <w:pPr>
        <w:rPr>
          <w:color w:val="auto"/>
        </w:rPr>
      </w:pPr>
    </w:p>
    <w:p w14:paraId="54498A30" w14:textId="77777777" w:rsidR="00260022" w:rsidRPr="00064FBF" w:rsidRDefault="00260022" w:rsidP="00746C4E">
      <w:pPr>
        <w:rPr>
          <w:color w:val="auto"/>
        </w:rPr>
      </w:pPr>
    </w:p>
    <w:p w14:paraId="74B44603" w14:textId="77777777" w:rsidR="00A379C5" w:rsidRPr="00A379C5" w:rsidRDefault="00A379C5" w:rsidP="00A379C5">
      <w:pPr>
        <w:pStyle w:val="ListParagraph"/>
        <w:numPr>
          <w:ilvl w:val="0"/>
          <w:numId w:val="10"/>
        </w:numPr>
        <w:outlineLvl w:val="1"/>
        <w:rPr>
          <w:b/>
          <w:bCs/>
          <w:vanish/>
          <w:color w:val="0089CF"/>
          <w:sz w:val="32"/>
          <w:szCs w:val="32"/>
        </w:rPr>
      </w:pPr>
      <w:bookmarkStart w:id="477" w:name="_Toc147918370"/>
      <w:bookmarkStart w:id="478" w:name="_Toc147919673"/>
      <w:bookmarkStart w:id="479" w:name="_Toc147919789"/>
      <w:bookmarkEnd w:id="477"/>
      <w:bookmarkEnd w:id="478"/>
      <w:bookmarkEnd w:id="479"/>
    </w:p>
    <w:p w14:paraId="62318163" w14:textId="77777777" w:rsidR="00A379C5" w:rsidRPr="00A379C5" w:rsidRDefault="00A379C5" w:rsidP="00A379C5">
      <w:pPr>
        <w:pStyle w:val="ListParagraph"/>
        <w:numPr>
          <w:ilvl w:val="0"/>
          <w:numId w:val="10"/>
        </w:numPr>
        <w:outlineLvl w:val="1"/>
        <w:rPr>
          <w:b/>
          <w:bCs/>
          <w:vanish/>
          <w:color w:val="0089CF"/>
          <w:sz w:val="32"/>
          <w:szCs w:val="32"/>
        </w:rPr>
      </w:pPr>
      <w:bookmarkStart w:id="480" w:name="_Toc147918371"/>
      <w:bookmarkStart w:id="481" w:name="_Toc147919674"/>
      <w:bookmarkStart w:id="482" w:name="_Toc147919790"/>
      <w:bookmarkEnd w:id="480"/>
      <w:bookmarkEnd w:id="481"/>
      <w:bookmarkEnd w:id="482"/>
    </w:p>
    <w:p w14:paraId="5BD31E82" w14:textId="49144150" w:rsidR="0048730A" w:rsidRPr="00A379C5" w:rsidRDefault="0048730A" w:rsidP="00A379C5">
      <w:pPr>
        <w:pStyle w:val="Heading2"/>
        <w:tabs>
          <w:tab w:val="clear" w:pos="1711"/>
          <w:tab w:val="num" w:pos="851"/>
        </w:tabs>
        <w:ind w:left="0"/>
        <w:rPr>
          <w:color w:val="000000" w:themeColor="text1"/>
          <w:sz w:val="36"/>
          <w:szCs w:val="36"/>
        </w:rPr>
      </w:pPr>
      <w:bookmarkStart w:id="483" w:name="_Toc147919791"/>
      <w:r w:rsidRPr="00A379C5">
        <w:rPr>
          <w:color w:val="000000" w:themeColor="text1"/>
          <w:sz w:val="36"/>
          <w:szCs w:val="36"/>
        </w:rPr>
        <w:t>Parking Myths</w:t>
      </w:r>
      <w:bookmarkEnd w:id="483"/>
    </w:p>
    <w:p w14:paraId="4D4637FE" w14:textId="77777777" w:rsidR="0048730A" w:rsidRPr="00064FBF" w:rsidRDefault="0048730A" w:rsidP="0048730A">
      <w:pPr>
        <w:rPr>
          <w:color w:val="auto"/>
        </w:rPr>
      </w:pPr>
    </w:p>
    <w:p w14:paraId="19DEF227" w14:textId="377B43EB" w:rsidR="0048730A" w:rsidRPr="00064FBF" w:rsidRDefault="0048730A" w:rsidP="0048730A">
      <w:pPr>
        <w:rPr>
          <w:rFonts w:cs="Arial"/>
          <w:color w:val="auto"/>
        </w:rPr>
      </w:pPr>
      <w:r w:rsidRPr="00064FBF">
        <w:rPr>
          <w:b/>
          <w:bCs/>
          <w:color w:val="auto"/>
        </w:rPr>
        <w:t xml:space="preserve">Civil Enforcement Officers </w:t>
      </w:r>
      <w:r w:rsidRPr="00064FBF">
        <w:rPr>
          <w:rFonts w:cs="Arial"/>
          <w:b/>
          <w:bCs/>
          <w:color w:val="auto"/>
        </w:rPr>
        <w:t>get commission</w:t>
      </w:r>
      <w:r w:rsidRPr="00064FBF">
        <w:rPr>
          <w:rFonts w:cs="Arial"/>
          <w:color w:val="auto"/>
        </w:rPr>
        <w:t xml:space="preserve"> </w:t>
      </w:r>
      <w:r w:rsidRPr="00064FBF">
        <w:rPr>
          <w:rFonts w:cs="Arial"/>
          <w:b/>
          <w:bCs/>
          <w:color w:val="auto"/>
        </w:rPr>
        <w:t>-</w:t>
      </w:r>
      <w:r w:rsidRPr="00064FBF">
        <w:rPr>
          <w:rFonts w:cs="Arial"/>
          <w:color w:val="auto"/>
        </w:rPr>
        <w:t xml:space="preserve"> Civil Enforcement Officers do not get commission. They are paid a salary regardless of how ma</w:t>
      </w:r>
      <w:r w:rsidR="007D2E5D" w:rsidRPr="00064FBF">
        <w:rPr>
          <w:rFonts w:cs="Arial"/>
          <w:color w:val="auto"/>
        </w:rPr>
        <w:t>n</w:t>
      </w:r>
      <w:r w:rsidRPr="00064FBF">
        <w:rPr>
          <w:rFonts w:cs="Arial"/>
          <w:color w:val="auto"/>
        </w:rPr>
        <w:t xml:space="preserve">y Penalty Charge Notices they issue. </w:t>
      </w:r>
    </w:p>
    <w:p w14:paraId="18FC84B5" w14:textId="77777777" w:rsidR="0048730A" w:rsidRPr="00064FBF" w:rsidRDefault="0048730A" w:rsidP="0048730A">
      <w:pPr>
        <w:rPr>
          <w:b/>
          <w:bCs/>
          <w:color w:val="auto"/>
        </w:rPr>
      </w:pPr>
    </w:p>
    <w:p w14:paraId="2A7BD29F" w14:textId="50FDEBB7" w:rsidR="0048730A" w:rsidRPr="00064FBF" w:rsidRDefault="0048730A" w:rsidP="0048730A">
      <w:pPr>
        <w:rPr>
          <w:color w:val="auto"/>
        </w:rPr>
      </w:pPr>
      <w:r w:rsidRPr="00064FBF">
        <w:rPr>
          <w:b/>
          <w:bCs/>
          <w:color w:val="auto"/>
        </w:rPr>
        <w:t xml:space="preserve">Civil Enforcement Officers have targets - </w:t>
      </w:r>
      <w:r w:rsidRPr="00064FBF">
        <w:rPr>
          <w:color w:val="auto"/>
        </w:rPr>
        <w:t>Civil Enforcement Officers do not have targets. They can only issue Penalty Charge Notices if a parking contravention is observed and they must gather prescribed information which supports the notice. Civil Enforcement Officers also make notes i</w:t>
      </w:r>
      <w:r w:rsidR="007D2E5D" w:rsidRPr="00064FBF">
        <w:rPr>
          <w:color w:val="auto"/>
        </w:rPr>
        <w:t>n</w:t>
      </w:r>
      <w:r w:rsidRPr="00064FBF">
        <w:rPr>
          <w:color w:val="auto"/>
        </w:rPr>
        <w:t xml:space="preserve"> every Penalty Charge Notice, and this information can help to either uphold the Penalty Charge Notice if it is challenged or can support a customer’s comments so the Penalty Charge Notice is cancelled.</w:t>
      </w:r>
    </w:p>
    <w:p w14:paraId="6B4BE072" w14:textId="77777777" w:rsidR="0048730A" w:rsidRPr="00064FBF" w:rsidRDefault="0048730A" w:rsidP="0048730A">
      <w:pPr>
        <w:rPr>
          <w:color w:val="auto"/>
        </w:rPr>
      </w:pPr>
    </w:p>
    <w:p w14:paraId="58EE6894" w14:textId="5A1A8F03" w:rsidR="0048730A" w:rsidRPr="00064FBF" w:rsidRDefault="0048730A" w:rsidP="0048730A">
      <w:pPr>
        <w:rPr>
          <w:rFonts w:cs="Arial"/>
          <w:color w:val="auto"/>
        </w:rPr>
      </w:pPr>
      <w:r w:rsidRPr="00064FBF">
        <w:rPr>
          <w:b/>
          <w:bCs/>
          <w:color w:val="auto"/>
        </w:rPr>
        <w:t xml:space="preserve">Civil Enforcement Officers </w:t>
      </w:r>
      <w:r w:rsidRPr="00064FBF">
        <w:rPr>
          <w:rFonts w:cs="Arial"/>
          <w:b/>
          <w:bCs/>
          <w:color w:val="auto"/>
        </w:rPr>
        <w:t>target vehicles</w:t>
      </w:r>
      <w:r w:rsidRPr="00064FBF">
        <w:rPr>
          <w:rFonts w:cs="Arial"/>
          <w:color w:val="auto"/>
        </w:rPr>
        <w:t xml:space="preserve"> </w:t>
      </w:r>
      <w:r w:rsidRPr="00064FBF">
        <w:rPr>
          <w:rFonts w:cs="Arial"/>
          <w:b/>
          <w:bCs/>
          <w:color w:val="auto"/>
        </w:rPr>
        <w:t>-</w:t>
      </w:r>
      <w:r w:rsidRPr="00064FBF">
        <w:rPr>
          <w:rFonts w:cs="Arial"/>
          <w:color w:val="auto"/>
        </w:rPr>
        <w:t xml:space="preserve"> Chichester District Council currently employs </w:t>
      </w:r>
      <w:r w:rsidR="00277557" w:rsidRPr="00064FBF">
        <w:rPr>
          <w:rFonts w:cs="Arial"/>
          <w:color w:val="auto"/>
        </w:rPr>
        <w:t>10</w:t>
      </w:r>
      <w:r w:rsidRPr="00064FBF">
        <w:rPr>
          <w:rFonts w:cs="Arial"/>
          <w:color w:val="auto"/>
        </w:rPr>
        <w:t xml:space="preserve"> Officers who patrol the whole of the Chichester </w:t>
      </w:r>
      <w:r w:rsidR="00620D6B">
        <w:rPr>
          <w:rFonts w:cs="Arial"/>
          <w:color w:val="auto"/>
        </w:rPr>
        <w:t>D</w:t>
      </w:r>
      <w:r w:rsidR="00620D6B" w:rsidRPr="00064FBF">
        <w:rPr>
          <w:rFonts w:cs="Arial"/>
          <w:color w:val="auto"/>
        </w:rPr>
        <w:t>istrict</w:t>
      </w:r>
      <w:r w:rsidRPr="00064FBF">
        <w:rPr>
          <w:rFonts w:cs="Arial"/>
          <w:color w:val="auto"/>
        </w:rPr>
        <w:t>. Our Officers do not patrol with the intention of persecuting motorists and they are allocated different routes to patrol</w:t>
      </w:r>
      <w:r w:rsidR="007D2E5D" w:rsidRPr="00064FBF">
        <w:rPr>
          <w:rFonts w:cs="Arial"/>
          <w:color w:val="auto"/>
        </w:rPr>
        <w:t>. It</w:t>
      </w:r>
      <w:r w:rsidRPr="00064FBF">
        <w:rPr>
          <w:rFonts w:cs="Arial"/>
          <w:color w:val="auto"/>
        </w:rPr>
        <w:t xml:space="preserve"> is therefore very unlikely that they would commit to memory the details of individuals’ vehicles. </w:t>
      </w:r>
    </w:p>
    <w:p w14:paraId="18ED72D4" w14:textId="77777777" w:rsidR="0048730A" w:rsidRPr="00064FBF" w:rsidRDefault="0048730A" w:rsidP="0048730A">
      <w:pPr>
        <w:rPr>
          <w:color w:val="auto"/>
        </w:rPr>
      </w:pPr>
    </w:p>
    <w:p w14:paraId="685ADE4B" w14:textId="2A9C5931" w:rsidR="0048730A" w:rsidRPr="00064FBF" w:rsidRDefault="0048730A" w:rsidP="0048730A">
      <w:pPr>
        <w:rPr>
          <w:color w:val="auto"/>
        </w:rPr>
      </w:pPr>
      <w:r w:rsidRPr="00064FBF">
        <w:rPr>
          <w:b/>
          <w:bCs/>
          <w:color w:val="auto"/>
        </w:rPr>
        <w:t>Civil Enforcement Officers can issue a Penalty Charge Notice if a vehicle is parked causing an obstruction -</w:t>
      </w:r>
      <w:r w:rsidRPr="00064FBF">
        <w:rPr>
          <w:color w:val="auto"/>
        </w:rPr>
        <w:t xml:space="preserve"> While Civil Enforcement Officers </w:t>
      </w:r>
      <w:r w:rsidR="007D2E5D" w:rsidRPr="00064FBF">
        <w:rPr>
          <w:color w:val="auto"/>
        </w:rPr>
        <w:t>c</w:t>
      </w:r>
      <w:r w:rsidRPr="00064FBF">
        <w:rPr>
          <w:color w:val="auto"/>
        </w:rPr>
        <w:t xml:space="preserve">an issue a Penalty Charge Notice for many reasons, </w:t>
      </w:r>
      <w:r w:rsidR="007D2E5D" w:rsidRPr="00064FBF">
        <w:rPr>
          <w:color w:val="auto"/>
        </w:rPr>
        <w:t>when</w:t>
      </w:r>
      <w:r w:rsidRPr="00064FBF">
        <w:rPr>
          <w:color w:val="auto"/>
        </w:rPr>
        <w:t xml:space="preserve"> observ</w:t>
      </w:r>
      <w:r w:rsidR="007D2E5D" w:rsidRPr="00064FBF">
        <w:rPr>
          <w:color w:val="auto"/>
        </w:rPr>
        <w:t>ing</w:t>
      </w:r>
      <w:r w:rsidRPr="00064FBF">
        <w:rPr>
          <w:color w:val="auto"/>
        </w:rPr>
        <w:t xml:space="preserve"> the parking contraventions where restrictions are in place, they do not </w:t>
      </w:r>
      <w:r w:rsidR="007D2E5D" w:rsidRPr="00064FBF">
        <w:rPr>
          <w:color w:val="auto"/>
        </w:rPr>
        <w:t xml:space="preserve">have </w:t>
      </w:r>
      <w:r w:rsidRPr="00064FBF">
        <w:rPr>
          <w:color w:val="auto"/>
        </w:rPr>
        <w:t xml:space="preserve">the power to issue a Penalty Charge Notice if it is causing an obstruction. This is the responsibility of the Police and customers should report incidents such as these to their non-emergency telephone number 101. If a vehicle is parked dangerously, </w:t>
      </w:r>
      <w:r w:rsidR="007D2E5D" w:rsidRPr="00064FBF">
        <w:rPr>
          <w:color w:val="auto"/>
        </w:rPr>
        <w:t>risking</w:t>
      </w:r>
      <w:r w:rsidRPr="00064FBF">
        <w:rPr>
          <w:color w:val="auto"/>
        </w:rPr>
        <w:t xml:space="preserve"> life, customers should call 999.</w:t>
      </w:r>
    </w:p>
    <w:p w14:paraId="010ED4B1" w14:textId="77777777" w:rsidR="0048730A" w:rsidRPr="00064FBF" w:rsidRDefault="0048730A" w:rsidP="0048730A">
      <w:pPr>
        <w:rPr>
          <w:color w:val="auto"/>
        </w:rPr>
      </w:pPr>
    </w:p>
    <w:p w14:paraId="31023DED" w14:textId="0D1E9129" w:rsidR="0048730A" w:rsidRPr="00064FBF" w:rsidRDefault="0048730A" w:rsidP="0048730A">
      <w:pPr>
        <w:rPr>
          <w:rFonts w:cs="Arial"/>
          <w:color w:val="auto"/>
          <w:szCs w:val="24"/>
        </w:rPr>
      </w:pPr>
      <w:r w:rsidRPr="00064FBF">
        <w:rPr>
          <w:b/>
          <w:bCs/>
          <w:color w:val="auto"/>
        </w:rPr>
        <w:t xml:space="preserve">You can park without an exemption or on a waiting restriction on a Bank holiday - </w:t>
      </w:r>
      <w:r w:rsidRPr="00064FBF">
        <w:rPr>
          <w:rFonts w:cs="Arial"/>
          <w:color w:val="auto"/>
          <w:szCs w:val="24"/>
        </w:rPr>
        <w:t>Unless the Traffic Regulation Order and signs indicate otherwise, parking restrictions will apply on Bank Holidays.</w:t>
      </w:r>
    </w:p>
    <w:p w14:paraId="68B38525" w14:textId="77777777" w:rsidR="009F3923" w:rsidRPr="00064FBF" w:rsidRDefault="009F3923" w:rsidP="0048730A">
      <w:pPr>
        <w:rPr>
          <w:rFonts w:cs="Arial"/>
          <w:color w:val="auto"/>
          <w:szCs w:val="24"/>
        </w:rPr>
      </w:pPr>
    </w:p>
    <w:p w14:paraId="398DB827" w14:textId="77777777" w:rsidR="009F3923" w:rsidRPr="00064FBF" w:rsidRDefault="009F3923" w:rsidP="009F3923">
      <w:pPr>
        <w:rPr>
          <w:rFonts w:cs="Arial"/>
          <w:color w:val="auto"/>
        </w:rPr>
      </w:pPr>
      <w:r w:rsidRPr="00064FBF">
        <w:rPr>
          <w:rFonts w:cs="Arial"/>
          <w:b/>
          <w:bCs/>
          <w:color w:val="auto"/>
        </w:rPr>
        <w:t>Making a complaint to the Council will cancel a Penalty Charge Notice -</w:t>
      </w:r>
      <w:r w:rsidRPr="00064FBF">
        <w:rPr>
          <w:rFonts w:cs="Arial"/>
          <w:color w:val="auto"/>
        </w:rPr>
        <w:t xml:space="preserve"> a Penalty Charge Notice must be dealt with in line with the parking penalty enforcement process and The Traffic Management Act 2004, and not a complaint through the Councils Corporate complaint procedure. Therefore the two matters will be handled separately. </w:t>
      </w:r>
    </w:p>
    <w:p w14:paraId="3E0E8CB5" w14:textId="77777777" w:rsidR="0048730A" w:rsidRPr="00064FBF" w:rsidRDefault="0048730A" w:rsidP="0048730A">
      <w:pPr>
        <w:rPr>
          <w:rFonts w:cs="Arial"/>
          <w:color w:val="auto"/>
          <w:szCs w:val="24"/>
        </w:rPr>
      </w:pPr>
    </w:p>
    <w:p w14:paraId="4F38D867" w14:textId="2756B2F1" w:rsidR="0048730A" w:rsidRDefault="0048730A" w:rsidP="0048730A">
      <w:pPr>
        <w:rPr>
          <w:rFonts w:cs="Arial"/>
          <w:color w:val="auto"/>
        </w:rPr>
      </w:pPr>
      <w:r w:rsidRPr="00064FBF">
        <w:rPr>
          <w:rFonts w:cs="Arial"/>
          <w:b/>
          <w:bCs/>
          <w:color w:val="auto"/>
        </w:rPr>
        <w:lastRenderedPageBreak/>
        <w:t>My local MP or Councillor can cancel a Penalty Charge Notice or help me appeal -</w:t>
      </w:r>
      <w:r w:rsidRPr="00064FBF">
        <w:rPr>
          <w:rFonts w:cs="Arial"/>
          <w:color w:val="auto"/>
        </w:rPr>
        <w:t xml:space="preserve"> Civil Parking Enforcement is undertaken under the legislation as set by the Traffic Management Act 2004. This prescribes the process which must be followed and includes three stages of appeal (two by qualified Officers in the Parking Team) and a third stage through an Independent National Appeal Panel, the Traffic Penalty Tribunal. The Secretary of State considers that the exercise of discretion should rest with the Notice Processing staff</w:t>
      </w:r>
      <w:r w:rsidR="002B5090">
        <w:rPr>
          <w:rFonts w:cs="Arial"/>
          <w:color w:val="auto"/>
        </w:rPr>
        <w:t>.</w:t>
      </w:r>
      <w:r w:rsidR="002B5090" w:rsidRPr="00064FBF">
        <w:rPr>
          <w:rFonts w:cs="Arial"/>
          <w:color w:val="auto"/>
        </w:rPr>
        <w:t xml:space="preserve"> </w:t>
      </w:r>
      <w:r w:rsidR="002B5090">
        <w:rPr>
          <w:rFonts w:cs="Arial"/>
          <w:color w:val="auto"/>
        </w:rPr>
        <w:t>T</w:t>
      </w:r>
      <w:r w:rsidR="002B5090" w:rsidRPr="00064FBF">
        <w:rPr>
          <w:rFonts w:cs="Arial"/>
          <w:color w:val="auto"/>
        </w:rPr>
        <w:t xml:space="preserve">his </w:t>
      </w:r>
      <w:r w:rsidRPr="00064FBF">
        <w:rPr>
          <w:rFonts w:cs="Arial"/>
          <w:color w:val="auto"/>
        </w:rPr>
        <w:t>provides greater consistency in the enforcement of traffic regulations and ensures that only fully trained staff make decisions on the facts presented.</w:t>
      </w:r>
    </w:p>
    <w:p w14:paraId="441B8DAF" w14:textId="77777777" w:rsidR="00CF1F16" w:rsidRPr="00064FBF" w:rsidRDefault="00CF1F16" w:rsidP="0048730A">
      <w:pPr>
        <w:rPr>
          <w:rFonts w:cs="Arial"/>
          <w:color w:val="auto"/>
          <w:sz w:val="22"/>
          <w:lang w:eastAsia="en-US"/>
        </w:rPr>
      </w:pPr>
    </w:p>
    <w:p w14:paraId="24E08C3B" w14:textId="2254C19F" w:rsidR="0048730A" w:rsidRPr="00064FBF" w:rsidRDefault="0048730A" w:rsidP="0048730A">
      <w:pPr>
        <w:rPr>
          <w:rFonts w:cs="Arial"/>
          <w:color w:val="auto"/>
        </w:rPr>
      </w:pPr>
      <w:r w:rsidRPr="00064FBF">
        <w:rPr>
          <w:rFonts w:cs="Arial"/>
          <w:b/>
          <w:bCs/>
          <w:color w:val="auto"/>
        </w:rPr>
        <w:t>A Civil Enforcement Officer can take back a Penalty Charge Notice once it is issued</w:t>
      </w:r>
      <w:r w:rsidRPr="00064FBF">
        <w:rPr>
          <w:rFonts w:cs="Arial"/>
          <w:color w:val="auto"/>
        </w:rPr>
        <w:t xml:space="preserve"> </w:t>
      </w:r>
      <w:r w:rsidRPr="00064FBF">
        <w:rPr>
          <w:rFonts w:cs="Arial"/>
          <w:b/>
          <w:bCs/>
          <w:color w:val="auto"/>
        </w:rPr>
        <w:t>-</w:t>
      </w:r>
      <w:r w:rsidRPr="00064FBF">
        <w:rPr>
          <w:rFonts w:cs="Arial"/>
          <w:color w:val="auto"/>
        </w:rPr>
        <w:t xml:space="preserve"> Civil Enforcement Officers are not permitted to withdraw a </w:t>
      </w:r>
      <w:bookmarkStart w:id="484" w:name="_Hlk108687793"/>
      <w:r w:rsidRPr="00064FBF">
        <w:rPr>
          <w:rFonts w:cs="Arial"/>
          <w:color w:val="auto"/>
        </w:rPr>
        <w:t>Penalty Charge Notice</w:t>
      </w:r>
      <w:bookmarkEnd w:id="484"/>
      <w:r w:rsidRPr="00064FBF">
        <w:rPr>
          <w:rFonts w:cs="Arial"/>
          <w:color w:val="auto"/>
        </w:rPr>
        <w:t xml:space="preserve">. Once a Penalty Charge Notice is deemed served, if the driver wishes to dispute the Penalty Charge Notice they must make a challenge. Removing or handling the Penalty Charge Notice after it has been served would leave Civil Enforcement Officers vulnerable to allegations of inconsistency, </w:t>
      </w:r>
      <w:r w:rsidR="000123DE" w:rsidRPr="00064FBF">
        <w:rPr>
          <w:rFonts w:cs="Arial"/>
          <w:color w:val="auto"/>
        </w:rPr>
        <w:t>favouritism</w:t>
      </w:r>
      <w:r w:rsidRPr="00064FBF">
        <w:rPr>
          <w:rFonts w:cs="Arial"/>
          <w:color w:val="auto"/>
        </w:rPr>
        <w:t xml:space="preserve"> or suspicion of bribery.</w:t>
      </w:r>
    </w:p>
    <w:p w14:paraId="55708B66" w14:textId="77777777" w:rsidR="0048730A" w:rsidRPr="00064FBF" w:rsidRDefault="0048730A" w:rsidP="0048730A">
      <w:pPr>
        <w:rPr>
          <w:rFonts w:cs="Arial"/>
          <w:color w:val="auto"/>
        </w:rPr>
      </w:pPr>
    </w:p>
    <w:p w14:paraId="59A0AB55" w14:textId="77777777" w:rsidR="0048730A" w:rsidRPr="00064FBF" w:rsidRDefault="0048730A" w:rsidP="0048730A">
      <w:pPr>
        <w:rPr>
          <w:rFonts w:cs="Arial"/>
          <w:color w:val="auto"/>
        </w:rPr>
      </w:pPr>
      <w:r w:rsidRPr="00064FBF">
        <w:rPr>
          <w:rFonts w:cs="Arial"/>
          <w:b/>
          <w:bCs/>
          <w:color w:val="auto"/>
        </w:rPr>
        <w:t>The Civil Enforcement Officer should have given me a warning</w:t>
      </w:r>
      <w:r w:rsidRPr="00064FBF">
        <w:rPr>
          <w:rFonts w:cs="Arial"/>
          <w:color w:val="auto"/>
        </w:rPr>
        <w:t xml:space="preserve"> </w:t>
      </w:r>
      <w:r w:rsidRPr="00064FBF">
        <w:rPr>
          <w:rFonts w:cs="Arial"/>
          <w:b/>
          <w:bCs/>
          <w:color w:val="auto"/>
        </w:rPr>
        <w:t>-</w:t>
      </w:r>
      <w:r w:rsidRPr="00064FBF">
        <w:rPr>
          <w:rFonts w:cs="Arial"/>
          <w:color w:val="auto"/>
        </w:rPr>
        <w:t xml:space="preserve"> A Civil Enforcement Officer is not required to issue Warning Notices to vehicles parked in contravention. It is considered that the exercise of discretion should, in the main, rest with the Notice Processing staff as part of considering challenges against Penalty Charge Notices and representations against a Notice to Owner.</w:t>
      </w:r>
    </w:p>
    <w:p w14:paraId="03D9CF92" w14:textId="77777777" w:rsidR="0048730A" w:rsidRPr="00064FBF" w:rsidRDefault="0048730A" w:rsidP="0048730A">
      <w:pPr>
        <w:rPr>
          <w:rFonts w:cs="Arial"/>
          <w:color w:val="auto"/>
        </w:rPr>
      </w:pPr>
    </w:p>
    <w:p w14:paraId="55FCD8E6" w14:textId="77777777" w:rsidR="0048730A" w:rsidRPr="00064FBF" w:rsidRDefault="0048730A" w:rsidP="0048730A">
      <w:pPr>
        <w:rPr>
          <w:rFonts w:cs="Arial"/>
          <w:color w:val="auto"/>
        </w:rPr>
      </w:pPr>
      <w:r w:rsidRPr="00064FBF">
        <w:rPr>
          <w:rFonts w:cs="Arial"/>
          <w:b/>
          <w:bCs/>
          <w:color w:val="auto"/>
        </w:rPr>
        <w:t>The Civil Enforcement Officer told me the Penalty Charge Notice would be cancelled if I challenge -</w:t>
      </w:r>
      <w:r w:rsidRPr="00064FBF">
        <w:rPr>
          <w:rFonts w:cs="Arial"/>
          <w:color w:val="auto"/>
        </w:rPr>
        <w:t xml:space="preserve"> Although a Civil Enforcement Officer is able to advise a motorist how to challenge the Penalty Charge Notice, they are not permitted to give any indication of whether challenges or representations to the Council are likely to be successful.</w:t>
      </w:r>
      <w:r w:rsidRPr="00064FBF">
        <w:rPr>
          <w:color w:val="auto"/>
        </w:rPr>
        <w:t xml:space="preserve"> </w:t>
      </w:r>
      <w:r w:rsidRPr="00064FBF">
        <w:rPr>
          <w:rFonts w:cs="Arial"/>
          <w:color w:val="auto"/>
        </w:rPr>
        <w:t>The exercise of discretion should, in the main, rest with the Notice Processing staff as part of considering challenges against Penalty Charge Notices</w:t>
      </w:r>
    </w:p>
    <w:p w14:paraId="6019C69F" w14:textId="77777777" w:rsidR="0048730A" w:rsidRPr="00064FBF" w:rsidRDefault="0048730A" w:rsidP="0048730A">
      <w:pPr>
        <w:rPr>
          <w:rFonts w:cs="Arial"/>
          <w:color w:val="auto"/>
        </w:rPr>
      </w:pPr>
    </w:p>
    <w:p w14:paraId="57E59E26" w14:textId="37AA5D6A" w:rsidR="0048730A" w:rsidRPr="00064FBF" w:rsidRDefault="0048730A" w:rsidP="0048730A">
      <w:pPr>
        <w:rPr>
          <w:rFonts w:cs="Arial"/>
          <w:color w:val="auto"/>
        </w:rPr>
      </w:pPr>
      <w:r w:rsidRPr="00064FBF">
        <w:rPr>
          <w:rFonts w:cs="Arial"/>
          <w:b/>
          <w:bCs/>
          <w:color w:val="auto"/>
        </w:rPr>
        <w:t>Penalty Charge Notices are only issued to make the Council money</w:t>
      </w:r>
      <w:r w:rsidRPr="00064FBF">
        <w:rPr>
          <w:rFonts w:cs="Arial"/>
          <w:color w:val="auto"/>
        </w:rPr>
        <w:t xml:space="preserve"> </w:t>
      </w:r>
      <w:r w:rsidR="004252A8" w:rsidRPr="00064FBF">
        <w:rPr>
          <w:rFonts w:cs="Arial"/>
          <w:b/>
          <w:bCs/>
          <w:color w:val="auto"/>
        </w:rPr>
        <w:t>–</w:t>
      </w:r>
      <w:r w:rsidR="004252A8" w:rsidRPr="00064FBF">
        <w:rPr>
          <w:color w:val="auto"/>
        </w:rPr>
        <w:t xml:space="preserve"> Civil Parking Enforcement is a regulatory measure and a Penalty Charge Notice will only be issued if a contravention is believed to have taken place.</w:t>
      </w:r>
      <w:r w:rsidRPr="00064FBF">
        <w:rPr>
          <w:rFonts w:cs="Arial"/>
          <w:color w:val="auto"/>
        </w:rPr>
        <w:t xml:space="preserve"> </w:t>
      </w:r>
      <w:r w:rsidR="004252A8" w:rsidRPr="00064FBF">
        <w:rPr>
          <w:rFonts w:cs="Arial"/>
          <w:color w:val="auto"/>
        </w:rPr>
        <w:t>A</w:t>
      </w:r>
      <w:r w:rsidRPr="00064FBF">
        <w:rPr>
          <w:rFonts w:cs="Arial"/>
          <w:color w:val="auto"/>
        </w:rPr>
        <w:t>ny surpluses gained from Civil Parking Enforcement are ring-fenced to highways or environmental related matters.</w:t>
      </w:r>
    </w:p>
    <w:p w14:paraId="1EF0F039" w14:textId="77777777" w:rsidR="0048730A" w:rsidRPr="00064FBF" w:rsidRDefault="0048730A" w:rsidP="0048730A">
      <w:pPr>
        <w:rPr>
          <w:rFonts w:cs="Arial"/>
          <w:color w:val="auto"/>
        </w:rPr>
      </w:pPr>
    </w:p>
    <w:p w14:paraId="12D31D61" w14:textId="77777777" w:rsidR="00CF1F16" w:rsidRDefault="0048730A" w:rsidP="0048730A">
      <w:pPr>
        <w:rPr>
          <w:rFonts w:cs="Arial"/>
          <w:color w:val="auto"/>
        </w:rPr>
      </w:pPr>
      <w:r w:rsidRPr="00064FBF">
        <w:rPr>
          <w:rFonts w:cs="Arial"/>
          <w:b/>
          <w:bCs/>
          <w:color w:val="auto"/>
        </w:rPr>
        <w:t>Penalty Charge Notice appeals go to court</w:t>
      </w:r>
      <w:r w:rsidRPr="00064FBF">
        <w:rPr>
          <w:rFonts w:cs="Arial"/>
          <w:color w:val="auto"/>
        </w:rPr>
        <w:t xml:space="preserve"> </w:t>
      </w:r>
      <w:r w:rsidRPr="00064FBF">
        <w:rPr>
          <w:rFonts w:cs="Arial"/>
          <w:b/>
          <w:bCs/>
          <w:color w:val="auto"/>
        </w:rPr>
        <w:t>-</w:t>
      </w:r>
      <w:r w:rsidRPr="00064FBF">
        <w:rPr>
          <w:rFonts w:cs="Arial"/>
          <w:color w:val="auto"/>
        </w:rPr>
        <w:t xml:space="preserve"> since Civil Parking Enforcement has been introduced, receiving a Penalty Charge Notice is no longer considered a criminal offence and therefore cases do not go to court. If a recipient of a Penalty Charge Notice wish to appeal against the Council’s decision they are able to appeal to an Independence Adjudicator. The Adjudicator will consider an appeal and make a final decision.</w:t>
      </w:r>
    </w:p>
    <w:p w14:paraId="55FFE7F8" w14:textId="48F24F25" w:rsidR="0048730A" w:rsidRPr="00064FBF" w:rsidRDefault="0048730A" w:rsidP="0048730A">
      <w:pPr>
        <w:rPr>
          <w:rFonts w:cs="Arial"/>
          <w:color w:val="auto"/>
        </w:rPr>
      </w:pPr>
      <w:r w:rsidRPr="00064FBF">
        <w:rPr>
          <w:rFonts w:cs="Arial"/>
          <w:b/>
          <w:bCs/>
          <w:color w:val="auto"/>
        </w:rPr>
        <w:lastRenderedPageBreak/>
        <w:t>I can pay a Penalty Charge Notice and then appeal</w:t>
      </w:r>
      <w:r w:rsidRPr="00064FBF">
        <w:rPr>
          <w:rFonts w:cs="Arial"/>
          <w:color w:val="auto"/>
        </w:rPr>
        <w:t xml:space="preserve"> </w:t>
      </w:r>
      <w:r w:rsidRPr="00064FBF">
        <w:rPr>
          <w:rFonts w:cs="Arial"/>
          <w:b/>
          <w:bCs/>
          <w:color w:val="auto"/>
        </w:rPr>
        <w:t>-</w:t>
      </w:r>
      <w:r w:rsidRPr="00064FBF">
        <w:rPr>
          <w:rFonts w:cs="Arial"/>
          <w:color w:val="auto"/>
        </w:rPr>
        <w:t xml:space="preserve"> The Regulations applying to Civil Parking Enforcement state that payment of a Penalty Charge Notice is an admission of liability</w:t>
      </w:r>
      <w:r w:rsidR="00FE4D87" w:rsidRPr="00064FBF">
        <w:rPr>
          <w:rFonts w:cs="Arial"/>
          <w:color w:val="auto"/>
        </w:rPr>
        <w:t xml:space="preserve"> </w:t>
      </w:r>
      <w:r w:rsidRPr="00064FBF">
        <w:rPr>
          <w:rFonts w:cs="Arial"/>
          <w:color w:val="auto"/>
        </w:rPr>
        <w:t xml:space="preserve">therefore </w:t>
      </w:r>
      <w:r w:rsidR="00C9584C" w:rsidRPr="00064FBF">
        <w:rPr>
          <w:rFonts w:cs="Arial"/>
          <w:color w:val="auto"/>
        </w:rPr>
        <w:t xml:space="preserve">payment should not be made if a challenge is being submitted. </w:t>
      </w:r>
    </w:p>
    <w:p w14:paraId="5572FD65" w14:textId="77777777" w:rsidR="0048730A" w:rsidRPr="00064FBF" w:rsidRDefault="0048730A" w:rsidP="0048730A">
      <w:pPr>
        <w:rPr>
          <w:rFonts w:cs="Arial"/>
          <w:color w:val="auto"/>
        </w:rPr>
      </w:pPr>
    </w:p>
    <w:p w14:paraId="376FDF89" w14:textId="481ACB09" w:rsidR="0048730A" w:rsidRDefault="0048730A" w:rsidP="0048730A">
      <w:pPr>
        <w:rPr>
          <w:rFonts w:cs="Arial"/>
          <w:color w:val="auto"/>
        </w:rPr>
      </w:pPr>
      <w:r w:rsidRPr="00064FBF">
        <w:rPr>
          <w:rFonts w:cs="Arial"/>
          <w:b/>
          <w:bCs/>
          <w:color w:val="auto"/>
        </w:rPr>
        <w:t>I pay my council tax each month so I should not have to pay to park</w:t>
      </w:r>
      <w:r w:rsidRPr="00064FBF">
        <w:rPr>
          <w:rFonts w:cs="Arial"/>
          <w:color w:val="auto"/>
        </w:rPr>
        <w:t xml:space="preserve"> </w:t>
      </w:r>
      <w:r w:rsidRPr="00064FBF">
        <w:rPr>
          <w:rFonts w:cs="Arial"/>
          <w:b/>
          <w:bCs/>
          <w:color w:val="auto"/>
        </w:rPr>
        <w:t>-</w:t>
      </w:r>
      <w:r w:rsidRPr="00064FBF">
        <w:rPr>
          <w:rFonts w:cs="Arial"/>
          <w:color w:val="auto"/>
        </w:rPr>
        <w:t xml:space="preserve"> The payment of Council Tax does not entitle anyone to park, irrespective of where they live, as parking schemes are measures that are self-financed and not funded by any other tax.</w:t>
      </w:r>
    </w:p>
    <w:p w14:paraId="1D294E93" w14:textId="77777777" w:rsidR="00CF1F16" w:rsidRPr="00064FBF" w:rsidRDefault="00CF1F16" w:rsidP="0048730A">
      <w:pPr>
        <w:rPr>
          <w:rFonts w:cs="Arial"/>
          <w:color w:val="auto"/>
        </w:rPr>
      </w:pPr>
    </w:p>
    <w:p w14:paraId="59DF6E6C" w14:textId="77777777" w:rsidR="0048730A" w:rsidRPr="00064FBF" w:rsidRDefault="0048730A" w:rsidP="0048730A">
      <w:pPr>
        <w:rPr>
          <w:color w:val="auto"/>
        </w:rPr>
      </w:pPr>
    </w:p>
    <w:p w14:paraId="6B9C1566" w14:textId="39A7A91B" w:rsidR="0048730A" w:rsidRPr="00A379C5" w:rsidRDefault="0048730A" w:rsidP="00A379C5">
      <w:pPr>
        <w:pStyle w:val="Heading2"/>
        <w:tabs>
          <w:tab w:val="clear" w:pos="1711"/>
          <w:tab w:val="num" w:pos="993"/>
        </w:tabs>
        <w:ind w:left="0"/>
        <w:rPr>
          <w:color w:val="000000" w:themeColor="text1"/>
          <w:sz w:val="36"/>
          <w:szCs w:val="36"/>
        </w:rPr>
      </w:pPr>
      <w:bookmarkStart w:id="485" w:name="_Toc147919792"/>
      <w:r w:rsidRPr="00A379C5">
        <w:rPr>
          <w:color w:val="000000" w:themeColor="text1"/>
          <w:sz w:val="36"/>
          <w:szCs w:val="36"/>
        </w:rPr>
        <w:t>Frequently Asked Questions</w:t>
      </w:r>
      <w:bookmarkEnd w:id="485"/>
    </w:p>
    <w:p w14:paraId="5DEDE709" w14:textId="77777777" w:rsidR="0048730A" w:rsidRPr="00064FBF" w:rsidRDefault="0048730A" w:rsidP="0048730A">
      <w:pPr>
        <w:rPr>
          <w:color w:val="auto"/>
        </w:rPr>
      </w:pPr>
    </w:p>
    <w:p w14:paraId="0AC51D37" w14:textId="55AFDEE7"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color w:val="auto"/>
          <w:szCs w:val="24"/>
          <w:lang w:eastAsia="en-GB"/>
        </w:rPr>
        <w:t>The following 'Questions and Answers' may be useful when considering whether to Challenge or make Representations to the Council against a Penalty Charge Notice.</w:t>
      </w:r>
    </w:p>
    <w:p w14:paraId="46FE6B65" w14:textId="46A4BC95"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Q. The details on the Penalty Charge Notice are incorrect</w:t>
      </w:r>
      <w:r w:rsidR="00712CEB">
        <w:rPr>
          <w:rFonts w:ascii="Helvetica" w:eastAsia="Calibri" w:hAnsi="Helvetica" w:cs="Helvetica"/>
          <w:b/>
          <w:bCs/>
          <w:color w:val="auto"/>
          <w:szCs w:val="24"/>
          <w:lang w:eastAsia="en-GB"/>
        </w:rPr>
        <w:t>;</w:t>
      </w:r>
      <w:r w:rsidR="00712CEB" w:rsidRPr="00064FBF">
        <w:rPr>
          <w:rFonts w:ascii="Helvetica" w:eastAsia="Calibri" w:hAnsi="Helvetica" w:cs="Helvetica"/>
          <w:b/>
          <w:bCs/>
          <w:color w:val="auto"/>
          <w:szCs w:val="24"/>
          <w:lang w:eastAsia="en-GB"/>
        </w:rPr>
        <w:t xml:space="preserve"> </w:t>
      </w:r>
      <w:r w:rsidRPr="00064FBF">
        <w:rPr>
          <w:rFonts w:ascii="Helvetica" w:eastAsia="Calibri" w:hAnsi="Helvetica" w:cs="Helvetica"/>
          <w:b/>
          <w:bCs/>
          <w:color w:val="auto"/>
          <w:szCs w:val="24"/>
          <w:lang w:eastAsia="en-GB"/>
        </w:rPr>
        <w:t>will the Penalty Charge Notice be cancelled?</w:t>
      </w:r>
    </w:p>
    <w:p w14:paraId="296AE62C" w14:textId="763330C2"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A.</w:t>
      </w:r>
      <w:r w:rsidRPr="00064FBF">
        <w:rPr>
          <w:rFonts w:ascii="Helvetica" w:eastAsia="Calibri" w:hAnsi="Helvetica" w:cs="Helvetica"/>
          <w:color w:val="auto"/>
          <w:szCs w:val="24"/>
          <w:lang w:eastAsia="en-GB"/>
        </w:rPr>
        <w:t xml:space="preserve"> If the Vehicle Registration Mark, the location or the Contravention Code is incorrectly recorded on the Penalty Charge Notice, the Council will cancel it. All the other details that the Officer records on the Penalty Charge Notice are supportive and therefore if they noted incorrectly, would not justify cancelling the Penalty Charge Notice.</w:t>
      </w:r>
    </w:p>
    <w:p w14:paraId="4632420D" w14:textId="7769F618"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Q. I was loading or unloading</w:t>
      </w:r>
      <w:r w:rsidR="00712CEB">
        <w:rPr>
          <w:rFonts w:ascii="Helvetica" w:eastAsia="Calibri" w:hAnsi="Helvetica" w:cs="Helvetica"/>
          <w:b/>
          <w:bCs/>
          <w:color w:val="auto"/>
          <w:szCs w:val="24"/>
          <w:lang w:eastAsia="en-GB"/>
        </w:rPr>
        <w:t>;</w:t>
      </w:r>
      <w:r w:rsidR="00712CEB" w:rsidRPr="00064FBF">
        <w:rPr>
          <w:rFonts w:ascii="Helvetica" w:eastAsia="Calibri" w:hAnsi="Helvetica" w:cs="Helvetica"/>
          <w:b/>
          <w:bCs/>
          <w:color w:val="auto"/>
          <w:szCs w:val="24"/>
          <w:lang w:eastAsia="en-GB"/>
        </w:rPr>
        <w:t xml:space="preserve"> </w:t>
      </w:r>
      <w:r w:rsidRPr="00064FBF">
        <w:rPr>
          <w:rFonts w:ascii="Helvetica" w:eastAsia="Calibri" w:hAnsi="Helvetica" w:cs="Helvetica"/>
          <w:b/>
          <w:bCs/>
          <w:color w:val="auto"/>
          <w:szCs w:val="24"/>
          <w:lang w:eastAsia="en-GB"/>
        </w:rPr>
        <w:t>will the Penalty Charge Notice be cancelled?</w:t>
      </w:r>
    </w:p>
    <w:p w14:paraId="111CB721" w14:textId="315C42F5"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A.</w:t>
      </w:r>
      <w:r w:rsidRPr="00064FBF">
        <w:rPr>
          <w:rFonts w:ascii="Helvetica" w:eastAsia="Calibri" w:hAnsi="Helvetica" w:cs="Helvetica"/>
          <w:color w:val="auto"/>
          <w:szCs w:val="24"/>
          <w:lang w:eastAsia="en-GB"/>
        </w:rPr>
        <w:t xml:space="preserve"> Depending on the restriction you were parked on, what you were loading or unloading and if you can supply evidence of this, the Council may consider cancelling the Penalty Charge Notice. The Civil Enforcement Officer must carry out an observation period when issuing a Penalty Charge Notice under certain contravention codes and this is to determine whether an exempt activity is being carried out. For example, a Civil Enforcement Officer will allow at least 5 minutes observation before issuing a Penalty Charge Notice to a vehicle parked on a yellow line restriction.</w:t>
      </w:r>
    </w:p>
    <w:p w14:paraId="15AA2EA1" w14:textId="30CBD018"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Q. I ran out of petrol</w:t>
      </w:r>
      <w:r w:rsidR="00712CEB">
        <w:rPr>
          <w:rFonts w:ascii="Helvetica" w:eastAsia="Calibri" w:hAnsi="Helvetica" w:cs="Helvetica"/>
          <w:b/>
          <w:bCs/>
          <w:color w:val="auto"/>
          <w:szCs w:val="24"/>
          <w:lang w:eastAsia="en-GB"/>
        </w:rPr>
        <w:t>;</w:t>
      </w:r>
      <w:r w:rsidR="00712CEB" w:rsidRPr="00064FBF">
        <w:rPr>
          <w:rFonts w:ascii="Helvetica" w:eastAsia="Calibri" w:hAnsi="Helvetica" w:cs="Helvetica"/>
          <w:b/>
          <w:bCs/>
          <w:color w:val="auto"/>
          <w:szCs w:val="24"/>
          <w:lang w:eastAsia="en-GB"/>
        </w:rPr>
        <w:t xml:space="preserve"> </w:t>
      </w:r>
      <w:r w:rsidRPr="00064FBF">
        <w:rPr>
          <w:rFonts w:ascii="Helvetica" w:eastAsia="Calibri" w:hAnsi="Helvetica" w:cs="Helvetica"/>
          <w:b/>
          <w:bCs/>
          <w:color w:val="auto"/>
          <w:szCs w:val="24"/>
          <w:lang w:eastAsia="en-GB"/>
        </w:rPr>
        <w:t>will the Penalty Charge Notice be cancelled?</w:t>
      </w:r>
    </w:p>
    <w:p w14:paraId="3CCB8E76" w14:textId="03AB8F8A"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A.</w:t>
      </w:r>
      <w:r w:rsidRPr="00064FBF">
        <w:rPr>
          <w:rFonts w:ascii="Helvetica" w:eastAsia="Calibri" w:hAnsi="Helvetica" w:cs="Helvetica"/>
          <w:color w:val="auto"/>
          <w:szCs w:val="24"/>
          <w:lang w:eastAsia="en-GB"/>
        </w:rPr>
        <w:t xml:space="preserve"> It is the responsibility of the motorist to make sure that the vehicle has sufficient petrol for a journey. As running out of petrol could be avoided, the Penalty Charge Notice may not be cancelled.</w:t>
      </w:r>
    </w:p>
    <w:p w14:paraId="682512A4" w14:textId="3CAEEEA2"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Q. My car broke down</w:t>
      </w:r>
      <w:r w:rsidR="00712CEB">
        <w:rPr>
          <w:rFonts w:ascii="Helvetica" w:eastAsia="Calibri" w:hAnsi="Helvetica" w:cs="Helvetica"/>
          <w:b/>
          <w:bCs/>
          <w:color w:val="auto"/>
          <w:szCs w:val="24"/>
          <w:lang w:eastAsia="en-GB"/>
        </w:rPr>
        <w:t>;</w:t>
      </w:r>
      <w:r w:rsidR="00712CEB" w:rsidRPr="00064FBF">
        <w:rPr>
          <w:rFonts w:ascii="Helvetica" w:eastAsia="Calibri" w:hAnsi="Helvetica" w:cs="Helvetica"/>
          <w:b/>
          <w:bCs/>
          <w:color w:val="auto"/>
          <w:szCs w:val="24"/>
          <w:lang w:eastAsia="en-GB"/>
        </w:rPr>
        <w:t xml:space="preserve"> </w:t>
      </w:r>
      <w:r w:rsidRPr="00064FBF">
        <w:rPr>
          <w:rFonts w:ascii="Helvetica" w:eastAsia="Calibri" w:hAnsi="Helvetica" w:cs="Helvetica"/>
          <w:b/>
          <w:bCs/>
          <w:color w:val="auto"/>
          <w:szCs w:val="24"/>
          <w:lang w:eastAsia="en-GB"/>
        </w:rPr>
        <w:t>will the Penalty Charge Notice be cancelled?</w:t>
      </w:r>
    </w:p>
    <w:p w14:paraId="71490C3F" w14:textId="3E010865"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A.</w:t>
      </w:r>
      <w:r w:rsidRPr="00064FBF">
        <w:rPr>
          <w:rFonts w:ascii="Helvetica" w:eastAsia="Calibri" w:hAnsi="Helvetica" w:cs="Helvetica"/>
          <w:color w:val="auto"/>
          <w:szCs w:val="24"/>
          <w:lang w:eastAsia="en-GB"/>
        </w:rPr>
        <w:t xml:space="preserve"> If your car was parked on the street and you can supply evidence of the vehicle breaking down the Council may consider cancelling the Penalty Charge Notice. If your vehicle was in a car park, payment for parking can be made even if you have no access to your vehicle and therefore the Penalty Charge Notice may not be cancelled. In these circumstances the Council would expect contact to be made by the vehicle owner to advise that the vehicle has broken down.</w:t>
      </w:r>
    </w:p>
    <w:p w14:paraId="1A67B198" w14:textId="58F9E8B5"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lastRenderedPageBreak/>
        <w:t>Q. I was delayed arriving back to my car</w:t>
      </w:r>
      <w:r w:rsidR="00712CEB">
        <w:rPr>
          <w:rFonts w:ascii="Helvetica" w:eastAsia="Calibri" w:hAnsi="Helvetica" w:cs="Helvetica"/>
          <w:b/>
          <w:bCs/>
          <w:color w:val="auto"/>
          <w:szCs w:val="24"/>
          <w:lang w:eastAsia="en-GB"/>
        </w:rPr>
        <w:t>;</w:t>
      </w:r>
      <w:r w:rsidR="00712CEB" w:rsidRPr="00064FBF">
        <w:rPr>
          <w:rFonts w:ascii="Helvetica" w:eastAsia="Calibri" w:hAnsi="Helvetica" w:cs="Helvetica"/>
          <w:b/>
          <w:bCs/>
          <w:color w:val="auto"/>
          <w:szCs w:val="24"/>
          <w:lang w:eastAsia="en-GB"/>
        </w:rPr>
        <w:t xml:space="preserve"> </w:t>
      </w:r>
      <w:r w:rsidRPr="00064FBF">
        <w:rPr>
          <w:rFonts w:ascii="Helvetica" w:eastAsia="Calibri" w:hAnsi="Helvetica" w:cs="Helvetica"/>
          <w:b/>
          <w:bCs/>
          <w:color w:val="auto"/>
          <w:szCs w:val="24"/>
          <w:lang w:eastAsia="en-GB"/>
        </w:rPr>
        <w:t>will the Penalty Charge Notice be cancelled?</w:t>
      </w:r>
    </w:p>
    <w:p w14:paraId="1714CC7E" w14:textId="3ACE78C8"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A.</w:t>
      </w:r>
      <w:r w:rsidRPr="00064FBF">
        <w:rPr>
          <w:rFonts w:ascii="Helvetica" w:eastAsia="Calibri" w:hAnsi="Helvetica" w:cs="Helvetica"/>
          <w:color w:val="auto"/>
          <w:szCs w:val="24"/>
          <w:lang w:eastAsia="en-GB"/>
        </w:rPr>
        <w:t xml:space="preserve"> Although it is recognised that delays do occur; it is the responsibility of a motorist to take into consideration any unforeseen delays which may occur. For example, it is likely that there could be a queue in a shop or in a bank and therefore the appropriate charge and location for parking should be arranged to cover any possible delay. A Penalty Charge Notice may not be cancelled unless evidence is provided which demonstrates that the delay was unexpected, such as an emergency situation arising.</w:t>
      </w:r>
    </w:p>
    <w:p w14:paraId="13F5C110" w14:textId="0E8AD3AC"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Q I have a valid Blue Badge but I didn't display it</w:t>
      </w:r>
      <w:r w:rsidR="00712CEB">
        <w:rPr>
          <w:rFonts w:ascii="Helvetica" w:eastAsia="Calibri" w:hAnsi="Helvetica" w:cs="Helvetica"/>
          <w:b/>
          <w:bCs/>
          <w:color w:val="auto"/>
          <w:szCs w:val="24"/>
          <w:lang w:eastAsia="en-GB"/>
        </w:rPr>
        <w:t>;</w:t>
      </w:r>
      <w:r w:rsidR="00712CEB" w:rsidRPr="00064FBF">
        <w:rPr>
          <w:rFonts w:ascii="Helvetica" w:eastAsia="Calibri" w:hAnsi="Helvetica" w:cs="Helvetica"/>
          <w:b/>
          <w:bCs/>
          <w:color w:val="auto"/>
          <w:szCs w:val="24"/>
          <w:lang w:eastAsia="en-GB"/>
        </w:rPr>
        <w:t xml:space="preserve"> </w:t>
      </w:r>
      <w:r w:rsidRPr="00064FBF">
        <w:rPr>
          <w:rFonts w:ascii="Helvetica" w:eastAsia="Calibri" w:hAnsi="Helvetica" w:cs="Helvetica"/>
          <w:b/>
          <w:bCs/>
          <w:color w:val="auto"/>
          <w:szCs w:val="24"/>
          <w:lang w:eastAsia="en-GB"/>
        </w:rPr>
        <w:t>will the Penalty Charge Notice be cancelled?</w:t>
      </w:r>
    </w:p>
    <w:p w14:paraId="55FC3AA2" w14:textId="443C81E4"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A.</w:t>
      </w:r>
      <w:r w:rsidRPr="00064FBF">
        <w:rPr>
          <w:rFonts w:ascii="Helvetica" w:eastAsia="Calibri" w:hAnsi="Helvetica" w:cs="Helvetica"/>
          <w:color w:val="auto"/>
          <w:szCs w:val="24"/>
          <w:lang w:eastAsia="en-GB"/>
        </w:rPr>
        <w:t xml:space="preserve"> For a Blue Badge to be considered as a valid exemption it must be clearly displayed continuously on the dashboard of a vehicle. If this was not the case, then the Penalty Charge Notice may not be cancelled. The conditions relating to Blue Badges are described in 'The Blue Badge Scheme: rights and responsibilities in England' handbook which is provided when every Blue Badge is issued. If the Blue Badge had fallen from view but the Civil Enforcement Officer was able to see an identifiable item on a badge in the vehicle, this will be noted and a Challenge may be accepted and the Penalty Charge Notice cancelled if a copy of the badge is provided.</w:t>
      </w:r>
    </w:p>
    <w:p w14:paraId="48623F0E" w14:textId="7EE716EB"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Q. I didn</w:t>
      </w:r>
      <w:r w:rsidR="007D2E5D" w:rsidRPr="00064FBF">
        <w:rPr>
          <w:rFonts w:ascii="Helvetica" w:eastAsia="Calibri" w:hAnsi="Helvetica" w:cs="Helvetica"/>
          <w:b/>
          <w:bCs/>
          <w:color w:val="auto"/>
          <w:szCs w:val="24"/>
          <w:lang w:eastAsia="en-GB"/>
        </w:rPr>
        <w:t>’</w:t>
      </w:r>
      <w:r w:rsidRPr="00064FBF">
        <w:rPr>
          <w:rFonts w:ascii="Helvetica" w:eastAsia="Calibri" w:hAnsi="Helvetica" w:cs="Helvetica"/>
          <w:b/>
          <w:bCs/>
          <w:color w:val="auto"/>
          <w:szCs w:val="24"/>
          <w:lang w:eastAsia="en-GB"/>
        </w:rPr>
        <w:t>t set my Blue Badge Clock/Disc correctly</w:t>
      </w:r>
      <w:r w:rsidR="00712CEB">
        <w:rPr>
          <w:rFonts w:ascii="Helvetica" w:eastAsia="Calibri" w:hAnsi="Helvetica" w:cs="Helvetica"/>
          <w:b/>
          <w:bCs/>
          <w:color w:val="auto"/>
          <w:szCs w:val="24"/>
          <w:lang w:eastAsia="en-GB"/>
        </w:rPr>
        <w:t>;</w:t>
      </w:r>
      <w:r w:rsidR="00712CEB" w:rsidRPr="00064FBF">
        <w:rPr>
          <w:rFonts w:ascii="Helvetica" w:eastAsia="Calibri" w:hAnsi="Helvetica" w:cs="Helvetica"/>
          <w:b/>
          <w:bCs/>
          <w:color w:val="auto"/>
          <w:szCs w:val="24"/>
          <w:lang w:eastAsia="en-GB"/>
        </w:rPr>
        <w:t xml:space="preserve"> </w:t>
      </w:r>
      <w:r w:rsidRPr="00064FBF">
        <w:rPr>
          <w:rFonts w:ascii="Helvetica" w:eastAsia="Calibri" w:hAnsi="Helvetica" w:cs="Helvetica"/>
          <w:b/>
          <w:bCs/>
          <w:color w:val="auto"/>
          <w:szCs w:val="24"/>
          <w:lang w:eastAsia="en-GB"/>
        </w:rPr>
        <w:t>will the Penalty Charge Notice be cancelled?</w:t>
      </w:r>
    </w:p>
    <w:p w14:paraId="7C19CCA1" w14:textId="2087C36F"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A.</w:t>
      </w:r>
      <w:r w:rsidRPr="00064FBF">
        <w:rPr>
          <w:rFonts w:ascii="Helvetica" w:eastAsia="Calibri" w:hAnsi="Helvetica" w:cs="Helvetica"/>
          <w:color w:val="auto"/>
          <w:szCs w:val="24"/>
          <w:lang w:eastAsia="en-GB"/>
        </w:rPr>
        <w:t xml:space="preserve"> For a Blue Badge to be deemed a valid exemption the clock must be displayed correctly with the badge itself and set to the time of arrival. If this was not the case, then the Penalty Charge Notice may not be cancelled. The conditions relating to Blue Badges are described in 'The Blue Badge Scheme: rights and responsibilities in England' handbook which is provided when every Blue Badge is issued.</w:t>
      </w:r>
    </w:p>
    <w:p w14:paraId="04CC46CF" w14:textId="0267205F"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Q. I didn't realise that my Blue Badge had expired</w:t>
      </w:r>
      <w:r w:rsidR="00712CEB">
        <w:rPr>
          <w:rFonts w:ascii="Helvetica" w:eastAsia="Calibri" w:hAnsi="Helvetica" w:cs="Helvetica"/>
          <w:b/>
          <w:bCs/>
          <w:color w:val="auto"/>
          <w:szCs w:val="24"/>
          <w:lang w:eastAsia="en-GB"/>
        </w:rPr>
        <w:t>;</w:t>
      </w:r>
      <w:r w:rsidR="00712CEB" w:rsidRPr="00064FBF">
        <w:rPr>
          <w:rFonts w:ascii="Helvetica" w:eastAsia="Calibri" w:hAnsi="Helvetica" w:cs="Helvetica"/>
          <w:b/>
          <w:bCs/>
          <w:color w:val="auto"/>
          <w:szCs w:val="24"/>
          <w:lang w:eastAsia="en-GB"/>
        </w:rPr>
        <w:t xml:space="preserve"> </w:t>
      </w:r>
      <w:r w:rsidRPr="00064FBF">
        <w:rPr>
          <w:rFonts w:ascii="Helvetica" w:eastAsia="Calibri" w:hAnsi="Helvetica" w:cs="Helvetica"/>
          <w:b/>
          <w:bCs/>
          <w:color w:val="auto"/>
          <w:szCs w:val="24"/>
          <w:lang w:eastAsia="en-GB"/>
        </w:rPr>
        <w:t>will the Penalty Charge Notice be cancelled?</w:t>
      </w:r>
    </w:p>
    <w:p w14:paraId="2BC532AA" w14:textId="681D5650"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A.</w:t>
      </w:r>
      <w:r w:rsidRPr="00064FBF">
        <w:rPr>
          <w:rFonts w:ascii="Helvetica" w:eastAsia="Calibri" w:hAnsi="Helvetica" w:cs="Helvetica"/>
          <w:color w:val="auto"/>
          <w:szCs w:val="24"/>
          <w:lang w:eastAsia="en-GB"/>
        </w:rPr>
        <w:t xml:space="preserve"> For a Blue Badge to be deemed a valid exemption it must be in date and displayed clearly. If this was not the case, then the Penalty Charge Notice may not be cancelled. The conditions relating to Blue Badges are described in 'The Blue Badge Scheme: rights and responsibilities in England' handbook which is provided when every Blue Badge is issued.</w:t>
      </w:r>
    </w:p>
    <w:p w14:paraId="473577D4" w14:textId="49519EAC"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Q. I parked in a loading bay and displayed my Blue Badge</w:t>
      </w:r>
      <w:r w:rsidR="00712CEB">
        <w:rPr>
          <w:rFonts w:ascii="Helvetica" w:eastAsia="Calibri" w:hAnsi="Helvetica" w:cs="Helvetica"/>
          <w:b/>
          <w:bCs/>
          <w:color w:val="auto"/>
          <w:szCs w:val="24"/>
          <w:lang w:eastAsia="en-GB"/>
        </w:rPr>
        <w:t>;</w:t>
      </w:r>
      <w:r w:rsidR="00712CEB" w:rsidRPr="00064FBF">
        <w:rPr>
          <w:rFonts w:ascii="Helvetica" w:eastAsia="Calibri" w:hAnsi="Helvetica" w:cs="Helvetica"/>
          <w:b/>
          <w:bCs/>
          <w:color w:val="auto"/>
          <w:szCs w:val="24"/>
          <w:lang w:eastAsia="en-GB"/>
        </w:rPr>
        <w:t xml:space="preserve"> </w:t>
      </w:r>
      <w:r w:rsidRPr="00064FBF">
        <w:rPr>
          <w:rFonts w:ascii="Helvetica" w:eastAsia="Calibri" w:hAnsi="Helvetica" w:cs="Helvetica"/>
          <w:b/>
          <w:bCs/>
          <w:color w:val="auto"/>
          <w:szCs w:val="24"/>
          <w:lang w:eastAsia="en-GB"/>
        </w:rPr>
        <w:t>will the Penalty Charge Notice be cancelled?</w:t>
      </w:r>
    </w:p>
    <w:p w14:paraId="6942D236" w14:textId="1F050D56" w:rsidR="0048730A"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A.</w:t>
      </w:r>
      <w:r w:rsidRPr="00064FBF">
        <w:rPr>
          <w:rFonts w:ascii="Helvetica" w:eastAsia="Calibri" w:hAnsi="Helvetica" w:cs="Helvetica"/>
          <w:color w:val="auto"/>
          <w:szCs w:val="24"/>
          <w:lang w:eastAsia="en-GB"/>
        </w:rPr>
        <w:t xml:space="preserve"> Blue badges are not valid for use in loading bay restrictions, and therefore the Penalty Charge Notice may not be cancelled. The conditions relating to Blue Badges are described in 'The Blue Badge Scheme: rights and responsibilities in England' handbook which is provided when every Blue Badge is issued.</w:t>
      </w:r>
    </w:p>
    <w:p w14:paraId="1FDD648D" w14:textId="0B673391" w:rsidR="00CF1F16" w:rsidRDefault="00CF1F16" w:rsidP="0048730A">
      <w:pPr>
        <w:shd w:val="clear" w:color="auto" w:fill="FFFFFF"/>
        <w:suppressAutoHyphens w:val="0"/>
        <w:spacing w:after="188" w:line="240" w:lineRule="auto"/>
        <w:rPr>
          <w:rFonts w:ascii="Helvetica" w:eastAsia="Calibri" w:hAnsi="Helvetica" w:cs="Helvetica"/>
          <w:color w:val="auto"/>
          <w:szCs w:val="24"/>
          <w:lang w:eastAsia="en-GB"/>
        </w:rPr>
      </w:pPr>
    </w:p>
    <w:p w14:paraId="1131F9F3" w14:textId="77777777" w:rsidR="00CF1F16" w:rsidRPr="00064FBF" w:rsidRDefault="00CF1F16" w:rsidP="0048730A">
      <w:pPr>
        <w:shd w:val="clear" w:color="auto" w:fill="FFFFFF"/>
        <w:suppressAutoHyphens w:val="0"/>
        <w:spacing w:after="188" w:line="240" w:lineRule="auto"/>
        <w:rPr>
          <w:rFonts w:ascii="Helvetica" w:eastAsia="Calibri" w:hAnsi="Helvetica" w:cs="Helvetica"/>
          <w:color w:val="auto"/>
          <w:szCs w:val="24"/>
          <w:lang w:eastAsia="en-GB"/>
        </w:rPr>
      </w:pPr>
    </w:p>
    <w:p w14:paraId="4387456C" w14:textId="5A7F0191"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lastRenderedPageBreak/>
        <w:t>Q. I became sick/ill</w:t>
      </w:r>
      <w:r w:rsidR="00712CEB">
        <w:rPr>
          <w:rFonts w:ascii="Helvetica" w:eastAsia="Calibri" w:hAnsi="Helvetica" w:cs="Helvetica"/>
          <w:b/>
          <w:bCs/>
          <w:color w:val="auto"/>
          <w:szCs w:val="24"/>
          <w:lang w:eastAsia="en-GB"/>
        </w:rPr>
        <w:t>;</w:t>
      </w:r>
      <w:r w:rsidR="00712CEB" w:rsidRPr="00064FBF">
        <w:rPr>
          <w:rFonts w:ascii="Helvetica" w:eastAsia="Calibri" w:hAnsi="Helvetica" w:cs="Helvetica"/>
          <w:b/>
          <w:bCs/>
          <w:color w:val="auto"/>
          <w:szCs w:val="24"/>
          <w:lang w:eastAsia="en-GB"/>
        </w:rPr>
        <w:t xml:space="preserve"> </w:t>
      </w:r>
      <w:r w:rsidRPr="00064FBF">
        <w:rPr>
          <w:rFonts w:ascii="Helvetica" w:eastAsia="Calibri" w:hAnsi="Helvetica" w:cs="Helvetica"/>
          <w:b/>
          <w:bCs/>
          <w:color w:val="auto"/>
          <w:szCs w:val="24"/>
          <w:lang w:eastAsia="en-GB"/>
        </w:rPr>
        <w:t>will the Penalty Charge Notice be cancelled?</w:t>
      </w:r>
    </w:p>
    <w:p w14:paraId="377F17FA" w14:textId="68662248"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A.</w:t>
      </w:r>
      <w:r w:rsidRPr="00064FBF">
        <w:rPr>
          <w:rFonts w:ascii="Helvetica" w:eastAsia="Calibri" w:hAnsi="Helvetica" w:cs="Helvetica"/>
          <w:color w:val="auto"/>
          <w:szCs w:val="24"/>
          <w:lang w:eastAsia="en-GB"/>
        </w:rPr>
        <w:t xml:space="preserve"> Some situations are unforeseen and therefore the Council may consider cancelling the Penalty Charge Notice if evidence is provided to support the circumstances which are described.</w:t>
      </w:r>
    </w:p>
    <w:p w14:paraId="21C7A033" w14:textId="556C01B3"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Q. I lost my car keys</w:t>
      </w:r>
      <w:r w:rsidR="00825A3B">
        <w:rPr>
          <w:rFonts w:ascii="Helvetica" w:eastAsia="Calibri" w:hAnsi="Helvetica" w:cs="Helvetica"/>
          <w:b/>
          <w:bCs/>
          <w:color w:val="auto"/>
          <w:szCs w:val="24"/>
          <w:lang w:eastAsia="en-GB"/>
        </w:rPr>
        <w:t>;</w:t>
      </w:r>
      <w:r w:rsidR="00825A3B" w:rsidRPr="00064FBF">
        <w:rPr>
          <w:rFonts w:ascii="Helvetica" w:eastAsia="Calibri" w:hAnsi="Helvetica" w:cs="Helvetica"/>
          <w:b/>
          <w:bCs/>
          <w:color w:val="auto"/>
          <w:szCs w:val="24"/>
          <w:lang w:eastAsia="en-GB"/>
        </w:rPr>
        <w:t xml:space="preserve"> </w:t>
      </w:r>
      <w:r w:rsidRPr="00064FBF">
        <w:rPr>
          <w:rFonts w:ascii="Helvetica" w:eastAsia="Calibri" w:hAnsi="Helvetica" w:cs="Helvetica"/>
          <w:b/>
          <w:bCs/>
          <w:color w:val="auto"/>
          <w:szCs w:val="24"/>
          <w:lang w:eastAsia="en-GB"/>
        </w:rPr>
        <w:t>will the Penalty Charge Notice be cancelled?</w:t>
      </w:r>
    </w:p>
    <w:p w14:paraId="025977DB" w14:textId="1BA0AE54"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A.</w:t>
      </w:r>
      <w:r w:rsidRPr="00064FBF">
        <w:rPr>
          <w:rFonts w:ascii="Helvetica" w:eastAsia="Calibri" w:hAnsi="Helvetica" w:cs="Helvetica"/>
          <w:color w:val="auto"/>
          <w:szCs w:val="24"/>
          <w:lang w:eastAsia="en-GB"/>
        </w:rPr>
        <w:t xml:space="preserve"> If you are parked in a council car park, there are remote services (MiPermit) to pay for your parking until the vehicle can be moved in this circumstance the Penalty Charge Notice may not be cancelled.  If you are parked on street and you can supply evidence that you lost your keys and/or purchased another set the Council may be prepared to cancel the Penalty Charge Notice.</w:t>
      </w:r>
    </w:p>
    <w:p w14:paraId="3D57D04B" w14:textId="2B8A0AB1"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Q. I had a Pay and Display (P&amp;D) ticket but it flipped over / fell off the dashboard</w:t>
      </w:r>
      <w:r w:rsidR="00825A3B">
        <w:rPr>
          <w:rFonts w:ascii="Helvetica" w:eastAsia="Calibri" w:hAnsi="Helvetica" w:cs="Helvetica"/>
          <w:b/>
          <w:bCs/>
          <w:color w:val="auto"/>
          <w:szCs w:val="24"/>
          <w:lang w:eastAsia="en-GB"/>
        </w:rPr>
        <w:t>;</w:t>
      </w:r>
      <w:r w:rsidR="00825A3B" w:rsidRPr="00064FBF">
        <w:rPr>
          <w:rFonts w:ascii="Helvetica" w:eastAsia="Calibri" w:hAnsi="Helvetica" w:cs="Helvetica"/>
          <w:b/>
          <w:bCs/>
          <w:color w:val="auto"/>
          <w:szCs w:val="24"/>
          <w:lang w:eastAsia="en-GB"/>
        </w:rPr>
        <w:t xml:space="preserve"> </w:t>
      </w:r>
      <w:r w:rsidRPr="00064FBF">
        <w:rPr>
          <w:rFonts w:ascii="Helvetica" w:eastAsia="Calibri" w:hAnsi="Helvetica" w:cs="Helvetica"/>
          <w:b/>
          <w:bCs/>
          <w:color w:val="auto"/>
          <w:szCs w:val="24"/>
          <w:lang w:eastAsia="en-GB"/>
        </w:rPr>
        <w:t>will the Penalty Charge Notice be cancelled?</w:t>
      </w:r>
    </w:p>
    <w:p w14:paraId="6CDEAEE1" w14:textId="32ECC410"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A.</w:t>
      </w:r>
      <w:r w:rsidRPr="00064FBF">
        <w:rPr>
          <w:rFonts w:ascii="Helvetica" w:eastAsia="Calibri" w:hAnsi="Helvetica" w:cs="Helvetica"/>
          <w:color w:val="auto"/>
          <w:szCs w:val="24"/>
          <w:lang w:eastAsia="en-GB"/>
        </w:rPr>
        <w:t xml:space="preserve"> Civil Enforcement Officers will check a vehicle thoroughly when patrolling. If they can see the serial number on a P&amp;D ticket inside a vehicle they will log it in their notes. The Council may consider cancelling a Penalty Charge Notice on the first occasion if the P&amp;D is supplied and if it was valid at the time the Penalty Charge Notice was issued and has a matching serial number. Therefore, any future Penalty Charge Notices issued for the same reason may not be cancelled.</w:t>
      </w:r>
    </w:p>
    <w:p w14:paraId="35E7D238" w14:textId="69C8F9E5"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Q. I forgot to display the P&amp;D ticket</w:t>
      </w:r>
      <w:r w:rsidR="00825A3B">
        <w:rPr>
          <w:rFonts w:ascii="Helvetica" w:eastAsia="Calibri" w:hAnsi="Helvetica" w:cs="Helvetica"/>
          <w:b/>
          <w:bCs/>
          <w:color w:val="auto"/>
          <w:szCs w:val="24"/>
          <w:lang w:eastAsia="en-GB"/>
        </w:rPr>
        <w:t>;</w:t>
      </w:r>
      <w:r w:rsidR="00825A3B" w:rsidRPr="00064FBF">
        <w:rPr>
          <w:rFonts w:ascii="Helvetica" w:eastAsia="Calibri" w:hAnsi="Helvetica" w:cs="Helvetica"/>
          <w:b/>
          <w:bCs/>
          <w:color w:val="auto"/>
          <w:szCs w:val="24"/>
          <w:lang w:eastAsia="en-GB"/>
        </w:rPr>
        <w:t xml:space="preserve"> </w:t>
      </w:r>
      <w:r w:rsidRPr="00064FBF">
        <w:rPr>
          <w:rFonts w:ascii="Helvetica" w:eastAsia="Calibri" w:hAnsi="Helvetica" w:cs="Helvetica"/>
          <w:b/>
          <w:bCs/>
          <w:color w:val="auto"/>
          <w:szCs w:val="24"/>
          <w:lang w:eastAsia="en-GB"/>
        </w:rPr>
        <w:t>will the Penalty Charge Notice be cancelled?</w:t>
      </w:r>
    </w:p>
    <w:p w14:paraId="19787827" w14:textId="1BDA6E28"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A.</w:t>
      </w:r>
      <w:r w:rsidRPr="00064FBF">
        <w:rPr>
          <w:rFonts w:ascii="Helvetica" w:eastAsia="Calibri" w:hAnsi="Helvetica" w:cs="Helvetica"/>
          <w:color w:val="auto"/>
          <w:szCs w:val="24"/>
          <w:lang w:eastAsia="en-GB"/>
        </w:rPr>
        <w:t xml:space="preserve"> The P&amp;D ticket is only valid when displayed clearly on the dashboard of the car. As it is the responsibility of the driver to display the P&amp;D ticket before leaving the vehicle parked, cancelling the Penalty Charge Notice is not felt to be justifiable in these circumstances.</w:t>
      </w:r>
    </w:p>
    <w:p w14:paraId="3DA6206C" w14:textId="5E27BEF9"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Q. The P&amp;D machine was out of order/didn't accept my money</w:t>
      </w:r>
      <w:r w:rsidR="00825A3B">
        <w:rPr>
          <w:rFonts w:ascii="Helvetica" w:eastAsia="Calibri" w:hAnsi="Helvetica" w:cs="Helvetica"/>
          <w:b/>
          <w:bCs/>
          <w:color w:val="auto"/>
          <w:szCs w:val="24"/>
          <w:lang w:eastAsia="en-GB"/>
        </w:rPr>
        <w:t>;</w:t>
      </w:r>
      <w:r w:rsidR="00825A3B" w:rsidRPr="00064FBF">
        <w:rPr>
          <w:rFonts w:ascii="Helvetica" w:eastAsia="Calibri" w:hAnsi="Helvetica" w:cs="Helvetica"/>
          <w:b/>
          <w:bCs/>
          <w:color w:val="auto"/>
          <w:szCs w:val="24"/>
          <w:lang w:eastAsia="en-GB"/>
        </w:rPr>
        <w:t xml:space="preserve"> </w:t>
      </w:r>
      <w:r w:rsidRPr="00064FBF">
        <w:rPr>
          <w:rFonts w:ascii="Helvetica" w:eastAsia="Calibri" w:hAnsi="Helvetica" w:cs="Helvetica"/>
          <w:b/>
          <w:bCs/>
          <w:color w:val="auto"/>
          <w:szCs w:val="24"/>
          <w:lang w:eastAsia="en-GB"/>
        </w:rPr>
        <w:t>will the Penalty Charge Notice be cancelled?</w:t>
      </w:r>
    </w:p>
    <w:p w14:paraId="2936A82D" w14:textId="2C1B0301"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A.</w:t>
      </w:r>
      <w:r w:rsidRPr="00064FBF">
        <w:rPr>
          <w:rFonts w:ascii="Helvetica" w:eastAsia="Calibri" w:hAnsi="Helvetica" w:cs="Helvetica"/>
          <w:color w:val="auto"/>
          <w:szCs w:val="24"/>
          <w:lang w:eastAsia="en-GB"/>
        </w:rPr>
        <w:t xml:space="preserve"> The Council acknowledges that occasionally faults can occur. If you are parked in a council car park, there are remote services (MiPermit) to pay for your parking and there are at least two pay and display machines in all of the car parks. If you are parked on street there will</w:t>
      </w:r>
      <w:r w:rsidR="00351A5F">
        <w:rPr>
          <w:rFonts w:ascii="Helvetica" w:eastAsia="Calibri" w:hAnsi="Helvetica" w:cs="Helvetica"/>
          <w:color w:val="auto"/>
          <w:szCs w:val="24"/>
          <w:lang w:eastAsia="en-GB"/>
        </w:rPr>
        <w:t xml:space="preserve"> be</w:t>
      </w:r>
      <w:r w:rsidRPr="00064FBF">
        <w:rPr>
          <w:rFonts w:ascii="Helvetica" w:eastAsia="Calibri" w:hAnsi="Helvetica" w:cs="Helvetica"/>
          <w:color w:val="auto"/>
          <w:szCs w:val="24"/>
          <w:lang w:eastAsia="en-GB"/>
        </w:rPr>
        <w:t xml:space="preserve"> at least two pay and display machines covering that location. The Council may therefore not consider cancelling a Penalty Charge Notice as it would be reasonable to expect a customer to use another machine or a different payment method. We would always request that customers report faults at the time if a problem arises.</w:t>
      </w:r>
    </w:p>
    <w:p w14:paraId="30DE9121" w14:textId="35D64F2B"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Q. I didn't have any change to pay</w:t>
      </w:r>
      <w:r w:rsidR="00351A5F">
        <w:rPr>
          <w:rFonts w:ascii="Helvetica" w:eastAsia="Calibri" w:hAnsi="Helvetica" w:cs="Helvetica"/>
          <w:b/>
          <w:bCs/>
          <w:color w:val="auto"/>
          <w:szCs w:val="24"/>
          <w:lang w:eastAsia="en-GB"/>
        </w:rPr>
        <w:t>;</w:t>
      </w:r>
      <w:r w:rsidR="00351A5F" w:rsidRPr="00064FBF">
        <w:rPr>
          <w:rFonts w:ascii="Helvetica" w:eastAsia="Calibri" w:hAnsi="Helvetica" w:cs="Helvetica"/>
          <w:b/>
          <w:bCs/>
          <w:color w:val="auto"/>
          <w:szCs w:val="24"/>
          <w:lang w:eastAsia="en-GB"/>
        </w:rPr>
        <w:t xml:space="preserve"> </w:t>
      </w:r>
      <w:r w:rsidRPr="00064FBF">
        <w:rPr>
          <w:rFonts w:ascii="Helvetica" w:eastAsia="Calibri" w:hAnsi="Helvetica" w:cs="Helvetica"/>
          <w:b/>
          <w:bCs/>
          <w:color w:val="auto"/>
          <w:szCs w:val="24"/>
          <w:lang w:eastAsia="en-GB"/>
        </w:rPr>
        <w:t>will the Penalty Charge Notice be cancelled?</w:t>
      </w:r>
    </w:p>
    <w:p w14:paraId="65725D1A" w14:textId="454EA290" w:rsidR="0048730A"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A.</w:t>
      </w:r>
      <w:r w:rsidRPr="00064FBF">
        <w:rPr>
          <w:rFonts w:ascii="Helvetica" w:eastAsia="Calibri" w:hAnsi="Helvetica" w:cs="Helvetica"/>
          <w:color w:val="auto"/>
          <w:szCs w:val="24"/>
          <w:lang w:eastAsia="en-GB"/>
        </w:rPr>
        <w:t xml:space="preserve"> It is the motorist</w:t>
      </w:r>
      <w:r w:rsidR="00404278" w:rsidRPr="00064FBF">
        <w:rPr>
          <w:rFonts w:ascii="Helvetica" w:eastAsia="Calibri" w:hAnsi="Helvetica" w:cs="Helvetica"/>
          <w:color w:val="auto"/>
          <w:szCs w:val="24"/>
          <w:lang w:eastAsia="en-GB"/>
        </w:rPr>
        <w:t>’s</w:t>
      </w:r>
      <w:r w:rsidRPr="00064FBF">
        <w:rPr>
          <w:rFonts w:ascii="Helvetica" w:eastAsia="Calibri" w:hAnsi="Helvetica" w:cs="Helvetica"/>
          <w:color w:val="auto"/>
          <w:szCs w:val="24"/>
          <w:lang w:eastAsia="en-GB"/>
        </w:rPr>
        <w:t xml:space="preserve"> responsibility to arrive at the parking location with adequate change or another means to pay for parking as soon as the vehicle is parked. If this is not the case alternative parking should be found as the Council may not cancel the Penalty Charge Notice.</w:t>
      </w:r>
    </w:p>
    <w:p w14:paraId="74BF4C7F" w14:textId="77777777" w:rsidR="00CF1F16" w:rsidRPr="00064FBF" w:rsidRDefault="00CF1F16" w:rsidP="0048730A">
      <w:pPr>
        <w:shd w:val="clear" w:color="auto" w:fill="FFFFFF"/>
        <w:suppressAutoHyphens w:val="0"/>
        <w:spacing w:after="188" w:line="240" w:lineRule="auto"/>
        <w:rPr>
          <w:rFonts w:ascii="Helvetica" w:eastAsia="Calibri" w:hAnsi="Helvetica" w:cs="Helvetica"/>
          <w:color w:val="auto"/>
          <w:szCs w:val="24"/>
          <w:lang w:eastAsia="en-GB"/>
        </w:rPr>
      </w:pPr>
    </w:p>
    <w:p w14:paraId="6F6A9E89" w14:textId="79A7EFFF"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lastRenderedPageBreak/>
        <w:t>Q. I didn't know I had to pay/display a P&amp;D ticket to park</w:t>
      </w:r>
      <w:r w:rsidR="00712CEB">
        <w:rPr>
          <w:rFonts w:ascii="Helvetica" w:eastAsia="Calibri" w:hAnsi="Helvetica" w:cs="Helvetica"/>
          <w:b/>
          <w:bCs/>
          <w:color w:val="auto"/>
          <w:szCs w:val="24"/>
          <w:lang w:eastAsia="en-GB"/>
        </w:rPr>
        <w:t>;</w:t>
      </w:r>
      <w:r w:rsidR="00712CEB" w:rsidRPr="00064FBF">
        <w:rPr>
          <w:rFonts w:ascii="Helvetica" w:eastAsia="Calibri" w:hAnsi="Helvetica" w:cs="Helvetica"/>
          <w:b/>
          <w:bCs/>
          <w:color w:val="auto"/>
          <w:szCs w:val="24"/>
          <w:lang w:eastAsia="en-GB"/>
        </w:rPr>
        <w:t xml:space="preserve"> </w:t>
      </w:r>
      <w:r w:rsidRPr="00064FBF">
        <w:rPr>
          <w:rFonts w:ascii="Helvetica" w:eastAsia="Calibri" w:hAnsi="Helvetica" w:cs="Helvetica"/>
          <w:b/>
          <w:bCs/>
          <w:color w:val="auto"/>
          <w:szCs w:val="24"/>
          <w:lang w:eastAsia="en-GB"/>
        </w:rPr>
        <w:t>will the Penalty Charge Notice be cancelled?</w:t>
      </w:r>
    </w:p>
    <w:p w14:paraId="6850E3C8" w14:textId="372FBA27"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A.</w:t>
      </w:r>
      <w:r w:rsidRPr="00064FBF">
        <w:rPr>
          <w:rFonts w:ascii="Helvetica" w:eastAsia="Calibri" w:hAnsi="Helvetica" w:cs="Helvetica"/>
          <w:color w:val="auto"/>
          <w:szCs w:val="24"/>
          <w:lang w:eastAsia="en-GB"/>
        </w:rPr>
        <w:t xml:space="preserve"> To make sure that the conditions of parking are clear, there are signs in off street and on street parking places. Having ensured that all the information is clear, it is then the responsibility of the motorist to observe all signs and lines/road markings and charges boards prior to leaving the vehicle parked. As there is sufficient information to alert motorists of the hours that the pay and display charges are operative, the Penalty Charge Notice may not be cancelled.</w:t>
      </w:r>
    </w:p>
    <w:p w14:paraId="023F4CCC" w14:textId="7ED35BD4"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Q. I thought I put the right amount of money into the pay and display machine</w:t>
      </w:r>
      <w:r w:rsidR="00351A5F">
        <w:rPr>
          <w:rFonts w:ascii="Helvetica" w:eastAsia="Calibri" w:hAnsi="Helvetica" w:cs="Helvetica"/>
          <w:b/>
          <w:bCs/>
          <w:color w:val="auto"/>
          <w:szCs w:val="24"/>
          <w:lang w:eastAsia="en-GB"/>
        </w:rPr>
        <w:t>;</w:t>
      </w:r>
      <w:r w:rsidR="00351A5F" w:rsidRPr="00064FBF">
        <w:rPr>
          <w:rFonts w:ascii="Helvetica" w:eastAsia="Calibri" w:hAnsi="Helvetica" w:cs="Helvetica"/>
          <w:b/>
          <w:bCs/>
          <w:color w:val="auto"/>
          <w:szCs w:val="24"/>
          <w:lang w:eastAsia="en-GB"/>
        </w:rPr>
        <w:t xml:space="preserve"> </w:t>
      </w:r>
      <w:r w:rsidRPr="00064FBF">
        <w:rPr>
          <w:rFonts w:ascii="Helvetica" w:eastAsia="Calibri" w:hAnsi="Helvetica" w:cs="Helvetica"/>
          <w:b/>
          <w:bCs/>
          <w:color w:val="auto"/>
          <w:szCs w:val="24"/>
          <w:lang w:eastAsia="en-GB"/>
        </w:rPr>
        <w:t>will the Penalty Charge Notice be cancelled?</w:t>
      </w:r>
    </w:p>
    <w:p w14:paraId="5171D91E" w14:textId="7A31AED8"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A.</w:t>
      </w:r>
      <w:r w:rsidRPr="00064FBF">
        <w:rPr>
          <w:rFonts w:ascii="Helvetica" w:eastAsia="Calibri" w:hAnsi="Helvetica" w:cs="Helvetica"/>
          <w:color w:val="auto"/>
          <w:szCs w:val="24"/>
          <w:lang w:eastAsia="en-GB"/>
        </w:rPr>
        <w:t xml:space="preserve"> The payment machines enable customers to check the value of the coins which have registered.  It is the responsibility of the motorist to check this and the ticket prior to leaving the vehicle. If you can supply the pay and display ticket that you purchased and it was valid at the time the Penalty Charge Notice was issued, the Council may be prepared to cancel the Penalty Charge Notice.</w:t>
      </w:r>
    </w:p>
    <w:p w14:paraId="17A337C8" w14:textId="46F591C3"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Q. I forgot to display/renew my permit or season ticket</w:t>
      </w:r>
      <w:r w:rsidR="00351A5F">
        <w:rPr>
          <w:rFonts w:ascii="Helvetica" w:eastAsia="Calibri" w:hAnsi="Helvetica" w:cs="Helvetica"/>
          <w:b/>
          <w:bCs/>
          <w:color w:val="auto"/>
          <w:szCs w:val="24"/>
          <w:lang w:eastAsia="en-GB"/>
        </w:rPr>
        <w:t>;</w:t>
      </w:r>
      <w:r w:rsidR="00351A5F" w:rsidRPr="00064FBF">
        <w:rPr>
          <w:rFonts w:ascii="Helvetica" w:eastAsia="Calibri" w:hAnsi="Helvetica" w:cs="Helvetica"/>
          <w:b/>
          <w:bCs/>
          <w:color w:val="auto"/>
          <w:szCs w:val="24"/>
          <w:lang w:eastAsia="en-GB"/>
        </w:rPr>
        <w:t xml:space="preserve"> </w:t>
      </w:r>
      <w:r w:rsidRPr="00064FBF">
        <w:rPr>
          <w:rFonts w:ascii="Helvetica" w:eastAsia="Calibri" w:hAnsi="Helvetica" w:cs="Helvetica"/>
          <w:b/>
          <w:bCs/>
          <w:color w:val="auto"/>
          <w:szCs w:val="24"/>
          <w:lang w:eastAsia="en-GB"/>
        </w:rPr>
        <w:t>will the Penalty Charge Notice be cancelled?</w:t>
      </w:r>
    </w:p>
    <w:p w14:paraId="6B9FC301" w14:textId="53FD4CF4"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A.</w:t>
      </w:r>
      <w:r w:rsidRPr="00064FBF">
        <w:rPr>
          <w:rFonts w:ascii="Helvetica" w:eastAsia="Calibri" w:hAnsi="Helvetica" w:cs="Helvetica"/>
          <w:color w:val="auto"/>
          <w:szCs w:val="24"/>
          <w:lang w:eastAsia="en-GB"/>
        </w:rPr>
        <w:t xml:space="preserve"> We do provide a reminder email to help customers to remember to renew season tickets or permits, however, it remains the customer's responsibility to ensure that it's valid when parking and if it is not, the Council may not cancel the Penalty Charge Notice.</w:t>
      </w:r>
    </w:p>
    <w:p w14:paraId="6B08E4E9" w14:textId="2BBC5CB5"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Q. I didn't receive my renewal reminder</w:t>
      </w:r>
      <w:r w:rsidR="00351A5F">
        <w:rPr>
          <w:rFonts w:ascii="Helvetica" w:eastAsia="Calibri" w:hAnsi="Helvetica" w:cs="Helvetica"/>
          <w:b/>
          <w:bCs/>
          <w:color w:val="auto"/>
          <w:szCs w:val="24"/>
          <w:lang w:eastAsia="en-GB"/>
        </w:rPr>
        <w:t>;</w:t>
      </w:r>
      <w:r w:rsidRPr="00064FBF">
        <w:rPr>
          <w:rFonts w:ascii="Helvetica" w:eastAsia="Calibri" w:hAnsi="Helvetica" w:cs="Helvetica"/>
          <w:b/>
          <w:bCs/>
          <w:color w:val="auto"/>
          <w:szCs w:val="24"/>
          <w:lang w:eastAsia="en-GB"/>
        </w:rPr>
        <w:t xml:space="preserve"> will the Penalty Charge Notice be cancelled?</w:t>
      </w:r>
    </w:p>
    <w:p w14:paraId="4F42C00C" w14:textId="3ED628C7"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A.</w:t>
      </w:r>
      <w:r w:rsidRPr="00064FBF">
        <w:rPr>
          <w:rFonts w:ascii="Helvetica" w:eastAsia="Calibri" w:hAnsi="Helvetica" w:cs="Helvetica"/>
          <w:color w:val="auto"/>
          <w:szCs w:val="24"/>
          <w:lang w:eastAsia="en-GB"/>
        </w:rPr>
        <w:t xml:space="preserve"> Whereas the Council choose to send reminders to help customers remember to renew, it remains the customer's responsibility to ensure that the season ticket or permit is valid when parking. The Council may not cancel the Penalty Charge Notice.</w:t>
      </w:r>
    </w:p>
    <w:p w14:paraId="4ECE5A82" w14:textId="55E5C393"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Q. My permit was displayed but it fell from view</w:t>
      </w:r>
      <w:r w:rsidR="00EF69B9">
        <w:rPr>
          <w:rFonts w:ascii="Helvetica" w:eastAsia="Calibri" w:hAnsi="Helvetica" w:cs="Helvetica"/>
          <w:b/>
          <w:bCs/>
          <w:color w:val="auto"/>
          <w:szCs w:val="24"/>
          <w:lang w:eastAsia="en-GB"/>
        </w:rPr>
        <w:t>;</w:t>
      </w:r>
      <w:r w:rsidR="00EF69B9" w:rsidRPr="00064FBF">
        <w:rPr>
          <w:rFonts w:ascii="Helvetica" w:eastAsia="Calibri" w:hAnsi="Helvetica" w:cs="Helvetica"/>
          <w:b/>
          <w:bCs/>
          <w:color w:val="auto"/>
          <w:szCs w:val="24"/>
          <w:lang w:eastAsia="en-GB"/>
        </w:rPr>
        <w:t xml:space="preserve"> </w:t>
      </w:r>
      <w:r w:rsidRPr="00064FBF">
        <w:rPr>
          <w:rFonts w:ascii="Helvetica" w:eastAsia="Calibri" w:hAnsi="Helvetica" w:cs="Helvetica"/>
          <w:b/>
          <w:bCs/>
          <w:color w:val="auto"/>
          <w:szCs w:val="24"/>
          <w:lang w:eastAsia="en-GB"/>
        </w:rPr>
        <w:t>will the Penalty Charge Notice be cancelled?</w:t>
      </w:r>
    </w:p>
    <w:p w14:paraId="5D73185F" w14:textId="401EB8AE"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A.</w:t>
      </w:r>
      <w:r w:rsidRPr="00064FBF">
        <w:rPr>
          <w:rFonts w:ascii="Helvetica" w:eastAsia="Calibri" w:hAnsi="Helvetica" w:cs="Helvetica"/>
          <w:color w:val="auto"/>
          <w:szCs w:val="24"/>
          <w:lang w:eastAsia="en-GB"/>
        </w:rPr>
        <w:t xml:space="preserve"> The Council will check records and if only one Vehicle Registration Mark is logged against the permit, we may consider cancelling a Penalty Charge Notice on the first occasion. Therefore, any further Penalty Charge </w:t>
      </w:r>
      <w:r w:rsidR="00EF69B9" w:rsidRPr="00064FBF">
        <w:rPr>
          <w:rFonts w:ascii="Helvetica" w:eastAsia="Calibri" w:hAnsi="Helvetica" w:cs="Helvetica"/>
          <w:color w:val="auto"/>
          <w:szCs w:val="24"/>
          <w:lang w:eastAsia="en-GB"/>
        </w:rPr>
        <w:t>Notice</w:t>
      </w:r>
      <w:r w:rsidR="00EF69B9">
        <w:rPr>
          <w:rFonts w:ascii="Helvetica" w:eastAsia="Calibri" w:hAnsi="Helvetica" w:cs="Helvetica"/>
          <w:color w:val="auto"/>
          <w:szCs w:val="24"/>
          <w:lang w:eastAsia="en-GB"/>
        </w:rPr>
        <w:t>s</w:t>
      </w:r>
      <w:r w:rsidR="00EF69B9" w:rsidRPr="00064FBF">
        <w:rPr>
          <w:rFonts w:ascii="Helvetica" w:eastAsia="Calibri" w:hAnsi="Helvetica" w:cs="Helvetica"/>
          <w:color w:val="auto"/>
          <w:szCs w:val="24"/>
          <w:lang w:eastAsia="en-GB"/>
        </w:rPr>
        <w:t xml:space="preserve"> </w:t>
      </w:r>
      <w:r w:rsidRPr="00064FBF">
        <w:rPr>
          <w:rFonts w:ascii="Helvetica" w:eastAsia="Calibri" w:hAnsi="Helvetica" w:cs="Helvetica"/>
          <w:color w:val="auto"/>
          <w:szCs w:val="24"/>
          <w:lang w:eastAsia="en-GB"/>
        </w:rPr>
        <w:t>issued for the same reason may not be cancelled.  If multiple Vehicle Registration Marks are allocated to the permit the Council may not cancel the Penalty Charge Notice. </w:t>
      </w:r>
    </w:p>
    <w:p w14:paraId="237AEAFA" w14:textId="5F979867" w:rsidR="0048730A" w:rsidRPr="00064FBF" w:rsidRDefault="0048730A" w:rsidP="0048730A">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Q I had a valid permit / season ticket but it didn't have the correct Vehicle Registration Mark assigned to it</w:t>
      </w:r>
      <w:r w:rsidR="00EF69B9">
        <w:rPr>
          <w:rFonts w:ascii="Helvetica" w:eastAsia="Calibri" w:hAnsi="Helvetica" w:cs="Helvetica"/>
          <w:b/>
          <w:bCs/>
          <w:color w:val="auto"/>
          <w:szCs w:val="24"/>
          <w:lang w:eastAsia="en-GB"/>
        </w:rPr>
        <w:t>;</w:t>
      </w:r>
      <w:r w:rsidR="00EF69B9" w:rsidRPr="00064FBF">
        <w:rPr>
          <w:rFonts w:ascii="Helvetica" w:eastAsia="Calibri" w:hAnsi="Helvetica" w:cs="Helvetica"/>
          <w:b/>
          <w:bCs/>
          <w:color w:val="auto"/>
          <w:szCs w:val="24"/>
          <w:lang w:eastAsia="en-GB"/>
        </w:rPr>
        <w:t xml:space="preserve"> </w:t>
      </w:r>
      <w:r w:rsidRPr="00064FBF">
        <w:rPr>
          <w:rFonts w:ascii="Helvetica" w:eastAsia="Calibri" w:hAnsi="Helvetica" w:cs="Helvetica"/>
          <w:b/>
          <w:bCs/>
          <w:color w:val="auto"/>
          <w:szCs w:val="24"/>
          <w:lang w:eastAsia="en-GB"/>
        </w:rPr>
        <w:t>will the Penalty Charge Notice be cancelled?</w:t>
      </w:r>
    </w:p>
    <w:p w14:paraId="224C29FA" w14:textId="5E885101" w:rsidR="0048730A" w:rsidRDefault="0048730A" w:rsidP="006054B7">
      <w:pPr>
        <w:shd w:val="clear" w:color="auto" w:fill="FFFFFF"/>
        <w:suppressAutoHyphens w:val="0"/>
        <w:spacing w:after="188" w:line="240" w:lineRule="auto"/>
        <w:rPr>
          <w:rFonts w:ascii="Helvetica" w:eastAsia="Calibri" w:hAnsi="Helvetica" w:cs="Helvetica"/>
          <w:color w:val="auto"/>
          <w:szCs w:val="24"/>
          <w:lang w:eastAsia="en-GB"/>
        </w:rPr>
      </w:pPr>
      <w:r w:rsidRPr="00064FBF">
        <w:rPr>
          <w:rFonts w:ascii="Helvetica" w:eastAsia="Calibri" w:hAnsi="Helvetica" w:cs="Helvetica"/>
          <w:b/>
          <w:bCs/>
          <w:color w:val="auto"/>
          <w:szCs w:val="24"/>
          <w:lang w:eastAsia="en-GB"/>
        </w:rPr>
        <w:t>A.</w:t>
      </w:r>
      <w:r w:rsidRPr="00064FBF">
        <w:rPr>
          <w:rFonts w:ascii="Helvetica" w:eastAsia="Calibri" w:hAnsi="Helvetica" w:cs="Helvetica"/>
          <w:color w:val="auto"/>
          <w:szCs w:val="24"/>
          <w:lang w:eastAsia="en-GB"/>
        </w:rPr>
        <w:t xml:space="preserve"> Permits and season tickets are vehicle specific therefore the correct registration marks must be logged against them. Forgetting to change a registration or logging the incorrect registration would not usually justify the cancellation of the Penalty Charge Notice.</w:t>
      </w:r>
    </w:p>
    <w:p w14:paraId="7BB925C2" w14:textId="77777777" w:rsidR="00937865" w:rsidRDefault="00937865" w:rsidP="00260022">
      <w:pPr>
        <w:pStyle w:val="Heading1"/>
        <w:rPr>
          <w:color w:val="auto"/>
          <w:sz w:val="64"/>
          <w:szCs w:val="64"/>
          <w:lang w:eastAsia="en-GB"/>
        </w:rPr>
      </w:pPr>
      <w:bookmarkStart w:id="486" w:name="_Toc79498090"/>
      <w:bookmarkStart w:id="487" w:name="_Toc79498091"/>
      <w:bookmarkStart w:id="488" w:name="_Toc79659869"/>
      <w:bookmarkStart w:id="489" w:name="_Toc79660202"/>
      <w:bookmarkStart w:id="490" w:name="_Toc79659870"/>
      <w:bookmarkStart w:id="491" w:name="_Toc79660203"/>
      <w:bookmarkStart w:id="492" w:name="_Toc79659871"/>
      <w:bookmarkStart w:id="493" w:name="_Toc79660204"/>
      <w:bookmarkStart w:id="494" w:name="_Toc147919793"/>
      <w:bookmarkEnd w:id="486"/>
      <w:bookmarkEnd w:id="487"/>
      <w:bookmarkEnd w:id="488"/>
      <w:bookmarkEnd w:id="489"/>
      <w:bookmarkEnd w:id="490"/>
      <w:bookmarkEnd w:id="491"/>
      <w:bookmarkEnd w:id="492"/>
      <w:bookmarkEnd w:id="493"/>
    </w:p>
    <w:p w14:paraId="5529758B" w14:textId="19FC363B" w:rsidR="00746C4E" w:rsidRPr="006054B7" w:rsidRDefault="00260022" w:rsidP="00260022">
      <w:pPr>
        <w:pStyle w:val="Heading1"/>
        <w:rPr>
          <w:color w:val="auto"/>
          <w:sz w:val="64"/>
          <w:szCs w:val="64"/>
          <w:lang w:eastAsia="en-GB"/>
        </w:rPr>
      </w:pPr>
      <w:r w:rsidRPr="006054B7">
        <w:rPr>
          <w:noProof/>
          <w:color w:val="auto"/>
        </w:rPr>
        <w:lastRenderedPageBreak/>
        <mc:AlternateContent>
          <mc:Choice Requires="wps">
            <w:drawing>
              <wp:anchor distT="0" distB="0" distL="114300" distR="114300" simplePos="0" relativeHeight="251698176" behindDoc="1" locked="0" layoutInCell="1" allowOverlap="1" wp14:anchorId="4E414885" wp14:editId="6141C992">
                <wp:simplePos x="0" y="0"/>
                <wp:positionH relativeFrom="column">
                  <wp:posOffset>-998483</wp:posOffset>
                </wp:positionH>
                <wp:positionV relativeFrom="paragraph">
                  <wp:posOffset>-360680</wp:posOffset>
                </wp:positionV>
                <wp:extent cx="7659014" cy="1072055"/>
                <wp:effectExtent l="0" t="0" r="0" b="0"/>
                <wp:wrapNone/>
                <wp:docPr id="24" name="Rectangle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59014" cy="1072055"/>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286D56" w14:textId="77777777" w:rsidR="006B1FF1" w:rsidRPr="00113DA8" w:rsidRDefault="006B1FF1" w:rsidP="006B1FF1">
                            <w:pPr>
                              <w:rPr>
                                <w:sz w:val="9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414885" id="Rectangle 24" o:spid="_x0000_s1049" alt="&quot;&quot;" style="position:absolute;margin-left:-78.6pt;margin-top:-28.4pt;width:603.05pt;height:84.4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" fillcolor="#a8e2c5 [1302]" stroked="f" strokeweight="2pt">
                <v:textbox>
                  <w:txbxContent>
                    <w:p w14:paraId="06286D56" w14:textId="77777777" w:rsidR="006B1FF1" w:rsidRPr="00113DA8" w:rsidRDefault="006B1FF1" w:rsidP="006B1FF1">
                      <w:pPr>
                        <w:rPr>
                          <w:sz w:val="96"/>
                          <w:szCs w:val="56"/>
                        </w:rPr>
                      </w:pPr>
                    </w:p>
                  </w:txbxContent>
                </v:textbox>
              </v:rect>
            </w:pict>
          </mc:Fallback>
        </mc:AlternateContent>
      </w:r>
      <w:r w:rsidRPr="006054B7">
        <w:rPr>
          <w:color w:val="auto"/>
          <w:sz w:val="64"/>
          <w:szCs w:val="64"/>
          <w:lang w:eastAsia="en-GB"/>
        </w:rPr>
        <w:t>2</w:t>
      </w:r>
      <w:r w:rsidR="00D01893">
        <w:rPr>
          <w:color w:val="auto"/>
          <w:sz w:val="64"/>
          <w:szCs w:val="64"/>
          <w:lang w:eastAsia="en-GB"/>
        </w:rPr>
        <w:t>1</w:t>
      </w:r>
      <w:r w:rsidRPr="006054B7">
        <w:rPr>
          <w:color w:val="auto"/>
          <w:sz w:val="64"/>
          <w:szCs w:val="64"/>
          <w:lang w:eastAsia="en-GB"/>
        </w:rPr>
        <w:t>. Appendices</w:t>
      </w:r>
      <w:bookmarkEnd w:id="494"/>
    </w:p>
    <w:p w14:paraId="422999BA" w14:textId="50FB50BB" w:rsidR="00260022" w:rsidRPr="006054B7" w:rsidRDefault="00260022" w:rsidP="00260022">
      <w:pPr>
        <w:rPr>
          <w:color w:val="auto"/>
          <w:lang w:eastAsia="en-GB"/>
        </w:rPr>
      </w:pPr>
    </w:p>
    <w:p w14:paraId="5454FFCE" w14:textId="1C58C250" w:rsidR="00260022" w:rsidRPr="006054B7" w:rsidRDefault="00260022" w:rsidP="00260022">
      <w:pPr>
        <w:rPr>
          <w:color w:val="auto"/>
          <w:lang w:eastAsia="en-GB"/>
        </w:rPr>
      </w:pPr>
    </w:p>
    <w:p w14:paraId="1423454B" w14:textId="77777777" w:rsidR="00260022" w:rsidRPr="006054B7" w:rsidRDefault="00260022" w:rsidP="00260022">
      <w:pPr>
        <w:rPr>
          <w:color w:val="auto"/>
          <w:lang w:eastAsia="en-GB"/>
        </w:rPr>
      </w:pPr>
    </w:p>
    <w:p w14:paraId="1862D451" w14:textId="4178DFAB" w:rsidR="00365A34" w:rsidRPr="006054B7" w:rsidRDefault="00365A34" w:rsidP="00B87945">
      <w:pPr>
        <w:pStyle w:val="Heading2"/>
        <w:numPr>
          <w:ilvl w:val="0"/>
          <w:numId w:val="0"/>
        </w:numPr>
        <w:rPr>
          <w:color w:val="auto"/>
          <w:lang w:eastAsia="en-GB"/>
        </w:rPr>
      </w:pPr>
      <w:bookmarkStart w:id="495" w:name="_Toc147919794"/>
      <w:r w:rsidRPr="006054B7">
        <w:rPr>
          <w:color w:val="auto"/>
          <w:lang w:eastAsia="en-GB"/>
        </w:rPr>
        <w:t xml:space="preserve">Appendix A – Contravention </w:t>
      </w:r>
      <w:r w:rsidR="001F6A74" w:rsidRPr="006054B7">
        <w:rPr>
          <w:color w:val="auto"/>
          <w:lang w:eastAsia="en-GB"/>
        </w:rPr>
        <w:t>C</w:t>
      </w:r>
      <w:r w:rsidRPr="006054B7">
        <w:rPr>
          <w:color w:val="auto"/>
          <w:lang w:eastAsia="en-GB"/>
        </w:rPr>
        <w:t xml:space="preserve">ode </w:t>
      </w:r>
      <w:r w:rsidR="001F6A74" w:rsidRPr="006054B7">
        <w:rPr>
          <w:color w:val="auto"/>
          <w:lang w:eastAsia="en-GB"/>
        </w:rPr>
        <w:t>L</w:t>
      </w:r>
      <w:r w:rsidRPr="006054B7">
        <w:rPr>
          <w:color w:val="auto"/>
          <w:lang w:eastAsia="en-GB"/>
        </w:rPr>
        <w:t>ist</w:t>
      </w:r>
      <w:bookmarkEnd w:id="495"/>
      <w:r w:rsidR="006E27BB" w:rsidRPr="006054B7">
        <w:rPr>
          <w:color w:val="auto"/>
          <w:lang w:eastAsia="en-GB"/>
        </w:rPr>
        <w:br/>
      </w:r>
    </w:p>
    <w:p w14:paraId="27DA41C6" w14:textId="0748E33E" w:rsidR="002264CE" w:rsidRPr="006054B7" w:rsidRDefault="00D52793" w:rsidP="00B87945">
      <w:pPr>
        <w:pStyle w:val="Heading3"/>
        <w:numPr>
          <w:ilvl w:val="0"/>
          <w:numId w:val="0"/>
        </w:numPr>
        <w:rPr>
          <w:b/>
          <w:bCs/>
          <w:color w:val="auto"/>
        </w:rPr>
      </w:pPr>
      <w:bookmarkStart w:id="496" w:name="_Toc147919795"/>
      <w:r w:rsidRPr="006054B7">
        <w:rPr>
          <w:b/>
          <w:bCs/>
          <w:color w:val="auto"/>
        </w:rPr>
        <w:t xml:space="preserve">Contravention Code List – </w:t>
      </w:r>
      <w:r w:rsidR="001F6A74" w:rsidRPr="006054B7">
        <w:rPr>
          <w:b/>
          <w:bCs/>
          <w:color w:val="auto"/>
        </w:rPr>
        <w:t>O</w:t>
      </w:r>
      <w:r w:rsidRPr="006054B7">
        <w:rPr>
          <w:b/>
          <w:bCs/>
          <w:color w:val="auto"/>
        </w:rPr>
        <w:t>n-Street</w:t>
      </w:r>
      <w:bookmarkEnd w:id="496"/>
      <w:r w:rsidRPr="006054B7">
        <w:rPr>
          <w:b/>
          <w:bCs/>
          <w:color w:val="auto"/>
        </w:rPr>
        <w:t xml:space="preserve"> </w:t>
      </w:r>
    </w:p>
    <w:p w14:paraId="124286E9" w14:textId="77777777" w:rsidR="00C77E2C" w:rsidRPr="006054B7" w:rsidRDefault="00C77E2C" w:rsidP="00C77E2C">
      <w:pPr>
        <w:rPr>
          <w:color w:val="auto"/>
        </w:rPr>
      </w:pPr>
    </w:p>
    <w:tbl>
      <w:tblPr>
        <w:tblStyle w:val="TableGrid"/>
        <w:tblW w:w="0" w:type="auto"/>
        <w:tblLook w:val="04A0" w:firstRow="1" w:lastRow="0" w:firstColumn="1" w:lastColumn="0" w:noHBand="0" w:noVBand="1"/>
      </w:tblPr>
      <w:tblGrid>
        <w:gridCol w:w="894"/>
        <w:gridCol w:w="924"/>
        <w:gridCol w:w="7199"/>
      </w:tblGrid>
      <w:tr w:rsidR="006054B7" w:rsidRPr="006054B7" w14:paraId="40811171" w14:textId="77777777" w:rsidTr="000844C5">
        <w:tc>
          <w:tcPr>
            <w:tcW w:w="894" w:type="dxa"/>
            <w:shd w:val="clear" w:color="auto" w:fill="297C52" w:themeFill="accent3" w:themeFillShade="BF"/>
            <w:vAlign w:val="bottom"/>
          </w:tcPr>
          <w:p w14:paraId="0BC5685E" w14:textId="3BDB9686" w:rsidR="00E55431" w:rsidRPr="006054B7" w:rsidRDefault="00E55431" w:rsidP="00E55431">
            <w:pPr>
              <w:rPr>
                <w:rFonts w:ascii="MetaBlack-Roman" w:hAnsi="MetaBlack-Roman" w:cs="MetaBlack-Roman"/>
                <w:color w:val="auto"/>
                <w:sz w:val="22"/>
                <w:szCs w:val="22"/>
                <w:lang w:eastAsia="en-GB"/>
              </w:rPr>
            </w:pPr>
            <w:r w:rsidRPr="006054B7">
              <w:rPr>
                <w:rFonts w:ascii="MetaBlack-Roman" w:hAnsi="MetaBlack-Roman" w:cs="MetaBlack-Roman"/>
                <w:color w:val="auto"/>
                <w:sz w:val="22"/>
                <w:szCs w:val="22"/>
                <w:lang w:eastAsia="en-GB"/>
              </w:rPr>
              <w:t>Higher/ Lower</w:t>
            </w:r>
          </w:p>
        </w:tc>
        <w:tc>
          <w:tcPr>
            <w:tcW w:w="924" w:type="dxa"/>
            <w:shd w:val="clear" w:color="auto" w:fill="297C52" w:themeFill="accent3" w:themeFillShade="BF"/>
            <w:vAlign w:val="bottom"/>
          </w:tcPr>
          <w:p w14:paraId="2F419885" w14:textId="694B9B50" w:rsidR="00E55431" w:rsidRPr="006054B7" w:rsidRDefault="00E55431" w:rsidP="00E55431">
            <w:pPr>
              <w:rPr>
                <w:rFonts w:ascii="MetaBlack-Roman" w:hAnsi="MetaBlack-Roman" w:cs="MetaBlack-Roman"/>
                <w:color w:val="auto"/>
                <w:sz w:val="22"/>
                <w:szCs w:val="22"/>
                <w:lang w:eastAsia="en-GB"/>
              </w:rPr>
            </w:pPr>
            <w:r w:rsidRPr="006054B7">
              <w:rPr>
                <w:rFonts w:ascii="Calibri" w:hAnsi="Calibri" w:cs="Calibri"/>
                <w:color w:val="auto"/>
                <w:sz w:val="22"/>
                <w:szCs w:val="22"/>
              </w:rPr>
              <w:t>Offence Code</w:t>
            </w:r>
          </w:p>
        </w:tc>
        <w:tc>
          <w:tcPr>
            <w:tcW w:w="7199" w:type="dxa"/>
            <w:shd w:val="clear" w:color="auto" w:fill="297C52" w:themeFill="accent3" w:themeFillShade="BF"/>
          </w:tcPr>
          <w:p w14:paraId="0284ECE7" w14:textId="14923E2E" w:rsidR="00E55431" w:rsidRPr="006054B7" w:rsidRDefault="00E55431" w:rsidP="00E55431">
            <w:pPr>
              <w:spacing w:before="120"/>
              <w:rPr>
                <w:rFonts w:ascii="MetaBlack-Roman" w:hAnsi="MetaBlack-Roman" w:cs="MetaBlack-Roman"/>
                <w:color w:val="auto"/>
                <w:sz w:val="22"/>
                <w:szCs w:val="22"/>
                <w:lang w:eastAsia="en-GB"/>
              </w:rPr>
            </w:pPr>
            <w:r w:rsidRPr="006054B7">
              <w:rPr>
                <w:rFonts w:ascii="Calibri" w:hAnsi="Calibri" w:cs="Calibri"/>
                <w:color w:val="auto"/>
                <w:sz w:val="22"/>
                <w:szCs w:val="22"/>
              </w:rPr>
              <w:t>Offence Name</w:t>
            </w:r>
          </w:p>
        </w:tc>
      </w:tr>
      <w:tr w:rsidR="006054B7" w:rsidRPr="006054B7" w14:paraId="31924B97" w14:textId="77777777" w:rsidTr="00850853">
        <w:tc>
          <w:tcPr>
            <w:tcW w:w="894" w:type="dxa"/>
            <w:vAlign w:val="center"/>
          </w:tcPr>
          <w:p w14:paraId="3286E662" w14:textId="496836B0"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Higher</w:t>
            </w:r>
          </w:p>
        </w:tc>
        <w:tc>
          <w:tcPr>
            <w:tcW w:w="924" w:type="dxa"/>
            <w:vAlign w:val="center"/>
          </w:tcPr>
          <w:p w14:paraId="7C410F45" w14:textId="3E06DED2"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01</w:t>
            </w:r>
          </w:p>
        </w:tc>
        <w:tc>
          <w:tcPr>
            <w:tcW w:w="7199" w:type="dxa"/>
            <w:vAlign w:val="bottom"/>
          </w:tcPr>
          <w:p w14:paraId="66F3C9D1" w14:textId="5F098BDE" w:rsidR="00E55431" w:rsidRPr="006054B7" w:rsidRDefault="00E55431" w:rsidP="00E55431">
            <w:pPr>
              <w:rPr>
                <w:rFonts w:ascii="MetaBlack-Roman" w:hAnsi="MetaBlack-Roman" w:cs="MetaBlack-Roman"/>
                <w:color w:val="auto"/>
                <w:sz w:val="22"/>
                <w:szCs w:val="22"/>
                <w:lang w:eastAsia="en-GB"/>
              </w:rPr>
            </w:pPr>
            <w:r w:rsidRPr="006054B7">
              <w:rPr>
                <w:rFonts w:ascii="Calibri" w:hAnsi="Calibri" w:cs="Calibri"/>
                <w:color w:val="auto"/>
                <w:sz w:val="22"/>
                <w:szCs w:val="22"/>
              </w:rPr>
              <w:t>Parked in a r</w:t>
            </w:r>
            <w:r w:rsidR="00145054" w:rsidRPr="006054B7">
              <w:rPr>
                <w:rFonts w:ascii="Calibri" w:hAnsi="Calibri" w:cs="Calibri"/>
                <w:color w:val="auto"/>
                <w:sz w:val="22"/>
                <w:szCs w:val="22"/>
              </w:rPr>
              <w:t>e</w:t>
            </w:r>
            <w:r w:rsidRPr="006054B7">
              <w:rPr>
                <w:rFonts w:ascii="Calibri" w:hAnsi="Calibri" w:cs="Calibri"/>
                <w:color w:val="auto"/>
                <w:sz w:val="22"/>
                <w:szCs w:val="22"/>
              </w:rPr>
              <w:t>stricted street during prescribed hours</w:t>
            </w:r>
          </w:p>
        </w:tc>
      </w:tr>
      <w:tr w:rsidR="006054B7" w:rsidRPr="006054B7" w14:paraId="09BA28D1" w14:textId="77777777" w:rsidTr="00850853">
        <w:tc>
          <w:tcPr>
            <w:tcW w:w="894" w:type="dxa"/>
            <w:vAlign w:val="center"/>
          </w:tcPr>
          <w:p w14:paraId="546AB293" w14:textId="74D5C4D7"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Higher</w:t>
            </w:r>
          </w:p>
        </w:tc>
        <w:tc>
          <w:tcPr>
            <w:tcW w:w="924" w:type="dxa"/>
            <w:vAlign w:val="center"/>
          </w:tcPr>
          <w:p w14:paraId="1C519FA0" w14:textId="47ED5D8C"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02</w:t>
            </w:r>
          </w:p>
        </w:tc>
        <w:tc>
          <w:tcPr>
            <w:tcW w:w="7199" w:type="dxa"/>
            <w:vAlign w:val="bottom"/>
          </w:tcPr>
          <w:p w14:paraId="02657806" w14:textId="48D11EC9" w:rsidR="00E55431" w:rsidRPr="006054B7" w:rsidRDefault="00E55431" w:rsidP="00E55431">
            <w:pPr>
              <w:rPr>
                <w:rFonts w:ascii="MetaBlack-Roman" w:hAnsi="MetaBlack-Roman" w:cs="MetaBlack-Roman"/>
                <w:color w:val="auto"/>
                <w:sz w:val="22"/>
                <w:szCs w:val="22"/>
                <w:lang w:eastAsia="en-GB"/>
              </w:rPr>
            </w:pPr>
            <w:r w:rsidRPr="006054B7">
              <w:rPr>
                <w:rFonts w:ascii="Calibri" w:hAnsi="Calibri" w:cs="Calibri"/>
                <w:color w:val="auto"/>
                <w:sz w:val="22"/>
                <w:szCs w:val="22"/>
              </w:rPr>
              <w:t>Parked or loading/unloading in a restricted street, where waiting and loading /unloading restrictions are in force</w:t>
            </w:r>
          </w:p>
        </w:tc>
      </w:tr>
      <w:tr w:rsidR="006054B7" w:rsidRPr="006054B7" w14:paraId="66D546A2" w14:textId="77777777" w:rsidTr="00850853">
        <w:tc>
          <w:tcPr>
            <w:tcW w:w="894" w:type="dxa"/>
            <w:vAlign w:val="center"/>
          </w:tcPr>
          <w:p w14:paraId="45BC9AF7" w14:textId="15FC2D2F"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Lower</w:t>
            </w:r>
          </w:p>
        </w:tc>
        <w:tc>
          <w:tcPr>
            <w:tcW w:w="924" w:type="dxa"/>
            <w:vAlign w:val="center"/>
          </w:tcPr>
          <w:p w14:paraId="6F91D9AC" w14:textId="065E2D22"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05</w:t>
            </w:r>
          </w:p>
        </w:tc>
        <w:tc>
          <w:tcPr>
            <w:tcW w:w="7199" w:type="dxa"/>
            <w:vAlign w:val="bottom"/>
          </w:tcPr>
          <w:p w14:paraId="4958983D" w14:textId="65F628A6" w:rsidR="00E55431" w:rsidRPr="006054B7" w:rsidRDefault="00E55431" w:rsidP="00E55431">
            <w:pPr>
              <w:rPr>
                <w:rFonts w:ascii="MetaBlack-Roman" w:hAnsi="MetaBlack-Roman" w:cs="MetaBlack-Roman"/>
                <w:color w:val="auto"/>
                <w:sz w:val="22"/>
                <w:szCs w:val="22"/>
                <w:lang w:eastAsia="en-GB"/>
              </w:rPr>
            </w:pPr>
            <w:r w:rsidRPr="006054B7">
              <w:rPr>
                <w:rFonts w:ascii="Calibri" w:hAnsi="Calibri" w:cs="Calibri"/>
                <w:color w:val="auto"/>
                <w:sz w:val="22"/>
                <w:szCs w:val="22"/>
              </w:rPr>
              <w:t>Parked after the expiry of paid time</w:t>
            </w:r>
          </w:p>
        </w:tc>
      </w:tr>
      <w:tr w:rsidR="006054B7" w:rsidRPr="006054B7" w14:paraId="5C9A289D" w14:textId="77777777" w:rsidTr="00850853">
        <w:tc>
          <w:tcPr>
            <w:tcW w:w="894" w:type="dxa"/>
            <w:vAlign w:val="center"/>
          </w:tcPr>
          <w:p w14:paraId="1F0392F7" w14:textId="2F824418"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Lower</w:t>
            </w:r>
          </w:p>
        </w:tc>
        <w:tc>
          <w:tcPr>
            <w:tcW w:w="924" w:type="dxa"/>
            <w:vAlign w:val="center"/>
          </w:tcPr>
          <w:p w14:paraId="6729C699" w14:textId="337B13C0"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06</w:t>
            </w:r>
          </w:p>
        </w:tc>
        <w:tc>
          <w:tcPr>
            <w:tcW w:w="7199" w:type="dxa"/>
            <w:vAlign w:val="bottom"/>
          </w:tcPr>
          <w:p w14:paraId="48B4D69D" w14:textId="0CBA12E7" w:rsidR="00E55431" w:rsidRPr="006054B7" w:rsidRDefault="00E55431" w:rsidP="00E55431">
            <w:pPr>
              <w:rPr>
                <w:rFonts w:ascii="MetaBlack-Roman" w:hAnsi="MetaBlack-Roman" w:cs="MetaBlack-Roman"/>
                <w:color w:val="auto"/>
                <w:sz w:val="22"/>
                <w:szCs w:val="22"/>
                <w:lang w:eastAsia="en-GB"/>
              </w:rPr>
            </w:pPr>
            <w:r w:rsidRPr="006054B7">
              <w:rPr>
                <w:rFonts w:ascii="Calibri" w:hAnsi="Calibri" w:cs="Calibri"/>
                <w:color w:val="auto"/>
                <w:sz w:val="22"/>
                <w:szCs w:val="22"/>
              </w:rPr>
              <w:t>Parked without clearly displaying a valid pay &amp; display ticket or voucher</w:t>
            </w:r>
          </w:p>
        </w:tc>
      </w:tr>
      <w:tr w:rsidR="006054B7" w:rsidRPr="006054B7" w14:paraId="7011E12A" w14:textId="77777777" w:rsidTr="00850853">
        <w:tc>
          <w:tcPr>
            <w:tcW w:w="894" w:type="dxa"/>
            <w:vAlign w:val="center"/>
          </w:tcPr>
          <w:p w14:paraId="66E50437" w14:textId="7E9E11DF"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Higher</w:t>
            </w:r>
          </w:p>
        </w:tc>
        <w:tc>
          <w:tcPr>
            <w:tcW w:w="924" w:type="dxa"/>
            <w:vAlign w:val="center"/>
          </w:tcPr>
          <w:p w14:paraId="7ADFA032" w14:textId="11209572"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12</w:t>
            </w:r>
          </w:p>
        </w:tc>
        <w:tc>
          <w:tcPr>
            <w:tcW w:w="7199" w:type="dxa"/>
            <w:vAlign w:val="bottom"/>
          </w:tcPr>
          <w:p w14:paraId="7011A5C8" w14:textId="296B83D6" w:rsidR="00E55431" w:rsidRPr="006054B7" w:rsidRDefault="00287F7C" w:rsidP="00E55431">
            <w:pPr>
              <w:rPr>
                <w:rFonts w:ascii="MetaBlack-Roman" w:hAnsi="MetaBlack-Roman" w:cs="MetaBlack-Roman"/>
                <w:color w:val="auto"/>
                <w:sz w:val="22"/>
                <w:szCs w:val="22"/>
                <w:lang w:eastAsia="en-GB"/>
              </w:rPr>
            </w:pPr>
            <w:r w:rsidRPr="006054B7">
              <w:rPr>
                <w:rFonts w:ascii="Calibri" w:hAnsi="Calibri" w:cs="Calibri"/>
                <w:color w:val="auto"/>
                <w:sz w:val="22"/>
                <w:szCs w:val="22"/>
              </w:rPr>
              <w:t>Parked in a residents' or shared use parking place or zone without either clearly displaying a valid permit or voucher or pay and display ticket issued for that place, or without payment of the parking charge</w:t>
            </w:r>
          </w:p>
        </w:tc>
      </w:tr>
      <w:tr w:rsidR="006054B7" w:rsidRPr="006054B7" w14:paraId="0E3FC279" w14:textId="77777777" w:rsidTr="00850853">
        <w:tc>
          <w:tcPr>
            <w:tcW w:w="894" w:type="dxa"/>
            <w:vAlign w:val="center"/>
          </w:tcPr>
          <w:p w14:paraId="78F7FDAB" w14:textId="0CAE1CD9"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Higher</w:t>
            </w:r>
          </w:p>
        </w:tc>
        <w:tc>
          <w:tcPr>
            <w:tcW w:w="924" w:type="dxa"/>
            <w:vAlign w:val="center"/>
          </w:tcPr>
          <w:p w14:paraId="5CCB7B3C" w14:textId="0E9568F5"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16</w:t>
            </w:r>
          </w:p>
        </w:tc>
        <w:tc>
          <w:tcPr>
            <w:tcW w:w="7199" w:type="dxa"/>
            <w:vAlign w:val="bottom"/>
          </w:tcPr>
          <w:p w14:paraId="05439F37" w14:textId="3B583E03" w:rsidR="00E55431" w:rsidRPr="006054B7" w:rsidRDefault="0045679D" w:rsidP="00E55431">
            <w:pPr>
              <w:rPr>
                <w:rFonts w:ascii="MetaBlack-Roman" w:hAnsi="MetaBlack-Roman" w:cs="MetaBlack-Roman"/>
                <w:color w:val="auto"/>
                <w:sz w:val="22"/>
                <w:szCs w:val="22"/>
                <w:lang w:eastAsia="en-GB"/>
              </w:rPr>
            </w:pPr>
            <w:r w:rsidRPr="006054B7">
              <w:rPr>
                <w:rFonts w:ascii="Calibri" w:hAnsi="Calibri" w:cs="Calibri"/>
                <w:color w:val="auto"/>
                <w:sz w:val="22"/>
                <w:szCs w:val="22"/>
              </w:rPr>
              <w:t>Parked in a permit space or zone without a valid virtual permit or clearly displaying a valid physical permit where required</w:t>
            </w:r>
          </w:p>
        </w:tc>
      </w:tr>
      <w:tr w:rsidR="006054B7" w:rsidRPr="006054B7" w14:paraId="7C8F0737" w14:textId="77777777" w:rsidTr="00850853">
        <w:tc>
          <w:tcPr>
            <w:tcW w:w="894" w:type="dxa"/>
            <w:vAlign w:val="center"/>
          </w:tcPr>
          <w:p w14:paraId="3F1445FE" w14:textId="2B2D4720"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Lower</w:t>
            </w:r>
          </w:p>
        </w:tc>
        <w:tc>
          <w:tcPr>
            <w:tcW w:w="924" w:type="dxa"/>
            <w:vAlign w:val="center"/>
          </w:tcPr>
          <w:p w14:paraId="07CDF74B" w14:textId="030E55B8"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19</w:t>
            </w:r>
          </w:p>
        </w:tc>
        <w:tc>
          <w:tcPr>
            <w:tcW w:w="7199" w:type="dxa"/>
            <w:vAlign w:val="bottom"/>
          </w:tcPr>
          <w:p w14:paraId="0394BFCE" w14:textId="4158E5DA" w:rsidR="00E55431" w:rsidRPr="006054B7" w:rsidRDefault="00094660" w:rsidP="00E55431">
            <w:pPr>
              <w:rPr>
                <w:rFonts w:ascii="MetaBlack-Roman" w:hAnsi="MetaBlack-Roman" w:cs="MetaBlack-Roman"/>
                <w:color w:val="auto"/>
                <w:sz w:val="22"/>
                <w:szCs w:val="22"/>
                <w:lang w:eastAsia="en-GB"/>
              </w:rPr>
            </w:pPr>
            <w:r w:rsidRPr="006054B7">
              <w:rPr>
                <w:rFonts w:ascii="Calibri" w:hAnsi="Calibri" w:cs="Calibri"/>
                <w:color w:val="auto"/>
                <w:sz w:val="22"/>
                <w:szCs w:val="22"/>
              </w:rPr>
              <w:t>Parked in a resident’s or shared use parking place or zone with an invalid virtual permit or displaying an invalid physical permit or voucher or pay and display ticket, or after the expiry of paid for time.</w:t>
            </w:r>
          </w:p>
        </w:tc>
      </w:tr>
      <w:tr w:rsidR="006054B7" w:rsidRPr="006054B7" w14:paraId="462D4017" w14:textId="77777777" w:rsidTr="00850853">
        <w:tc>
          <w:tcPr>
            <w:tcW w:w="894" w:type="dxa"/>
            <w:vAlign w:val="center"/>
          </w:tcPr>
          <w:p w14:paraId="1614D0D4" w14:textId="58CA0A58"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Higher</w:t>
            </w:r>
          </w:p>
        </w:tc>
        <w:tc>
          <w:tcPr>
            <w:tcW w:w="924" w:type="dxa"/>
            <w:vAlign w:val="center"/>
          </w:tcPr>
          <w:p w14:paraId="379C14A1" w14:textId="59FBA48A"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21</w:t>
            </w:r>
          </w:p>
        </w:tc>
        <w:tc>
          <w:tcPr>
            <w:tcW w:w="7199" w:type="dxa"/>
            <w:vAlign w:val="bottom"/>
          </w:tcPr>
          <w:p w14:paraId="79D0467E" w14:textId="245AA57C" w:rsidR="00E55431" w:rsidRPr="006054B7" w:rsidRDefault="002F5D10" w:rsidP="00E55431">
            <w:pPr>
              <w:rPr>
                <w:rFonts w:ascii="MetaBlack-Roman" w:hAnsi="MetaBlack-Roman" w:cs="MetaBlack-Roman"/>
                <w:color w:val="auto"/>
                <w:sz w:val="22"/>
                <w:szCs w:val="22"/>
                <w:lang w:eastAsia="en-GB"/>
              </w:rPr>
            </w:pPr>
            <w:r w:rsidRPr="006054B7">
              <w:rPr>
                <w:rFonts w:ascii="Calibri" w:hAnsi="Calibri" w:cs="Calibri"/>
                <w:color w:val="auto"/>
                <w:sz w:val="22"/>
                <w:szCs w:val="22"/>
              </w:rPr>
              <w:t>Parked wholly or partly in a suspended bay or space</w:t>
            </w:r>
          </w:p>
        </w:tc>
      </w:tr>
      <w:tr w:rsidR="006054B7" w:rsidRPr="006054B7" w14:paraId="18DA25C7" w14:textId="77777777" w:rsidTr="00850853">
        <w:tc>
          <w:tcPr>
            <w:tcW w:w="894" w:type="dxa"/>
            <w:vAlign w:val="center"/>
          </w:tcPr>
          <w:p w14:paraId="510096FC" w14:textId="3C092602"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Lower</w:t>
            </w:r>
          </w:p>
        </w:tc>
        <w:tc>
          <w:tcPr>
            <w:tcW w:w="924" w:type="dxa"/>
            <w:vAlign w:val="center"/>
          </w:tcPr>
          <w:p w14:paraId="1EAD1937" w14:textId="4603EAFA"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22</w:t>
            </w:r>
          </w:p>
        </w:tc>
        <w:tc>
          <w:tcPr>
            <w:tcW w:w="7199" w:type="dxa"/>
            <w:vAlign w:val="bottom"/>
          </w:tcPr>
          <w:p w14:paraId="71AD1A62" w14:textId="2ED82309" w:rsidR="00E55431" w:rsidRPr="006054B7" w:rsidRDefault="00094660" w:rsidP="00E55431">
            <w:pPr>
              <w:rPr>
                <w:rFonts w:ascii="MetaBlack-Roman" w:hAnsi="MetaBlack-Roman" w:cs="MetaBlack-Roman"/>
                <w:color w:val="auto"/>
                <w:sz w:val="22"/>
                <w:szCs w:val="22"/>
                <w:lang w:eastAsia="en-GB"/>
              </w:rPr>
            </w:pPr>
            <w:r w:rsidRPr="006054B7">
              <w:rPr>
                <w:rFonts w:ascii="Calibri" w:hAnsi="Calibri" w:cs="Calibri"/>
                <w:color w:val="auto"/>
                <w:sz w:val="22"/>
                <w:szCs w:val="22"/>
              </w:rPr>
              <w:t>Re-parked in the same parking place or zone within the prescribed parking period after leaving</w:t>
            </w:r>
          </w:p>
        </w:tc>
      </w:tr>
      <w:tr w:rsidR="006054B7" w:rsidRPr="006054B7" w14:paraId="7E106081" w14:textId="77777777" w:rsidTr="00850853">
        <w:tc>
          <w:tcPr>
            <w:tcW w:w="894" w:type="dxa"/>
            <w:vAlign w:val="center"/>
          </w:tcPr>
          <w:p w14:paraId="03E806A8" w14:textId="6478ADB7"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Higher</w:t>
            </w:r>
          </w:p>
        </w:tc>
        <w:tc>
          <w:tcPr>
            <w:tcW w:w="924" w:type="dxa"/>
            <w:vAlign w:val="center"/>
          </w:tcPr>
          <w:p w14:paraId="775419D1" w14:textId="04AD307B"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23</w:t>
            </w:r>
          </w:p>
        </w:tc>
        <w:tc>
          <w:tcPr>
            <w:tcW w:w="7199" w:type="dxa"/>
            <w:vAlign w:val="bottom"/>
          </w:tcPr>
          <w:p w14:paraId="706F6F5E" w14:textId="6D0FE0A1" w:rsidR="00E55431" w:rsidRPr="006054B7" w:rsidRDefault="00E55431" w:rsidP="00E55431">
            <w:pPr>
              <w:rPr>
                <w:rFonts w:ascii="MetaBlack-Roman" w:hAnsi="MetaBlack-Roman" w:cs="MetaBlack-Roman"/>
                <w:color w:val="auto"/>
                <w:sz w:val="22"/>
                <w:szCs w:val="22"/>
                <w:lang w:eastAsia="en-GB"/>
              </w:rPr>
            </w:pPr>
            <w:r w:rsidRPr="006054B7">
              <w:rPr>
                <w:rFonts w:ascii="Calibri" w:hAnsi="Calibri" w:cs="Calibri"/>
                <w:color w:val="auto"/>
                <w:sz w:val="22"/>
                <w:szCs w:val="22"/>
              </w:rPr>
              <w:t>Parked in a parking place or area not designated for that class of vehicle</w:t>
            </w:r>
          </w:p>
        </w:tc>
      </w:tr>
      <w:tr w:rsidR="006054B7" w:rsidRPr="006054B7" w14:paraId="51CCFBBA" w14:textId="77777777" w:rsidTr="00850853">
        <w:tc>
          <w:tcPr>
            <w:tcW w:w="894" w:type="dxa"/>
            <w:vAlign w:val="center"/>
          </w:tcPr>
          <w:p w14:paraId="555342B4" w14:textId="6F0C6737"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Lower</w:t>
            </w:r>
          </w:p>
        </w:tc>
        <w:tc>
          <w:tcPr>
            <w:tcW w:w="924" w:type="dxa"/>
            <w:vAlign w:val="center"/>
          </w:tcPr>
          <w:p w14:paraId="7632C762" w14:textId="49E0A6A3"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24</w:t>
            </w:r>
          </w:p>
        </w:tc>
        <w:tc>
          <w:tcPr>
            <w:tcW w:w="7199" w:type="dxa"/>
            <w:vAlign w:val="bottom"/>
          </w:tcPr>
          <w:p w14:paraId="1517EC32" w14:textId="38216ACD" w:rsidR="00E55431" w:rsidRPr="006054B7" w:rsidRDefault="00E55431" w:rsidP="00E55431">
            <w:pPr>
              <w:rPr>
                <w:rFonts w:ascii="MetaBlack-Roman" w:hAnsi="MetaBlack-Roman" w:cs="MetaBlack-Roman"/>
                <w:color w:val="auto"/>
                <w:sz w:val="22"/>
                <w:szCs w:val="22"/>
                <w:lang w:eastAsia="en-GB"/>
              </w:rPr>
            </w:pPr>
            <w:r w:rsidRPr="006054B7">
              <w:rPr>
                <w:rFonts w:ascii="Calibri" w:hAnsi="Calibri" w:cs="Calibri"/>
                <w:color w:val="auto"/>
                <w:sz w:val="22"/>
                <w:szCs w:val="22"/>
              </w:rPr>
              <w:t>Not parked correctly within the markings of the bay or space</w:t>
            </w:r>
          </w:p>
        </w:tc>
      </w:tr>
      <w:tr w:rsidR="006054B7" w:rsidRPr="006054B7" w14:paraId="20DD76F6" w14:textId="77777777" w:rsidTr="00850853">
        <w:tc>
          <w:tcPr>
            <w:tcW w:w="894" w:type="dxa"/>
            <w:vAlign w:val="center"/>
          </w:tcPr>
          <w:p w14:paraId="3FE1E5F0" w14:textId="374A7DCB"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Higher</w:t>
            </w:r>
          </w:p>
        </w:tc>
        <w:tc>
          <w:tcPr>
            <w:tcW w:w="924" w:type="dxa"/>
            <w:vAlign w:val="center"/>
          </w:tcPr>
          <w:p w14:paraId="583EFA15" w14:textId="3FC8970F"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25</w:t>
            </w:r>
          </w:p>
        </w:tc>
        <w:tc>
          <w:tcPr>
            <w:tcW w:w="7199" w:type="dxa"/>
            <w:vAlign w:val="bottom"/>
          </w:tcPr>
          <w:p w14:paraId="030CE5ED" w14:textId="0D57EAC7" w:rsidR="00E55431" w:rsidRPr="006054B7" w:rsidRDefault="00E55431" w:rsidP="00E55431">
            <w:pPr>
              <w:rPr>
                <w:rFonts w:ascii="MetaBlack-Roman" w:hAnsi="MetaBlack-Roman" w:cs="MetaBlack-Roman"/>
                <w:color w:val="auto"/>
                <w:sz w:val="22"/>
                <w:szCs w:val="22"/>
                <w:lang w:eastAsia="en-GB"/>
              </w:rPr>
            </w:pPr>
            <w:r w:rsidRPr="006054B7">
              <w:rPr>
                <w:rFonts w:ascii="Calibri" w:hAnsi="Calibri" w:cs="Calibri"/>
                <w:color w:val="auto"/>
                <w:sz w:val="22"/>
                <w:szCs w:val="22"/>
              </w:rPr>
              <w:t>Parked in a loading place during restricted hours without loading</w:t>
            </w:r>
          </w:p>
        </w:tc>
      </w:tr>
      <w:tr w:rsidR="006054B7" w:rsidRPr="006054B7" w14:paraId="6C184ED0" w14:textId="77777777" w:rsidTr="00850853">
        <w:tc>
          <w:tcPr>
            <w:tcW w:w="894" w:type="dxa"/>
            <w:vAlign w:val="center"/>
          </w:tcPr>
          <w:p w14:paraId="40887297" w14:textId="3FA59D28"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Lower</w:t>
            </w:r>
          </w:p>
        </w:tc>
        <w:tc>
          <w:tcPr>
            <w:tcW w:w="924" w:type="dxa"/>
            <w:vAlign w:val="center"/>
          </w:tcPr>
          <w:p w14:paraId="4DA0D99B" w14:textId="4F8ADE4C"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30</w:t>
            </w:r>
          </w:p>
        </w:tc>
        <w:tc>
          <w:tcPr>
            <w:tcW w:w="7199" w:type="dxa"/>
            <w:vAlign w:val="bottom"/>
          </w:tcPr>
          <w:p w14:paraId="2EC8E57A" w14:textId="1D7EF07D" w:rsidR="00E55431" w:rsidRPr="006054B7" w:rsidRDefault="00E55431" w:rsidP="00E55431">
            <w:pPr>
              <w:rPr>
                <w:rFonts w:ascii="MetaBlack-Roman" w:hAnsi="MetaBlack-Roman" w:cs="MetaBlack-Roman"/>
                <w:color w:val="auto"/>
                <w:sz w:val="22"/>
                <w:szCs w:val="22"/>
                <w:lang w:eastAsia="en-GB"/>
              </w:rPr>
            </w:pPr>
            <w:r w:rsidRPr="006054B7">
              <w:rPr>
                <w:rFonts w:ascii="Calibri" w:hAnsi="Calibri" w:cs="Calibri"/>
                <w:color w:val="auto"/>
                <w:sz w:val="22"/>
                <w:szCs w:val="22"/>
              </w:rPr>
              <w:t>Parked for longer than permitted</w:t>
            </w:r>
          </w:p>
        </w:tc>
      </w:tr>
      <w:tr w:rsidR="006054B7" w:rsidRPr="006054B7" w14:paraId="7AD7C6A3" w14:textId="77777777" w:rsidTr="00850853">
        <w:tc>
          <w:tcPr>
            <w:tcW w:w="894" w:type="dxa"/>
            <w:vAlign w:val="center"/>
          </w:tcPr>
          <w:p w14:paraId="7B946510" w14:textId="29DCADF3"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Higher</w:t>
            </w:r>
          </w:p>
        </w:tc>
        <w:tc>
          <w:tcPr>
            <w:tcW w:w="924" w:type="dxa"/>
            <w:vAlign w:val="center"/>
          </w:tcPr>
          <w:p w14:paraId="06F61F69" w14:textId="120A0225"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40</w:t>
            </w:r>
          </w:p>
        </w:tc>
        <w:tc>
          <w:tcPr>
            <w:tcW w:w="7199" w:type="dxa"/>
            <w:vAlign w:val="bottom"/>
          </w:tcPr>
          <w:p w14:paraId="2B1FB7B8" w14:textId="0610CD89" w:rsidR="00E55431" w:rsidRPr="006054B7" w:rsidRDefault="00E55431" w:rsidP="00E55431">
            <w:pPr>
              <w:rPr>
                <w:rFonts w:ascii="MetaBlack-Roman" w:hAnsi="MetaBlack-Roman" w:cs="MetaBlack-Roman"/>
                <w:color w:val="auto"/>
                <w:sz w:val="22"/>
                <w:szCs w:val="22"/>
                <w:lang w:eastAsia="en-GB"/>
              </w:rPr>
            </w:pPr>
            <w:r w:rsidRPr="006054B7">
              <w:rPr>
                <w:rFonts w:ascii="Calibri" w:hAnsi="Calibri" w:cs="Calibri"/>
                <w:color w:val="auto"/>
                <w:sz w:val="22"/>
                <w:szCs w:val="22"/>
              </w:rPr>
              <w:t>Parked in a designated disabled person</w:t>
            </w:r>
            <w:r w:rsidR="00C77E2C" w:rsidRPr="006054B7">
              <w:rPr>
                <w:rFonts w:ascii="Calibri" w:hAnsi="Calibri" w:cs="Calibri"/>
                <w:color w:val="auto"/>
                <w:sz w:val="22"/>
                <w:szCs w:val="22"/>
              </w:rPr>
              <w:t>’</w:t>
            </w:r>
            <w:r w:rsidRPr="006054B7">
              <w:rPr>
                <w:rFonts w:ascii="Calibri" w:hAnsi="Calibri" w:cs="Calibri"/>
                <w:color w:val="auto"/>
                <w:sz w:val="22"/>
                <w:szCs w:val="22"/>
              </w:rPr>
              <w:t>s parking place without displaying a valid disabled person’s badge in the prescribed manor</w:t>
            </w:r>
          </w:p>
        </w:tc>
      </w:tr>
      <w:tr w:rsidR="006054B7" w:rsidRPr="006054B7" w14:paraId="1CEAD103" w14:textId="77777777" w:rsidTr="00850853">
        <w:tc>
          <w:tcPr>
            <w:tcW w:w="894" w:type="dxa"/>
            <w:vAlign w:val="center"/>
          </w:tcPr>
          <w:p w14:paraId="5877047A" w14:textId="16B0DB76"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Higher</w:t>
            </w:r>
          </w:p>
        </w:tc>
        <w:tc>
          <w:tcPr>
            <w:tcW w:w="924" w:type="dxa"/>
            <w:vAlign w:val="center"/>
          </w:tcPr>
          <w:p w14:paraId="68F3AB96" w14:textId="19E00893"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45</w:t>
            </w:r>
          </w:p>
        </w:tc>
        <w:tc>
          <w:tcPr>
            <w:tcW w:w="7199" w:type="dxa"/>
            <w:vAlign w:val="bottom"/>
          </w:tcPr>
          <w:p w14:paraId="670A9B0B" w14:textId="39CCBC8F" w:rsidR="00E55431" w:rsidRPr="006054B7" w:rsidRDefault="000D1D8B" w:rsidP="00E55431">
            <w:pPr>
              <w:rPr>
                <w:rFonts w:ascii="MetaBlack-Roman" w:hAnsi="MetaBlack-Roman" w:cs="MetaBlack-Roman"/>
                <w:color w:val="auto"/>
                <w:sz w:val="22"/>
                <w:szCs w:val="22"/>
                <w:lang w:eastAsia="en-GB"/>
              </w:rPr>
            </w:pPr>
            <w:r w:rsidRPr="006054B7">
              <w:rPr>
                <w:rFonts w:ascii="Calibri" w:hAnsi="Calibri" w:cs="Calibri"/>
                <w:color w:val="auto"/>
                <w:sz w:val="22"/>
                <w:szCs w:val="22"/>
              </w:rPr>
              <w:t>Stopped on a taxi rank</w:t>
            </w:r>
          </w:p>
        </w:tc>
      </w:tr>
      <w:tr w:rsidR="006054B7" w:rsidRPr="006054B7" w14:paraId="61F3F6F5" w14:textId="77777777" w:rsidTr="00850853">
        <w:tc>
          <w:tcPr>
            <w:tcW w:w="894" w:type="dxa"/>
            <w:vAlign w:val="center"/>
          </w:tcPr>
          <w:p w14:paraId="0E390131" w14:textId="54900878"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Higher</w:t>
            </w:r>
          </w:p>
        </w:tc>
        <w:tc>
          <w:tcPr>
            <w:tcW w:w="924" w:type="dxa"/>
            <w:vAlign w:val="center"/>
          </w:tcPr>
          <w:p w14:paraId="3BEF8008" w14:textId="34A1C9B9"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47</w:t>
            </w:r>
          </w:p>
        </w:tc>
        <w:tc>
          <w:tcPr>
            <w:tcW w:w="7199" w:type="dxa"/>
            <w:vAlign w:val="bottom"/>
          </w:tcPr>
          <w:p w14:paraId="6E0F7477" w14:textId="3DC487C9" w:rsidR="00E55431" w:rsidRPr="006054B7" w:rsidRDefault="00E55431" w:rsidP="00E55431">
            <w:pPr>
              <w:rPr>
                <w:rFonts w:ascii="MetaBlack-Roman" w:hAnsi="MetaBlack-Roman" w:cs="MetaBlack-Roman"/>
                <w:color w:val="auto"/>
                <w:sz w:val="22"/>
                <w:szCs w:val="22"/>
                <w:lang w:eastAsia="en-GB"/>
              </w:rPr>
            </w:pPr>
            <w:r w:rsidRPr="006054B7">
              <w:rPr>
                <w:rFonts w:ascii="Calibri" w:hAnsi="Calibri" w:cs="Calibri"/>
                <w:color w:val="auto"/>
                <w:sz w:val="22"/>
                <w:szCs w:val="22"/>
              </w:rPr>
              <w:t>Stopped on a restricted bus stop or stand</w:t>
            </w:r>
          </w:p>
        </w:tc>
      </w:tr>
      <w:tr w:rsidR="006054B7" w:rsidRPr="006054B7" w14:paraId="3B1B78A0" w14:textId="77777777" w:rsidTr="00850853">
        <w:tc>
          <w:tcPr>
            <w:tcW w:w="894" w:type="dxa"/>
            <w:vAlign w:val="center"/>
          </w:tcPr>
          <w:p w14:paraId="67560D69" w14:textId="379A1219"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Higher</w:t>
            </w:r>
          </w:p>
        </w:tc>
        <w:tc>
          <w:tcPr>
            <w:tcW w:w="924" w:type="dxa"/>
            <w:vAlign w:val="center"/>
          </w:tcPr>
          <w:p w14:paraId="6B4D7160" w14:textId="2CB50806"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48</w:t>
            </w:r>
          </w:p>
        </w:tc>
        <w:tc>
          <w:tcPr>
            <w:tcW w:w="7199" w:type="dxa"/>
            <w:vAlign w:val="bottom"/>
          </w:tcPr>
          <w:p w14:paraId="15034FDC" w14:textId="3F5D2C7C" w:rsidR="00E55431" w:rsidRPr="006054B7" w:rsidRDefault="000D1D8B" w:rsidP="00E55431">
            <w:pPr>
              <w:rPr>
                <w:rFonts w:ascii="MetaBlack-Roman" w:hAnsi="MetaBlack-Roman" w:cs="MetaBlack-Roman"/>
                <w:color w:val="auto"/>
                <w:sz w:val="22"/>
                <w:szCs w:val="22"/>
                <w:lang w:eastAsia="en-GB"/>
              </w:rPr>
            </w:pPr>
            <w:r w:rsidRPr="006054B7">
              <w:rPr>
                <w:rFonts w:ascii="Calibri" w:hAnsi="Calibri" w:cs="Calibri"/>
                <w:color w:val="auto"/>
                <w:sz w:val="22"/>
                <w:szCs w:val="22"/>
              </w:rPr>
              <w:t>Stopped in a restricted area outside a school, a hospital or a fire, police or ambulance station when prohibited</w:t>
            </w:r>
          </w:p>
        </w:tc>
      </w:tr>
      <w:tr w:rsidR="006054B7" w:rsidRPr="006054B7" w14:paraId="044DDD20" w14:textId="77777777" w:rsidTr="00850853">
        <w:tc>
          <w:tcPr>
            <w:tcW w:w="894" w:type="dxa"/>
            <w:vAlign w:val="center"/>
          </w:tcPr>
          <w:p w14:paraId="27EF5377" w14:textId="302AB56D"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Higher</w:t>
            </w:r>
          </w:p>
        </w:tc>
        <w:tc>
          <w:tcPr>
            <w:tcW w:w="924" w:type="dxa"/>
            <w:vAlign w:val="center"/>
          </w:tcPr>
          <w:p w14:paraId="2361BEB2" w14:textId="717ED16A"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49</w:t>
            </w:r>
          </w:p>
        </w:tc>
        <w:tc>
          <w:tcPr>
            <w:tcW w:w="7199" w:type="dxa"/>
            <w:vAlign w:val="bottom"/>
          </w:tcPr>
          <w:p w14:paraId="77DD6A8F" w14:textId="2934BFE7" w:rsidR="00E55431" w:rsidRPr="006054B7" w:rsidRDefault="00E55431" w:rsidP="00E55431">
            <w:pPr>
              <w:rPr>
                <w:rFonts w:ascii="MetaBlack-Roman" w:hAnsi="MetaBlack-Roman" w:cs="MetaBlack-Roman"/>
                <w:color w:val="auto"/>
                <w:sz w:val="22"/>
                <w:szCs w:val="22"/>
                <w:lang w:eastAsia="en-GB"/>
              </w:rPr>
            </w:pPr>
            <w:r w:rsidRPr="006054B7">
              <w:rPr>
                <w:rFonts w:ascii="Calibri" w:hAnsi="Calibri" w:cs="Calibri"/>
                <w:color w:val="auto"/>
                <w:sz w:val="22"/>
                <w:szCs w:val="22"/>
              </w:rPr>
              <w:t>Parked wholly or partly on a cycle track or lane</w:t>
            </w:r>
          </w:p>
        </w:tc>
      </w:tr>
      <w:tr w:rsidR="00E55431" w:rsidRPr="006054B7" w14:paraId="2FABB004" w14:textId="77777777" w:rsidTr="00850853">
        <w:tc>
          <w:tcPr>
            <w:tcW w:w="894" w:type="dxa"/>
            <w:vAlign w:val="center"/>
          </w:tcPr>
          <w:p w14:paraId="3A28BAC4" w14:textId="67B2C613"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Higher</w:t>
            </w:r>
          </w:p>
        </w:tc>
        <w:tc>
          <w:tcPr>
            <w:tcW w:w="924" w:type="dxa"/>
            <w:vAlign w:val="center"/>
          </w:tcPr>
          <w:p w14:paraId="4791B623" w14:textId="5065B9D7" w:rsidR="00E55431" w:rsidRPr="006054B7" w:rsidRDefault="00E55431" w:rsidP="00094660">
            <w:pPr>
              <w:jc w:val="center"/>
              <w:rPr>
                <w:rFonts w:ascii="MetaBlack-Roman" w:hAnsi="MetaBlack-Roman" w:cs="MetaBlack-Roman"/>
                <w:color w:val="auto"/>
                <w:sz w:val="22"/>
                <w:szCs w:val="22"/>
                <w:lang w:eastAsia="en-GB"/>
              </w:rPr>
            </w:pPr>
            <w:r w:rsidRPr="006054B7">
              <w:rPr>
                <w:rFonts w:ascii="Calibri" w:hAnsi="Calibri" w:cs="Calibri"/>
                <w:color w:val="auto"/>
                <w:sz w:val="22"/>
                <w:szCs w:val="22"/>
              </w:rPr>
              <w:t>99</w:t>
            </w:r>
          </w:p>
        </w:tc>
        <w:tc>
          <w:tcPr>
            <w:tcW w:w="7199" w:type="dxa"/>
            <w:vAlign w:val="bottom"/>
          </w:tcPr>
          <w:p w14:paraId="3C053AC0" w14:textId="3E2EB876" w:rsidR="00E55431" w:rsidRPr="006054B7" w:rsidRDefault="00F9704B" w:rsidP="00E55431">
            <w:pPr>
              <w:rPr>
                <w:rFonts w:ascii="MetaBlack-Roman" w:hAnsi="MetaBlack-Roman" w:cs="MetaBlack-Roman"/>
                <w:color w:val="auto"/>
                <w:sz w:val="22"/>
                <w:szCs w:val="22"/>
                <w:lang w:eastAsia="en-GB"/>
              </w:rPr>
            </w:pPr>
            <w:r w:rsidRPr="006054B7">
              <w:rPr>
                <w:rFonts w:ascii="Calibri" w:hAnsi="Calibri" w:cs="Calibri"/>
                <w:color w:val="auto"/>
                <w:sz w:val="22"/>
                <w:szCs w:val="22"/>
              </w:rPr>
              <w:t>Stopped on a pedestrian crossing or crossing area marked by zigzags</w:t>
            </w:r>
          </w:p>
        </w:tc>
      </w:tr>
    </w:tbl>
    <w:p w14:paraId="247881B4" w14:textId="6017B1B1" w:rsidR="00D52793" w:rsidRPr="006054B7" w:rsidRDefault="00D52793" w:rsidP="00B87945">
      <w:pPr>
        <w:rPr>
          <w:rFonts w:ascii="MetaBlack-Roman" w:hAnsi="MetaBlack-Roman" w:cs="MetaBlack-Roman"/>
          <w:color w:val="auto"/>
          <w:sz w:val="22"/>
          <w:szCs w:val="22"/>
          <w:lang w:eastAsia="en-GB"/>
        </w:rPr>
      </w:pPr>
    </w:p>
    <w:p w14:paraId="133DF1C8" w14:textId="4360838E" w:rsidR="006352C7" w:rsidRPr="006054B7" w:rsidRDefault="006352C7">
      <w:pPr>
        <w:rPr>
          <w:rFonts w:ascii="MetaBlack-Roman" w:hAnsi="MetaBlack-Roman" w:cs="MetaBlack-Roman"/>
          <w:color w:val="auto"/>
          <w:sz w:val="22"/>
          <w:szCs w:val="22"/>
          <w:lang w:eastAsia="en-GB"/>
        </w:rPr>
      </w:pPr>
    </w:p>
    <w:p w14:paraId="68A3ACE2" w14:textId="418B7CCE" w:rsidR="00850853" w:rsidRDefault="00850853">
      <w:pPr>
        <w:rPr>
          <w:rFonts w:ascii="MetaBlack-Roman" w:hAnsi="MetaBlack-Roman" w:cs="MetaBlack-Roman"/>
          <w:color w:val="auto"/>
          <w:sz w:val="22"/>
          <w:szCs w:val="22"/>
          <w:lang w:eastAsia="en-GB"/>
        </w:rPr>
      </w:pPr>
    </w:p>
    <w:p w14:paraId="1F3FB88A" w14:textId="645F7A21" w:rsidR="00DA6C09" w:rsidRDefault="00DA6C09">
      <w:pPr>
        <w:rPr>
          <w:rFonts w:ascii="MetaBlack-Roman" w:hAnsi="MetaBlack-Roman" w:cs="MetaBlack-Roman"/>
          <w:color w:val="auto"/>
          <w:sz w:val="22"/>
          <w:szCs w:val="22"/>
          <w:lang w:eastAsia="en-GB"/>
        </w:rPr>
      </w:pPr>
    </w:p>
    <w:p w14:paraId="26CB31B4" w14:textId="027C3A08" w:rsidR="005F2A4B" w:rsidRPr="006054B7" w:rsidRDefault="00365A34" w:rsidP="00913BD2">
      <w:pPr>
        <w:pStyle w:val="Heading3"/>
        <w:numPr>
          <w:ilvl w:val="0"/>
          <w:numId w:val="0"/>
        </w:numPr>
        <w:rPr>
          <w:b/>
          <w:bCs/>
          <w:color w:val="auto"/>
        </w:rPr>
      </w:pPr>
      <w:bookmarkStart w:id="497" w:name="_Toc79659874"/>
      <w:bookmarkStart w:id="498" w:name="_Toc79660207"/>
      <w:bookmarkStart w:id="499" w:name="_Toc79659875"/>
      <w:bookmarkStart w:id="500" w:name="_Toc79660208"/>
      <w:bookmarkStart w:id="501" w:name="_Toc79659876"/>
      <w:bookmarkStart w:id="502" w:name="_Toc79660209"/>
      <w:bookmarkStart w:id="503" w:name="_Toc79659877"/>
      <w:bookmarkStart w:id="504" w:name="_Toc79660210"/>
      <w:bookmarkStart w:id="505" w:name="_Toc79659878"/>
      <w:bookmarkStart w:id="506" w:name="_Toc79660211"/>
      <w:bookmarkStart w:id="507" w:name="_Toc147919796"/>
      <w:bookmarkEnd w:id="497"/>
      <w:bookmarkEnd w:id="498"/>
      <w:bookmarkEnd w:id="499"/>
      <w:bookmarkEnd w:id="500"/>
      <w:bookmarkEnd w:id="501"/>
      <w:bookmarkEnd w:id="502"/>
      <w:bookmarkEnd w:id="503"/>
      <w:bookmarkEnd w:id="504"/>
      <w:bookmarkEnd w:id="505"/>
      <w:bookmarkEnd w:id="506"/>
      <w:r w:rsidRPr="006054B7">
        <w:rPr>
          <w:b/>
          <w:bCs/>
          <w:color w:val="auto"/>
        </w:rPr>
        <w:lastRenderedPageBreak/>
        <w:t>Contravention Code List – Off-Street</w:t>
      </w:r>
      <w:bookmarkEnd w:id="507"/>
    </w:p>
    <w:p w14:paraId="72CAF0A9" w14:textId="77777777" w:rsidR="00913BD2" w:rsidRPr="006054B7" w:rsidRDefault="00913BD2" w:rsidP="00B87945">
      <w:pPr>
        <w:rPr>
          <w:color w:val="auto"/>
        </w:rPr>
      </w:pPr>
    </w:p>
    <w:tbl>
      <w:tblPr>
        <w:tblStyle w:val="TableGrid"/>
        <w:tblW w:w="0" w:type="auto"/>
        <w:tblLook w:val="04A0" w:firstRow="1" w:lastRow="0" w:firstColumn="1" w:lastColumn="0" w:noHBand="0" w:noVBand="1"/>
      </w:tblPr>
      <w:tblGrid>
        <w:gridCol w:w="987"/>
        <w:gridCol w:w="924"/>
        <w:gridCol w:w="7106"/>
      </w:tblGrid>
      <w:tr w:rsidR="006054B7" w:rsidRPr="006054B7" w14:paraId="2E02A306" w14:textId="77777777" w:rsidTr="000844C5">
        <w:tc>
          <w:tcPr>
            <w:tcW w:w="988" w:type="dxa"/>
            <w:shd w:val="clear" w:color="auto" w:fill="297C52" w:themeFill="accent3" w:themeFillShade="BF"/>
            <w:vAlign w:val="bottom"/>
          </w:tcPr>
          <w:p w14:paraId="2E3044B3" w14:textId="227F17C0" w:rsidR="00C77E2C" w:rsidRPr="006054B7" w:rsidRDefault="00C77E2C" w:rsidP="00C77E2C">
            <w:pPr>
              <w:rPr>
                <w:color w:val="auto"/>
              </w:rPr>
            </w:pPr>
            <w:r w:rsidRPr="006054B7">
              <w:rPr>
                <w:rFonts w:ascii="Calibri" w:hAnsi="Calibri" w:cs="Calibri"/>
                <w:color w:val="auto"/>
                <w:sz w:val="22"/>
                <w:szCs w:val="22"/>
              </w:rPr>
              <w:t>Higher/ Lower</w:t>
            </w:r>
          </w:p>
        </w:tc>
        <w:tc>
          <w:tcPr>
            <w:tcW w:w="850" w:type="dxa"/>
            <w:shd w:val="clear" w:color="auto" w:fill="297C52" w:themeFill="accent3" w:themeFillShade="BF"/>
            <w:vAlign w:val="bottom"/>
          </w:tcPr>
          <w:p w14:paraId="0CC842D3" w14:textId="4D8FB603" w:rsidR="00C77E2C" w:rsidRPr="006054B7" w:rsidRDefault="00C77E2C" w:rsidP="00C77E2C">
            <w:pPr>
              <w:rPr>
                <w:color w:val="auto"/>
              </w:rPr>
            </w:pPr>
            <w:r w:rsidRPr="006054B7">
              <w:rPr>
                <w:rFonts w:ascii="Calibri" w:hAnsi="Calibri" w:cs="Calibri"/>
                <w:color w:val="auto"/>
                <w:sz w:val="22"/>
                <w:szCs w:val="22"/>
              </w:rPr>
              <w:t>Offence Code</w:t>
            </w:r>
          </w:p>
        </w:tc>
        <w:tc>
          <w:tcPr>
            <w:tcW w:w="7179" w:type="dxa"/>
            <w:shd w:val="clear" w:color="auto" w:fill="297C52" w:themeFill="accent3" w:themeFillShade="BF"/>
          </w:tcPr>
          <w:p w14:paraId="79B84A2D" w14:textId="1D4682E9" w:rsidR="00C77E2C" w:rsidRPr="006054B7" w:rsidRDefault="00C77E2C" w:rsidP="00C77E2C">
            <w:pPr>
              <w:rPr>
                <w:color w:val="auto"/>
              </w:rPr>
            </w:pPr>
            <w:r w:rsidRPr="006054B7">
              <w:rPr>
                <w:rFonts w:ascii="Calibri" w:hAnsi="Calibri" w:cs="Calibri"/>
                <w:color w:val="auto"/>
                <w:sz w:val="22"/>
                <w:szCs w:val="22"/>
              </w:rPr>
              <w:t>Offence Name</w:t>
            </w:r>
          </w:p>
        </w:tc>
      </w:tr>
      <w:tr w:rsidR="006054B7" w:rsidRPr="006054B7" w14:paraId="29EDDFFD" w14:textId="77777777" w:rsidTr="00683963">
        <w:tc>
          <w:tcPr>
            <w:tcW w:w="988" w:type="dxa"/>
            <w:vAlign w:val="center"/>
          </w:tcPr>
          <w:p w14:paraId="3634EEA1" w14:textId="3518EBC1" w:rsidR="00C77E2C" w:rsidRPr="006054B7" w:rsidRDefault="00C77E2C" w:rsidP="00683963">
            <w:pPr>
              <w:jc w:val="center"/>
              <w:rPr>
                <w:color w:val="auto"/>
              </w:rPr>
            </w:pPr>
            <w:r w:rsidRPr="006054B7">
              <w:rPr>
                <w:rFonts w:ascii="Calibri" w:hAnsi="Calibri" w:cs="Calibri"/>
                <w:color w:val="auto"/>
                <w:sz w:val="22"/>
                <w:szCs w:val="22"/>
              </w:rPr>
              <w:t>Higher</w:t>
            </w:r>
          </w:p>
        </w:tc>
        <w:tc>
          <w:tcPr>
            <w:tcW w:w="850" w:type="dxa"/>
            <w:vAlign w:val="center"/>
          </w:tcPr>
          <w:p w14:paraId="27B35AF9" w14:textId="18190D0E" w:rsidR="00C77E2C" w:rsidRPr="006054B7" w:rsidRDefault="00C77E2C" w:rsidP="00683963">
            <w:pPr>
              <w:jc w:val="center"/>
              <w:rPr>
                <w:color w:val="auto"/>
              </w:rPr>
            </w:pPr>
            <w:r w:rsidRPr="006054B7">
              <w:rPr>
                <w:rFonts w:ascii="Calibri" w:hAnsi="Calibri" w:cs="Calibri"/>
                <w:color w:val="auto"/>
                <w:sz w:val="22"/>
                <w:szCs w:val="22"/>
              </w:rPr>
              <w:t>71</w:t>
            </w:r>
          </w:p>
        </w:tc>
        <w:tc>
          <w:tcPr>
            <w:tcW w:w="7179" w:type="dxa"/>
            <w:vAlign w:val="bottom"/>
          </w:tcPr>
          <w:p w14:paraId="26B5DD0C" w14:textId="0D830F1B" w:rsidR="00C77E2C" w:rsidRPr="006054B7" w:rsidRDefault="00683963" w:rsidP="00C77E2C">
            <w:pPr>
              <w:rPr>
                <w:color w:val="auto"/>
              </w:rPr>
            </w:pPr>
            <w:r w:rsidRPr="006054B7">
              <w:rPr>
                <w:rFonts w:ascii="Calibri" w:hAnsi="Calibri" w:cs="Calibri"/>
                <w:color w:val="auto"/>
                <w:sz w:val="22"/>
                <w:szCs w:val="22"/>
              </w:rPr>
              <w:t>Parked in a</w:t>
            </w:r>
            <w:r w:rsidR="008867C4">
              <w:rPr>
                <w:rFonts w:ascii="Calibri" w:hAnsi="Calibri" w:cs="Calibri"/>
                <w:color w:val="auto"/>
                <w:sz w:val="22"/>
                <w:szCs w:val="22"/>
              </w:rPr>
              <w:t>n</w:t>
            </w:r>
            <w:r w:rsidRPr="006054B7">
              <w:rPr>
                <w:rFonts w:ascii="Calibri" w:hAnsi="Calibri" w:cs="Calibri"/>
                <w:color w:val="auto"/>
                <w:sz w:val="22"/>
                <w:szCs w:val="22"/>
              </w:rPr>
              <w:t xml:space="preserve"> electric vehicles' charging place during restricted hours without charging</w:t>
            </w:r>
          </w:p>
        </w:tc>
      </w:tr>
      <w:tr w:rsidR="006054B7" w:rsidRPr="006054B7" w14:paraId="5EACEC50" w14:textId="77777777" w:rsidTr="00683963">
        <w:tc>
          <w:tcPr>
            <w:tcW w:w="988" w:type="dxa"/>
            <w:vAlign w:val="center"/>
          </w:tcPr>
          <w:p w14:paraId="6DA3FC9C" w14:textId="0D971E2D" w:rsidR="000740F5" w:rsidRPr="006054B7" w:rsidRDefault="00094660" w:rsidP="00683963">
            <w:pPr>
              <w:jc w:val="center"/>
              <w:rPr>
                <w:rFonts w:ascii="Calibri" w:hAnsi="Calibri" w:cs="Calibri"/>
                <w:color w:val="auto"/>
                <w:sz w:val="22"/>
                <w:szCs w:val="22"/>
              </w:rPr>
            </w:pPr>
            <w:r w:rsidRPr="006054B7">
              <w:rPr>
                <w:rFonts w:ascii="Calibri" w:hAnsi="Calibri" w:cs="Calibri"/>
                <w:color w:val="auto"/>
                <w:sz w:val="22"/>
                <w:szCs w:val="22"/>
              </w:rPr>
              <w:t>Lower</w:t>
            </w:r>
          </w:p>
        </w:tc>
        <w:tc>
          <w:tcPr>
            <w:tcW w:w="850" w:type="dxa"/>
            <w:vAlign w:val="center"/>
          </w:tcPr>
          <w:p w14:paraId="471ED5DF" w14:textId="3AFF8B4B" w:rsidR="000740F5" w:rsidRPr="006054B7" w:rsidRDefault="000740F5" w:rsidP="00683963">
            <w:pPr>
              <w:jc w:val="center"/>
              <w:rPr>
                <w:rFonts w:ascii="Calibri" w:hAnsi="Calibri" w:cs="Calibri"/>
                <w:color w:val="auto"/>
                <w:sz w:val="22"/>
                <w:szCs w:val="22"/>
              </w:rPr>
            </w:pPr>
            <w:r w:rsidRPr="006054B7">
              <w:rPr>
                <w:rFonts w:ascii="Calibri" w:hAnsi="Calibri" w:cs="Calibri"/>
                <w:color w:val="auto"/>
                <w:sz w:val="22"/>
                <w:szCs w:val="22"/>
              </w:rPr>
              <w:t>73</w:t>
            </w:r>
          </w:p>
        </w:tc>
        <w:tc>
          <w:tcPr>
            <w:tcW w:w="7179" w:type="dxa"/>
            <w:vAlign w:val="bottom"/>
          </w:tcPr>
          <w:p w14:paraId="04FFA6C1" w14:textId="2580352C" w:rsidR="000740F5" w:rsidRPr="006054B7" w:rsidRDefault="00254D33" w:rsidP="00C77E2C">
            <w:pPr>
              <w:rPr>
                <w:rFonts w:ascii="Calibri" w:hAnsi="Calibri" w:cs="Calibri"/>
                <w:color w:val="auto"/>
                <w:sz w:val="22"/>
                <w:szCs w:val="22"/>
              </w:rPr>
            </w:pPr>
            <w:r w:rsidRPr="006054B7">
              <w:rPr>
                <w:rFonts w:ascii="Calibri" w:hAnsi="Calibri" w:cs="Calibri"/>
                <w:color w:val="auto"/>
                <w:sz w:val="22"/>
                <w:szCs w:val="22"/>
              </w:rPr>
              <w:t>Parked without payment of the parking charge</w:t>
            </w:r>
          </w:p>
        </w:tc>
      </w:tr>
      <w:tr w:rsidR="006054B7" w:rsidRPr="006054B7" w14:paraId="1D275481" w14:textId="77777777" w:rsidTr="00683963">
        <w:tc>
          <w:tcPr>
            <w:tcW w:w="988" w:type="dxa"/>
            <w:vAlign w:val="center"/>
          </w:tcPr>
          <w:p w14:paraId="25B6C374" w14:textId="3E28C155" w:rsidR="00C77E2C" w:rsidRPr="006054B7" w:rsidRDefault="00C77E2C" w:rsidP="00683963">
            <w:pPr>
              <w:jc w:val="center"/>
              <w:rPr>
                <w:color w:val="auto"/>
              </w:rPr>
            </w:pPr>
            <w:r w:rsidRPr="006054B7">
              <w:rPr>
                <w:rFonts w:ascii="Calibri" w:hAnsi="Calibri" w:cs="Calibri"/>
                <w:color w:val="auto"/>
                <w:sz w:val="22"/>
                <w:szCs w:val="22"/>
              </w:rPr>
              <w:t>Higher</w:t>
            </w:r>
          </w:p>
        </w:tc>
        <w:tc>
          <w:tcPr>
            <w:tcW w:w="850" w:type="dxa"/>
            <w:vAlign w:val="center"/>
          </w:tcPr>
          <w:p w14:paraId="6F750B1C" w14:textId="3C8DA3AF" w:rsidR="00C77E2C" w:rsidRPr="006054B7" w:rsidRDefault="00C77E2C" w:rsidP="00683963">
            <w:pPr>
              <w:jc w:val="center"/>
              <w:rPr>
                <w:color w:val="auto"/>
              </w:rPr>
            </w:pPr>
            <w:r w:rsidRPr="006054B7">
              <w:rPr>
                <w:rFonts w:ascii="Calibri" w:hAnsi="Calibri" w:cs="Calibri"/>
                <w:color w:val="auto"/>
                <w:sz w:val="22"/>
                <w:szCs w:val="22"/>
              </w:rPr>
              <w:t>81</w:t>
            </w:r>
          </w:p>
        </w:tc>
        <w:tc>
          <w:tcPr>
            <w:tcW w:w="7179" w:type="dxa"/>
            <w:vAlign w:val="bottom"/>
          </w:tcPr>
          <w:p w14:paraId="7838266E" w14:textId="20CD4732" w:rsidR="00C77E2C" w:rsidRPr="006054B7" w:rsidRDefault="00C77E2C" w:rsidP="00C77E2C">
            <w:pPr>
              <w:rPr>
                <w:color w:val="auto"/>
              </w:rPr>
            </w:pPr>
            <w:r w:rsidRPr="006054B7">
              <w:rPr>
                <w:rFonts w:ascii="Calibri" w:hAnsi="Calibri" w:cs="Calibri"/>
                <w:color w:val="auto"/>
                <w:sz w:val="22"/>
                <w:szCs w:val="22"/>
              </w:rPr>
              <w:t>Parked in a restricted area in a car park</w:t>
            </w:r>
          </w:p>
        </w:tc>
      </w:tr>
      <w:tr w:rsidR="006054B7" w:rsidRPr="006054B7" w14:paraId="42941E8E" w14:textId="77777777" w:rsidTr="00683963">
        <w:tc>
          <w:tcPr>
            <w:tcW w:w="988" w:type="dxa"/>
            <w:vAlign w:val="center"/>
          </w:tcPr>
          <w:p w14:paraId="1ED0AF12" w14:textId="29FDF2A1" w:rsidR="009A09BE" w:rsidRPr="006054B7" w:rsidRDefault="00094660" w:rsidP="00683963">
            <w:pPr>
              <w:jc w:val="center"/>
              <w:rPr>
                <w:rFonts w:ascii="Calibri" w:hAnsi="Calibri" w:cs="Calibri"/>
                <w:color w:val="auto"/>
                <w:sz w:val="22"/>
                <w:szCs w:val="22"/>
              </w:rPr>
            </w:pPr>
            <w:r w:rsidRPr="006054B7">
              <w:rPr>
                <w:rFonts w:ascii="Calibri" w:hAnsi="Calibri" w:cs="Calibri"/>
                <w:color w:val="auto"/>
                <w:sz w:val="22"/>
                <w:szCs w:val="22"/>
              </w:rPr>
              <w:t>Lower</w:t>
            </w:r>
          </w:p>
        </w:tc>
        <w:tc>
          <w:tcPr>
            <w:tcW w:w="850" w:type="dxa"/>
            <w:vAlign w:val="center"/>
          </w:tcPr>
          <w:p w14:paraId="46D90B26" w14:textId="0A33CE44" w:rsidR="009A09BE" w:rsidRPr="006054B7" w:rsidRDefault="009A09BE" w:rsidP="00683963">
            <w:pPr>
              <w:jc w:val="center"/>
              <w:rPr>
                <w:rFonts w:ascii="Calibri" w:hAnsi="Calibri" w:cs="Calibri"/>
                <w:color w:val="auto"/>
                <w:sz w:val="22"/>
                <w:szCs w:val="22"/>
              </w:rPr>
            </w:pPr>
            <w:r w:rsidRPr="006054B7">
              <w:rPr>
                <w:rFonts w:ascii="Calibri" w:hAnsi="Calibri" w:cs="Calibri"/>
                <w:color w:val="auto"/>
                <w:sz w:val="22"/>
                <w:szCs w:val="22"/>
              </w:rPr>
              <w:t>82</w:t>
            </w:r>
          </w:p>
        </w:tc>
        <w:tc>
          <w:tcPr>
            <w:tcW w:w="7179" w:type="dxa"/>
            <w:vAlign w:val="bottom"/>
          </w:tcPr>
          <w:p w14:paraId="0F8D80D5" w14:textId="049D98FA" w:rsidR="009A09BE" w:rsidRPr="006054B7" w:rsidRDefault="00094660" w:rsidP="00C77E2C">
            <w:pPr>
              <w:rPr>
                <w:rFonts w:ascii="Calibri" w:hAnsi="Calibri" w:cs="Calibri"/>
                <w:color w:val="auto"/>
                <w:sz w:val="22"/>
                <w:szCs w:val="22"/>
              </w:rPr>
            </w:pPr>
            <w:r w:rsidRPr="006054B7">
              <w:rPr>
                <w:rFonts w:ascii="Calibri" w:hAnsi="Calibri" w:cs="Calibri"/>
                <w:color w:val="auto"/>
                <w:sz w:val="22"/>
                <w:szCs w:val="22"/>
              </w:rPr>
              <w:t>Parked after the expiry of paid for time</w:t>
            </w:r>
          </w:p>
        </w:tc>
      </w:tr>
      <w:tr w:rsidR="006054B7" w:rsidRPr="006054B7" w14:paraId="1C7F2A1D" w14:textId="77777777" w:rsidTr="00683963">
        <w:tc>
          <w:tcPr>
            <w:tcW w:w="988" w:type="dxa"/>
            <w:vAlign w:val="center"/>
          </w:tcPr>
          <w:p w14:paraId="08E1AD29" w14:textId="7E30FBBD" w:rsidR="00C77E2C" w:rsidRPr="006054B7" w:rsidRDefault="00C77E2C" w:rsidP="00683963">
            <w:pPr>
              <w:jc w:val="center"/>
              <w:rPr>
                <w:color w:val="auto"/>
              </w:rPr>
            </w:pPr>
            <w:r w:rsidRPr="006054B7">
              <w:rPr>
                <w:rFonts w:ascii="Calibri" w:hAnsi="Calibri" w:cs="Calibri"/>
                <w:color w:val="auto"/>
                <w:sz w:val="22"/>
                <w:szCs w:val="22"/>
              </w:rPr>
              <w:t>Lower</w:t>
            </w:r>
          </w:p>
        </w:tc>
        <w:tc>
          <w:tcPr>
            <w:tcW w:w="850" w:type="dxa"/>
            <w:vAlign w:val="center"/>
          </w:tcPr>
          <w:p w14:paraId="54BCBEA2" w14:textId="383672CD" w:rsidR="00C77E2C" w:rsidRPr="006054B7" w:rsidRDefault="00C77E2C" w:rsidP="00683963">
            <w:pPr>
              <w:jc w:val="center"/>
              <w:rPr>
                <w:color w:val="auto"/>
              </w:rPr>
            </w:pPr>
            <w:r w:rsidRPr="006054B7">
              <w:rPr>
                <w:rFonts w:ascii="Calibri" w:hAnsi="Calibri" w:cs="Calibri"/>
                <w:color w:val="auto"/>
                <w:sz w:val="22"/>
                <w:szCs w:val="22"/>
              </w:rPr>
              <w:t>83</w:t>
            </w:r>
          </w:p>
        </w:tc>
        <w:tc>
          <w:tcPr>
            <w:tcW w:w="7179" w:type="dxa"/>
            <w:vAlign w:val="bottom"/>
          </w:tcPr>
          <w:p w14:paraId="67EA244A" w14:textId="1BDF071B" w:rsidR="00C77E2C" w:rsidRPr="006054B7" w:rsidRDefault="00C77E2C" w:rsidP="00C77E2C">
            <w:pPr>
              <w:rPr>
                <w:color w:val="auto"/>
              </w:rPr>
            </w:pPr>
            <w:r w:rsidRPr="006054B7">
              <w:rPr>
                <w:rFonts w:ascii="Calibri" w:hAnsi="Calibri" w:cs="Calibri"/>
                <w:color w:val="auto"/>
                <w:sz w:val="22"/>
                <w:szCs w:val="22"/>
              </w:rPr>
              <w:t>Parked in a car park without clearly displaying a valid pay &amp; display ticket or voucher or parking clock</w:t>
            </w:r>
          </w:p>
        </w:tc>
      </w:tr>
      <w:tr w:rsidR="006054B7" w:rsidRPr="006054B7" w14:paraId="361165DD" w14:textId="77777777" w:rsidTr="00683963">
        <w:tc>
          <w:tcPr>
            <w:tcW w:w="988" w:type="dxa"/>
            <w:vAlign w:val="center"/>
          </w:tcPr>
          <w:p w14:paraId="557F5E58" w14:textId="5620481C" w:rsidR="00C77E2C" w:rsidRPr="006054B7" w:rsidRDefault="00C77E2C" w:rsidP="00683963">
            <w:pPr>
              <w:jc w:val="center"/>
              <w:rPr>
                <w:color w:val="auto"/>
              </w:rPr>
            </w:pPr>
            <w:r w:rsidRPr="006054B7">
              <w:rPr>
                <w:rFonts w:ascii="Calibri" w:hAnsi="Calibri" w:cs="Calibri"/>
                <w:color w:val="auto"/>
                <w:sz w:val="22"/>
                <w:szCs w:val="22"/>
              </w:rPr>
              <w:t>Higher</w:t>
            </w:r>
          </w:p>
        </w:tc>
        <w:tc>
          <w:tcPr>
            <w:tcW w:w="850" w:type="dxa"/>
            <w:vAlign w:val="center"/>
          </w:tcPr>
          <w:p w14:paraId="12533E92" w14:textId="2F7B47F1" w:rsidR="00C77E2C" w:rsidRPr="006054B7" w:rsidRDefault="00C77E2C" w:rsidP="00683963">
            <w:pPr>
              <w:jc w:val="center"/>
              <w:rPr>
                <w:color w:val="auto"/>
              </w:rPr>
            </w:pPr>
            <w:r w:rsidRPr="006054B7">
              <w:rPr>
                <w:rFonts w:ascii="Calibri" w:hAnsi="Calibri" w:cs="Calibri"/>
                <w:color w:val="auto"/>
                <w:sz w:val="22"/>
                <w:szCs w:val="22"/>
              </w:rPr>
              <w:t>85</w:t>
            </w:r>
          </w:p>
        </w:tc>
        <w:tc>
          <w:tcPr>
            <w:tcW w:w="7179" w:type="dxa"/>
            <w:vAlign w:val="bottom"/>
          </w:tcPr>
          <w:p w14:paraId="1E943065" w14:textId="4D06B38F" w:rsidR="00C77E2C" w:rsidRPr="006054B7" w:rsidRDefault="002C7CDE" w:rsidP="00C77E2C">
            <w:pPr>
              <w:rPr>
                <w:color w:val="auto"/>
              </w:rPr>
            </w:pPr>
            <w:r w:rsidRPr="006054B7">
              <w:rPr>
                <w:rFonts w:ascii="Calibri" w:hAnsi="Calibri" w:cs="Calibri"/>
                <w:color w:val="auto"/>
                <w:sz w:val="22"/>
                <w:szCs w:val="22"/>
              </w:rPr>
              <w:t>Parked without a valid virtual permit or clearly displaying a valid physical permit where required</w:t>
            </w:r>
          </w:p>
        </w:tc>
      </w:tr>
      <w:tr w:rsidR="006054B7" w:rsidRPr="006054B7" w14:paraId="0E4DC1F7" w14:textId="77777777" w:rsidTr="00683963">
        <w:tc>
          <w:tcPr>
            <w:tcW w:w="988" w:type="dxa"/>
            <w:vAlign w:val="center"/>
          </w:tcPr>
          <w:p w14:paraId="547D9A96" w14:textId="055DA126" w:rsidR="00C77E2C" w:rsidRPr="006054B7" w:rsidRDefault="00C77E2C" w:rsidP="00683963">
            <w:pPr>
              <w:jc w:val="center"/>
              <w:rPr>
                <w:color w:val="auto"/>
              </w:rPr>
            </w:pPr>
            <w:r w:rsidRPr="006054B7">
              <w:rPr>
                <w:rFonts w:ascii="Calibri" w:hAnsi="Calibri" w:cs="Calibri"/>
                <w:color w:val="auto"/>
                <w:sz w:val="22"/>
                <w:szCs w:val="22"/>
              </w:rPr>
              <w:t>Lower</w:t>
            </w:r>
          </w:p>
        </w:tc>
        <w:tc>
          <w:tcPr>
            <w:tcW w:w="850" w:type="dxa"/>
            <w:vAlign w:val="center"/>
          </w:tcPr>
          <w:p w14:paraId="71A05B62" w14:textId="73FBED97" w:rsidR="00C77E2C" w:rsidRPr="006054B7" w:rsidRDefault="00C77E2C" w:rsidP="00683963">
            <w:pPr>
              <w:jc w:val="center"/>
              <w:rPr>
                <w:color w:val="auto"/>
              </w:rPr>
            </w:pPr>
            <w:r w:rsidRPr="006054B7">
              <w:rPr>
                <w:rFonts w:ascii="Calibri" w:hAnsi="Calibri" w:cs="Calibri"/>
                <w:color w:val="auto"/>
                <w:sz w:val="22"/>
                <w:szCs w:val="22"/>
              </w:rPr>
              <w:t>86</w:t>
            </w:r>
          </w:p>
        </w:tc>
        <w:tc>
          <w:tcPr>
            <w:tcW w:w="7179" w:type="dxa"/>
            <w:vAlign w:val="bottom"/>
          </w:tcPr>
          <w:p w14:paraId="2FDEB836" w14:textId="0232ABE7" w:rsidR="00C77E2C" w:rsidRPr="006054B7" w:rsidRDefault="00F9704B" w:rsidP="00C77E2C">
            <w:pPr>
              <w:rPr>
                <w:color w:val="auto"/>
              </w:rPr>
            </w:pPr>
            <w:r w:rsidRPr="006054B7">
              <w:rPr>
                <w:rFonts w:ascii="Calibri" w:hAnsi="Calibri" w:cs="Calibri"/>
                <w:color w:val="auto"/>
                <w:sz w:val="22"/>
                <w:szCs w:val="22"/>
              </w:rPr>
              <w:t>Not parked correctly within the markings of a bay or space</w:t>
            </w:r>
          </w:p>
        </w:tc>
      </w:tr>
      <w:tr w:rsidR="006054B7" w:rsidRPr="006054B7" w14:paraId="642FB951" w14:textId="77777777" w:rsidTr="00683963">
        <w:tc>
          <w:tcPr>
            <w:tcW w:w="988" w:type="dxa"/>
            <w:vAlign w:val="center"/>
          </w:tcPr>
          <w:p w14:paraId="5816EC1B" w14:textId="23E8D4F9" w:rsidR="00C77E2C" w:rsidRPr="006054B7" w:rsidRDefault="00C77E2C" w:rsidP="00683963">
            <w:pPr>
              <w:jc w:val="center"/>
              <w:rPr>
                <w:color w:val="auto"/>
              </w:rPr>
            </w:pPr>
            <w:r w:rsidRPr="006054B7">
              <w:rPr>
                <w:rFonts w:ascii="Calibri" w:hAnsi="Calibri" w:cs="Calibri"/>
                <w:color w:val="auto"/>
                <w:sz w:val="22"/>
                <w:szCs w:val="22"/>
              </w:rPr>
              <w:t>Higher</w:t>
            </w:r>
          </w:p>
        </w:tc>
        <w:tc>
          <w:tcPr>
            <w:tcW w:w="850" w:type="dxa"/>
            <w:vAlign w:val="center"/>
          </w:tcPr>
          <w:p w14:paraId="026CBDAD" w14:textId="363F157F" w:rsidR="00C77E2C" w:rsidRPr="006054B7" w:rsidRDefault="00C77E2C" w:rsidP="00683963">
            <w:pPr>
              <w:jc w:val="center"/>
              <w:rPr>
                <w:color w:val="auto"/>
              </w:rPr>
            </w:pPr>
            <w:r w:rsidRPr="006054B7">
              <w:rPr>
                <w:rFonts w:ascii="Calibri" w:hAnsi="Calibri" w:cs="Calibri"/>
                <w:color w:val="auto"/>
                <w:sz w:val="22"/>
                <w:szCs w:val="22"/>
              </w:rPr>
              <w:t>87</w:t>
            </w:r>
          </w:p>
        </w:tc>
        <w:tc>
          <w:tcPr>
            <w:tcW w:w="7179" w:type="dxa"/>
            <w:vAlign w:val="bottom"/>
          </w:tcPr>
          <w:p w14:paraId="20B53E9C" w14:textId="6CCE8C1F" w:rsidR="00C77E2C" w:rsidRPr="006054B7" w:rsidRDefault="00F9704B" w:rsidP="00C77E2C">
            <w:pPr>
              <w:rPr>
                <w:color w:val="auto"/>
              </w:rPr>
            </w:pPr>
            <w:r w:rsidRPr="006054B7">
              <w:rPr>
                <w:rFonts w:ascii="Calibri" w:hAnsi="Calibri" w:cs="Calibri"/>
                <w:color w:val="auto"/>
                <w:sz w:val="22"/>
                <w:szCs w:val="22"/>
              </w:rPr>
              <w:t>Parked in a designated disabled person's parking place without displaying a valid disabled person's badge in the prescribed manner</w:t>
            </w:r>
          </w:p>
        </w:tc>
      </w:tr>
      <w:tr w:rsidR="006054B7" w:rsidRPr="006054B7" w14:paraId="33D89979" w14:textId="77777777" w:rsidTr="00683963">
        <w:tc>
          <w:tcPr>
            <w:tcW w:w="988" w:type="dxa"/>
            <w:vAlign w:val="center"/>
          </w:tcPr>
          <w:p w14:paraId="15E556AF" w14:textId="044718BD" w:rsidR="00C77E2C" w:rsidRPr="006054B7" w:rsidRDefault="00C77E2C" w:rsidP="00683963">
            <w:pPr>
              <w:jc w:val="center"/>
              <w:rPr>
                <w:color w:val="auto"/>
              </w:rPr>
            </w:pPr>
            <w:r w:rsidRPr="006054B7">
              <w:rPr>
                <w:rFonts w:ascii="Calibri" w:hAnsi="Calibri" w:cs="Calibri"/>
                <w:color w:val="auto"/>
                <w:sz w:val="22"/>
                <w:szCs w:val="22"/>
              </w:rPr>
              <w:t>Higher</w:t>
            </w:r>
          </w:p>
        </w:tc>
        <w:tc>
          <w:tcPr>
            <w:tcW w:w="850" w:type="dxa"/>
            <w:vAlign w:val="center"/>
          </w:tcPr>
          <w:p w14:paraId="1A3B2D86" w14:textId="368CCFF8" w:rsidR="00C77E2C" w:rsidRPr="006054B7" w:rsidRDefault="00C77E2C" w:rsidP="00683963">
            <w:pPr>
              <w:jc w:val="center"/>
              <w:rPr>
                <w:color w:val="auto"/>
              </w:rPr>
            </w:pPr>
            <w:r w:rsidRPr="006054B7">
              <w:rPr>
                <w:rFonts w:ascii="Calibri" w:hAnsi="Calibri" w:cs="Calibri"/>
                <w:color w:val="auto"/>
                <w:sz w:val="22"/>
                <w:szCs w:val="22"/>
              </w:rPr>
              <w:t>91</w:t>
            </w:r>
          </w:p>
        </w:tc>
        <w:tc>
          <w:tcPr>
            <w:tcW w:w="7179" w:type="dxa"/>
            <w:vAlign w:val="bottom"/>
          </w:tcPr>
          <w:p w14:paraId="6B4E3F20" w14:textId="5EF055D0" w:rsidR="00C77E2C" w:rsidRPr="006054B7" w:rsidRDefault="00C77E2C" w:rsidP="00C77E2C">
            <w:pPr>
              <w:rPr>
                <w:color w:val="auto"/>
              </w:rPr>
            </w:pPr>
            <w:r w:rsidRPr="006054B7">
              <w:rPr>
                <w:rFonts w:ascii="Calibri" w:hAnsi="Calibri" w:cs="Calibri"/>
                <w:color w:val="auto"/>
                <w:sz w:val="22"/>
                <w:szCs w:val="22"/>
              </w:rPr>
              <w:t>Parked in a car park or area not designated for that class of vehicle</w:t>
            </w:r>
          </w:p>
        </w:tc>
      </w:tr>
      <w:tr w:rsidR="006054B7" w:rsidRPr="006054B7" w14:paraId="3C62CDE4" w14:textId="77777777" w:rsidTr="00683963">
        <w:tc>
          <w:tcPr>
            <w:tcW w:w="988" w:type="dxa"/>
            <w:vAlign w:val="center"/>
          </w:tcPr>
          <w:p w14:paraId="6C9B3204" w14:textId="23491F56" w:rsidR="00C77E2C" w:rsidRPr="006054B7" w:rsidRDefault="00C77E2C" w:rsidP="00683963">
            <w:pPr>
              <w:jc w:val="center"/>
              <w:rPr>
                <w:color w:val="auto"/>
              </w:rPr>
            </w:pPr>
            <w:r w:rsidRPr="006054B7">
              <w:rPr>
                <w:rFonts w:ascii="Calibri" w:hAnsi="Calibri" w:cs="Calibri"/>
                <w:color w:val="auto"/>
                <w:sz w:val="22"/>
                <w:szCs w:val="22"/>
              </w:rPr>
              <w:t>Lower</w:t>
            </w:r>
          </w:p>
        </w:tc>
        <w:tc>
          <w:tcPr>
            <w:tcW w:w="850" w:type="dxa"/>
            <w:vAlign w:val="center"/>
          </w:tcPr>
          <w:p w14:paraId="18DAB1AD" w14:textId="4743DA8B" w:rsidR="00C77E2C" w:rsidRPr="006054B7" w:rsidRDefault="00C77E2C" w:rsidP="00683963">
            <w:pPr>
              <w:jc w:val="center"/>
              <w:rPr>
                <w:color w:val="auto"/>
              </w:rPr>
            </w:pPr>
            <w:r w:rsidRPr="006054B7">
              <w:rPr>
                <w:rFonts w:ascii="Calibri" w:hAnsi="Calibri" w:cs="Calibri"/>
                <w:color w:val="auto"/>
                <w:sz w:val="22"/>
                <w:szCs w:val="22"/>
              </w:rPr>
              <w:t>93</w:t>
            </w:r>
          </w:p>
        </w:tc>
        <w:tc>
          <w:tcPr>
            <w:tcW w:w="7179" w:type="dxa"/>
            <w:vAlign w:val="bottom"/>
          </w:tcPr>
          <w:p w14:paraId="18DEF4D2" w14:textId="1123D819" w:rsidR="00C77E2C" w:rsidRPr="006054B7" w:rsidRDefault="00C77E2C" w:rsidP="00C77E2C">
            <w:pPr>
              <w:rPr>
                <w:color w:val="auto"/>
              </w:rPr>
            </w:pPr>
            <w:r w:rsidRPr="006054B7">
              <w:rPr>
                <w:rFonts w:ascii="Calibri" w:hAnsi="Calibri" w:cs="Calibri"/>
                <w:color w:val="auto"/>
                <w:sz w:val="22"/>
                <w:szCs w:val="22"/>
              </w:rPr>
              <w:t>Parked in a car park when closed</w:t>
            </w:r>
          </w:p>
        </w:tc>
      </w:tr>
    </w:tbl>
    <w:p w14:paraId="5C3E8DDF" w14:textId="4DA9C69A" w:rsidR="00823166" w:rsidRPr="006054B7" w:rsidRDefault="00823166" w:rsidP="00B87945">
      <w:pPr>
        <w:rPr>
          <w:color w:val="auto"/>
        </w:rPr>
      </w:pPr>
      <w:r w:rsidRPr="006054B7">
        <w:rPr>
          <w:color w:val="auto"/>
        </w:rPr>
        <w:br w:type="page"/>
      </w:r>
    </w:p>
    <w:p w14:paraId="7E42D4A2" w14:textId="593EC6AB" w:rsidR="00C603AA" w:rsidRDefault="005F2A4B" w:rsidP="00601EAD">
      <w:pPr>
        <w:pStyle w:val="Heading2"/>
        <w:numPr>
          <w:ilvl w:val="0"/>
          <w:numId w:val="0"/>
        </w:numPr>
        <w:rPr>
          <w:color w:val="auto"/>
          <w:lang w:eastAsia="en-GB"/>
        </w:rPr>
      </w:pPr>
      <w:bookmarkStart w:id="508" w:name="_Toc147919797"/>
      <w:r w:rsidRPr="003C4344">
        <w:rPr>
          <w:color w:val="auto"/>
          <w:lang w:eastAsia="en-GB"/>
        </w:rPr>
        <w:lastRenderedPageBreak/>
        <w:t xml:space="preserve">Appendix B - Pricing </w:t>
      </w:r>
      <w:r w:rsidR="000D1747" w:rsidRPr="003C4344">
        <w:rPr>
          <w:color w:val="auto"/>
          <w:lang w:eastAsia="en-GB"/>
        </w:rPr>
        <w:t>D</w:t>
      </w:r>
      <w:r w:rsidRPr="003C4344">
        <w:rPr>
          <w:color w:val="auto"/>
          <w:lang w:eastAsia="en-GB"/>
        </w:rPr>
        <w:t xml:space="preserve">etails for Pay &amp; Display Car Parks </w:t>
      </w:r>
      <w:r w:rsidR="000D1747" w:rsidRPr="003C4344">
        <w:rPr>
          <w:color w:val="auto"/>
          <w:lang w:eastAsia="en-GB"/>
        </w:rPr>
        <w:t>A</w:t>
      </w:r>
      <w:r w:rsidRPr="003C4344">
        <w:rPr>
          <w:color w:val="auto"/>
          <w:lang w:eastAsia="en-GB"/>
        </w:rPr>
        <w:t>cross</w:t>
      </w:r>
      <w:r w:rsidR="00C73C7C" w:rsidRPr="003C4344">
        <w:rPr>
          <w:color w:val="auto"/>
          <w:lang w:eastAsia="en-GB"/>
        </w:rPr>
        <w:t xml:space="preserve"> </w:t>
      </w:r>
      <w:r w:rsidRPr="003C4344">
        <w:rPr>
          <w:color w:val="auto"/>
          <w:lang w:eastAsia="en-GB"/>
        </w:rPr>
        <w:t>the District</w:t>
      </w:r>
      <w:bookmarkEnd w:id="508"/>
    </w:p>
    <w:p w14:paraId="5858700D" w14:textId="53CF8C12" w:rsidR="006173F1" w:rsidRPr="00535007" w:rsidRDefault="006173F1" w:rsidP="006173F1">
      <w:pPr>
        <w:rPr>
          <w:color w:val="000000" w:themeColor="text1"/>
          <w:lang w:eastAsia="en-GB"/>
        </w:rPr>
      </w:pPr>
    </w:p>
    <w:p w14:paraId="5C3D7736" w14:textId="55BBCE15" w:rsidR="006173F1" w:rsidRPr="00535007" w:rsidRDefault="006173F1" w:rsidP="006173F1">
      <w:pPr>
        <w:rPr>
          <w:b/>
          <w:bCs/>
          <w:color w:val="000000" w:themeColor="text1"/>
          <w:lang w:eastAsia="en-GB"/>
        </w:rPr>
      </w:pPr>
      <w:r w:rsidRPr="00535007">
        <w:rPr>
          <w:b/>
          <w:bCs/>
          <w:color w:val="000000" w:themeColor="text1"/>
          <w:lang w:eastAsia="en-GB"/>
        </w:rPr>
        <w:t xml:space="preserve">Schedule 1 – </w:t>
      </w:r>
    </w:p>
    <w:p w14:paraId="27F00463" w14:textId="77777777" w:rsidR="006173F1" w:rsidRPr="006173F1" w:rsidRDefault="006173F1" w:rsidP="006173F1">
      <w:pPr>
        <w:rPr>
          <w:lang w:eastAsia="en-GB"/>
        </w:rPr>
      </w:pPr>
    </w:p>
    <w:tbl>
      <w:tblPr>
        <w:tblStyle w:val="TableGrid"/>
        <w:tblW w:w="0" w:type="auto"/>
        <w:tblLook w:val="04A0" w:firstRow="1" w:lastRow="0" w:firstColumn="1" w:lastColumn="0" w:noHBand="0" w:noVBand="1"/>
        <w:tblCaption w:val="Table of all car parks, operating hours and tariff"/>
      </w:tblPr>
      <w:tblGrid>
        <w:gridCol w:w="3158"/>
        <w:gridCol w:w="3159"/>
        <w:gridCol w:w="1616"/>
        <w:gridCol w:w="1084"/>
      </w:tblGrid>
      <w:tr w:rsidR="003D5FD9" w:rsidRPr="003D5FD9" w14:paraId="0667699E" w14:textId="77777777" w:rsidTr="000844C5">
        <w:trPr>
          <w:trHeight w:val="300"/>
          <w:tblHeader/>
        </w:trPr>
        <w:tc>
          <w:tcPr>
            <w:tcW w:w="3158" w:type="dxa"/>
            <w:shd w:val="clear" w:color="auto" w:fill="297C52" w:themeFill="accent3" w:themeFillShade="BF"/>
            <w:noWrap/>
            <w:hideMark/>
          </w:tcPr>
          <w:p w14:paraId="6219F050" w14:textId="77777777" w:rsidR="00C603AA" w:rsidRPr="008F3171" w:rsidRDefault="00C603AA" w:rsidP="00677759">
            <w:pPr>
              <w:rPr>
                <w:rFonts w:cs="Arial"/>
                <w:bCs/>
                <w:color w:val="auto"/>
                <w:sz w:val="22"/>
                <w:szCs w:val="22"/>
              </w:rPr>
            </w:pPr>
            <w:r w:rsidRPr="008F3171">
              <w:rPr>
                <w:rFonts w:cs="Arial"/>
                <w:bCs/>
                <w:color w:val="auto"/>
                <w:sz w:val="22"/>
                <w:szCs w:val="22"/>
              </w:rPr>
              <w:t>Parking Places</w:t>
            </w:r>
          </w:p>
        </w:tc>
        <w:tc>
          <w:tcPr>
            <w:tcW w:w="3159" w:type="dxa"/>
            <w:shd w:val="clear" w:color="auto" w:fill="297C52" w:themeFill="accent3" w:themeFillShade="BF"/>
            <w:noWrap/>
            <w:hideMark/>
          </w:tcPr>
          <w:p w14:paraId="182519F0" w14:textId="77777777" w:rsidR="00C603AA" w:rsidRPr="008F3171" w:rsidRDefault="00C603AA" w:rsidP="00677759">
            <w:pPr>
              <w:rPr>
                <w:rFonts w:cs="Arial"/>
                <w:bCs/>
                <w:color w:val="auto"/>
                <w:sz w:val="22"/>
                <w:szCs w:val="22"/>
              </w:rPr>
            </w:pPr>
            <w:r w:rsidRPr="008F3171">
              <w:rPr>
                <w:rFonts w:cs="Arial"/>
                <w:bCs/>
                <w:color w:val="auto"/>
                <w:sz w:val="22"/>
                <w:szCs w:val="22"/>
              </w:rPr>
              <w:t>Present Days and Hours of Charging</w:t>
            </w:r>
          </w:p>
        </w:tc>
        <w:tc>
          <w:tcPr>
            <w:tcW w:w="1616" w:type="dxa"/>
            <w:shd w:val="clear" w:color="auto" w:fill="297C52" w:themeFill="accent3" w:themeFillShade="BF"/>
            <w:noWrap/>
            <w:hideMark/>
          </w:tcPr>
          <w:p w14:paraId="6260BCBD" w14:textId="77777777" w:rsidR="00C603AA" w:rsidRPr="008F3171" w:rsidRDefault="00C603AA" w:rsidP="00677759">
            <w:pPr>
              <w:rPr>
                <w:rFonts w:cs="Arial"/>
                <w:bCs/>
                <w:color w:val="auto"/>
                <w:sz w:val="22"/>
                <w:szCs w:val="22"/>
              </w:rPr>
            </w:pPr>
            <w:r w:rsidRPr="008F3171">
              <w:rPr>
                <w:rFonts w:cs="Arial"/>
                <w:bCs/>
                <w:color w:val="auto"/>
                <w:sz w:val="22"/>
                <w:szCs w:val="22"/>
              </w:rPr>
              <w:t>Period of Parking</w:t>
            </w:r>
          </w:p>
        </w:tc>
        <w:tc>
          <w:tcPr>
            <w:tcW w:w="1084" w:type="dxa"/>
            <w:shd w:val="clear" w:color="auto" w:fill="297C52" w:themeFill="accent3" w:themeFillShade="BF"/>
            <w:noWrap/>
            <w:hideMark/>
          </w:tcPr>
          <w:p w14:paraId="3C0E0EB7" w14:textId="6ADF51AC" w:rsidR="00A15838" w:rsidRPr="008F3171" w:rsidRDefault="00C603AA" w:rsidP="00677759">
            <w:pPr>
              <w:rPr>
                <w:rFonts w:cs="Arial"/>
                <w:bCs/>
                <w:color w:val="auto"/>
                <w:sz w:val="22"/>
                <w:szCs w:val="22"/>
              </w:rPr>
            </w:pPr>
            <w:r w:rsidRPr="008F3171">
              <w:rPr>
                <w:rFonts w:cs="Arial"/>
                <w:bCs/>
                <w:color w:val="auto"/>
                <w:sz w:val="22"/>
                <w:szCs w:val="22"/>
              </w:rPr>
              <w:t>202</w:t>
            </w:r>
            <w:r w:rsidR="00A15838" w:rsidRPr="008F3171">
              <w:rPr>
                <w:rFonts w:cs="Arial"/>
                <w:bCs/>
                <w:color w:val="auto"/>
                <w:sz w:val="22"/>
                <w:szCs w:val="22"/>
              </w:rPr>
              <w:t>2</w:t>
            </w:r>
            <w:r w:rsidRPr="008F3171">
              <w:rPr>
                <w:rFonts w:cs="Arial"/>
                <w:bCs/>
                <w:color w:val="auto"/>
                <w:sz w:val="22"/>
                <w:szCs w:val="22"/>
              </w:rPr>
              <w:t>-202</w:t>
            </w:r>
            <w:r w:rsidR="00A15838" w:rsidRPr="008F3171">
              <w:rPr>
                <w:rFonts w:cs="Arial"/>
                <w:bCs/>
                <w:color w:val="auto"/>
                <w:sz w:val="22"/>
                <w:szCs w:val="22"/>
              </w:rPr>
              <w:t>3</w:t>
            </w:r>
          </w:p>
          <w:p w14:paraId="34359379" w14:textId="6D8FADDE" w:rsidR="00C603AA" w:rsidRPr="008F3171" w:rsidRDefault="00C603AA" w:rsidP="00677759">
            <w:pPr>
              <w:rPr>
                <w:rFonts w:cs="Arial"/>
                <w:bCs/>
                <w:color w:val="auto"/>
                <w:sz w:val="22"/>
                <w:szCs w:val="22"/>
              </w:rPr>
            </w:pPr>
            <w:r w:rsidRPr="008F3171">
              <w:rPr>
                <w:rFonts w:cs="Arial"/>
                <w:bCs/>
                <w:color w:val="auto"/>
                <w:sz w:val="22"/>
                <w:szCs w:val="22"/>
              </w:rPr>
              <w:t>Charge</w:t>
            </w:r>
          </w:p>
        </w:tc>
      </w:tr>
      <w:tr w:rsidR="003D5FD9" w:rsidRPr="003D5FD9" w14:paraId="66A20459" w14:textId="77777777" w:rsidTr="000844C5">
        <w:trPr>
          <w:trHeight w:val="300"/>
          <w:tblHeader/>
        </w:trPr>
        <w:tc>
          <w:tcPr>
            <w:tcW w:w="3158" w:type="dxa"/>
            <w:shd w:val="clear" w:color="auto" w:fill="A8E2C5" w:themeFill="accent3" w:themeFillTint="66"/>
            <w:noWrap/>
            <w:hideMark/>
          </w:tcPr>
          <w:p w14:paraId="484B9203" w14:textId="77777777" w:rsidR="00C603AA" w:rsidRPr="00C50E8D" w:rsidRDefault="00C603AA" w:rsidP="00677759">
            <w:pPr>
              <w:rPr>
                <w:rFonts w:cs="Arial"/>
                <w:b/>
                <w:bCs/>
                <w:color w:val="auto"/>
                <w:sz w:val="22"/>
                <w:szCs w:val="22"/>
              </w:rPr>
            </w:pPr>
            <w:r w:rsidRPr="00C50E8D">
              <w:rPr>
                <w:rFonts w:cs="Arial"/>
                <w:b/>
                <w:bCs/>
                <w:color w:val="auto"/>
                <w:sz w:val="22"/>
                <w:szCs w:val="22"/>
              </w:rPr>
              <w:t>Chichester City Centre – Short Stay Central</w:t>
            </w:r>
          </w:p>
        </w:tc>
        <w:tc>
          <w:tcPr>
            <w:tcW w:w="3159" w:type="dxa"/>
            <w:shd w:val="clear" w:color="auto" w:fill="A8E2C5" w:themeFill="accent3" w:themeFillTint="66"/>
            <w:noWrap/>
            <w:hideMark/>
          </w:tcPr>
          <w:p w14:paraId="162D5F19" w14:textId="77777777" w:rsidR="00C603AA" w:rsidRPr="00C50E8D" w:rsidRDefault="00C603AA" w:rsidP="00677759">
            <w:pPr>
              <w:rPr>
                <w:rFonts w:cs="Arial"/>
                <w:color w:val="auto"/>
                <w:sz w:val="22"/>
                <w:szCs w:val="22"/>
              </w:rPr>
            </w:pPr>
          </w:p>
        </w:tc>
        <w:tc>
          <w:tcPr>
            <w:tcW w:w="1616" w:type="dxa"/>
            <w:shd w:val="clear" w:color="auto" w:fill="A8E2C5" w:themeFill="accent3" w:themeFillTint="66"/>
            <w:noWrap/>
            <w:hideMark/>
          </w:tcPr>
          <w:p w14:paraId="65A60C09" w14:textId="77777777" w:rsidR="00C603AA" w:rsidRPr="00C50E8D" w:rsidRDefault="00C603AA" w:rsidP="00677759">
            <w:pPr>
              <w:rPr>
                <w:rFonts w:cs="Arial"/>
                <w:color w:val="auto"/>
                <w:sz w:val="22"/>
                <w:szCs w:val="22"/>
              </w:rPr>
            </w:pPr>
          </w:p>
        </w:tc>
        <w:tc>
          <w:tcPr>
            <w:tcW w:w="1084" w:type="dxa"/>
            <w:shd w:val="clear" w:color="auto" w:fill="A8E2C5" w:themeFill="accent3" w:themeFillTint="66"/>
            <w:noWrap/>
            <w:hideMark/>
          </w:tcPr>
          <w:p w14:paraId="2E2899D3" w14:textId="77777777" w:rsidR="00C603AA" w:rsidRPr="00C50E8D" w:rsidRDefault="00C603AA" w:rsidP="00677759">
            <w:pPr>
              <w:rPr>
                <w:rFonts w:cs="Arial"/>
                <w:color w:val="auto"/>
                <w:sz w:val="22"/>
                <w:szCs w:val="22"/>
              </w:rPr>
            </w:pPr>
          </w:p>
        </w:tc>
      </w:tr>
      <w:tr w:rsidR="003D5FD9" w:rsidRPr="003D5FD9" w14:paraId="7A7981F4" w14:textId="77777777" w:rsidTr="00870829">
        <w:trPr>
          <w:trHeight w:val="300"/>
          <w:tblHeader/>
        </w:trPr>
        <w:tc>
          <w:tcPr>
            <w:tcW w:w="3158" w:type="dxa"/>
            <w:noWrap/>
            <w:hideMark/>
          </w:tcPr>
          <w:p w14:paraId="708DBC38" w14:textId="3B91FDF0" w:rsidR="00C603AA" w:rsidRPr="00C50E8D" w:rsidRDefault="00C603AA" w:rsidP="00677759">
            <w:pPr>
              <w:rPr>
                <w:rFonts w:cs="Arial"/>
                <w:color w:val="auto"/>
                <w:sz w:val="22"/>
                <w:szCs w:val="22"/>
              </w:rPr>
            </w:pPr>
            <w:r w:rsidRPr="00C50E8D">
              <w:rPr>
                <w:rFonts w:cs="Arial"/>
                <w:color w:val="auto"/>
                <w:sz w:val="22"/>
                <w:szCs w:val="22"/>
              </w:rPr>
              <w:t xml:space="preserve">Little London PO19 </w:t>
            </w:r>
            <w:r w:rsidR="00460542" w:rsidRPr="00C50E8D">
              <w:rPr>
                <w:rFonts w:cs="Arial"/>
                <w:color w:val="auto"/>
                <w:sz w:val="22"/>
                <w:szCs w:val="22"/>
              </w:rPr>
              <w:t>1PL</w:t>
            </w:r>
          </w:p>
        </w:tc>
        <w:tc>
          <w:tcPr>
            <w:tcW w:w="3159" w:type="dxa"/>
            <w:vMerge w:val="restart"/>
            <w:hideMark/>
          </w:tcPr>
          <w:p w14:paraId="66CC982B" w14:textId="77777777" w:rsidR="00FF430A" w:rsidRPr="00C50E8D" w:rsidRDefault="00C603AA" w:rsidP="00677759">
            <w:pPr>
              <w:rPr>
                <w:rFonts w:cs="Arial"/>
                <w:color w:val="auto"/>
                <w:sz w:val="22"/>
                <w:szCs w:val="22"/>
              </w:rPr>
            </w:pPr>
            <w:r w:rsidRPr="00C50E8D">
              <w:rPr>
                <w:rFonts w:cs="Arial"/>
                <w:color w:val="auto"/>
                <w:sz w:val="22"/>
                <w:szCs w:val="22"/>
              </w:rPr>
              <w:t>8am to 6pm Monday to Saturday inclusive</w:t>
            </w:r>
          </w:p>
          <w:p w14:paraId="7CFAEB0C" w14:textId="77777777" w:rsidR="00FF430A" w:rsidRPr="00C50E8D" w:rsidRDefault="00FF430A" w:rsidP="00677759">
            <w:pPr>
              <w:rPr>
                <w:rFonts w:cs="Arial"/>
                <w:color w:val="auto"/>
                <w:sz w:val="22"/>
                <w:szCs w:val="22"/>
              </w:rPr>
            </w:pPr>
          </w:p>
          <w:p w14:paraId="087AB425" w14:textId="51F69D3C" w:rsidR="00C603AA" w:rsidRPr="00C50E8D" w:rsidRDefault="00C603AA" w:rsidP="00677759">
            <w:pPr>
              <w:rPr>
                <w:rFonts w:cs="Arial"/>
                <w:color w:val="auto"/>
                <w:sz w:val="22"/>
                <w:szCs w:val="22"/>
              </w:rPr>
            </w:pPr>
            <w:r w:rsidRPr="00C50E8D">
              <w:rPr>
                <w:rFonts w:cs="Arial"/>
                <w:color w:val="auto"/>
                <w:sz w:val="22"/>
                <w:szCs w:val="22"/>
              </w:rPr>
              <w:t>Sunday 10am to 5pm</w:t>
            </w:r>
          </w:p>
        </w:tc>
        <w:tc>
          <w:tcPr>
            <w:tcW w:w="1616" w:type="dxa"/>
            <w:noWrap/>
            <w:hideMark/>
          </w:tcPr>
          <w:p w14:paraId="665DB666" w14:textId="77777777" w:rsidR="00C603AA" w:rsidRPr="00C50E8D" w:rsidRDefault="00C603AA" w:rsidP="00677759">
            <w:pPr>
              <w:rPr>
                <w:rFonts w:cs="Arial"/>
                <w:color w:val="auto"/>
                <w:sz w:val="22"/>
                <w:szCs w:val="22"/>
              </w:rPr>
            </w:pPr>
            <w:r w:rsidRPr="00C50E8D">
              <w:rPr>
                <w:rFonts w:cs="Arial"/>
                <w:color w:val="auto"/>
                <w:sz w:val="22"/>
                <w:szCs w:val="22"/>
              </w:rPr>
              <w:t>Up to 1 Hour</w:t>
            </w:r>
          </w:p>
        </w:tc>
        <w:tc>
          <w:tcPr>
            <w:tcW w:w="1084" w:type="dxa"/>
            <w:noWrap/>
            <w:hideMark/>
          </w:tcPr>
          <w:p w14:paraId="342B416B" w14:textId="77777777" w:rsidR="00C603AA" w:rsidRPr="00C50E8D" w:rsidRDefault="00C603AA" w:rsidP="00677759">
            <w:pPr>
              <w:rPr>
                <w:rFonts w:cs="Arial"/>
                <w:color w:val="auto"/>
                <w:sz w:val="22"/>
                <w:szCs w:val="22"/>
              </w:rPr>
            </w:pPr>
            <w:r w:rsidRPr="00C50E8D">
              <w:rPr>
                <w:rFonts w:cs="Arial"/>
                <w:color w:val="auto"/>
                <w:sz w:val="22"/>
                <w:szCs w:val="22"/>
              </w:rPr>
              <w:t>£2.00</w:t>
            </w:r>
          </w:p>
        </w:tc>
      </w:tr>
      <w:tr w:rsidR="003D5FD9" w:rsidRPr="003D5FD9" w14:paraId="79566F6E" w14:textId="77777777" w:rsidTr="00870829">
        <w:trPr>
          <w:trHeight w:val="300"/>
          <w:tblHeader/>
        </w:trPr>
        <w:tc>
          <w:tcPr>
            <w:tcW w:w="3158" w:type="dxa"/>
            <w:vMerge w:val="restart"/>
            <w:noWrap/>
            <w:hideMark/>
          </w:tcPr>
          <w:p w14:paraId="227B76E9" w14:textId="60BB7AEF" w:rsidR="00374E01" w:rsidRPr="00C50E8D" w:rsidRDefault="00374E01" w:rsidP="00677759">
            <w:pPr>
              <w:rPr>
                <w:rFonts w:cs="Arial"/>
                <w:color w:val="auto"/>
                <w:sz w:val="22"/>
                <w:szCs w:val="22"/>
              </w:rPr>
            </w:pPr>
            <w:r w:rsidRPr="00C50E8D">
              <w:rPr>
                <w:rFonts w:cs="Arial"/>
                <w:color w:val="auto"/>
                <w:sz w:val="22"/>
                <w:szCs w:val="22"/>
              </w:rPr>
              <w:t xml:space="preserve">Baffins Lane PO19 </w:t>
            </w:r>
            <w:r w:rsidR="00460542" w:rsidRPr="00C50E8D">
              <w:rPr>
                <w:rFonts w:cs="Arial"/>
                <w:color w:val="auto"/>
                <w:sz w:val="22"/>
                <w:szCs w:val="22"/>
              </w:rPr>
              <w:t>9SB</w:t>
            </w:r>
          </w:p>
        </w:tc>
        <w:tc>
          <w:tcPr>
            <w:tcW w:w="3159" w:type="dxa"/>
            <w:vMerge/>
            <w:hideMark/>
          </w:tcPr>
          <w:p w14:paraId="758D997D" w14:textId="77777777" w:rsidR="00374E01" w:rsidRPr="00C50E8D" w:rsidRDefault="00374E01" w:rsidP="00677759">
            <w:pPr>
              <w:rPr>
                <w:rFonts w:cs="Arial"/>
                <w:color w:val="auto"/>
                <w:sz w:val="22"/>
                <w:szCs w:val="22"/>
              </w:rPr>
            </w:pPr>
          </w:p>
        </w:tc>
        <w:tc>
          <w:tcPr>
            <w:tcW w:w="1616" w:type="dxa"/>
            <w:noWrap/>
            <w:hideMark/>
          </w:tcPr>
          <w:p w14:paraId="5446503D" w14:textId="77777777" w:rsidR="00374E01" w:rsidRPr="00C50E8D" w:rsidRDefault="00374E01" w:rsidP="00677759">
            <w:pPr>
              <w:rPr>
                <w:rFonts w:cs="Arial"/>
                <w:color w:val="auto"/>
                <w:sz w:val="22"/>
                <w:szCs w:val="22"/>
              </w:rPr>
            </w:pPr>
            <w:r w:rsidRPr="00C50E8D">
              <w:rPr>
                <w:rFonts w:cs="Arial"/>
                <w:color w:val="auto"/>
                <w:sz w:val="22"/>
                <w:szCs w:val="22"/>
              </w:rPr>
              <w:t>Up to 2 Hour</w:t>
            </w:r>
          </w:p>
        </w:tc>
        <w:tc>
          <w:tcPr>
            <w:tcW w:w="1084" w:type="dxa"/>
            <w:noWrap/>
            <w:hideMark/>
          </w:tcPr>
          <w:p w14:paraId="28810981" w14:textId="77777777" w:rsidR="00374E01" w:rsidRPr="00C50E8D" w:rsidRDefault="00374E01" w:rsidP="00677759">
            <w:pPr>
              <w:rPr>
                <w:rFonts w:cs="Arial"/>
                <w:color w:val="auto"/>
                <w:sz w:val="22"/>
                <w:szCs w:val="22"/>
              </w:rPr>
            </w:pPr>
            <w:r w:rsidRPr="00C50E8D">
              <w:rPr>
                <w:rFonts w:cs="Arial"/>
                <w:color w:val="auto"/>
                <w:sz w:val="22"/>
                <w:szCs w:val="22"/>
              </w:rPr>
              <w:t>£4.00</w:t>
            </w:r>
          </w:p>
        </w:tc>
      </w:tr>
      <w:tr w:rsidR="003D5FD9" w:rsidRPr="003D5FD9" w14:paraId="6C3CAD2E" w14:textId="77777777" w:rsidTr="00870829">
        <w:trPr>
          <w:trHeight w:val="300"/>
          <w:tblHeader/>
        </w:trPr>
        <w:tc>
          <w:tcPr>
            <w:tcW w:w="3158" w:type="dxa"/>
            <w:vMerge/>
            <w:noWrap/>
            <w:hideMark/>
          </w:tcPr>
          <w:p w14:paraId="03FDB970" w14:textId="77777777" w:rsidR="00374E01" w:rsidRPr="00C50E8D" w:rsidRDefault="00374E01" w:rsidP="00677759">
            <w:pPr>
              <w:rPr>
                <w:rFonts w:cs="Arial"/>
                <w:color w:val="auto"/>
                <w:sz w:val="22"/>
                <w:szCs w:val="22"/>
              </w:rPr>
            </w:pPr>
          </w:p>
        </w:tc>
        <w:tc>
          <w:tcPr>
            <w:tcW w:w="3159" w:type="dxa"/>
            <w:vMerge/>
            <w:hideMark/>
          </w:tcPr>
          <w:p w14:paraId="37BFB583" w14:textId="77777777" w:rsidR="00374E01" w:rsidRPr="00C50E8D" w:rsidRDefault="00374E01" w:rsidP="00677759">
            <w:pPr>
              <w:rPr>
                <w:rFonts w:cs="Arial"/>
                <w:color w:val="auto"/>
                <w:sz w:val="22"/>
                <w:szCs w:val="22"/>
              </w:rPr>
            </w:pPr>
          </w:p>
        </w:tc>
        <w:tc>
          <w:tcPr>
            <w:tcW w:w="1616" w:type="dxa"/>
            <w:noWrap/>
            <w:hideMark/>
          </w:tcPr>
          <w:p w14:paraId="50A3226E" w14:textId="77777777" w:rsidR="00374E01" w:rsidRPr="00C50E8D" w:rsidRDefault="00374E01" w:rsidP="00677759">
            <w:pPr>
              <w:rPr>
                <w:rFonts w:cs="Arial"/>
                <w:color w:val="auto"/>
                <w:sz w:val="22"/>
                <w:szCs w:val="22"/>
              </w:rPr>
            </w:pPr>
            <w:r w:rsidRPr="00C50E8D">
              <w:rPr>
                <w:rFonts w:cs="Arial"/>
                <w:color w:val="auto"/>
                <w:sz w:val="22"/>
                <w:szCs w:val="22"/>
              </w:rPr>
              <w:t>Up to 3 Hours</w:t>
            </w:r>
          </w:p>
        </w:tc>
        <w:tc>
          <w:tcPr>
            <w:tcW w:w="1084" w:type="dxa"/>
            <w:noWrap/>
            <w:hideMark/>
          </w:tcPr>
          <w:p w14:paraId="1D6CA683" w14:textId="77777777" w:rsidR="00374E01" w:rsidRPr="00C50E8D" w:rsidRDefault="00374E01" w:rsidP="00677759">
            <w:pPr>
              <w:rPr>
                <w:rFonts w:cs="Arial"/>
                <w:color w:val="auto"/>
                <w:sz w:val="22"/>
                <w:szCs w:val="22"/>
              </w:rPr>
            </w:pPr>
            <w:r w:rsidRPr="00C50E8D">
              <w:rPr>
                <w:rFonts w:cs="Arial"/>
                <w:color w:val="auto"/>
                <w:sz w:val="22"/>
                <w:szCs w:val="22"/>
              </w:rPr>
              <w:t>£6.00</w:t>
            </w:r>
          </w:p>
        </w:tc>
      </w:tr>
      <w:tr w:rsidR="003D5FD9" w:rsidRPr="003D5FD9" w14:paraId="5F4D6A34" w14:textId="77777777" w:rsidTr="00870829">
        <w:trPr>
          <w:trHeight w:val="300"/>
          <w:tblHeader/>
        </w:trPr>
        <w:tc>
          <w:tcPr>
            <w:tcW w:w="3158" w:type="dxa"/>
            <w:vMerge/>
            <w:noWrap/>
            <w:hideMark/>
          </w:tcPr>
          <w:p w14:paraId="6ECCA363" w14:textId="77777777" w:rsidR="00374E01" w:rsidRPr="00C50E8D" w:rsidRDefault="00374E01" w:rsidP="00677759">
            <w:pPr>
              <w:rPr>
                <w:rFonts w:cs="Arial"/>
                <w:color w:val="auto"/>
                <w:sz w:val="22"/>
                <w:szCs w:val="22"/>
              </w:rPr>
            </w:pPr>
          </w:p>
        </w:tc>
        <w:tc>
          <w:tcPr>
            <w:tcW w:w="3159" w:type="dxa"/>
            <w:vMerge/>
            <w:hideMark/>
          </w:tcPr>
          <w:p w14:paraId="3BA4F989" w14:textId="77777777" w:rsidR="00374E01" w:rsidRPr="00C50E8D" w:rsidRDefault="00374E01" w:rsidP="00677759">
            <w:pPr>
              <w:rPr>
                <w:rFonts w:cs="Arial"/>
                <w:color w:val="auto"/>
                <w:sz w:val="22"/>
                <w:szCs w:val="22"/>
              </w:rPr>
            </w:pPr>
          </w:p>
        </w:tc>
        <w:tc>
          <w:tcPr>
            <w:tcW w:w="1616" w:type="dxa"/>
            <w:noWrap/>
            <w:hideMark/>
          </w:tcPr>
          <w:p w14:paraId="4305DE40" w14:textId="77777777" w:rsidR="00374E01" w:rsidRPr="00C50E8D" w:rsidRDefault="00374E01" w:rsidP="00677759">
            <w:pPr>
              <w:rPr>
                <w:rFonts w:cs="Arial"/>
                <w:color w:val="auto"/>
                <w:sz w:val="22"/>
                <w:szCs w:val="22"/>
              </w:rPr>
            </w:pPr>
            <w:r w:rsidRPr="00C50E8D">
              <w:rPr>
                <w:rFonts w:cs="Arial"/>
                <w:color w:val="auto"/>
                <w:sz w:val="22"/>
                <w:szCs w:val="22"/>
              </w:rPr>
              <w:t>Up to 4 Hours</w:t>
            </w:r>
          </w:p>
        </w:tc>
        <w:tc>
          <w:tcPr>
            <w:tcW w:w="1084" w:type="dxa"/>
            <w:noWrap/>
            <w:hideMark/>
          </w:tcPr>
          <w:p w14:paraId="532C2327" w14:textId="77777777" w:rsidR="00374E01" w:rsidRPr="00C50E8D" w:rsidRDefault="00374E01" w:rsidP="00677759">
            <w:pPr>
              <w:rPr>
                <w:rFonts w:cs="Arial"/>
                <w:color w:val="auto"/>
                <w:sz w:val="22"/>
                <w:szCs w:val="22"/>
              </w:rPr>
            </w:pPr>
            <w:r w:rsidRPr="00C50E8D">
              <w:rPr>
                <w:rFonts w:cs="Arial"/>
                <w:color w:val="auto"/>
                <w:sz w:val="22"/>
                <w:szCs w:val="22"/>
              </w:rPr>
              <w:t>£8.00</w:t>
            </w:r>
          </w:p>
        </w:tc>
      </w:tr>
      <w:tr w:rsidR="003D5FD9" w:rsidRPr="003D5FD9" w14:paraId="58E3D25C" w14:textId="77777777" w:rsidTr="00870829">
        <w:trPr>
          <w:trHeight w:val="300"/>
          <w:tblHeader/>
        </w:trPr>
        <w:tc>
          <w:tcPr>
            <w:tcW w:w="3158" w:type="dxa"/>
            <w:vMerge/>
            <w:noWrap/>
            <w:hideMark/>
          </w:tcPr>
          <w:p w14:paraId="37F04154" w14:textId="77777777" w:rsidR="00374E01" w:rsidRPr="00C50E8D" w:rsidRDefault="00374E01" w:rsidP="00677759">
            <w:pPr>
              <w:rPr>
                <w:rFonts w:cs="Arial"/>
                <w:color w:val="auto"/>
                <w:sz w:val="22"/>
                <w:szCs w:val="22"/>
              </w:rPr>
            </w:pPr>
          </w:p>
        </w:tc>
        <w:tc>
          <w:tcPr>
            <w:tcW w:w="3159" w:type="dxa"/>
            <w:vMerge/>
            <w:hideMark/>
          </w:tcPr>
          <w:p w14:paraId="170717B3" w14:textId="77777777" w:rsidR="00374E01" w:rsidRPr="00C50E8D" w:rsidRDefault="00374E01" w:rsidP="00677759">
            <w:pPr>
              <w:rPr>
                <w:rFonts w:cs="Arial"/>
                <w:color w:val="auto"/>
                <w:sz w:val="22"/>
                <w:szCs w:val="22"/>
              </w:rPr>
            </w:pPr>
          </w:p>
        </w:tc>
        <w:tc>
          <w:tcPr>
            <w:tcW w:w="1616" w:type="dxa"/>
            <w:noWrap/>
            <w:hideMark/>
          </w:tcPr>
          <w:p w14:paraId="0624DBE3" w14:textId="77777777" w:rsidR="00374E01" w:rsidRPr="00C50E8D" w:rsidRDefault="00374E01" w:rsidP="00677759">
            <w:pPr>
              <w:rPr>
                <w:rFonts w:cs="Arial"/>
                <w:color w:val="auto"/>
                <w:sz w:val="22"/>
                <w:szCs w:val="22"/>
              </w:rPr>
            </w:pPr>
            <w:r w:rsidRPr="00C50E8D">
              <w:rPr>
                <w:rFonts w:cs="Arial"/>
                <w:color w:val="auto"/>
                <w:sz w:val="22"/>
                <w:szCs w:val="22"/>
              </w:rPr>
              <w:t>Up to 5 Hours</w:t>
            </w:r>
          </w:p>
        </w:tc>
        <w:tc>
          <w:tcPr>
            <w:tcW w:w="1084" w:type="dxa"/>
            <w:noWrap/>
            <w:hideMark/>
          </w:tcPr>
          <w:p w14:paraId="4F144D3C" w14:textId="77777777" w:rsidR="00374E01" w:rsidRPr="00C50E8D" w:rsidRDefault="00374E01" w:rsidP="00677759">
            <w:pPr>
              <w:rPr>
                <w:rFonts w:cs="Arial"/>
                <w:color w:val="auto"/>
                <w:sz w:val="22"/>
                <w:szCs w:val="22"/>
              </w:rPr>
            </w:pPr>
            <w:r w:rsidRPr="00C50E8D">
              <w:rPr>
                <w:rFonts w:cs="Arial"/>
                <w:color w:val="auto"/>
                <w:sz w:val="22"/>
                <w:szCs w:val="22"/>
              </w:rPr>
              <w:t>£10.00</w:t>
            </w:r>
          </w:p>
        </w:tc>
      </w:tr>
      <w:tr w:rsidR="003D5FD9" w:rsidRPr="003D5FD9" w14:paraId="2875D2E8" w14:textId="77777777" w:rsidTr="00870829">
        <w:trPr>
          <w:trHeight w:val="300"/>
          <w:tblHeader/>
        </w:trPr>
        <w:tc>
          <w:tcPr>
            <w:tcW w:w="3158" w:type="dxa"/>
            <w:vMerge/>
            <w:noWrap/>
            <w:hideMark/>
          </w:tcPr>
          <w:p w14:paraId="3709EBEA" w14:textId="77777777" w:rsidR="00374E01" w:rsidRPr="00C50E8D" w:rsidRDefault="00374E01" w:rsidP="00677759">
            <w:pPr>
              <w:rPr>
                <w:rFonts w:cs="Arial"/>
                <w:color w:val="auto"/>
                <w:sz w:val="22"/>
                <w:szCs w:val="22"/>
              </w:rPr>
            </w:pPr>
          </w:p>
        </w:tc>
        <w:tc>
          <w:tcPr>
            <w:tcW w:w="3159" w:type="dxa"/>
            <w:vMerge/>
            <w:hideMark/>
          </w:tcPr>
          <w:p w14:paraId="12AC3758" w14:textId="77777777" w:rsidR="00374E01" w:rsidRPr="00C50E8D" w:rsidRDefault="00374E01" w:rsidP="00677759">
            <w:pPr>
              <w:rPr>
                <w:rFonts w:cs="Arial"/>
                <w:color w:val="auto"/>
                <w:sz w:val="22"/>
                <w:szCs w:val="22"/>
              </w:rPr>
            </w:pPr>
          </w:p>
        </w:tc>
        <w:tc>
          <w:tcPr>
            <w:tcW w:w="1616" w:type="dxa"/>
            <w:noWrap/>
            <w:hideMark/>
          </w:tcPr>
          <w:p w14:paraId="73D3DB72" w14:textId="77777777" w:rsidR="00374E01" w:rsidRPr="00C50E8D" w:rsidRDefault="00374E01" w:rsidP="00677759">
            <w:pPr>
              <w:rPr>
                <w:rFonts w:cs="Arial"/>
                <w:color w:val="auto"/>
                <w:sz w:val="22"/>
                <w:szCs w:val="22"/>
              </w:rPr>
            </w:pPr>
            <w:r w:rsidRPr="00C50E8D">
              <w:rPr>
                <w:rFonts w:cs="Arial"/>
                <w:color w:val="auto"/>
                <w:sz w:val="22"/>
                <w:szCs w:val="22"/>
              </w:rPr>
              <w:t>Up to 6 Hours</w:t>
            </w:r>
          </w:p>
        </w:tc>
        <w:tc>
          <w:tcPr>
            <w:tcW w:w="1084" w:type="dxa"/>
            <w:noWrap/>
            <w:hideMark/>
          </w:tcPr>
          <w:p w14:paraId="21969243" w14:textId="77777777" w:rsidR="00374E01" w:rsidRPr="00C50E8D" w:rsidRDefault="00374E01" w:rsidP="00677759">
            <w:pPr>
              <w:rPr>
                <w:rFonts w:cs="Arial"/>
                <w:color w:val="auto"/>
                <w:sz w:val="22"/>
                <w:szCs w:val="22"/>
              </w:rPr>
            </w:pPr>
            <w:r w:rsidRPr="00C50E8D">
              <w:rPr>
                <w:rFonts w:cs="Arial"/>
                <w:color w:val="auto"/>
                <w:sz w:val="22"/>
                <w:szCs w:val="22"/>
              </w:rPr>
              <w:t>£12.00</w:t>
            </w:r>
          </w:p>
        </w:tc>
      </w:tr>
      <w:tr w:rsidR="003D5FD9" w:rsidRPr="003D5FD9" w14:paraId="0D501BA6" w14:textId="77777777" w:rsidTr="00870829">
        <w:trPr>
          <w:trHeight w:val="300"/>
          <w:tblHeader/>
        </w:trPr>
        <w:tc>
          <w:tcPr>
            <w:tcW w:w="3158" w:type="dxa"/>
            <w:vMerge/>
            <w:noWrap/>
            <w:hideMark/>
          </w:tcPr>
          <w:p w14:paraId="4B28DB75" w14:textId="77777777" w:rsidR="00374E01" w:rsidRPr="00C50E8D" w:rsidRDefault="00374E01" w:rsidP="00677759">
            <w:pPr>
              <w:rPr>
                <w:rFonts w:cs="Arial"/>
                <w:color w:val="auto"/>
                <w:sz w:val="22"/>
                <w:szCs w:val="22"/>
              </w:rPr>
            </w:pPr>
          </w:p>
        </w:tc>
        <w:tc>
          <w:tcPr>
            <w:tcW w:w="3159" w:type="dxa"/>
            <w:vMerge/>
            <w:hideMark/>
          </w:tcPr>
          <w:p w14:paraId="7977F4C9" w14:textId="77777777" w:rsidR="00374E01" w:rsidRPr="00C50E8D" w:rsidRDefault="00374E01" w:rsidP="00677759">
            <w:pPr>
              <w:rPr>
                <w:rFonts w:cs="Arial"/>
                <w:color w:val="auto"/>
                <w:sz w:val="22"/>
                <w:szCs w:val="22"/>
              </w:rPr>
            </w:pPr>
          </w:p>
        </w:tc>
        <w:tc>
          <w:tcPr>
            <w:tcW w:w="1616" w:type="dxa"/>
            <w:noWrap/>
            <w:hideMark/>
          </w:tcPr>
          <w:p w14:paraId="09F6C8B2" w14:textId="77777777" w:rsidR="00374E01" w:rsidRPr="00C50E8D" w:rsidRDefault="00374E01" w:rsidP="00677759">
            <w:pPr>
              <w:rPr>
                <w:rFonts w:cs="Arial"/>
                <w:color w:val="auto"/>
                <w:sz w:val="22"/>
                <w:szCs w:val="22"/>
              </w:rPr>
            </w:pPr>
            <w:r w:rsidRPr="00C50E8D">
              <w:rPr>
                <w:rFonts w:cs="Arial"/>
                <w:color w:val="auto"/>
                <w:sz w:val="22"/>
                <w:szCs w:val="22"/>
              </w:rPr>
              <w:t>Up to 8 Hours</w:t>
            </w:r>
          </w:p>
        </w:tc>
        <w:tc>
          <w:tcPr>
            <w:tcW w:w="1084" w:type="dxa"/>
            <w:noWrap/>
            <w:hideMark/>
          </w:tcPr>
          <w:p w14:paraId="5B7E09F0" w14:textId="77777777" w:rsidR="00374E01" w:rsidRPr="00C50E8D" w:rsidRDefault="00374E01" w:rsidP="00677759">
            <w:pPr>
              <w:rPr>
                <w:rFonts w:cs="Arial"/>
                <w:color w:val="auto"/>
                <w:sz w:val="22"/>
                <w:szCs w:val="22"/>
              </w:rPr>
            </w:pPr>
            <w:r w:rsidRPr="00C50E8D">
              <w:rPr>
                <w:rFonts w:cs="Arial"/>
                <w:color w:val="auto"/>
                <w:sz w:val="22"/>
                <w:szCs w:val="22"/>
              </w:rPr>
              <w:t>£14.00</w:t>
            </w:r>
          </w:p>
        </w:tc>
      </w:tr>
      <w:tr w:rsidR="003D5FD9" w:rsidRPr="003D5FD9" w14:paraId="76651777" w14:textId="77777777" w:rsidTr="00870829">
        <w:trPr>
          <w:trHeight w:val="300"/>
          <w:tblHeader/>
        </w:trPr>
        <w:tc>
          <w:tcPr>
            <w:tcW w:w="3158" w:type="dxa"/>
            <w:vMerge/>
            <w:noWrap/>
            <w:hideMark/>
          </w:tcPr>
          <w:p w14:paraId="55417284" w14:textId="77777777" w:rsidR="00374E01" w:rsidRPr="00C50E8D" w:rsidRDefault="00374E01" w:rsidP="00677759">
            <w:pPr>
              <w:rPr>
                <w:rFonts w:cs="Arial"/>
                <w:color w:val="auto"/>
                <w:sz w:val="22"/>
                <w:szCs w:val="22"/>
              </w:rPr>
            </w:pPr>
          </w:p>
        </w:tc>
        <w:tc>
          <w:tcPr>
            <w:tcW w:w="3159" w:type="dxa"/>
            <w:vMerge/>
            <w:hideMark/>
          </w:tcPr>
          <w:p w14:paraId="4AD3092B" w14:textId="77777777" w:rsidR="00374E01" w:rsidRPr="00C50E8D" w:rsidRDefault="00374E01" w:rsidP="00677759">
            <w:pPr>
              <w:rPr>
                <w:rFonts w:cs="Arial"/>
                <w:color w:val="auto"/>
                <w:sz w:val="22"/>
                <w:szCs w:val="22"/>
              </w:rPr>
            </w:pPr>
          </w:p>
        </w:tc>
        <w:tc>
          <w:tcPr>
            <w:tcW w:w="1616" w:type="dxa"/>
            <w:noWrap/>
            <w:hideMark/>
          </w:tcPr>
          <w:p w14:paraId="1D13A0F2" w14:textId="77777777" w:rsidR="00374E01" w:rsidRPr="00C50E8D" w:rsidRDefault="00374E01" w:rsidP="00677759">
            <w:pPr>
              <w:rPr>
                <w:rFonts w:cs="Arial"/>
                <w:color w:val="auto"/>
                <w:sz w:val="22"/>
                <w:szCs w:val="22"/>
              </w:rPr>
            </w:pPr>
            <w:r w:rsidRPr="00C50E8D">
              <w:rPr>
                <w:rFonts w:cs="Arial"/>
                <w:color w:val="auto"/>
                <w:sz w:val="22"/>
                <w:szCs w:val="22"/>
              </w:rPr>
              <w:t>More Than 8 Hours</w:t>
            </w:r>
          </w:p>
        </w:tc>
        <w:tc>
          <w:tcPr>
            <w:tcW w:w="1084" w:type="dxa"/>
            <w:noWrap/>
            <w:hideMark/>
          </w:tcPr>
          <w:p w14:paraId="15123417" w14:textId="77777777" w:rsidR="00374E01" w:rsidRPr="00C50E8D" w:rsidRDefault="00374E01" w:rsidP="00677759">
            <w:pPr>
              <w:rPr>
                <w:rFonts w:cs="Arial"/>
                <w:color w:val="auto"/>
                <w:sz w:val="22"/>
                <w:szCs w:val="22"/>
              </w:rPr>
            </w:pPr>
            <w:r w:rsidRPr="00C50E8D">
              <w:rPr>
                <w:rFonts w:cs="Arial"/>
                <w:color w:val="auto"/>
                <w:sz w:val="22"/>
                <w:szCs w:val="22"/>
              </w:rPr>
              <w:t>£16.00</w:t>
            </w:r>
          </w:p>
        </w:tc>
      </w:tr>
      <w:tr w:rsidR="003D5FD9" w:rsidRPr="003D5FD9" w14:paraId="68980C2B" w14:textId="77777777" w:rsidTr="000844C5">
        <w:trPr>
          <w:trHeight w:val="300"/>
          <w:tblHeader/>
        </w:trPr>
        <w:tc>
          <w:tcPr>
            <w:tcW w:w="3158" w:type="dxa"/>
            <w:shd w:val="clear" w:color="auto" w:fill="A8E2C5" w:themeFill="accent3" w:themeFillTint="66"/>
            <w:noWrap/>
            <w:hideMark/>
          </w:tcPr>
          <w:p w14:paraId="1F422A84" w14:textId="77777777" w:rsidR="00C603AA" w:rsidRPr="00870829" w:rsidRDefault="00C603AA" w:rsidP="00677759">
            <w:pPr>
              <w:rPr>
                <w:rFonts w:cs="Arial"/>
                <w:b/>
                <w:bCs/>
                <w:color w:val="auto"/>
                <w:sz w:val="22"/>
                <w:szCs w:val="22"/>
              </w:rPr>
            </w:pPr>
            <w:r w:rsidRPr="00870829">
              <w:rPr>
                <w:rFonts w:cs="Arial"/>
                <w:b/>
                <w:bCs/>
                <w:color w:val="auto"/>
                <w:sz w:val="22"/>
                <w:szCs w:val="22"/>
              </w:rPr>
              <w:t>Chichester City Centre - short stay</w:t>
            </w:r>
          </w:p>
        </w:tc>
        <w:tc>
          <w:tcPr>
            <w:tcW w:w="3159" w:type="dxa"/>
            <w:shd w:val="clear" w:color="auto" w:fill="A8E2C5" w:themeFill="accent3" w:themeFillTint="66"/>
            <w:noWrap/>
            <w:hideMark/>
          </w:tcPr>
          <w:p w14:paraId="4865CE36" w14:textId="77777777" w:rsidR="00C603AA" w:rsidRPr="00870829" w:rsidRDefault="00C603AA" w:rsidP="00677759">
            <w:pPr>
              <w:rPr>
                <w:rFonts w:cs="Arial"/>
                <w:color w:val="auto"/>
                <w:sz w:val="22"/>
                <w:szCs w:val="22"/>
              </w:rPr>
            </w:pPr>
          </w:p>
        </w:tc>
        <w:tc>
          <w:tcPr>
            <w:tcW w:w="1616" w:type="dxa"/>
            <w:shd w:val="clear" w:color="auto" w:fill="A8E2C5" w:themeFill="accent3" w:themeFillTint="66"/>
            <w:noWrap/>
            <w:hideMark/>
          </w:tcPr>
          <w:p w14:paraId="04A4D9AB" w14:textId="77777777" w:rsidR="00C603AA" w:rsidRPr="00870829" w:rsidRDefault="00C603AA" w:rsidP="00677759">
            <w:pPr>
              <w:rPr>
                <w:rFonts w:cs="Arial"/>
                <w:color w:val="auto"/>
                <w:sz w:val="22"/>
                <w:szCs w:val="22"/>
              </w:rPr>
            </w:pPr>
          </w:p>
        </w:tc>
        <w:tc>
          <w:tcPr>
            <w:tcW w:w="1084" w:type="dxa"/>
            <w:shd w:val="clear" w:color="auto" w:fill="A8E2C5" w:themeFill="accent3" w:themeFillTint="66"/>
            <w:noWrap/>
            <w:hideMark/>
          </w:tcPr>
          <w:p w14:paraId="433F25C0" w14:textId="77777777" w:rsidR="00C603AA" w:rsidRPr="00870829" w:rsidRDefault="00C603AA" w:rsidP="00677759">
            <w:pPr>
              <w:rPr>
                <w:rFonts w:cs="Arial"/>
                <w:color w:val="auto"/>
                <w:sz w:val="22"/>
                <w:szCs w:val="22"/>
              </w:rPr>
            </w:pPr>
          </w:p>
        </w:tc>
      </w:tr>
      <w:tr w:rsidR="003D5FD9" w:rsidRPr="003D5FD9" w14:paraId="4C62C951" w14:textId="77777777" w:rsidTr="00870829">
        <w:trPr>
          <w:trHeight w:val="300"/>
          <w:tblHeader/>
        </w:trPr>
        <w:tc>
          <w:tcPr>
            <w:tcW w:w="3158" w:type="dxa"/>
            <w:noWrap/>
            <w:hideMark/>
          </w:tcPr>
          <w:p w14:paraId="2C17AA29" w14:textId="77777777" w:rsidR="00C603AA" w:rsidRPr="00870829" w:rsidRDefault="00C603AA" w:rsidP="00677759">
            <w:pPr>
              <w:rPr>
                <w:rFonts w:cs="Arial"/>
                <w:color w:val="auto"/>
                <w:sz w:val="22"/>
                <w:szCs w:val="22"/>
              </w:rPr>
            </w:pPr>
            <w:r w:rsidRPr="00870829">
              <w:rPr>
                <w:rFonts w:cs="Arial"/>
                <w:color w:val="auto"/>
                <w:sz w:val="22"/>
                <w:szCs w:val="22"/>
              </w:rPr>
              <w:t>Orchard Street PO19 1DD</w:t>
            </w:r>
          </w:p>
        </w:tc>
        <w:tc>
          <w:tcPr>
            <w:tcW w:w="3159" w:type="dxa"/>
            <w:vMerge w:val="restart"/>
            <w:hideMark/>
          </w:tcPr>
          <w:p w14:paraId="137D0233" w14:textId="77777777" w:rsidR="00374E01" w:rsidRPr="00870829" w:rsidRDefault="00C603AA" w:rsidP="00677759">
            <w:pPr>
              <w:rPr>
                <w:rFonts w:cs="Arial"/>
                <w:color w:val="auto"/>
                <w:sz w:val="22"/>
                <w:szCs w:val="22"/>
              </w:rPr>
            </w:pPr>
            <w:r w:rsidRPr="00870829">
              <w:rPr>
                <w:rFonts w:cs="Arial"/>
                <w:color w:val="auto"/>
                <w:sz w:val="22"/>
                <w:szCs w:val="22"/>
              </w:rPr>
              <w:t>8am to 6pm Monday to Saturday inclusive</w:t>
            </w:r>
            <w:r w:rsidR="00374E01" w:rsidRPr="00870829">
              <w:rPr>
                <w:rFonts w:cs="Arial"/>
                <w:color w:val="auto"/>
                <w:sz w:val="22"/>
                <w:szCs w:val="22"/>
              </w:rPr>
              <w:t xml:space="preserve"> (except New Park Road which is Monday to Saturday 8am to 8pm)</w:t>
            </w:r>
          </w:p>
          <w:p w14:paraId="7C6511F7" w14:textId="77777777" w:rsidR="00FF430A" w:rsidRPr="00870829" w:rsidRDefault="00FF430A" w:rsidP="00677759">
            <w:pPr>
              <w:rPr>
                <w:rFonts w:cs="Arial"/>
                <w:color w:val="auto"/>
                <w:sz w:val="22"/>
                <w:szCs w:val="22"/>
              </w:rPr>
            </w:pPr>
          </w:p>
          <w:p w14:paraId="22E7A6E3" w14:textId="2FDAEA8E" w:rsidR="00C603AA" w:rsidRPr="00870829" w:rsidRDefault="00C603AA" w:rsidP="00677759">
            <w:pPr>
              <w:rPr>
                <w:rFonts w:cs="Arial"/>
                <w:color w:val="auto"/>
                <w:sz w:val="22"/>
                <w:szCs w:val="22"/>
              </w:rPr>
            </w:pPr>
            <w:r w:rsidRPr="00870829">
              <w:rPr>
                <w:rFonts w:cs="Arial"/>
                <w:color w:val="auto"/>
                <w:sz w:val="22"/>
                <w:szCs w:val="22"/>
              </w:rPr>
              <w:t>Sunday 10am to 5pm</w:t>
            </w:r>
          </w:p>
        </w:tc>
        <w:tc>
          <w:tcPr>
            <w:tcW w:w="1616" w:type="dxa"/>
            <w:noWrap/>
            <w:hideMark/>
          </w:tcPr>
          <w:p w14:paraId="2BFA0A96" w14:textId="77777777" w:rsidR="00C603AA" w:rsidRPr="00870829" w:rsidRDefault="00C603AA" w:rsidP="00677759">
            <w:pPr>
              <w:rPr>
                <w:rFonts w:cs="Arial"/>
                <w:color w:val="auto"/>
                <w:sz w:val="22"/>
                <w:szCs w:val="22"/>
              </w:rPr>
            </w:pPr>
            <w:r w:rsidRPr="00870829">
              <w:rPr>
                <w:rFonts w:cs="Arial"/>
                <w:color w:val="auto"/>
                <w:sz w:val="22"/>
                <w:szCs w:val="22"/>
              </w:rPr>
              <w:t>Up to 30 Mins</w:t>
            </w:r>
          </w:p>
        </w:tc>
        <w:tc>
          <w:tcPr>
            <w:tcW w:w="1084" w:type="dxa"/>
            <w:noWrap/>
            <w:hideMark/>
          </w:tcPr>
          <w:p w14:paraId="3274F835" w14:textId="77777777" w:rsidR="00C603AA" w:rsidRPr="00870829" w:rsidRDefault="00C603AA" w:rsidP="00677759">
            <w:pPr>
              <w:rPr>
                <w:rFonts w:cs="Arial"/>
                <w:color w:val="auto"/>
                <w:sz w:val="22"/>
                <w:szCs w:val="22"/>
              </w:rPr>
            </w:pPr>
            <w:r w:rsidRPr="00870829">
              <w:rPr>
                <w:rFonts w:cs="Arial"/>
                <w:color w:val="auto"/>
                <w:sz w:val="22"/>
                <w:szCs w:val="22"/>
              </w:rPr>
              <w:t>£0.60</w:t>
            </w:r>
          </w:p>
        </w:tc>
      </w:tr>
      <w:tr w:rsidR="003D5FD9" w:rsidRPr="003D5FD9" w14:paraId="5C93EA7B" w14:textId="77777777" w:rsidTr="00870829">
        <w:trPr>
          <w:trHeight w:val="300"/>
          <w:tblHeader/>
        </w:trPr>
        <w:tc>
          <w:tcPr>
            <w:tcW w:w="3158" w:type="dxa"/>
            <w:noWrap/>
            <w:hideMark/>
          </w:tcPr>
          <w:p w14:paraId="04D20DE2" w14:textId="77777777" w:rsidR="00C603AA" w:rsidRPr="00870829" w:rsidRDefault="00C603AA" w:rsidP="00677759">
            <w:pPr>
              <w:rPr>
                <w:rFonts w:cs="Arial"/>
                <w:color w:val="auto"/>
                <w:sz w:val="22"/>
                <w:szCs w:val="22"/>
              </w:rPr>
            </w:pPr>
            <w:r w:rsidRPr="00870829">
              <w:rPr>
                <w:rFonts w:cs="Arial"/>
                <w:color w:val="auto"/>
                <w:sz w:val="22"/>
                <w:szCs w:val="22"/>
              </w:rPr>
              <w:t>St Cyriacs PO19 1AJ</w:t>
            </w:r>
          </w:p>
        </w:tc>
        <w:tc>
          <w:tcPr>
            <w:tcW w:w="3159" w:type="dxa"/>
            <w:vMerge/>
            <w:hideMark/>
          </w:tcPr>
          <w:p w14:paraId="096B4855" w14:textId="77777777" w:rsidR="00C603AA" w:rsidRPr="00870829" w:rsidRDefault="00C603AA" w:rsidP="00677759">
            <w:pPr>
              <w:rPr>
                <w:rFonts w:cs="Arial"/>
                <w:color w:val="auto"/>
                <w:sz w:val="22"/>
                <w:szCs w:val="22"/>
              </w:rPr>
            </w:pPr>
          </w:p>
        </w:tc>
        <w:tc>
          <w:tcPr>
            <w:tcW w:w="1616" w:type="dxa"/>
            <w:noWrap/>
            <w:hideMark/>
          </w:tcPr>
          <w:p w14:paraId="73C2A550" w14:textId="77777777" w:rsidR="00C603AA" w:rsidRPr="00870829" w:rsidRDefault="00C603AA" w:rsidP="00677759">
            <w:pPr>
              <w:rPr>
                <w:rFonts w:cs="Arial"/>
                <w:color w:val="auto"/>
                <w:sz w:val="22"/>
                <w:szCs w:val="22"/>
              </w:rPr>
            </w:pPr>
            <w:r w:rsidRPr="00870829">
              <w:rPr>
                <w:rFonts w:cs="Arial"/>
                <w:color w:val="auto"/>
                <w:sz w:val="22"/>
                <w:szCs w:val="22"/>
              </w:rPr>
              <w:t>Up to 1 Hour</w:t>
            </w:r>
          </w:p>
        </w:tc>
        <w:tc>
          <w:tcPr>
            <w:tcW w:w="1084" w:type="dxa"/>
            <w:noWrap/>
            <w:hideMark/>
          </w:tcPr>
          <w:p w14:paraId="0D4CF65C" w14:textId="2695D6DB" w:rsidR="00C603AA" w:rsidRPr="00870829" w:rsidRDefault="00C603AA" w:rsidP="00677759">
            <w:pPr>
              <w:rPr>
                <w:rFonts w:cs="Arial"/>
                <w:color w:val="auto"/>
                <w:sz w:val="22"/>
                <w:szCs w:val="22"/>
              </w:rPr>
            </w:pPr>
            <w:r w:rsidRPr="00870829">
              <w:rPr>
                <w:rFonts w:cs="Arial"/>
                <w:color w:val="auto"/>
                <w:sz w:val="22"/>
                <w:szCs w:val="22"/>
              </w:rPr>
              <w:t>£1.</w:t>
            </w:r>
            <w:r w:rsidR="00870829" w:rsidRPr="00870829">
              <w:rPr>
                <w:rFonts w:cs="Arial"/>
                <w:color w:val="auto"/>
                <w:sz w:val="22"/>
                <w:szCs w:val="22"/>
              </w:rPr>
              <w:t>5</w:t>
            </w:r>
            <w:r w:rsidRPr="00870829">
              <w:rPr>
                <w:rFonts w:cs="Arial"/>
                <w:color w:val="auto"/>
                <w:sz w:val="22"/>
                <w:szCs w:val="22"/>
              </w:rPr>
              <w:t>0</w:t>
            </w:r>
          </w:p>
        </w:tc>
      </w:tr>
      <w:tr w:rsidR="003D5FD9" w:rsidRPr="003D5FD9" w14:paraId="2868E07A" w14:textId="77777777" w:rsidTr="00870829">
        <w:trPr>
          <w:trHeight w:val="300"/>
          <w:tblHeader/>
        </w:trPr>
        <w:tc>
          <w:tcPr>
            <w:tcW w:w="3158" w:type="dxa"/>
            <w:noWrap/>
            <w:hideMark/>
          </w:tcPr>
          <w:p w14:paraId="31976054" w14:textId="77777777" w:rsidR="00C603AA" w:rsidRPr="00870829" w:rsidRDefault="00C603AA" w:rsidP="00677759">
            <w:pPr>
              <w:rPr>
                <w:rFonts w:cs="Arial"/>
                <w:color w:val="auto"/>
                <w:sz w:val="22"/>
                <w:szCs w:val="22"/>
              </w:rPr>
            </w:pPr>
            <w:r w:rsidRPr="00870829">
              <w:rPr>
                <w:rFonts w:cs="Arial"/>
                <w:color w:val="auto"/>
                <w:sz w:val="22"/>
                <w:szCs w:val="22"/>
              </w:rPr>
              <w:t>South Pallant PO19 1SU</w:t>
            </w:r>
          </w:p>
        </w:tc>
        <w:tc>
          <w:tcPr>
            <w:tcW w:w="3159" w:type="dxa"/>
            <w:vMerge/>
            <w:hideMark/>
          </w:tcPr>
          <w:p w14:paraId="175742B8" w14:textId="77777777" w:rsidR="00C603AA" w:rsidRPr="00870829" w:rsidRDefault="00C603AA" w:rsidP="00677759">
            <w:pPr>
              <w:rPr>
                <w:rFonts w:cs="Arial"/>
                <w:color w:val="auto"/>
                <w:sz w:val="22"/>
                <w:szCs w:val="22"/>
              </w:rPr>
            </w:pPr>
          </w:p>
        </w:tc>
        <w:tc>
          <w:tcPr>
            <w:tcW w:w="1616" w:type="dxa"/>
            <w:noWrap/>
            <w:hideMark/>
          </w:tcPr>
          <w:p w14:paraId="09A75C45" w14:textId="77777777" w:rsidR="00C603AA" w:rsidRPr="00870829" w:rsidRDefault="00C603AA" w:rsidP="00677759">
            <w:pPr>
              <w:rPr>
                <w:rFonts w:cs="Arial"/>
                <w:color w:val="auto"/>
                <w:sz w:val="22"/>
                <w:szCs w:val="22"/>
              </w:rPr>
            </w:pPr>
            <w:r w:rsidRPr="00870829">
              <w:rPr>
                <w:rFonts w:cs="Arial"/>
                <w:color w:val="auto"/>
                <w:sz w:val="22"/>
                <w:szCs w:val="22"/>
              </w:rPr>
              <w:t>Up to 2 Hour</w:t>
            </w:r>
          </w:p>
        </w:tc>
        <w:tc>
          <w:tcPr>
            <w:tcW w:w="1084" w:type="dxa"/>
            <w:noWrap/>
            <w:hideMark/>
          </w:tcPr>
          <w:p w14:paraId="748B8B38" w14:textId="02494924" w:rsidR="00C603AA" w:rsidRPr="00870829" w:rsidRDefault="00C603AA" w:rsidP="00677759">
            <w:pPr>
              <w:rPr>
                <w:rFonts w:cs="Arial"/>
                <w:color w:val="auto"/>
                <w:sz w:val="22"/>
                <w:szCs w:val="22"/>
              </w:rPr>
            </w:pPr>
            <w:r w:rsidRPr="00870829">
              <w:rPr>
                <w:rFonts w:cs="Arial"/>
                <w:color w:val="auto"/>
                <w:sz w:val="22"/>
                <w:szCs w:val="22"/>
              </w:rPr>
              <w:t>£</w:t>
            </w:r>
            <w:r w:rsidR="00870829" w:rsidRPr="00870829">
              <w:rPr>
                <w:rFonts w:cs="Arial"/>
                <w:color w:val="auto"/>
                <w:sz w:val="22"/>
                <w:szCs w:val="22"/>
              </w:rPr>
              <w:t>3</w:t>
            </w:r>
            <w:r w:rsidRPr="00870829">
              <w:rPr>
                <w:rFonts w:cs="Arial"/>
                <w:color w:val="auto"/>
                <w:sz w:val="22"/>
                <w:szCs w:val="22"/>
              </w:rPr>
              <w:t>.</w:t>
            </w:r>
            <w:r w:rsidR="00870829" w:rsidRPr="00870829">
              <w:rPr>
                <w:rFonts w:cs="Arial"/>
                <w:color w:val="auto"/>
                <w:sz w:val="22"/>
                <w:szCs w:val="22"/>
              </w:rPr>
              <w:t>0</w:t>
            </w:r>
            <w:r w:rsidRPr="00870829">
              <w:rPr>
                <w:rFonts w:cs="Arial"/>
                <w:color w:val="auto"/>
                <w:sz w:val="22"/>
                <w:szCs w:val="22"/>
              </w:rPr>
              <w:t>0</w:t>
            </w:r>
          </w:p>
        </w:tc>
      </w:tr>
      <w:tr w:rsidR="003D5FD9" w:rsidRPr="003D5FD9" w14:paraId="779A652F" w14:textId="77777777" w:rsidTr="00870829">
        <w:trPr>
          <w:trHeight w:val="300"/>
          <w:tblHeader/>
        </w:trPr>
        <w:tc>
          <w:tcPr>
            <w:tcW w:w="3158" w:type="dxa"/>
            <w:noWrap/>
            <w:hideMark/>
          </w:tcPr>
          <w:p w14:paraId="5A7868FB" w14:textId="77777777" w:rsidR="00C603AA" w:rsidRPr="00870829" w:rsidRDefault="00C603AA" w:rsidP="00677759">
            <w:pPr>
              <w:rPr>
                <w:rFonts w:cs="Arial"/>
                <w:color w:val="auto"/>
                <w:sz w:val="22"/>
                <w:szCs w:val="22"/>
              </w:rPr>
            </w:pPr>
            <w:r w:rsidRPr="00870829">
              <w:rPr>
                <w:rFonts w:cs="Arial"/>
                <w:color w:val="auto"/>
                <w:sz w:val="22"/>
                <w:szCs w:val="22"/>
              </w:rPr>
              <w:t>East Pallant PO19 1UF</w:t>
            </w:r>
          </w:p>
        </w:tc>
        <w:tc>
          <w:tcPr>
            <w:tcW w:w="3159" w:type="dxa"/>
            <w:vMerge/>
            <w:hideMark/>
          </w:tcPr>
          <w:p w14:paraId="58605C05" w14:textId="77777777" w:rsidR="00C603AA" w:rsidRPr="00870829" w:rsidRDefault="00C603AA" w:rsidP="00677759">
            <w:pPr>
              <w:rPr>
                <w:rFonts w:cs="Arial"/>
                <w:color w:val="auto"/>
                <w:sz w:val="22"/>
                <w:szCs w:val="22"/>
              </w:rPr>
            </w:pPr>
          </w:p>
        </w:tc>
        <w:tc>
          <w:tcPr>
            <w:tcW w:w="1616" w:type="dxa"/>
            <w:noWrap/>
            <w:hideMark/>
          </w:tcPr>
          <w:p w14:paraId="03B708CE" w14:textId="77777777" w:rsidR="00C603AA" w:rsidRPr="00870829" w:rsidRDefault="00C603AA" w:rsidP="00677759">
            <w:pPr>
              <w:rPr>
                <w:rFonts w:cs="Arial"/>
                <w:color w:val="auto"/>
                <w:sz w:val="22"/>
                <w:szCs w:val="22"/>
              </w:rPr>
            </w:pPr>
            <w:r w:rsidRPr="00870829">
              <w:rPr>
                <w:rFonts w:cs="Arial"/>
                <w:color w:val="auto"/>
                <w:sz w:val="22"/>
                <w:szCs w:val="22"/>
              </w:rPr>
              <w:t>Up to 3 Hours</w:t>
            </w:r>
          </w:p>
        </w:tc>
        <w:tc>
          <w:tcPr>
            <w:tcW w:w="1084" w:type="dxa"/>
            <w:noWrap/>
            <w:hideMark/>
          </w:tcPr>
          <w:p w14:paraId="1FD98A46" w14:textId="7C6F50DF" w:rsidR="00C603AA" w:rsidRPr="00870829" w:rsidRDefault="00C603AA" w:rsidP="00677759">
            <w:pPr>
              <w:rPr>
                <w:rFonts w:cs="Arial"/>
                <w:color w:val="auto"/>
                <w:sz w:val="22"/>
                <w:szCs w:val="22"/>
              </w:rPr>
            </w:pPr>
            <w:r w:rsidRPr="00870829">
              <w:rPr>
                <w:rFonts w:cs="Arial"/>
                <w:color w:val="auto"/>
                <w:sz w:val="22"/>
                <w:szCs w:val="22"/>
              </w:rPr>
              <w:t>£4.</w:t>
            </w:r>
            <w:r w:rsidR="00870829" w:rsidRPr="00870829">
              <w:rPr>
                <w:rFonts w:cs="Arial"/>
                <w:color w:val="auto"/>
                <w:sz w:val="22"/>
                <w:szCs w:val="22"/>
              </w:rPr>
              <w:t>7</w:t>
            </w:r>
            <w:r w:rsidRPr="00870829">
              <w:rPr>
                <w:rFonts w:cs="Arial"/>
                <w:color w:val="auto"/>
                <w:sz w:val="22"/>
                <w:szCs w:val="22"/>
              </w:rPr>
              <w:t>0</w:t>
            </w:r>
          </w:p>
        </w:tc>
      </w:tr>
      <w:tr w:rsidR="003D5FD9" w:rsidRPr="003D5FD9" w14:paraId="2423E541" w14:textId="77777777" w:rsidTr="00870829">
        <w:trPr>
          <w:trHeight w:val="300"/>
          <w:tblHeader/>
        </w:trPr>
        <w:tc>
          <w:tcPr>
            <w:tcW w:w="3158" w:type="dxa"/>
            <w:noWrap/>
            <w:hideMark/>
          </w:tcPr>
          <w:p w14:paraId="7928C065" w14:textId="77777777" w:rsidR="00C603AA" w:rsidRPr="00870829" w:rsidRDefault="00C603AA" w:rsidP="00677759">
            <w:pPr>
              <w:rPr>
                <w:rFonts w:cs="Arial"/>
                <w:color w:val="auto"/>
                <w:sz w:val="22"/>
                <w:szCs w:val="22"/>
              </w:rPr>
            </w:pPr>
            <w:r w:rsidRPr="00870829">
              <w:rPr>
                <w:rFonts w:cs="Arial"/>
                <w:color w:val="auto"/>
                <w:sz w:val="22"/>
                <w:szCs w:val="22"/>
              </w:rPr>
              <w:t>St John’s St. PO19 1JU</w:t>
            </w:r>
          </w:p>
        </w:tc>
        <w:tc>
          <w:tcPr>
            <w:tcW w:w="3159" w:type="dxa"/>
            <w:vMerge/>
            <w:hideMark/>
          </w:tcPr>
          <w:p w14:paraId="2B69DA81" w14:textId="77777777" w:rsidR="00C603AA" w:rsidRPr="00870829" w:rsidRDefault="00C603AA" w:rsidP="00677759">
            <w:pPr>
              <w:rPr>
                <w:rFonts w:cs="Arial"/>
                <w:color w:val="auto"/>
                <w:sz w:val="22"/>
                <w:szCs w:val="22"/>
              </w:rPr>
            </w:pPr>
          </w:p>
        </w:tc>
        <w:tc>
          <w:tcPr>
            <w:tcW w:w="1616" w:type="dxa"/>
            <w:noWrap/>
            <w:hideMark/>
          </w:tcPr>
          <w:p w14:paraId="16F04B6D" w14:textId="77777777" w:rsidR="00C603AA" w:rsidRPr="00870829" w:rsidRDefault="00C603AA" w:rsidP="00677759">
            <w:pPr>
              <w:rPr>
                <w:rFonts w:cs="Arial"/>
                <w:color w:val="auto"/>
                <w:sz w:val="22"/>
                <w:szCs w:val="22"/>
              </w:rPr>
            </w:pPr>
            <w:r w:rsidRPr="00870829">
              <w:rPr>
                <w:rFonts w:cs="Arial"/>
                <w:color w:val="auto"/>
                <w:sz w:val="22"/>
                <w:szCs w:val="22"/>
              </w:rPr>
              <w:t>Up to 4 Hours</w:t>
            </w:r>
          </w:p>
        </w:tc>
        <w:tc>
          <w:tcPr>
            <w:tcW w:w="1084" w:type="dxa"/>
            <w:noWrap/>
            <w:hideMark/>
          </w:tcPr>
          <w:p w14:paraId="1B8A4FCB" w14:textId="6EB750D5" w:rsidR="00C603AA" w:rsidRPr="00870829" w:rsidRDefault="00C603AA" w:rsidP="00677759">
            <w:pPr>
              <w:rPr>
                <w:rFonts w:cs="Arial"/>
                <w:color w:val="auto"/>
                <w:sz w:val="22"/>
                <w:szCs w:val="22"/>
              </w:rPr>
            </w:pPr>
            <w:r w:rsidRPr="00870829">
              <w:rPr>
                <w:rFonts w:cs="Arial"/>
                <w:color w:val="auto"/>
                <w:sz w:val="22"/>
                <w:szCs w:val="22"/>
              </w:rPr>
              <w:t>£6.</w:t>
            </w:r>
            <w:r w:rsidR="00870829" w:rsidRPr="00870829">
              <w:rPr>
                <w:rFonts w:cs="Arial"/>
                <w:color w:val="auto"/>
                <w:sz w:val="22"/>
                <w:szCs w:val="22"/>
              </w:rPr>
              <w:t>3</w:t>
            </w:r>
            <w:r w:rsidRPr="00870829">
              <w:rPr>
                <w:rFonts w:cs="Arial"/>
                <w:color w:val="auto"/>
                <w:sz w:val="22"/>
                <w:szCs w:val="22"/>
              </w:rPr>
              <w:t>0</w:t>
            </w:r>
          </w:p>
        </w:tc>
      </w:tr>
      <w:tr w:rsidR="003D5FD9" w:rsidRPr="003D5FD9" w14:paraId="521BD202" w14:textId="77777777" w:rsidTr="00870829">
        <w:trPr>
          <w:trHeight w:val="300"/>
          <w:tblHeader/>
        </w:trPr>
        <w:tc>
          <w:tcPr>
            <w:tcW w:w="3158" w:type="dxa"/>
            <w:noWrap/>
            <w:hideMark/>
          </w:tcPr>
          <w:p w14:paraId="101EC589" w14:textId="77777777" w:rsidR="00C603AA" w:rsidRPr="00870829" w:rsidRDefault="00C603AA" w:rsidP="00677759">
            <w:pPr>
              <w:rPr>
                <w:rFonts w:cs="Arial"/>
                <w:color w:val="auto"/>
                <w:sz w:val="22"/>
                <w:szCs w:val="22"/>
              </w:rPr>
            </w:pPr>
            <w:r w:rsidRPr="00870829">
              <w:rPr>
                <w:rFonts w:cs="Arial"/>
                <w:color w:val="auto"/>
                <w:sz w:val="22"/>
                <w:szCs w:val="22"/>
              </w:rPr>
              <w:t>Market Road PO19 1JW</w:t>
            </w:r>
          </w:p>
        </w:tc>
        <w:tc>
          <w:tcPr>
            <w:tcW w:w="3159" w:type="dxa"/>
            <w:vMerge/>
            <w:hideMark/>
          </w:tcPr>
          <w:p w14:paraId="078CC0DC" w14:textId="77777777" w:rsidR="00C603AA" w:rsidRPr="00870829" w:rsidRDefault="00C603AA" w:rsidP="00677759">
            <w:pPr>
              <w:rPr>
                <w:rFonts w:cs="Arial"/>
                <w:color w:val="auto"/>
                <w:sz w:val="22"/>
                <w:szCs w:val="22"/>
              </w:rPr>
            </w:pPr>
          </w:p>
        </w:tc>
        <w:tc>
          <w:tcPr>
            <w:tcW w:w="1616" w:type="dxa"/>
            <w:noWrap/>
            <w:hideMark/>
          </w:tcPr>
          <w:p w14:paraId="3DCF7237" w14:textId="77777777" w:rsidR="00C603AA" w:rsidRPr="00870829" w:rsidRDefault="00C603AA" w:rsidP="00677759">
            <w:pPr>
              <w:rPr>
                <w:rFonts w:cs="Arial"/>
                <w:color w:val="auto"/>
                <w:sz w:val="22"/>
                <w:szCs w:val="22"/>
              </w:rPr>
            </w:pPr>
            <w:r w:rsidRPr="00870829">
              <w:rPr>
                <w:rFonts w:cs="Arial"/>
                <w:color w:val="auto"/>
                <w:sz w:val="22"/>
                <w:szCs w:val="22"/>
              </w:rPr>
              <w:t>Up to 5 Hours</w:t>
            </w:r>
          </w:p>
        </w:tc>
        <w:tc>
          <w:tcPr>
            <w:tcW w:w="1084" w:type="dxa"/>
            <w:noWrap/>
            <w:hideMark/>
          </w:tcPr>
          <w:p w14:paraId="5A5D8DF5" w14:textId="67937F2B" w:rsidR="00C603AA" w:rsidRPr="00870829" w:rsidRDefault="00C603AA" w:rsidP="00677759">
            <w:pPr>
              <w:rPr>
                <w:rFonts w:cs="Arial"/>
                <w:color w:val="auto"/>
                <w:sz w:val="22"/>
                <w:szCs w:val="22"/>
              </w:rPr>
            </w:pPr>
            <w:r w:rsidRPr="00870829">
              <w:rPr>
                <w:rFonts w:cs="Arial"/>
                <w:color w:val="auto"/>
                <w:sz w:val="22"/>
                <w:szCs w:val="22"/>
              </w:rPr>
              <w:t>£</w:t>
            </w:r>
            <w:r w:rsidR="00870829" w:rsidRPr="00870829">
              <w:rPr>
                <w:rFonts w:cs="Arial"/>
                <w:color w:val="auto"/>
                <w:sz w:val="22"/>
                <w:szCs w:val="22"/>
              </w:rPr>
              <w:t>7</w:t>
            </w:r>
            <w:r w:rsidRPr="00870829">
              <w:rPr>
                <w:rFonts w:cs="Arial"/>
                <w:color w:val="auto"/>
                <w:sz w:val="22"/>
                <w:szCs w:val="22"/>
              </w:rPr>
              <w:t>.</w:t>
            </w:r>
            <w:r w:rsidR="00870829" w:rsidRPr="00870829">
              <w:rPr>
                <w:rFonts w:cs="Arial"/>
                <w:color w:val="auto"/>
                <w:sz w:val="22"/>
                <w:szCs w:val="22"/>
              </w:rPr>
              <w:t>8</w:t>
            </w:r>
            <w:r w:rsidRPr="00870829">
              <w:rPr>
                <w:rFonts w:cs="Arial"/>
                <w:color w:val="auto"/>
                <w:sz w:val="22"/>
                <w:szCs w:val="22"/>
              </w:rPr>
              <w:t>0</w:t>
            </w:r>
          </w:p>
        </w:tc>
      </w:tr>
      <w:tr w:rsidR="003D5FD9" w:rsidRPr="003D5FD9" w14:paraId="25AAEEC7" w14:textId="77777777" w:rsidTr="00870829">
        <w:trPr>
          <w:trHeight w:val="300"/>
          <w:tblHeader/>
        </w:trPr>
        <w:tc>
          <w:tcPr>
            <w:tcW w:w="3158" w:type="dxa"/>
            <w:noWrap/>
            <w:hideMark/>
          </w:tcPr>
          <w:p w14:paraId="1054870C" w14:textId="77777777" w:rsidR="00C603AA" w:rsidRPr="00870829" w:rsidRDefault="00C603AA" w:rsidP="00677759">
            <w:pPr>
              <w:rPr>
                <w:rFonts w:cs="Arial"/>
                <w:color w:val="auto"/>
                <w:sz w:val="22"/>
                <w:szCs w:val="22"/>
              </w:rPr>
            </w:pPr>
            <w:r w:rsidRPr="00870829">
              <w:rPr>
                <w:rFonts w:cs="Arial"/>
                <w:color w:val="auto"/>
                <w:sz w:val="22"/>
                <w:szCs w:val="22"/>
              </w:rPr>
              <w:t>Market Ave PO19 1SY</w:t>
            </w:r>
          </w:p>
        </w:tc>
        <w:tc>
          <w:tcPr>
            <w:tcW w:w="3159" w:type="dxa"/>
            <w:vMerge/>
            <w:hideMark/>
          </w:tcPr>
          <w:p w14:paraId="15CD958E" w14:textId="77777777" w:rsidR="00C603AA" w:rsidRPr="00870829" w:rsidRDefault="00C603AA" w:rsidP="00677759">
            <w:pPr>
              <w:rPr>
                <w:rFonts w:cs="Arial"/>
                <w:color w:val="auto"/>
                <w:sz w:val="22"/>
                <w:szCs w:val="22"/>
              </w:rPr>
            </w:pPr>
          </w:p>
        </w:tc>
        <w:tc>
          <w:tcPr>
            <w:tcW w:w="1616" w:type="dxa"/>
            <w:noWrap/>
            <w:hideMark/>
          </w:tcPr>
          <w:p w14:paraId="0AEF12ED" w14:textId="77777777" w:rsidR="00C603AA" w:rsidRPr="00870829" w:rsidRDefault="00C603AA" w:rsidP="00677759">
            <w:pPr>
              <w:rPr>
                <w:rFonts w:cs="Arial"/>
                <w:color w:val="auto"/>
                <w:sz w:val="22"/>
                <w:szCs w:val="22"/>
              </w:rPr>
            </w:pPr>
            <w:r w:rsidRPr="00870829">
              <w:rPr>
                <w:rFonts w:cs="Arial"/>
                <w:color w:val="auto"/>
                <w:sz w:val="22"/>
                <w:szCs w:val="22"/>
              </w:rPr>
              <w:t>Up to 6 Hours</w:t>
            </w:r>
          </w:p>
        </w:tc>
        <w:tc>
          <w:tcPr>
            <w:tcW w:w="1084" w:type="dxa"/>
            <w:noWrap/>
            <w:hideMark/>
          </w:tcPr>
          <w:p w14:paraId="10B5B344" w14:textId="4B9A1F93" w:rsidR="00C603AA" w:rsidRPr="00870829" w:rsidRDefault="00C603AA" w:rsidP="00677759">
            <w:pPr>
              <w:rPr>
                <w:rFonts w:cs="Arial"/>
                <w:color w:val="auto"/>
                <w:sz w:val="22"/>
                <w:szCs w:val="22"/>
              </w:rPr>
            </w:pPr>
            <w:r w:rsidRPr="00870829">
              <w:rPr>
                <w:rFonts w:cs="Arial"/>
                <w:color w:val="auto"/>
                <w:sz w:val="22"/>
                <w:szCs w:val="22"/>
              </w:rPr>
              <w:t>£9.</w:t>
            </w:r>
            <w:r w:rsidR="00870829" w:rsidRPr="00870829">
              <w:rPr>
                <w:rFonts w:cs="Arial"/>
                <w:color w:val="auto"/>
                <w:sz w:val="22"/>
                <w:szCs w:val="22"/>
              </w:rPr>
              <w:t>4</w:t>
            </w:r>
            <w:r w:rsidR="00374E01" w:rsidRPr="00870829">
              <w:rPr>
                <w:rFonts w:cs="Arial"/>
                <w:color w:val="auto"/>
                <w:sz w:val="22"/>
                <w:szCs w:val="22"/>
              </w:rPr>
              <w:t>0</w:t>
            </w:r>
          </w:p>
        </w:tc>
      </w:tr>
      <w:tr w:rsidR="003D5FD9" w:rsidRPr="003D5FD9" w14:paraId="5BBE0219" w14:textId="77777777" w:rsidTr="00870829">
        <w:trPr>
          <w:trHeight w:val="300"/>
          <w:tblHeader/>
        </w:trPr>
        <w:tc>
          <w:tcPr>
            <w:tcW w:w="3158" w:type="dxa"/>
            <w:noWrap/>
            <w:hideMark/>
          </w:tcPr>
          <w:p w14:paraId="29970F2D" w14:textId="52B3DDF2" w:rsidR="00C603AA" w:rsidRPr="00870829" w:rsidRDefault="00C603AA" w:rsidP="00677759">
            <w:pPr>
              <w:rPr>
                <w:rFonts w:cs="Arial"/>
                <w:color w:val="auto"/>
                <w:sz w:val="22"/>
                <w:szCs w:val="22"/>
              </w:rPr>
            </w:pPr>
            <w:r w:rsidRPr="00870829">
              <w:rPr>
                <w:rFonts w:cs="Arial"/>
                <w:color w:val="auto"/>
                <w:sz w:val="22"/>
                <w:szCs w:val="22"/>
              </w:rPr>
              <w:t>New Park Road PO19 7SB</w:t>
            </w:r>
          </w:p>
        </w:tc>
        <w:tc>
          <w:tcPr>
            <w:tcW w:w="3159" w:type="dxa"/>
            <w:vMerge/>
            <w:hideMark/>
          </w:tcPr>
          <w:p w14:paraId="232E04BF" w14:textId="77777777" w:rsidR="00C603AA" w:rsidRPr="00870829" w:rsidRDefault="00C603AA" w:rsidP="00677759">
            <w:pPr>
              <w:rPr>
                <w:rFonts w:cs="Arial"/>
                <w:color w:val="auto"/>
                <w:sz w:val="22"/>
                <w:szCs w:val="22"/>
              </w:rPr>
            </w:pPr>
          </w:p>
        </w:tc>
        <w:tc>
          <w:tcPr>
            <w:tcW w:w="1616" w:type="dxa"/>
            <w:noWrap/>
            <w:hideMark/>
          </w:tcPr>
          <w:p w14:paraId="3778CD3B" w14:textId="77777777" w:rsidR="00C603AA" w:rsidRPr="00870829" w:rsidRDefault="00C603AA" w:rsidP="00677759">
            <w:pPr>
              <w:rPr>
                <w:rFonts w:cs="Arial"/>
                <w:color w:val="auto"/>
                <w:sz w:val="22"/>
                <w:szCs w:val="22"/>
              </w:rPr>
            </w:pPr>
            <w:r w:rsidRPr="00870829">
              <w:rPr>
                <w:rFonts w:cs="Arial"/>
                <w:color w:val="auto"/>
                <w:sz w:val="22"/>
                <w:szCs w:val="22"/>
              </w:rPr>
              <w:t>Up to 8 Hours</w:t>
            </w:r>
          </w:p>
        </w:tc>
        <w:tc>
          <w:tcPr>
            <w:tcW w:w="1084" w:type="dxa"/>
            <w:noWrap/>
            <w:hideMark/>
          </w:tcPr>
          <w:p w14:paraId="306632F7" w14:textId="7B36D36D" w:rsidR="00C603AA" w:rsidRPr="00870829" w:rsidRDefault="00C603AA" w:rsidP="00677759">
            <w:pPr>
              <w:rPr>
                <w:rFonts w:cs="Arial"/>
                <w:color w:val="auto"/>
                <w:sz w:val="22"/>
                <w:szCs w:val="22"/>
              </w:rPr>
            </w:pPr>
            <w:r w:rsidRPr="00870829">
              <w:rPr>
                <w:rFonts w:cs="Arial"/>
                <w:color w:val="auto"/>
                <w:sz w:val="22"/>
                <w:szCs w:val="22"/>
              </w:rPr>
              <w:t>£1</w:t>
            </w:r>
            <w:r w:rsidR="00870829" w:rsidRPr="00870829">
              <w:rPr>
                <w:rFonts w:cs="Arial"/>
                <w:color w:val="auto"/>
                <w:sz w:val="22"/>
                <w:szCs w:val="22"/>
              </w:rPr>
              <w:t>2</w:t>
            </w:r>
            <w:r w:rsidRPr="00870829">
              <w:rPr>
                <w:rFonts w:cs="Arial"/>
                <w:color w:val="auto"/>
                <w:sz w:val="22"/>
                <w:szCs w:val="22"/>
              </w:rPr>
              <w:t>.</w:t>
            </w:r>
            <w:r w:rsidR="00870829" w:rsidRPr="00870829">
              <w:rPr>
                <w:rFonts w:cs="Arial"/>
                <w:color w:val="auto"/>
                <w:sz w:val="22"/>
                <w:szCs w:val="22"/>
              </w:rPr>
              <w:t>3</w:t>
            </w:r>
            <w:r w:rsidRPr="00870829">
              <w:rPr>
                <w:rFonts w:cs="Arial"/>
                <w:color w:val="auto"/>
                <w:sz w:val="22"/>
                <w:szCs w:val="22"/>
              </w:rPr>
              <w:t>0</w:t>
            </w:r>
          </w:p>
        </w:tc>
      </w:tr>
      <w:tr w:rsidR="003D5FD9" w:rsidRPr="003D5FD9" w14:paraId="6BEB1AFF" w14:textId="77777777" w:rsidTr="00870829">
        <w:trPr>
          <w:trHeight w:val="300"/>
          <w:tblHeader/>
        </w:trPr>
        <w:tc>
          <w:tcPr>
            <w:tcW w:w="3158" w:type="dxa"/>
            <w:noWrap/>
            <w:hideMark/>
          </w:tcPr>
          <w:p w14:paraId="23636727" w14:textId="77777777" w:rsidR="00C603AA" w:rsidRPr="00870829" w:rsidRDefault="00C603AA" w:rsidP="00677759">
            <w:pPr>
              <w:rPr>
                <w:rFonts w:cs="Arial"/>
                <w:color w:val="auto"/>
                <w:sz w:val="22"/>
                <w:szCs w:val="22"/>
              </w:rPr>
            </w:pPr>
            <w:r w:rsidRPr="00870829">
              <w:rPr>
                <w:rFonts w:cs="Arial"/>
                <w:color w:val="auto"/>
                <w:sz w:val="22"/>
                <w:szCs w:val="22"/>
              </w:rPr>
              <w:t>Cawley Priory PO19 1UF</w:t>
            </w:r>
          </w:p>
        </w:tc>
        <w:tc>
          <w:tcPr>
            <w:tcW w:w="3159" w:type="dxa"/>
            <w:vMerge/>
            <w:hideMark/>
          </w:tcPr>
          <w:p w14:paraId="3779167D" w14:textId="77777777" w:rsidR="00C603AA" w:rsidRPr="00870829" w:rsidRDefault="00C603AA" w:rsidP="00677759">
            <w:pPr>
              <w:rPr>
                <w:rFonts w:cs="Arial"/>
                <w:color w:val="auto"/>
                <w:sz w:val="22"/>
                <w:szCs w:val="22"/>
              </w:rPr>
            </w:pPr>
          </w:p>
        </w:tc>
        <w:tc>
          <w:tcPr>
            <w:tcW w:w="1616" w:type="dxa"/>
            <w:noWrap/>
            <w:hideMark/>
          </w:tcPr>
          <w:p w14:paraId="3B6092A6" w14:textId="28C8C18E" w:rsidR="00C603AA" w:rsidRPr="00870829" w:rsidRDefault="00870829" w:rsidP="00677759">
            <w:pPr>
              <w:rPr>
                <w:rFonts w:cs="Arial"/>
                <w:color w:val="auto"/>
                <w:sz w:val="22"/>
                <w:szCs w:val="22"/>
              </w:rPr>
            </w:pPr>
            <w:r w:rsidRPr="00870829">
              <w:rPr>
                <w:rFonts w:cs="Arial"/>
                <w:color w:val="auto"/>
                <w:sz w:val="22"/>
                <w:szCs w:val="22"/>
              </w:rPr>
              <w:t>Up to 10 Hours</w:t>
            </w:r>
          </w:p>
        </w:tc>
        <w:tc>
          <w:tcPr>
            <w:tcW w:w="1084" w:type="dxa"/>
            <w:noWrap/>
            <w:hideMark/>
          </w:tcPr>
          <w:p w14:paraId="02E6D0F6" w14:textId="16D3D865" w:rsidR="00C603AA" w:rsidRPr="00870829" w:rsidRDefault="00C603AA" w:rsidP="00677759">
            <w:pPr>
              <w:rPr>
                <w:rFonts w:cs="Arial"/>
                <w:color w:val="auto"/>
                <w:sz w:val="22"/>
                <w:szCs w:val="22"/>
              </w:rPr>
            </w:pPr>
            <w:r w:rsidRPr="00870829">
              <w:rPr>
                <w:rFonts w:cs="Arial"/>
                <w:color w:val="auto"/>
                <w:sz w:val="22"/>
                <w:szCs w:val="22"/>
              </w:rPr>
              <w:t>£1</w:t>
            </w:r>
            <w:r w:rsidR="00870829" w:rsidRPr="00870829">
              <w:rPr>
                <w:rFonts w:cs="Arial"/>
                <w:color w:val="auto"/>
                <w:sz w:val="22"/>
                <w:szCs w:val="22"/>
              </w:rPr>
              <w:t>4</w:t>
            </w:r>
            <w:r w:rsidRPr="00870829">
              <w:rPr>
                <w:rFonts w:cs="Arial"/>
                <w:color w:val="auto"/>
                <w:sz w:val="22"/>
                <w:szCs w:val="22"/>
              </w:rPr>
              <w:t>.</w:t>
            </w:r>
            <w:r w:rsidR="00870829" w:rsidRPr="00870829">
              <w:rPr>
                <w:rFonts w:cs="Arial"/>
                <w:color w:val="auto"/>
                <w:sz w:val="22"/>
                <w:szCs w:val="22"/>
              </w:rPr>
              <w:t>6</w:t>
            </w:r>
            <w:r w:rsidRPr="00870829">
              <w:rPr>
                <w:rFonts w:cs="Arial"/>
                <w:color w:val="auto"/>
                <w:sz w:val="22"/>
                <w:szCs w:val="22"/>
              </w:rPr>
              <w:t>0</w:t>
            </w:r>
          </w:p>
        </w:tc>
      </w:tr>
      <w:tr w:rsidR="00870829" w:rsidRPr="003D5FD9" w14:paraId="728975EE" w14:textId="77777777" w:rsidTr="00870829">
        <w:trPr>
          <w:trHeight w:val="300"/>
          <w:tblHeader/>
        </w:trPr>
        <w:tc>
          <w:tcPr>
            <w:tcW w:w="3158" w:type="dxa"/>
            <w:noWrap/>
          </w:tcPr>
          <w:p w14:paraId="4A810DFD" w14:textId="77777777" w:rsidR="00870829" w:rsidRPr="00870829" w:rsidRDefault="00870829" w:rsidP="00677759">
            <w:pPr>
              <w:rPr>
                <w:rFonts w:cs="Arial"/>
                <w:color w:val="auto"/>
                <w:sz w:val="22"/>
                <w:szCs w:val="22"/>
              </w:rPr>
            </w:pPr>
          </w:p>
        </w:tc>
        <w:tc>
          <w:tcPr>
            <w:tcW w:w="3159" w:type="dxa"/>
          </w:tcPr>
          <w:p w14:paraId="54028C7C" w14:textId="77777777" w:rsidR="00870829" w:rsidRPr="00870829" w:rsidRDefault="00870829" w:rsidP="00677759">
            <w:pPr>
              <w:rPr>
                <w:rFonts w:cs="Arial"/>
                <w:color w:val="auto"/>
                <w:sz w:val="22"/>
                <w:szCs w:val="22"/>
              </w:rPr>
            </w:pPr>
          </w:p>
        </w:tc>
        <w:tc>
          <w:tcPr>
            <w:tcW w:w="1616" w:type="dxa"/>
            <w:noWrap/>
          </w:tcPr>
          <w:p w14:paraId="54A4F4F3" w14:textId="77777777" w:rsidR="00870829" w:rsidRPr="00870829" w:rsidRDefault="00870829" w:rsidP="00677759">
            <w:pPr>
              <w:rPr>
                <w:rFonts w:cs="Arial"/>
                <w:color w:val="auto"/>
                <w:sz w:val="22"/>
                <w:szCs w:val="22"/>
              </w:rPr>
            </w:pPr>
            <w:r w:rsidRPr="00870829">
              <w:rPr>
                <w:rFonts w:cs="Arial"/>
                <w:color w:val="auto"/>
                <w:sz w:val="22"/>
                <w:szCs w:val="22"/>
              </w:rPr>
              <w:t>Up to 12 hours</w:t>
            </w:r>
          </w:p>
          <w:p w14:paraId="00D44845" w14:textId="625D988D" w:rsidR="00870829" w:rsidRPr="00870829" w:rsidRDefault="00870829" w:rsidP="00677759">
            <w:pPr>
              <w:rPr>
                <w:rFonts w:cs="Arial"/>
                <w:color w:val="auto"/>
                <w:sz w:val="22"/>
                <w:szCs w:val="22"/>
              </w:rPr>
            </w:pPr>
            <w:r w:rsidRPr="00870829">
              <w:rPr>
                <w:rFonts w:cs="Arial"/>
                <w:color w:val="auto"/>
                <w:sz w:val="22"/>
                <w:szCs w:val="22"/>
              </w:rPr>
              <w:t>(New Park Road</w:t>
            </w:r>
          </w:p>
        </w:tc>
        <w:tc>
          <w:tcPr>
            <w:tcW w:w="1084" w:type="dxa"/>
            <w:noWrap/>
          </w:tcPr>
          <w:p w14:paraId="6AE51CA9" w14:textId="6335C311" w:rsidR="00870829" w:rsidRPr="00870829" w:rsidRDefault="00870829" w:rsidP="00677759">
            <w:pPr>
              <w:rPr>
                <w:rFonts w:cs="Arial"/>
                <w:color w:val="auto"/>
                <w:sz w:val="22"/>
                <w:szCs w:val="22"/>
              </w:rPr>
            </w:pPr>
            <w:r w:rsidRPr="00870829">
              <w:rPr>
                <w:rFonts w:cs="Arial"/>
                <w:color w:val="auto"/>
                <w:sz w:val="22"/>
                <w:szCs w:val="22"/>
              </w:rPr>
              <w:t>£14.60</w:t>
            </w:r>
          </w:p>
        </w:tc>
      </w:tr>
    </w:tbl>
    <w:p w14:paraId="382B9BA6" w14:textId="00C9D8E9" w:rsidR="00601EAD" w:rsidRDefault="00601EAD">
      <w:pPr>
        <w:rPr>
          <w:color w:val="FF0000"/>
        </w:rPr>
      </w:pPr>
    </w:p>
    <w:p w14:paraId="5A932568" w14:textId="5A0EDA8D" w:rsidR="00870829" w:rsidRDefault="00870829">
      <w:pPr>
        <w:rPr>
          <w:color w:val="FF0000"/>
        </w:rPr>
      </w:pPr>
    </w:p>
    <w:p w14:paraId="06E33B60" w14:textId="566997C8" w:rsidR="00870829" w:rsidRDefault="00870829">
      <w:pPr>
        <w:rPr>
          <w:color w:val="FF0000"/>
        </w:rPr>
      </w:pPr>
    </w:p>
    <w:p w14:paraId="2BF0BF8E" w14:textId="4DF173A4" w:rsidR="00870829" w:rsidRDefault="00870829">
      <w:pPr>
        <w:rPr>
          <w:color w:val="FF0000"/>
        </w:rPr>
      </w:pPr>
    </w:p>
    <w:p w14:paraId="42EE383D" w14:textId="77777777" w:rsidR="00870829" w:rsidRPr="003D5FD9" w:rsidRDefault="00870829">
      <w:pPr>
        <w:rPr>
          <w:color w:val="FF0000"/>
        </w:rPr>
      </w:pPr>
    </w:p>
    <w:tbl>
      <w:tblPr>
        <w:tblStyle w:val="TableGrid"/>
        <w:tblW w:w="0" w:type="auto"/>
        <w:tblLook w:val="04A0" w:firstRow="1" w:lastRow="0" w:firstColumn="1" w:lastColumn="0" w:noHBand="0" w:noVBand="1"/>
        <w:tblCaption w:val="Table of all car parks, operating hours and tariff"/>
      </w:tblPr>
      <w:tblGrid>
        <w:gridCol w:w="3146"/>
        <w:gridCol w:w="3146"/>
        <w:gridCol w:w="1751"/>
        <w:gridCol w:w="974"/>
      </w:tblGrid>
      <w:tr w:rsidR="005D0EC9" w:rsidRPr="001E6548" w14:paraId="16A026AF" w14:textId="77777777" w:rsidTr="000844C5">
        <w:trPr>
          <w:trHeight w:val="300"/>
          <w:tblHeader/>
        </w:trPr>
        <w:tc>
          <w:tcPr>
            <w:tcW w:w="3147" w:type="dxa"/>
            <w:shd w:val="clear" w:color="auto" w:fill="297C52" w:themeFill="accent3" w:themeFillShade="BF"/>
            <w:noWrap/>
            <w:hideMark/>
          </w:tcPr>
          <w:p w14:paraId="69E14EF1" w14:textId="4B9D193D" w:rsidR="005D0EC9" w:rsidRPr="005D0EC9" w:rsidRDefault="005D0EC9" w:rsidP="005D0EC9">
            <w:pPr>
              <w:rPr>
                <w:rFonts w:cs="Arial"/>
                <w:b/>
                <w:color w:val="auto"/>
                <w:sz w:val="22"/>
                <w:szCs w:val="22"/>
              </w:rPr>
            </w:pPr>
            <w:r w:rsidRPr="005D0EC9">
              <w:rPr>
                <w:rFonts w:cs="Arial"/>
                <w:b/>
                <w:color w:val="auto"/>
                <w:sz w:val="22"/>
                <w:szCs w:val="22"/>
              </w:rPr>
              <w:lastRenderedPageBreak/>
              <w:t>Parking Places</w:t>
            </w:r>
          </w:p>
        </w:tc>
        <w:tc>
          <w:tcPr>
            <w:tcW w:w="3147" w:type="dxa"/>
            <w:shd w:val="clear" w:color="auto" w:fill="297C52" w:themeFill="accent3" w:themeFillShade="BF"/>
            <w:noWrap/>
            <w:hideMark/>
          </w:tcPr>
          <w:p w14:paraId="039E564F" w14:textId="64DE04C3" w:rsidR="005D0EC9" w:rsidRPr="005D0EC9" w:rsidRDefault="005D0EC9" w:rsidP="005D0EC9">
            <w:pPr>
              <w:rPr>
                <w:rFonts w:cs="Arial"/>
                <w:b/>
                <w:color w:val="auto"/>
                <w:sz w:val="22"/>
                <w:szCs w:val="22"/>
              </w:rPr>
            </w:pPr>
            <w:r w:rsidRPr="005D0EC9">
              <w:rPr>
                <w:rFonts w:cs="Arial"/>
                <w:b/>
                <w:color w:val="auto"/>
                <w:sz w:val="22"/>
                <w:szCs w:val="22"/>
              </w:rPr>
              <w:t>Present Days and Hours of Charging</w:t>
            </w:r>
          </w:p>
        </w:tc>
        <w:tc>
          <w:tcPr>
            <w:tcW w:w="1752" w:type="dxa"/>
            <w:shd w:val="clear" w:color="auto" w:fill="297C52" w:themeFill="accent3" w:themeFillShade="BF"/>
            <w:noWrap/>
            <w:hideMark/>
          </w:tcPr>
          <w:p w14:paraId="6C61D79C" w14:textId="3469913F" w:rsidR="005D0EC9" w:rsidRPr="005D0EC9" w:rsidRDefault="005D0EC9" w:rsidP="005D0EC9">
            <w:pPr>
              <w:rPr>
                <w:rFonts w:cs="Arial"/>
                <w:b/>
                <w:color w:val="auto"/>
                <w:sz w:val="22"/>
                <w:szCs w:val="22"/>
              </w:rPr>
            </w:pPr>
            <w:r w:rsidRPr="005D0EC9">
              <w:rPr>
                <w:rFonts w:cs="Arial"/>
                <w:b/>
                <w:color w:val="auto"/>
                <w:sz w:val="22"/>
                <w:szCs w:val="22"/>
              </w:rPr>
              <w:t>Period of Parking</w:t>
            </w:r>
          </w:p>
        </w:tc>
        <w:tc>
          <w:tcPr>
            <w:tcW w:w="971" w:type="dxa"/>
            <w:shd w:val="clear" w:color="auto" w:fill="297C52" w:themeFill="accent3" w:themeFillShade="BF"/>
            <w:noWrap/>
            <w:hideMark/>
          </w:tcPr>
          <w:p w14:paraId="50F5E0A6" w14:textId="77777777" w:rsidR="005D0EC9" w:rsidRPr="005D0EC9" w:rsidRDefault="005D0EC9" w:rsidP="005D0EC9">
            <w:pPr>
              <w:rPr>
                <w:rFonts w:cs="Arial"/>
                <w:b/>
                <w:color w:val="auto"/>
                <w:sz w:val="22"/>
                <w:szCs w:val="22"/>
              </w:rPr>
            </w:pPr>
            <w:r w:rsidRPr="005D0EC9">
              <w:rPr>
                <w:rFonts w:cs="Arial"/>
                <w:b/>
                <w:color w:val="auto"/>
                <w:sz w:val="22"/>
                <w:szCs w:val="22"/>
              </w:rPr>
              <w:t>2022-2023</w:t>
            </w:r>
          </w:p>
          <w:p w14:paraId="00995D62" w14:textId="03B81414" w:rsidR="005D0EC9" w:rsidRPr="005D0EC9" w:rsidRDefault="005D0EC9" w:rsidP="005D0EC9">
            <w:pPr>
              <w:rPr>
                <w:rFonts w:cs="Arial"/>
                <w:b/>
                <w:color w:val="auto"/>
                <w:sz w:val="22"/>
                <w:szCs w:val="22"/>
              </w:rPr>
            </w:pPr>
            <w:r w:rsidRPr="005D0EC9">
              <w:rPr>
                <w:rFonts w:cs="Arial"/>
                <w:b/>
                <w:color w:val="auto"/>
                <w:sz w:val="22"/>
                <w:szCs w:val="22"/>
              </w:rPr>
              <w:t>Charge</w:t>
            </w:r>
          </w:p>
        </w:tc>
      </w:tr>
      <w:tr w:rsidR="005D0EC9" w:rsidRPr="001E6548" w14:paraId="32B46C4D" w14:textId="77777777" w:rsidTr="000844C5">
        <w:trPr>
          <w:trHeight w:val="300"/>
          <w:tblHeader/>
        </w:trPr>
        <w:tc>
          <w:tcPr>
            <w:tcW w:w="3147" w:type="dxa"/>
            <w:shd w:val="clear" w:color="auto" w:fill="A8E2C5" w:themeFill="accent3" w:themeFillTint="66"/>
            <w:noWrap/>
          </w:tcPr>
          <w:p w14:paraId="5B1D2E3E" w14:textId="58017ADE" w:rsidR="005D0EC9" w:rsidRPr="001E6548" w:rsidRDefault="005D0EC9" w:rsidP="005D0EC9">
            <w:pPr>
              <w:rPr>
                <w:rFonts w:cs="Arial"/>
                <w:b/>
                <w:bCs/>
                <w:color w:val="auto"/>
                <w:sz w:val="22"/>
                <w:szCs w:val="22"/>
              </w:rPr>
            </w:pPr>
            <w:r w:rsidRPr="005D0EC9">
              <w:rPr>
                <w:rFonts w:cs="Arial"/>
                <w:b/>
                <w:bCs/>
                <w:color w:val="auto"/>
                <w:sz w:val="22"/>
                <w:szCs w:val="22"/>
              </w:rPr>
              <w:t>Chichester City Centre – Long stay</w:t>
            </w:r>
          </w:p>
        </w:tc>
        <w:tc>
          <w:tcPr>
            <w:tcW w:w="3147" w:type="dxa"/>
            <w:shd w:val="clear" w:color="auto" w:fill="A8E2C5" w:themeFill="accent3" w:themeFillTint="66"/>
            <w:noWrap/>
          </w:tcPr>
          <w:p w14:paraId="0983E215" w14:textId="12D2C599" w:rsidR="005D0EC9" w:rsidRPr="001E6548" w:rsidRDefault="005D0EC9" w:rsidP="005D0EC9">
            <w:pPr>
              <w:rPr>
                <w:rFonts w:cs="Arial"/>
                <w:color w:val="auto"/>
                <w:sz w:val="22"/>
                <w:szCs w:val="22"/>
              </w:rPr>
            </w:pPr>
          </w:p>
        </w:tc>
        <w:tc>
          <w:tcPr>
            <w:tcW w:w="1752" w:type="dxa"/>
            <w:shd w:val="clear" w:color="auto" w:fill="A8E2C5" w:themeFill="accent3" w:themeFillTint="66"/>
            <w:noWrap/>
          </w:tcPr>
          <w:p w14:paraId="23850623" w14:textId="79B794C2" w:rsidR="005D0EC9" w:rsidRPr="001E6548" w:rsidRDefault="005D0EC9" w:rsidP="005D0EC9">
            <w:pPr>
              <w:rPr>
                <w:rFonts w:cs="Arial"/>
                <w:color w:val="auto"/>
                <w:sz w:val="22"/>
                <w:szCs w:val="22"/>
              </w:rPr>
            </w:pPr>
          </w:p>
        </w:tc>
        <w:tc>
          <w:tcPr>
            <w:tcW w:w="971" w:type="dxa"/>
            <w:shd w:val="clear" w:color="auto" w:fill="A8E2C5" w:themeFill="accent3" w:themeFillTint="66"/>
            <w:noWrap/>
          </w:tcPr>
          <w:p w14:paraId="414943A2" w14:textId="71AFA0C5" w:rsidR="005D0EC9" w:rsidRPr="001E6548" w:rsidRDefault="005D0EC9" w:rsidP="005D0EC9">
            <w:pPr>
              <w:rPr>
                <w:rFonts w:cs="Arial"/>
                <w:color w:val="auto"/>
                <w:sz w:val="22"/>
                <w:szCs w:val="22"/>
              </w:rPr>
            </w:pPr>
          </w:p>
        </w:tc>
      </w:tr>
      <w:tr w:rsidR="005D0EC9" w:rsidRPr="001E6548" w14:paraId="571AB96B" w14:textId="77777777" w:rsidTr="005D0EC9">
        <w:trPr>
          <w:trHeight w:val="300"/>
          <w:tblHeader/>
        </w:trPr>
        <w:tc>
          <w:tcPr>
            <w:tcW w:w="3147" w:type="dxa"/>
            <w:noWrap/>
            <w:hideMark/>
          </w:tcPr>
          <w:p w14:paraId="18F8D641" w14:textId="77777777" w:rsidR="005D0EC9" w:rsidRPr="001E6548" w:rsidRDefault="005D0EC9" w:rsidP="005D0EC9">
            <w:pPr>
              <w:rPr>
                <w:rFonts w:cs="Arial"/>
                <w:color w:val="auto"/>
                <w:sz w:val="22"/>
                <w:szCs w:val="22"/>
              </w:rPr>
            </w:pPr>
            <w:r w:rsidRPr="001E6548">
              <w:rPr>
                <w:rFonts w:cs="Arial"/>
                <w:color w:val="auto"/>
                <w:sz w:val="22"/>
                <w:szCs w:val="22"/>
              </w:rPr>
              <w:t>Avenue de Chartres PO19 1SB</w:t>
            </w:r>
          </w:p>
        </w:tc>
        <w:tc>
          <w:tcPr>
            <w:tcW w:w="3147" w:type="dxa"/>
            <w:vMerge w:val="restart"/>
            <w:noWrap/>
            <w:hideMark/>
          </w:tcPr>
          <w:p w14:paraId="031C9644" w14:textId="7FA64DC3" w:rsidR="005D0EC9" w:rsidRPr="001E6548" w:rsidRDefault="005D0EC9" w:rsidP="005D0EC9">
            <w:pPr>
              <w:rPr>
                <w:rFonts w:cs="Arial"/>
                <w:color w:val="auto"/>
                <w:sz w:val="22"/>
                <w:szCs w:val="22"/>
              </w:rPr>
            </w:pPr>
            <w:r w:rsidRPr="001E6548">
              <w:rPr>
                <w:rFonts w:cs="Arial"/>
                <w:color w:val="auto"/>
                <w:sz w:val="22"/>
                <w:szCs w:val="22"/>
              </w:rPr>
              <w:t>8am to 6pm Monday to Saturday (except Northgate which is Monday to Saturday 8am to 8pm)</w:t>
            </w:r>
          </w:p>
          <w:p w14:paraId="1D402FF4" w14:textId="7ABD5357" w:rsidR="005D0EC9" w:rsidRPr="001E6548" w:rsidRDefault="005D0EC9" w:rsidP="005D0EC9">
            <w:pPr>
              <w:rPr>
                <w:rFonts w:cs="Arial"/>
                <w:color w:val="auto"/>
                <w:sz w:val="22"/>
                <w:szCs w:val="22"/>
              </w:rPr>
            </w:pPr>
          </w:p>
        </w:tc>
        <w:tc>
          <w:tcPr>
            <w:tcW w:w="1752" w:type="dxa"/>
            <w:noWrap/>
            <w:hideMark/>
          </w:tcPr>
          <w:p w14:paraId="427C658A" w14:textId="77777777" w:rsidR="005D0EC9" w:rsidRPr="001E6548" w:rsidRDefault="005D0EC9" w:rsidP="005D0EC9">
            <w:pPr>
              <w:rPr>
                <w:rFonts w:cs="Arial"/>
                <w:color w:val="auto"/>
                <w:sz w:val="22"/>
                <w:szCs w:val="22"/>
              </w:rPr>
            </w:pPr>
            <w:r w:rsidRPr="001E6548">
              <w:rPr>
                <w:rFonts w:cs="Arial"/>
                <w:color w:val="auto"/>
                <w:sz w:val="22"/>
                <w:szCs w:val="22"/>
              </w:rPr>
              <w:t>Up to 30 Mins</w:t>
            </w:r>
          </w:p>
        </w:tc>
        <w:tc>
          <w:tcPr>
            <w:tcW w:w="971" w:type="dxa"/>
            <w:noWrap/>
            <w:hideMark/>
          </w:tcPr>
          <w:p w14:paraId="395042AD" w14:textId="77777777" w:rsidR="005D0EC9" w:rsidRPr="001E6548" w:rsidRDefault="005D0EC9" w:rsidP="005D0EC9">
            <w:pPr>
              <w:rPr>
                <w:rFonts w:cs="Arial"/>
                <w:color w:val="auto"/>
                <w:sz w:val="22"/>
                <w:szCs w:val="22"/>
              </w:rPr>
            </w:pPr>
            <w:r w:rsidRPr="001E6548">
              <w:rPr>
                <w:rFonts w:cs="Arial"/>
                <w:color w:val="auto"/>
                <w:sz w:val="22"/>
                <w:szCs w:val="22"/>
              </w:rPr>
              <w:t>£0.60</w:t>
            </w:r>
          </w:p>
        </w:tc>
      </w:tr>
      <w:tr w:rsidR="005D0EC9" w:rsidRPr="001E6548" w14:paraId="5F823E04" w14:textId="77777777" w:rsidTr="005D0EC9">
        <w:trPr>
          <w:trHeight w:val="300"/>
          <w:tblHeader/>
        </w:trPr>
        <w:tc>
          <w:tcPr>
            <w:tcW w:w="3147" w:type="dxa"/>
            <w:noWrap/>
            <w:hideMark/>
          </w:tcPr>
          <w:p w14:paraId="37481E28" w14:textId="77777777" w:rsidR="005D0EC9" w:rsidRPr="001E6548" w:rsidRDefault="005D0EC9" w:rsidP="005D0EC9">
            <w:pPr>
              <w:rPr>
                <w:rFonts w:cs="Arial"/>
                <w:color w:val="auto"/>
                <w:sz w:val="22"/>
                <w:szCs w:val="22"/>
              </w:rPr>
            </w:pPr>
            <w:r w:rsidRPr="001E6548">
              <w:rPr>
                <w:rFonts w:cs="Arial"/>
                <w:color w:val="auto"/>
                <w:sz w:val="22"/>
                <w:szCs w:val="22"/>
              </w:rPr>
              <w:t>Basin Road PO19 8PU</w:t>
            </w:r>
          </w:p>
        </w:tc>
        <w:tc>
          <w:tcPr>
            <w:tcW w:w="3147" w:type="dxa"/>
            <w:vMerge/>
            <w:noWrap/>
            <w:hideMark/>
          </w:tcPr>
          <w:p w14:paraId="64B9A7AA" w14:textId="77777777" w:rsidR="005D0EC9" w:rsidRPr="001E6548" w:rsidRDefault="005D0EC9" w:rsidP="005D0EC9">
            <w:pPr>
              <w:rPr>
                <w:rFonts w:cs="Arial"/>
                <w:color w:val="auto"/>
                <w:sz w:val="22"/>
                <w:szCs w:val="22"/>
              </w:rPr>
            </w:pPr>
          </w:p>
        </w:tc>
        <w:tc>
          <w:tcPr>
            <w:tcW w:w="1752" w:type="dxa"/>
            <w:noWrap/>
            <w:hideMark/>
          </w:tcPr>
          <w:p w14:paraId="41621B5F" w14:textId="77777777" w:rsidR="005D0EC9" w:rsidRPr="001E6548" w:rsidRDefault="005D0EC9" w:rsidP="005D0EC9">
            <w:pPr>
              <w:rPr>
                <w:rFonts w:cs="Arial"/>
                <w:color w:val="auto"/>
                <w:sz w:val="22"/>
                <w:szCs w:val="22"/>
              </w:rPr>
            </w:pPr>
            <w:r w:rsidRPr="001E6548">
              <w:rPr>
                <w:rFonts w:cs="Arial"/>
                <w:color w:val="auto"/>
                <w:sz w:val="22"/>
                <w:szCs w:val="22"/>
              </w:rPr>
              <w:t>Up to 1 Hour</w:t>
            </w:r>
          </w:p>
        </w:tc>
        <w:tc>
          <w:tcPr>
            <w:tcW w:w="971" w:type="dxa"/>
            <w:noWrap/>
            <w:hideMark/>
          </w:tcPr>
          <w:p w14:paraId="6BC0D397" w14:textId="77777777" w:rsidR="005D0EC9" w:rsidRPr="001E6548" w:rsidRDefault="005D0EC9" w:rsidP="005D0EC9">
            <w:pPr>
              <w:rPr>
                <w:rFonts w:cs="Arial"/>
                <w:color w:val="auto"/>
                <w:sz w:val="22"/>
                <w:szCs w:val="22"/>
              </w:rPr>
            </w:pPr>
            <w:r w:rsidRPr="001E6548">
              <w:rPr>
                <w:rFonts w:cs="Arial"/>
                <w:color w:val="auto"/>
                <w:sz w:val="22"/>
                <w:szCs w:val="22"/>
              </w:rPr>
              <w:t>£0.90</w:t>
            </w:r>
          </w:p>
        </w:tc>
      </w:tr>
      <w:tr w:rsidR="005D0EC9" w:rsidRPr="001E6548" w14:paraId="602F80CC" w14:textId="77777777" w:rsidTr="005D0EC9">
        <w:trPr>
          <w:trHeight w:val="300"/>
          <w:tblHeader/>
        </w:trPr>
        <w:tc>
          <w:tcPr>
            <w:tcW w:w="3147" w:type="dxa"/>
            <w:noWrap/>
            <w:hideMark/>
          </w:tcPr>
          <w:p w14:paraId="22920A87" w14:textId="77777777" w:rsidR="005D0EC9" w:rsidRPr="001E6548" w:rsidRDefault="005D0EC9" w:rsidP="005D0EC9">
            <w:pPr>
              <w:rPr>
                <w:rFonts w:cs="Arial"/>
                <w:color w:val="auto"/>
                <w:sz w:val="22"/>
                <w:szCs w:val="22"/>
              </w:rPr>
            </w:pPr>
            <w:r w:rsidRPr="001E6548">
              <w:rPr>
                <w:rFonts w:cs="Arial"/>
                <w:color w:val="auto"/>
                <w:sz w:val="22"/>
                <w:szCs w:val="22"/>
              </w:rPr>
              <w:t>Cattle Market PO19 1JW</w:t>
            </w:r>
          </w:p>
        </w:tc>
        <w:tc>
          <w:tcPr>
            <w:tcW w:w="3147" w:type="dxa"/>
            <w:vMerge/>
            <w:noWrap/>
            <w:hideMark/>
          </w:tcPr>
          <w:p w14:paraId="57AAA62C" w14:textId="77777777" w:rsidR="005D0EC9" w:rsidRPr="001E6548" w:rsidRDefault="005D0EC9" w:rsidP="005D0EC9">
            <w:pPr>
              <w:rPr>
                <w:rFonts w:cs="Arial"/>
                <w:color w:val="auto"/>
                <w:sz w:val="22"/>
                <w:szCs w:val="22"/>
              </w:rPr>
            </w:pPr>
          </w:p>
        </w:tc>
        <w:tc>
          <w:tcPr>
            <w:tcW w:w="1752" w:type="dxa"/>
            <w:noWrap/>
            <w:hideMark/>
          </w:tcPr>
          <w:p w14:paraId="48B5CA9D" w14:textId="77777777" w:rsidR="005D0EC9" w:rsidRPr="001E6548" w:rsidRDefault="005D0EC9" w:rsidP="005D0EC9">
            <w:pPr>
              <w:rPr>
                <w:rFonts w:cs="Arial"/>
                <w:color w:val="auto"/>
                <w:sz w:val="22"/>
                <w:szCs w:val="22"/>
              </w:rPr>
            </w:pPr>
            <w:r w:rsidRPr="001E6548">
              <w:rPr>
                <w:rFonts w:cs="Arial"/>
                <w:color w:val="auto"/>
                <w:sz w:val="22"/>
                <w:szCs w:val="22"/>
              </w:rPr>
              <w:t>Up to 2 Hour</w:t>
            </w:r>
          </w:p>
        </w:tc>
        <w:tc>
          <w:tcPr>
            <w:tcW w:w="971" w:type="dxa"/>
            <w:noWrap/>
            <w:hideMark/>
          </w:tcPr>
          <w:p w14:paraId="012AC0B5" w14:textId="53C6A0DB" w:rsidR="005D0EC9" w:rsidRPr="001E6548" w:rsidRDefault="005D0EC9" w:rsidP="005D0EC9">
            <w:pPr>
              <w:rPr>
                <w:rFonts w:cs="Arial"/>
                <w:color w:val="auto"/>
                <w:sz w:val="22"/>
                <w:szCs w:val="22"/>
              </w:rPr>
            </w:pPr>
            <w:r w:rsidRPr="001E6548">
              <w:rPr>
                <w:rFonts w:cs="Arial"/>
                <w:color w:val="auto"/>
                <w:sz w:val="22"/>
                <w:szCs w:val="22"/>
              </w:rPr>
              <w:t>£1.90</w:t>
            </w:r>
          </w:p>
        </w:tc>
      </w:tr>
      <w:tr w:rsidR="005D0EC9" w:rsidRPr="001E6548" w14:paraId="4CF851AB" w14:textId="77777777" w:rsidTr="005D0EC9">
        <w:trPr>
          <w:trHeight w:val="300"/>
          <w:tblHeader/>
        </w:trPr>
        <w:tc>
          <w:tcPr>
            <w:tcW w:w="3147" w:type="dxa"/>
            <w:vMerge w:val="restart"/>
            <w:noWrap/>
            <w:hideMark/>
          </w:tcPr>
          <w:p w14:paraId="196CEFEC" w14:textId="77777777" w:rsidR="005D0EC9" w:rsidRPr="001E6548" w:rsidRDefault="005D0EC9" w:rsidP="005D0EC9">
            <w:pPr>
              <w:rPr>
                <w:rFonts w:cs="Arial"/>
                <w:color w:val="auto"/>
                <w:sz w:val="22"/>
                <w:szCs w:val="22"/>
              </w:rPr>
            </w:pPr>
            <w:r w:rsidRPr="001E6548">
              <w:rPr>
                <w:rFonts w:cs="Arial"/>
                <w:color w:val="auto"/>
                <w:sz w:val="22"/>
                <w:szCs w:val="22"/>
              </w:rPr>
              <w:t>Northgate PO19 1BL</w:t>
            </w:r>
          </w:p>
        </w:tc>
        <w:tc>
          <w:tcPr>
            <w:tcW w:w="3147" w:type="dxa"/>
            <w:vMerge/>
            <w:noWrap/>
            <w:hideMark/>
          </w:tcPr>
          <w:p w14:paraId="033CFF90" w14:textId="77777777" w:rsidR="005D0EC9" w:rsidRPr="001E6548" w:rsidRDefault="005D0EC9" w:rsidP="005D0EC9">
            <w:pPr>
              <w:rPr>
                <w:rFonts w:cs="Arial"/>
                <w:color w:val="auto"/>
                <w:sz w:val="22"/>
                <w:szCs w:val="22"/>
              </w:rPr>
            </w:pPr>
          </w:p>
        </w:tc>
        <w:tc>
          <w:tcPr>
            <w:tcW w:w="1752" w:type="dxa"/>
            <w:noWrap/>
            <w:hideMark/>
          </w:tcPr>
          <w:p w14:paraId="5624EE16" w14:textId="77777777" w:rsidR="005D0EC9" w:rsidRPr="001E6548" w:rsidRDefault="005D0EC9" w:rsidP="005D0EC9">
            <w:pPr>
              <w:rPr>
                <w:rFonts w:cs="Arial"/>
                <w:color w:val="auto"/>
                <w:sz w:val="22"/>
                <w:szCs w:val="22"/>
              </w:rPr>
            </w:pPr>
            <w:r w:rsidRPr="001E6548">
              <w:rPr>
                <w:rFonts w:cs="Arial"/>
                <w:color w:val="auto"/>
                <w:sz w:val="22"/>
                <w:szCs w:val="22"/>
              </w:rPr>
              <w:t>Up to 3 Hours</w:t>
            </w:r>
          </w:p>
        </w:tc>
        <w:tc>
          <w:tcPr>
            <w:tcW w:w="971" w:type="dxa"/>
            <w:noWrap/>
            <w:hideMark/>
          </w:tcPr>
          <w:p w14:paraId="61CE935D" w14:textId="10AA6FB3" w:rsidR="005D0EC9" w:rsidRPr="001E6548" w:rsidRDefault="005D0EC9" w:rsidP="005D0EC9">
            <w:pPr>
              <w:rPr>
                <w:rFonts w:cs="Arial"/>
                <w:color w:val="auto"/>
                <w:sz w:val="22"/>
                <w:szCs w:val="22"/>
              </w:rPr>
            </w:pPr>
            <w:r w:rsidRPr="001E6548">
              <w:rPr>
                <w:rFonts w:cs="Arial"/>
                <w:color w:val="auto"/>
                <w:sz w:val="22"/>
                <w:szCs w:val="22"/>
              </w:rPr>
              <w:t>£2.80</w:t>
            </w:r>
          </w:p>
        </w:tc>
      </w:tr>
      <w:tr w:rsidR="005D0EC9" w:rsidRPr="001E6548" w14:paraId="244C8ECE" w14:textId="77777777" w:rsidTr="005D0EC9">
        <w:trPr>
          <w:trHeight w:val="300"/>
          <w:tblHeader/>
        </w:trPr>
        <w:tc>
          <w:tcPr>
            <w:tcW w:w="3147" w:type="dxa"/>
            <w:vMerge/>
            <w:noWrap/>
            <w:hideMark/>
          </w:tcPr>
          <w:p w14:paraId="6D61E2C3" w14:textId="77777777" w:rsidR="005D0EC9" w:rsidRPr="001E6548" w:rsidRDefault="005D0EC9" w:rsidP="005D0EC9">
            <w:pPr>
              <w:rPr>
                <w:rFonts w:cs="Arial"/>
                <w:color w:val="auto"/>
                <w:sz w:val="22"/>
                <w:szCs w:val="22"/>
              </w:rPr>
            </w:pPr>
          </w:p>
        </w:tc>
        <w:tc>
          <w:tcPr>
            <w:tcW w:w="3147" w:type="dxa"/>
            <w:vMerge/>
            <w:noWrap/>
            <w:hideMark/>
          </w:tcPr>
          <w:p w14:paraId="5F454448" w14:textId="77777777" w:rsidR="005D0EC9" w:rsidRPr="001E6548" w:rsidRDefault="005D0EC9" w:rsidP="005D0EC9">
            <w:pPr>
              <w:rPr>
                <w:rFonts w:cs="Arial"/>
                <w:color w:val="auto"/>
                <w:sz w:val="22"/>
                <w:szCs w:val="22"/>
              </w:rPr>
            </w:pPr>
          </w:p>
        </w:tc>
        <w:tc>
          <w:tcPr>
            <w:tcW w:w="1752" w:type="dxa"/>
            <w:noWrap/>
            <w:hideMark/>
          </w:tcPr>
          <w:p w14:paraId="7F59584B" w14:textId="77777777" w:rsidR="005D0EC9" w:rsidRPr="001E6548" w:rsidRDefault="005D0EC9" w:rsidP="005D0EC9">
            <w:pPr>
              <w:rPr>
                <w:rFonts w:cs="Arial"/>
                <w:color w:val="auto"/>
                <w:sz w:val="22"/>
                <w:szCs w:val="22"/>
              </w:rPr>
            </w:pPr>
            <w:r w:rsidRPr="001E6548">
              <w:rPr>
                <w:rFonts w:cs="Arial"/>
                <w:color w:val="auto"/>
                <w:sz w:val="22"/>
                <w:szCs w:val="22"/>
              </w:rPr>
              <w:t>Up to 4 Hours</w:t>
            </w:r>
          </w:p>
        </w:tc>
        <w:tc>
          <w:tcPr>
            <w:tcW w:w="971" w:type="dxa"/>
            <w:noWrap/>
            <w:hideMark/>
          </w:tcPr>
          <w:p w14:paraId="219D22CB" w14:textId="1348BE91" w:rsidR="005D0EC9" w:rsidRPr="001E6548" w:rsidRDefault="005D0EC9" w:rsidP="005D0EC9">
            <w:pPr>
              <w:rPr>
                <w:rFonts w:cs="Arial"/>
                <w:color w:val="auto"/>
                <w:sz w:val="22"/>
                <w:szCs w:val="22"/>
              </w:rPr>
            </w:pPr>
            <w:r w:rsidRPr="001E6548">
              <w:rPr>
                <w:rFonts w:cs="Arial"/>
                <w:color w:val="auto"/>
                <w:sz w:val="22"/>
                <w:szCs w:val="22"/>
              </w:rPr>
              <w:t>£3.70</w:t>
            </w:r>
          </w:p>
        </w:tc>
      </w:tr>
      <w:tr w:rsidR="005D0EC9" w:rsidRPr="001E6548" w14:paraId="71F74FD4" w14:textId="77777777" w:rsidTr="005D0EC9">
        <w:trPr>
          <w:trHeight w:val="300"/>
          <w:tblHeader/>
        </w:trPr>
        <w:tc>
          <w:tcPr>
            <w:tcW w:w="3147" w:type="dxa"/>
            <w:vMerge/>
            <w:noWrap/>
            <w:hideMark/>
          </w:tcPr>
          <w:p w14:paraId="280F2C23" w14:textId="77777777" w:rsidR="005D0EC9" w:rsidRPr="001E6548" w:rsidRDefault="005D0EC9" w:rsidP="005D0EC9">
            <w:pPr>
              <w:rPr>
                <w:rFonts w:cs="Arial"/>
                <w:color w:val="auto"/>
                <w:sz w:val="22"/>
                <w:szCs w:val="22"/>
              </w:rPr>
            </w:pPr>
          </w:p>
        </w:tc>
        <w:tc>
          <w:tcPr>
            <w:tcW w:w="3147" w:type="dxa"/>
            <w:vMerge/>
            <w:noWrap/>
            <w:hideMark/>
          </w:tcPr>
          <w:p w14:paraId="691CF023" w14:textId="77777777" w:rsidR="005D0EC9" w:rsidRPr="001E6548" w:rsidRDefault="005D0EC9" w:rsidP="005D0EC9">
            <w:pPr>
              <w:rPr>
                <w:rFonts w:cs="Arial"/>
                <w:color w:val="auto"/>
                <w:sz w:val="22"/>
                <w:szCs w:val="22"/>
              </w:rPr>
            </w:pPr>
          </w:p>
        </w:tc>
        <w:tc>
          <w:tcPr>
            <w:tcW w:w="1752" w:type="dxa"/>
            <w:noWrap/>
            <w:hideMark/>
          </w:tcPr>
          <w:p w14:paraId="16355C1D" w14:textId="77777777" w:rsidR="005D0EC9" w:rsidRPr="001E6548" w:rsidRDefault="005D0EC9" w:rsidP="005D0EC9">
            <w:pPr>
              <w:rPr>
                <w:rFonts w:cs="Arial"/>
                <w:color w:val="auto"/>
                <w:sz w:val="22"/>
                <w:szCs w:val="22"/>
              </w:rPr>
            </w:pPr>
            <w:r w:rsidRPr="001E6548">
              <w:rPr>
                <w:rFonts w:cs="Arial"/>
                <w:color w:val="auto"/>
                <w:sz w:val="22"/>
                <w:szCs w:val="22"/>
              </w:rPr>
              <w:t>Up to 5 Hours</w:t>
            </w:r>
          </w:p>
        </w:tc>
        <w:tc>
          <w:tcPr>
            <w:tcW w:w="971" w:type="dxa"/>
            <w:noWrap/>
            <w:hideMark/>
          </w:tcPr>
          <w:p w14:paraId="181B7F82" w14:textId="30EC4412" w:rsidR="005D0EC9" w:rsidRPr="001E6548" w:rsidRDefault="005D0EC9" w:rsidP="005D0EC9">
            <w:pPr>
              <w:rPr>
                <w:rFonts w:cs="Arial"/>
                <w:color w:val="auto"/>
                <w:sz w:val="22"/>
                <w:szCs w:val="22"/>
              </w:rPr>
            </w:pPr>
            <w:r w:rsidRPr="001E6548">
              <w:rPr>
                <w:rFonts w:cs="Arial"/>
                <w:color w:val="auto"/>
                <w:sz w:val="22"/>
                <w:szCs w:val="22"/>
              </w:rPr>
              <w:t>£4.60</w:t>
            </w:r>
          </w:p>
        </w:tc>
      </w:tr>
      <w:tr w:rsidR="005D0EC9" w:rsidRPr="001E6548" w14:paraId="2CFA9030" w14:textId="77777777" w:rsidTr="005D0EC9">
        <w:trPr>
          <w:trHeight w:val="300"/>
          <w:tblHeader/>
        </w:trPr>
        <w:tc>
          <w:tcPr>
            <w:tcW w:w="3147" w:type="dxa"/>
            <w:vMerge/>
            <w:noWrap/>
            <w:hideMark/>
          </w:tcPr>
          <w:p w14:paraId="37BE5B4C" w14:textId="77777777" w:rsidR="005D0EC9" w:rsidRPr="001E6548" w:rsidRDefault="005D0EC9" w:rsidP="005D0EC9">
            <w:pPr>
              <w:rPr>
                <w:rFonts w:cs="Arial"/>
                <w:color w:val="auto"/>
                <w:sz w:val="22"/>
                <w:szCs w:val="22"/>
              </w:rPr>
            </w:pPr>
          </w:p>
        </w:tc>
        <w:tc>
          <w:tcPr>
            <w:tcW w:w="3147" w:type="dxa"/>
            <w:vMerge/>
            <w:noWrap/>
            <w:hideMark/>
          </w:tcPr>
          <w:p w14:paraId="1CC14003" w14:textId="77777777" w:rsidR="005D0EC9" w:rsidRPr="001E6548" w:rsidRDefault="005D0EC9" w:rsidP="005D0EC9">
            <w:pPr>
              <w:rPr>
                <w:rFonts w:cs="Arial"/>
                <w:color w:val="auto"/>
                <w:sz w:val="22"/>
                <w:szCs w:val="22"/>
              </w:rPr>
            </w:pPr>
          </w:p>
        </w:tc>
        <w:tc>
          <w:tcPr>
            <w:tcW w:w="1752" w:type="dxa"/>
            <w:noWrap/>
            <w:hideMark/>
          </w:tcPr>
          <w:p w14:paraId="3CC17EEB" w14:textId="77777777" w:rsidR="005D0EC9" w:rsidRPr="001E6548" w:rsidRDefault="005D0EC9" w:rsidP="005D0EC9">
            <w:pPr>
              <w:rPr>
                <w:rFonts w:cs="Arial"/>
                <w:color w:val="auto"/>
                <w:sz w:val="22"/>
                <w:szCs w:val="22"/>
              </w:rPr>
            </w:pPr>
            <w:r w:rsidRPr="001E6548">
              <w:rPr>
                <w:rFonts w:cs="Arial"/>
                <w:color w:val="auto"/>
                <w:sz w:val="22"/>
                <w:szCs w:val="22"/>
              </w:rPr>
              <w:t>Up to 6 Hours</w:t>
            </w:r>
          </w:p>
        </w:tc>
        <w:tc>
          <w:tcPr>
            <w:tcW w:w="971" w:type="dxa"/>
            <w:noWrap/>
            <w:hideMark/>
          </w:tcPr>
          <w:p w14:paraId="662ED051" w14:textId="4327B3C7" w:rsidR="005D0EC9" w:rsidRPr="001E6548" w:rsidRDefault="005D0EC9" w:rsidP="005D0EC9">
            <w:pPr>
              <w:rPr>
                <w:rFonts w:cs="Arial"/>
                <w:color w:val="auto"/>
                <w:sz w:val="22"/>
                <w:szCs w:val="22"/>
              </w:rPr>
            </w:pPr>
            <w:r w:rsidRPr="001E6548">
              <w:rPr>
                <w:rFonts w:cs="Arial"/>
                <w:color w:val="auto"/>
                <w:sz w:val="22"/>
                <w:szCs w:val="22"/>
              </w:rPr>
              <w:t>£5.20</w:t>
            </w:r>
          </w:p>
        </w:tc>
      </w:tr>
      <w:tr w:rsidR="005D0EC9" w:rsidRPr="001E6548" w14:paraId="50DADE4F" w14:textId="77777777" w:rsidTr="005D0EC9">
        <w:trPr>
          <w:trHeight w:val="300"/>
          <w:tblHeader/>
        </w:trPr>
        <w:tc>
          <w:tcPr>
            <w:tcW w:w="3147" w:type="dxa"/>
            <w:vMerge/>
            <w:noWrap/>
            <w:hideMark/>
          </w:tcPr>
          <w:p w14:paraId="237A5655" w14:textId="77777777" w:rsidR="005D0EC9" w:rsidRPr="001E6548" w:rsidRDefault="005D0EC9" w:rsidP="005D0EC9">
            <w:pPr>
              <w:rPr>
                <w:rFonts w:cs="Arial"/>
                <w:color w:val="auto"/>
                <w:sz w:val="22"/>
                <w:szCs w:val="22"/>
              </w:rPr>
            </w:pPr>
          </w:p>
        </w:tc>
        <w:tc>
          <w:tcPr>
            <w:tcW w:w="3147" w:type="dxa"/>
            <w:vMerge/>
            <w:noWrap/>
            <w:hideMark/>
          </w:tcPr>
          <w:p w14:paraId="274ECD01" w14:textId="77777777" w:rsidR="005D0EC9" w:rsidRPr="001E6548" w:rsidRDefault="005D0EC9" w:rsidP="005D0EC9">
            <w:pPr>
              <w:rPr>
                <w:rFonts w:cs="Arial"/>
                <w:color w:val="auto"/>
                <w:sz w:val="22"/>
                <w:szCs w:val="22"/>
              </w:rPr>
            </w:pPr>
          </w:p>
        </w:tc>
        <w:tc>
          <w:tcPr>
            <w:tcW w:w="1752" w:type="dxa"/>
            <w:noWrap/>
            <w:hideMark/>
          </w:tcPr>
          <w:p w14:paraId="151B55D7" w14:textId="2561ED62" w:rsidR="005D0EC9" w:rsidRPr="001E6548" w:rsidRDefault="005D0EC9" w:rsidP="005D0EC9">
            <w:pPr>
              <w:rPr>
                <w:rFonts w:cs="Arial"/>
                <w:color w:val="auto"/>
                <w:sz w:val="22"/>
                <w:szCs w:val="22"/>
              </w:rPr>
            </w:pPr>
            <w:r w:rsidRPr="001E6548">
              <w:rPr>
                <w:rFonts w:cs="Arial"/>
                <w:color w:val="auto"/>
                <w:sz w:val="22"/>
                <w:szCs w:val="22"/>
              </w:rPr>
              <w:t>Up to 6 Hours</w:t>
            </w:r>
          </w:p>
        </w:tc>
        <w:tc>
          <w:tcPr>
            <w:tcW w:w="971" w:type="dxa"/>
            <w:noWrap/>
            <w:hideMark/>
          </w:tcPr>
          <w:p w14:paraId="54B8CE9A" w14:textId="31166483" w:rsidR="005D0EC9" w:rsidRPr="001E6548" w:rsidRDefault="005D0EC9" w:rsidP="005D0EC9">
            <w:pPr>
              <w:rPr>
                <w:rFonts w:cs="Arial"/>
                <w:color w:val="auto"/>
                <w:sz w:val="22"/>
                <w:szCs w:val="22"/>
              </w:rPr>
            </w:pPr>
            <w:r w:rsidRPr="001E6548">
              <w:rPr>
                <w:rFonts w:cs="Arial"/>
                <w:color w:val="auto"/>
                <w:sz w:val="22"/>
                <w:szCs w:val="22"/>
              </w:rPr>
              <w:t>£6.30</w:t>
            </w:r>
          </w:p>
        </w:tc>
      </w:tr>
      <w:tr w:rsidR="005D0EC9" w:rsidRPr="001E6548" w14:paraId="251500F9" w14:textId="77777777" w:rsidTr="005D0EC9">
        <w:trPr>
          <w:trHeight w:val="300"/>
          <w:tblHeader/>
        </w:trPr>
        <w:tc>
          <w:tcPr>
            <w:tcW w:w="3147" w:type="dxa"/>
            <w:noWrap/>
          </w:tcPr>
          <w:p w14:paraId="5B00EBD5" w14:textId="77777777" w:rsidR="005D0EC9" w:rsidRPr="001E6548" w:rsidRDefault="005D0EC9" w:rsidP="005D0EC9">
            <w:pPr>
              <w:rPr>
                <w:rFonts w:cs="Arial"/>
                <w:color w:val="auto"/>
                <w:sz w:val="22"/>
                <w:szCs w:val="22"/>
              </w:rPr>
            </w:pPr>
          </w:p>
        </w:tc>
        <w:tc>
          <w:tcPr>
            <w:tcW w:w="3147" w:type="dxa"/>
            <w:noWrap/>
          </w:tcPr>
          <w:p w14:paraId="4D643BF8" w14:textId="77777777" w:rsidR="005D0EC9" w:rsidRPr="001E6548" w:rsidRDefault="005D0EC9" w:rsidP="005D0EC9">
            <w:pPr>
              <w:rPr>
                <w:rFonts w:cs="Arial"/>
                <w:color w:val="auto"/>
                <w:sz w:val="22"/>
                <w:szCs w:val="22"/>
              </w:rPr>
            </w:pPr>
          </w:p>
        </w:tc>
        <w:tc>
          <w:tcPr>
            <w:tcW w:w="1752" w:type="dxa"/>
            <w:noWrap/>
          </w:tcPr>
          <w:p w14:paraId="195D8106" w14:textId="0B185105" w:rsidR="005D0EC9" w:rsidRPr="001E6548" w:rsidRDefault="005D0EC9" w:rsidP="005D0EC9">
            <w:pPr>
              <w:rPr>
                <w:rFonts w:cs="Arial"/>
                <w:color w:val="auto"/>
                <w:sz w:val="22"/>
                <w:szCs w:val="22"/>
              </w:rPr>
            </w:pPr>
            <w:r w:rsidRPr="001E6548">
              <w:rPr>
                <w:rFonts w:cs="Arial"/>
                <w:color w:val="auto"/>
                <w:sz w:val="22"/>
                <w:szCs w:val="22"/>
              </w:rPr>
              <w:t>Up to 10 Hours</w:t>
            </w:r>
          </w:p>
        </w:tc>
        <w:tc>
          <w:tcPr>
            <w:tcW w:w="971" w:type="dxa"/>
            <w:noWrap/>
          </w:tcPr>
          <w:p w14:paraId="332B742F" w14:textId="6AE00E2A" w:rsidR="005D0EC9" w:rsidRPr="001E6548" w:rsidRDefault="005D0EC9" w:rsidP="005D0EC9">
            <w:pPr>
              <w:rPr>
                <w:rFonts w:cs="Arial"/>
                <w:color w:val="auto"/>
                <w:sz w:val="22"/>
                <w:szCs w:val="22"/>
              </w:rPr>
            </w:pPr>
            <w:r w:rsidRPr="001E6548">
              <w:rPr>
                <w:rFonts w:cs="Arial"/>
                <w:color w:val="auto"/>
                <w:sz w:val="22"/>
                <w:szCs w:val="22"/>
              </w:rPr>
              <w:t>£7.20</w:t>
            </w:r>
          </w:p>
        </w:tc>
      </w:tr>
      <w:tr w:rsidR="005D0EC9" w:rsidRPr="001E6548" w14:paraId="1FDACBE9" w14:textId="77777777" w:rsidTr="005D0EC9">
        <w:trPr>
          <w:trHeight w:val="300"/>
          <w:tblHeader/>
        </w:trPr>
        <w:tc>
          <w:tcPr>
            <w:tcW w:w="3147" w:type="dxa"/>
            <w:noWrap/>
          </w:tcPr>
          <w:p w14:paraId="231559A2" w14:textId="77777777" w:rsidR="005D0EC9" w:rsidRPr="001E6548" w:rsidRDefault="005D0EC9" w:rsidP="005D0EC9">
            <w:pPr>
              <w:rPr>
                <w:rFonts w:cs="Arial"/>
                <w:color w:val="auto"/>
                <w:sz w:val="22"/>
                <w:szCs w:val="22"/>
              </w:rPr>
            </w:pPr>
          </w:p>
        </w:tc>
        <w:tc>
          <w:tcPr>
            <w:tcW w:w="3147" w:type="dxa"/>
            <w:noWrap/>
          </w:tcPr>
          <w:p w14:paraId="051C5699" w14:textId="77777777" w:rsidR="005D0EC9" w:rsidRPr="001E6548" w:rsidRDefault="005D0EC9" w:rsidP="005D0EC9">
            <w:pPr>
              <w:rPr>
                <w:rFonts w:cs="Arial"/>
                <w:color w:val="auto"/>
                <w:sz w:val="22"/>
                <w:szCs w:val="22"/>
              </w:rPr>
            </w:pPr>
          </w:p>
        </w:tc>
        <w:tc>
          <w:tcPr>
            <w:tcW w:w="1752" w:type="dxa"/>
            <w:noWrap/>
          </w:tcPr>
          <w:p w14:paraId="28D4A15F" w14:textId="77777777" w:rsidR="005D0EC9" w:rsidRPr="001E6548" w:rsidRDefault="005D0EC9" w:rsidP="005D0EC9">
            <w:pPr>
              <w:rPr>
                <w:rFonts w:cs="Arial"/>
                <w:color w:val="auto"/>
                <w:sz w:val="22"/>
                <w:szCs w:val="22"/>
              </w:rPr>
            </w:pPr>
            <w:r w:rsidRPr="001E6548">
              <w:rPr>
                <w:rFonts w:cs="Arial"/>
                <w:color w:val="auto"/>
                <w:sz w:val="22"/>
                <w:szCs w:val="22"/>
              </w:rPr>
              <w:t>Up to 12 Hours</w:t>
            </w:r>
          </w:p>
          <w:p w14:paraId="2B32EEA5" w14:textId="3DAE64B5" w:rsidR="005D0EC9" w:rsidRPr="001E6548" w:rsidRDefault="005D0EC9" w:rsidP="005D0EC9">
            <w:pPr>
              <w:rPr>
                <w:rFonts w:cs="Arial"/>
                <w:color w:val="auto"/>
                <w:sz w:val="22"/>
                <w:szCs w:val="22"/>
              </w:rPr>
            </w:pPr>
            <w:r w:rsidRPr="001E6548">
              <w:rPr>
                <w:rFonts w:cs="Arial"/>
                <w:color w:val="auto"/>
                <w:sz w:val="22"/>
                <w:szCs w:val="22"/>
              </w:rPr>
              <w:t>(Northgate)</w:t>
            </w:r>
          </w:p>
        </w:tc>
        <w:tc>
          <w:tcPr>
            <w:tcW w:w="971" w:type="dxa"/>
            <w:noWrap/>
          </w:tcPr>
          <w:p w14:paraId="5BF9F938" w14:textId="1459BADF" w:rsidR="005D0EC9" w:rsidRPr="001E6548" w:rsidRDefault="005D0EC9" w:rsidP="005D0EC9">
            <w:pPr>
              <w:rPr>
                <w:rFonts w:cs="Arial"/>
                <w:color w:val="auto"/>
                <w:sz w:val="22"/>
                <w:szCs w:val="22"/>
              </w:rPr>
            </w:pPr>
            <w:r w:rsidRPr="001E6548">
              <w:rPr>
                <w:rFonts w:cs="Arial"/>
                <w:color w:val="auto"/>
                <w:sz w:val="22"/>
                <w:szCs w:val="22"/>
              </w:rPr>
              <w:t>£7.20</w:t>
            </w:r>
          </w:p>
        </w:tc>
      </w:tr>
      <w:tr w:rsidR="005D0EC9" w:rsidRPr="003D5FD9" w14:paraId="1C9E2461" w14:textId="77777777" w:rsidTr="005D0EC9">
        <w:trPr>
          <w:trHeight w:val="945"/>
          <w:tblHeader/>
        </w:trPr>
        <w:tc>
          <w:tcPr>
            <w:tcW w:w="3147" w:type="dxa"/>
            <w:noWrap/>
            <w:hideMark/>
          </w:tcPr>
          <w:p w14:paraId="69AE7DC1" w14:textId="77777777" w:rsidR="005D0EC9" w:rsidRPr="00DA6C09" w:rsidRDefault="005D0EC9" w:rsidP="005D0EC9">
            <w:pPr>
              <w:rPr>
                <w:rFonts w:cs="Arial"/>
                <w:color w:val="auto"/>
                <w:sz w:val="22"/>
                <w:szCs w:val="22"/>
              </w:rPr>
            </w:pPr>
            <w:r w:rsidRPr="00DA6C09">
              <w:rPr>
                <w:rFonts w:cs="Arial"/>
                <w:color w:val="auto"/>
                <w:sz w:val="22"/>
                <w:szCs w:val="22"/>
              </w:rPr>
              <w:t>Florence Road PO19 7PY</w:t>
            </w:r>
          </w:p>
        </w:tc>
        <w:tc>
          <w:tcPr>
            <w:tcW w:w="3147" w:type="dxa"/>
            <w:noWrap/>
            <w:hideMark/>
          </w:tcPr>
          <w:p w14:paraId="661B3A0A" w14:textId="77777777" w:rsidR="005D0EC9" w:rsidRPr="00DA6C09" w:rsidRDefault="005D0EC9" w:rsidP="005D0EC9">
            <w:pPr>
              <w:rPr>
                <w:rFonts w:cs="Arial"/>
                <w:color w:val="auto"/>
                <w:sz w:val="22"/>
                <w:szCs w:val="22"/>
              </w:rPr>
            </w:pPr>
          </w:p>
        </w:tc>
        <w:tc>
          <w:tcPr>
            <w:tcW w:w="1752" w:type="dxa"/>
            <w:hideMark/>
          </w:tcPr>
          <w:p w14:paraId="3D8E852C" w14:textId="77777777" w:rsidR="005D0EC9" w:rsidRPr="00DA6C09" w:rsidRDefault="005D0EC9" w:rsidP="005D0EC9">
            <w:pPr>
              <w:rPr>
                <w:rFonts w:cs="Arial"/>
                <w:color w:val="auto"/>
                <w:sz w:val="22"/>
                <w:szCs w:val="22"/>
              </w:rPr>
            </w:pPr>
            <w:r w:rsidRPr="00DA6C09">
              <w:rPr>
                <w:rFonts w:cs="Arial"/>
                <w:color w:val="auto"/>
                <w:sz w:val="22"/>
                <w:szCs w:val="22"/>
              </w:rPr>
              <w:t>Maximum stay 3 hours, no return within 3 hours</w:t>
            </w:r>
          </w:p>
        </w:tc>
        <w:tc>
          <w:tcPr>
            <w:tcW w:w="971" w:type="dxa"/>
            <w:noWrap/>
            <w:hideMark/>
          </w:tcPr>
          <w:p w14:paraId="1F97C646" w14:textId="77777777" w:rsidR="005D0EC9" w:rsidRPr="003D5FD9" w:rsidRDefault="005D0EC9" w:rsidP="005D0EC9">
            <w:pPr>
              <w:rPr>
                <w:rFonts w:cs="Arial"/>
                <w:color w:val="FF0000"/>
                <w:sz w:val="22"/>
                <w:szCs w:val="22"/>
              </w:rPr>
            </w:pPr>
          </w:p>
        </w:tc>
      </w:tr>
      <w:tr w:rsidR="005D0EC9" w:rsidRPr="003D5FD9" w14:paraId="149E552E" w14:textId="77777777" w:rsidTr="005D0EC9">
        <w:trPr>
          <w:trHeight w:val="300"/>
          <w:tblHeader/>
        </w:trPr>
        <w:tc>
          <w:tcPr>
            <w:tcW w:w="3147" w:type="dxa"/>
            <w:vMerge w:val="restart"/>
            <w:noWrap/>
            <w:hideMark/>
          </w:tcPr>
          <w:p w14:paraId="7E6BF894" w14:textId="5978B547" w:rsidR="005D0EC9" w:rsidRPr="00DA6C09" w:rsidRDefault="005D0EC9" w:rsidP="005D0EC9">
            <w:pPr>
              <w:rPr>
                <w:rFonts w:cs="Arial"/>
                <w:color w:val="auto"/>
                <w:sz w:val="22"/>
                <w:szCs w:val="22"/>
              </w:rPr>
            </w:pPr>
            <w:r w:rsidRPr="00DA6C09">
              <w:rPr>
                <w:rFonts w:cs="Arial"/>
                <w:color w:val="auto"/>
                <w:sz w:val="22"/>
                <w:szCs w:val="22"/>
              </w:rPr>
              <w:t>Westgate PO19 IRJ</w:t>
            </w:r>
          </w:p>
        </w:tc>
        <w:tc>
          <w:tcPr>
            <w:tcW w:w="3147" w:type="dxa"/>
            <w:vMerge w:val="restart"/>
            <w:hideMark/>
          </w:tcPr>
          <w:p w14:paraId="577FC2BB" w14:textId="3332441B" w:rsidR="005D0EC9" w:rsidRPr="00DA6C09" w:rsidRDefault="005D0EC9" w:rsidP="005D0EC9">
            <w:pPr>
              <w:rPr>
                <w:rFonts w:cs="Arial"/>
                <w:color w:val="auto"/>
                <w:sz w:val="22"/>
                <w:szCs w:val="22"/>
              </w:rPr>
            </w:pPr>
            <w:r w:rsidRPr="00DA6C09">
              <w:rPr>
                <w:rFonts w:cs="Arial"/>
                <w:color w:val="auto"/>
                <w:sz w:val="22"/>
                <w:szCs w:val="22"/>
              </w:rPr>
              <w:t xml:space="preserve">8am to 6pm Monday to Saturday inclusive </w:t>
            </w:r>
          </w:p>
          <w:p w14:paraId="4F02A2F4" w14:textId="77777777" w:rsidR="005D0EC9" w:rsidRPr="00DA6C09" w:rsidRDefault="005D0EC9" w:rsidP="005D0EC9">
            <w:pPr>
              <w:rPr>
                <w:rFonts w:cs="Arial"/>
                <w:color w:val="auto"/>
                <w:sz w:val="22"/>
                <w:szCs w:val="22"/>
              </w:rPr>
            </w:pPr>
          </w:p>
          <w:p w14:paraId="0F2C4C91" w14:textId="5B5E62D6" w:rsidR="005D0EC9" w:rsidRPr="00DA6C09" w:rsidRDefault="005D0EC9" w:rsidP="005D0EC9">
            <w:pPr>
              <w:rPr>
                <w:rFonts w:cs="Arial"/>
                <w:color w:val="auto"/>
                <w:sz w:val="22"/>
                <w:szCs w:val="22"/>
              </w:rPr>
            </w:pPr>
            <w:r w:rsidRPr="00DA6C09">
              <w:rPr>
                <w:rFonts w:cs="Arial"/>
                <w:color w:val="auto"/>
                <w:sz w:val="22"/>
                <w:szCs w:val="22"/>
              </w:rPr>
              <w:t xml:space="preserve">Sunday 10am to 5pm </w:t>
            </w:r>
          </w:p>
        </w:tc>
        <w:tc>
          <w:tcPr>
            <w:tcW w:w="1752" w:type="dxa"/>
            <w:noWrap/>
            <w:hideMark/>
          </w:tcPr>
          <w:p w14:paraId="31820176" w14:textId="77777777" w:rsidR="005D0EC9" w:rsidRPr="00DA6C09" w:rsidRDefault="005D0EC9" w:rsidP="005D0EC9">
            <w:pPr>
              <w:rPr>
                <w:rFonts w:cs="Arial"/>
                <w:color w:val="auto"/>
                <w:sz w:val="22"/>
                <w:szCs w:val="22"/>
              </w:rPr>
            </w:pPr>
            <w:r w:rsidRPr="00DA6C09">
              <w:rPr>
                <w:rFonts w:cs="Arial"/>
                <w:color w:val="auto"/>
                <w:sz w:val="22"/>
                <w:szCs w:val="22"/>
              </w:rPr>
              <w:t>Up to 30 Mins</w:t>
            </w:r>
          </w:p>
        </w:tc>
        <w:tc>
          <w:tcPr>
            <w:tcW w:w="971" w:type="dxa"/>
            <w:noWrap/>
            <w:hideMark/>
          </w:tcPr>
          <w:p w14:paraId="637EDAD7" w14:textId="701EFA98" w:rsidR="005D0EC9" w:rsidRPr="00DA6C09" w:rsidRDefault="005D0EC9" w:rsidP="005D0EC9">
            <w:pPr>
              <w:rPr>
                <w:rFonts w:cs="Arial"/>
                <w:color w:val="auto"/>
                <w:sz w:val="22"/>
                <w:szCs w:val="22"/>
              </w:rPr>
            </w:pPr>
            <w:r w:rsidRPr="00DA6C09">
              <w:rPr>
                <w:rFonts w:cs="Arial"/>
                <w:color w:val="auto"/>
                <w:sz w:val="22"/>
                <w:szCs w:val="22"/>
              </w:rPr>
              <w:t>FREE</w:t>
            </w:r>
          </w:p>
        </w:tc>
      </w:tr>
      <w:tr w:rsidR="005D0EC9" w:rsidRPr="003D5FD9" w14:paraId="5A22B086" w14:textId="77777777" w:rsidTr="005D0EC9">
        <w:trPr>
          <w:trHeight w:val="300"/>
          <w:tblHeader/>
        </w:trPr>
        <w:tc>
          <w:tcPr>
            <w:tcW w:w="3147" w:type="dxa"/>
            <w:vMerge/>
            <w:noWrap/>
            <w:hideMark/>
          </w:tcPr>
          <w:p w14:paraId="19368ED8" w14:textId="77777777" w:rsidR="005D0EC9" w:rsidRPr="003D5FD9" w:rsidRDefault="005D0EC9" w:rsidP="005D0EC9">
            <w:pPr>
              <w:rPr>
                <w:rFonts w:cs="Arial"/>
                <w:color w:val="FF0000"/>
                <w:sz w:val="22"/>
                <w:szCs w:val="22"/>
              </w:rPr>
            </w:pPr>
          </w:p>
        </w:tc>
        <w:tc>
          <w:tcPr>
            <w:tcW w:w="3147" w:type="dxa"/>
            <w:vMerge/>
            <w:hideMark/>
          </w:tcPr>
          <w:p w14:paraId="5D12B2BC" w14:textId="77777777" w:rsidR="005D0EC9" w:rsidRPr="003D5FD9" w:rsidRDefault="005D0EC9" w:rsidP="005D0EC9">
            <w:pPr>
              <w:rPr>
                <w:rFonts w:cs="Arial"/>
                <w:color w:val="FF0000"/>
                <w:sz w:val="22"/>
                <w:szCs w:val="22"/>
              </w:rPr>
            </w:pPr>
          </w:p>
        </w:tc>
        <w:tc>
          <w:tcPr>
            <w:tcW w:w="1752" w:type="dxa"/>
            <w:noWrap/>
            <w:hideMark/>
          </w:tcPr>
          <w:p w14:paraId="315FADF7" w14:textId="77777777" w:rsidR="005D0EC9" w:rsidRPr="00DA6C09" w:rsidRDefault="005D0EC9" w:rsidP="005D0EC9">
            <w:pPr>
              <w:rPr>
                <w:rFonts w:cs="Arial"/>
                <w:color w:val="auto"/>
                <w:sz w:val="22"/>
                <w:szCs w:val="22"/>
              </w:rPr>
            </w:pPr>
            <w:r w:rsidRPr="00DA6C09">
              <w:rPr>
                <w:rFonts w:cs="Arial"/>
                <w:color w:val="auto"/>
                <w:sz w:val="22"/>
                <w:szCs w:val="22"/>
              </w:rPr>
              <w:t>Up to 1 Hour</w:t>
            </w:r>
          </w:p>
        </w:tc>
        <w:tc>
          <w:tcPr>
            <w:tcW w:w="971" w:type="dxa"/>
            <w:noWrap/>
            <w:hideMark/>
          </w:tcPr>
          <w:p w14:paraId="3EA1A423" w14:textId="55790DCD" w:rsidR="005D0EC9" w:rsidRPr="00DA6C09" w:rsidRDefault="005D0EC9" w:rsidP="005D0EC9">
            <w:pPr>
              <w:rPr>
                <w:rFonts w:cs="Arial"/>
                <w:color w:val="auto"/>
                <w:sz w:val="22"/>
                <w:szCs w:val="22"/>
              </w:rPr>
            </w:pPr>
            <w:r w:rsidRPr="00DA6C09">
              <w:rPr>
                <w:rFonts w:cs="Arial"/>
                <w:color w:val="auto"/>
                <w:sz w:val="22"/>
                <w:szCs w:val="22"/>
              </w:rPr>
              <w:t>FREE</w:t>
            </w:r>
          </w:p>
        </w:tc>
      </w:tr>
      <w:tr w:rsidR="005D0EC9" w:rsidRPr="003D5FD9" w14:paraId="766AAA49" w14:textId="77777777" w:rsidTr="005D0EC9">
        <w:trPr>
          <w:trHeight w:val="300"/>
          <w:tblHeader/>
        </w:trPr>
        <w:tc>
          <w:tcPr>
            <w:tcW w:w="3147" w:type="dxa"/>
            <w:vMerge/>
            <w:noWrap/>
            <w:hideMark/>
          </w:tcPr>
          <w:p w14:paraId="7FDAEE66" w14:textId="77777777" w:rsidR="005D0EC9" w:rsidRPr="003D5FD9" w:rsidRDefault="005D0EC9" w:rsidP="005D0EC9">
            <w:pPr>
              <w:rPr>
                <w:rFonts w:cs="Arial"/>
                <w:color w:val="FF0000"/>
                <w:sz w:val="22"/>
                <w:szCs w:val="22"/>
              </w:rPr>
            </w:pPr>
          </w:p>
        </w:tc>
        <w:tc>
          <w:tcPr>
            <w:tcW w:w="3147" w:type="dxa"/>
            <w:vMerge/>
            <w:noWrap/>
            <w:hideMark/>
          </w:tcPr>
          <w:p w14:paraId="0CF8CA93" w14:textId="77777777" w:rsidR="005D0EC9" w:rsidRPr="003D5FD9" w:rsidRDefault="005D0EC9" w:rsidP="005D0EC9">
            <w:pPr>
              <w:rPr>
                <w:rFonts w:cs="Arial"/>
                <w:color w:val="FF0000"/>
                <w:sz w:val="22"/>
                <w:szCs w:val="22"/>
              </w:rPr>
            </w:pPr>
          </w:p>
        </w:tc>
        <w:tc>
          <w:tcPr>
            <w:tcW w:w="1752" w:type="dxa"/>
            <w:noWrap/>
            <w:hideMark/>
          </w:tcPr>
          <w:p w14:paraId="3F802545" w14:textId="77777777" w:rsidR="005D0EC9" w:rsidRPr="00DA6C09" w:rsidRDefault="005D0EC9" w:rsidP="005D0EC9">
            <w:pPr>
              <w:rPr>
                <w:rFonts w:cs="Arial"/>
                <w:color w:val="auto"/>
                <w:sz w:val="22"/>
                <w:szCs w:val="22"/>
              </w:rPr>
            </w:pPr>
            <w:r w:rsidRPr="00DA6C09">
              <w:rPr>
                <w:rFonts w:cs="Arial"/>
                <w:color w:val="auto"/>
                <w:sz w:val="22"/>
                <w:szCs w:val="22"/>
              </w:rPr>
              <w:t>Up to 2 Hour</w:t>
            </w:r>
          </w:p>
        </w:tc>
        <w:tc>
          <w:tcPr>
            <w:tcW w:w="971" w:type="dxa"/>
            <w:noWrap/>
            <w:hideMark/>
          </w:tcPr>
          <w:p w14:paraId="3222A6ED" w14:textId="1496575F" w:rsidR="005D0EC9" w:rsidRPr="00DA6C09" w:rsidRDefault="005D0EC9" w:rsidP="005D0EC9">
            <w:pPr>
              <w:rPr>
                <w:rFonts w:cs="Arial"/>
                <w:color w:val="auto"/>
                <w:sz w:val="22"/>
                <w:szCs w:val="22"/>
              </w:rPr>
            </w:pPr>
            <w:r w:rsidRPr="00DA6C09">
              <w:rPr>
                <w:rFonts w:cs="Arial"/>
                <w:color w:val="auto"/>
                <w:sz w:val="22"/>
                <w:szCs w:val="22"/>
              </w:rPr>
              <w:t>FREE</w:t>
            </w:r>
          </w:p>
        </w:tc>
      </w:tr>
      <w:tr w:rsidR="005D0EC9" w:rsidRPr="003D5FD9" w14:paraId="56FE0C24" w14:textId="77777777" w:rsidTr="005D0EC9">
        <w:trPr>
          <w:trHeight w:val="300"/>
          <w:tblHeader/>
        </w:trPr>
        <w:tc>
          <w:tcPr>
            <w:tcW w:w="3147" w:type="dxa"/>
            <w:vMerge/>
            <w:noWrap/>
            <w:hideMark/>
          </w:tcPr>
          <w:p w14:paraId="7513AAB4" w14:textId="77777777" w:rsidR="005D0EC9" w:rsidRPr="003D5FD9" w:rsidRDefault="005D0EC9" w:rsidP="005D0EC9">
            <w:pPr>
              <w:rPr>
                <w:rFonts w:cs="Arial"/>
                <w:color w:val="FF0000"/>
                <w:sz w:val="22"/>
                <w:szCs w:val="22"/>
              </w:rPr>
            </w:pPr>
          </w:p>
        </w:tc>
        <w:tc>
          <w:tcPr>
            <w:tcW w:w="3147" w:type="dxa"/>
            <w:vMerge/>
            <w:noWrap/>
            <w:hideMark/>
          </w:tcPr>
          <w:p w14:paraId="0E88A2B8" w14:textId="77777777" w:rsidR="005D0EC9" w:rsidRPr="003D5FD9" w:rsidRDefault="005D0EC9" w:rsidP="005D0EC9">
            <w:pPr>
              <w:rPr>
                <w:rFonts w:cs="Arial"/>
                <w:color w:val="FF0000"/>
                <w:sz w:val="22"/>
                <w:szCs w:val="22"/>
              </w:rPr>
            </w:pPr>
          </w:p>
        </w:tc>
        <w:tc>
          <w:tcPr>
            <w:tcW w:w="1752" w:type="dxa"/>
            <w:noWrap/>
            <w:hideMark/>
          </w:tcPr>
          <w:p w14:paraId="2AD732E7" w14:textId="77777777" w:rsidR="005D0EC9" w:rsidRPr="00DA6C09" w:rsidRDefault="005D0EC9" w:rsidP="005D0EC9">
            <w:pPr>
              <w:rPr>
                <w:rFonts w:cs="Arial"/>
                <w:color w:val="auto"/>
                <w:sz w:val="22"/>
                <w:szCs w:val="22"/>
              </w:rPr>
            </w:pPr>
            <w:r w:rsidRPr="00DA6C09">
              <w:rPr>
                <w:rFonts w:cs="Arial"/>
                <w:color w:val="auto"/>
                <w:sz w:val="22"/>
                <w:szCs w:val="22"/>
              </w:rPr>
              <w:t>Up to 3 Hours</w:t>
            </w:r>
          </w:p>
        </w:tc>
        <w:tc>
          <w:tcPr>
            <w:tcW w:w="971" w:type="dxa"/>
            <w:noWrap/>
            <w:hideMark/>
          </w:tcPr>
          <w:p w14:paraId="1CC89B64" w14:textId="186713A0" w:rsidR="005D0EC9" w:rsidRPr="00DA6C09" w:rsidRDefault="005D0EC9" w:rsidP="005D0EC9">
            <w:pPr>
              <w:rPr>
                <w:rFonts w:cs="Arial"/>
                <w:color w:val="auto"/>
                <w:sz w:val="22"/>
                <w:szCs w:val="22"/>
              </w:rPr>
            </w:pPr>
            <w:r w:rsidRPr="00DA6C09">
              <w:rPr>
                <w:rFonts w:cs="Arial"/>
                <w:color w:val="auto"/>
                <w:sz w:val="22"/>
                <w:szCs w:val="22"/>
              </w:rPr>
              <w:t>£2.80</w:t>
            </w:r>
          </w:p>
        </w:tc>
      </w:tr>
      <w:tr w:rsidR="005D0EC9" w:rsidRPr="003D5FD9" w14:paraId="3107F0E6" w14:textId="77777777" w:rsidTr="005D0EC9">
        <w:trPr>
          <w:trHeight w:val="300"/>
          <w:tblHeader/>
        </w:trPr>
        <w:tc>
          <w:tcPr>
            <w:tcW w:w="3147" w:type="dxa"/>
            <w:vMerge/>
            <w:noWrap/>
            <w:hideMark/>
          </w:tcPr>
          <w:p w14:paraId="6B249F7C" w14:textId="77777777" w:rsidR="005D0EC9" w:rsidRPr="003D5FD9" w:rsidRDefault="005D0EC9" w:rsidP="005D0EC9">
            <w:pPr>
              <w:rPr>
                <w:rFonts w:cs="Arial"/>
                <w:color w:val="FF0000"/>
                <w:sz w:val="22"/>
                <w:szCs w:val="22"/>
              </w:rPr>
            </w:pPr>
          </w:p>
        </w:tc>
        <w:tc>
          <w:tcPr>
            <w:tcW w:w="3147" w:type="dxa"/>
            <w:vMerge/>
            <w:noWrap/>
            <w:hideMark/>
          </w:tcPr>
          <w:p w14:paraId="77075327" w14:textId="77777777" w:rsidR="005D0EC9" w:rsidRPr="003D5FD9" w:rsidRDefault="005D0EC9" w:rsidP="005D0EC9">
            <w:pPr>
              <w:rPr>
                <w:rFonts w:cs="Arial"/>
                <w:color w:val="FF0000"/>
                <w:sz w:val="22"/>
                <w:szCs w:val="22"/>
              </w:rPr>
            </w:pPr>
          </w:p>
        </w:tc>
        <w:tc>
          <w:tcPr>
            <w:tcW w:w="1752" w:type="dxa"/>
            <w:noWrap/>
            <w:hideMark/>
          </w:tcPr>
          <w:p w14:paraId="6F0DE9CA" w14:textId="77777777" w:rsidR="005D0EC9" w:rsidRPr="00DA6C09" w:rsidRDefault="005D0EC9" w:rsidP="005D0EC9">
            <w:pPr>
              <w:rPr>
                <w:rFonts w:cs="Arial"/>
                <w:color w:val="auto"/>
                <w:sz w:val="22"/>
                <w:szCs w:val="22"/>
              </w:rPr>
            </w:pPr>
            <w:r w:rsidRPr="00DA6C09">
              <w:rPr>
                <w:rFonts w:cs="Arial"/>
                <w:color w:val="auto"/>
                <w:sz w:val="22"/>
                <w:szCs w:val="22"/>
              </w:rPr>
              <w:t>Up to 4 Hours</w:t>
            </w:r>
          </w:p>
        </w:tc>
        <w:tc>
          <w:tcPr>
            <w:tcW w:w="971" w:type="dxa"/>
            <w:noWrap/>
            <w:hideMark/>
          </w:tcPr>
          <w:p w14:paraId="03CED682" w14:textId="5A868DAE" w:rsidR="005D0EC9" w:rsidRPr="00DA6C09" w:rsidRDefault="005D0EC9" w:rsidP="005D0EC9">
            <w:pPr>
              <w:rPr>
                <w:rFonts w:cs="Arial"/>
                <w:color w:val="auto"/>
                <w:sz w:val="22"/>
                <w:szCs w:val="22"/>
              </w:rPr>
            </w:pPr>
            <w:r w:rsidRPr="00DA6C09">
              <w:rPr>
                <w:rFonts w:cs="Arial"/>
                <w:color w:val="auto"/>
                <w:sz w:val="22"/>
                <w:szCs w:val="22"/>
              </w:rPr>
              <w:t>£3.70</w:t>
            </w:r>
          </w:p>
        </w:tc>
      </w:tr>
      <w:tr w:rsidR="005D0EC9" w:rsidRPr="003D5FD9" w14:paraId="003CEA69" w14:textId="77777777" w:rsidTr="005D0EC9">
        <w:trPr>
          <w:trHeight w:val="300"/>
          <w:tblHeader/>
        </w:trPr>
        <w:tc>
          <w:tcPr>
            <w:tcW w:w="3147" w:type="dxa"/>
            <w:vMerge/>
            <w:noWrap/>
            <w:hideMark/>
          </w:tcPr>
          <w:p w14:paraId="18B17FD3" w14:textId="77777777" w:rsidR="005D0EC9" w:rsidRPr="003D5FD9" w:rsidRDefault="005D0EC9" w:rsidP="005D0EC9">
            <w:pPr>
              <w:rPr>
                <w:rFonts w:cs="Arial"/>
                <w:color w:val="FF0000"/>
                <w:sz w:val="22"/>
                <w:szCs w:val="22"/>
              </w:rPr>
            </w:pPr>
          </w:p>
        </w:tc>
        <w:tc>
          <w:tcPr>
            <w:tcW w:w="3147" w:type="dxa"/>
            <w:vMerge/>
            <w:noWrap/>
            <w:hideMark/>
          </w:tcPr>
          <w:p w14:paraId="6C817414" w14:textId="77777777" w:rsidR="005D0EC9" w:rsidRPr="003D5FD9" w:rsidRDefault="005D0EC9" w:rsidP="005D0EC9">
            <w:pPr>
              <w:rPr>
                <w:rFonts w:cs="Arial"/>
                <w:color w:val="FF0000"/>
                <w:sz w:val="22"/>
                <w:szCs w:val="22"/>
              </w:rPr>
            </w:pPr>
          </w:p>
        </w:tc>
        <w:tc>
          <w:tcPr>
            <w:tcW w:w="1752" w:type="dxa"/>
            <w:noWrap/>
            <w:hideMark/>
          </w:tcPr>
          <w:p w14:paraId="3D4F0679" w14:textId="77777777" w:rsidR="005D0EC9" w:rsidRPr="00DA6C09" w:rsidRDefault="005D0EC9" w:rsidP="005D0EC9">
            <w:pPr>
              <w:rPr>
                <w:rFonts w:cs="Arial"/>
                <w:color w:val="auto"/>
                <w:sz w:val="22"/>
                <w:szCs w:val="22"/>
              </w:rPr>
            </w:pPr>
            <w:r w:rsidRPr="00DA6C09">
              <w:rPr>
                <w:rFonts w:cs="Arial"/>
                <w:color w:val="auto"/>
                <w:sz w:val="22"/>
                <w:szCs w:val="22"/>
              </w:rPr>
              <w:t>Up to 5 Hours</w:t>
            </w:r>
          </w:p>
        </w:tc>
        <w:tc>
          <w:tcPr>
            <w:tcW w:w="971" w:type="dxa"/>
            <w:noWrap/>
            <w:hideMark/>
          </w:tcPr>
          <w:p w14:paraId="1BB81651" w14:textId="60A21E67" w:rsidR="005D0EC9" w:rsidRPr="00DA6C09" w:rsidRDefault="005D0EC9" w:rsidP="005D0EC9">
            <w:pPr>
              <w:rPr>
                <w:rFonts w:cs="Arial"/>
                <w:color w:val="auto"/>
                <w:sz w:val="22"/>
                <w:szCs w:val="22"/>
              </w:rPr>
            </w:pPr>
            <w:r w:rsidRPr="00DA6C09">
              <w:rPr>
                <w:rFonts w:cs="Arial"/>
                <w:color w:val="auto"/>
                <w:sz w:val="22"/>
                <w:szCs w:val="22"/>
              </w:rPr>
              <w:t>£4.80</w:t>
            </w:r>
          </w:p>
        </w:tc>
      </w:tr>
      <w:tr w:rsidR="005D0EC9" w:rsidRPr="003D5FD9" w14:paraId="7D7FFFE2" w14:textId="77777777" w:rsidTr="005D0EC9">
        <w:trPr>
          <w:trHeight w:val="300"/>
          <w:tblHeader/>
        </w:trPr>
        <w:tc>
          <w:tcPr>
            <w:tcW w:w="3147" w:type="dxa"/>
            <w:vMerge/>
            <w:noWrap/>
            <w:hideMark/>
          </w:tcPr>
          <w:p w14:paraId="3BF96E79" w14:textId="77777777" w:rsidR="005D0EC9" w:rsidRPr="003D5FD9" w:rsidRDefault="005D0EC9" w:rsidP="005D0EC9">
            <w:pPr>
              <w:rPr>
                <w:rFonts w:cs="Arial"/>
                <w:color w:val="FF0000"/>
                <w:sz w:val="22"/>
                <w:szCs w:val="22"/>
              </w:rPr>
            </w:pPr>
          </w:p>
        </w:tc>
        <w:tc>
          <w:tcPr>
            <w:tcW w:w="3147" w:type="dxa"/>
            <w:vMerge/>
            <w:noWrap/>
            <w:hideMark/>
          </w:tcPr>
          <w:p w14:paraId="6B0FF7DD" w14:textId="77777777" w:rsidR="005D0EC9" w:rsidRPr="003D5FD9" w:rsidRDefault="005D0EC9" w:rsidP="005D0EC9">
            <w:pPr>
              <w:rPr>
                <w:rFonts w:cs="Arial"/>
                <w:color w:val="FF0000"/>
                <w:sz w:val="22"/>
                <w:szCs w:val="22"/>
              </w:rPr>
            </w:pPr>
          </w:p>
        </w:tc>
        <w:tc>
          <w:tcPr>
            <w:tcW w:w="1752" w:type="dxa"/>
            <w:noWrap/>
            <w:hideMark/>
          </w:tcPr>
          <w:p w14:paraId="5EA4D4B1" w14:textId="77777777" w:rsidR="005D0EC9" w:rsidRPr="00DA6C09" w:rsidRDefault="005D0EC9" w:rsidP="005D0EC9">
            <w:pPr>
              <w:rPr>
                <w:rFonts w:cs="Arial"/>
                <w:color w:val="auto"/>
                <w:sz w:val="22"/>
                <w:szCs w:val="22"/>
              </w:rPr>
            </w:pPr>
            <w:r w:rsidRPr="00DA6C09">
              <w:rPr>
                <w:rFonts w:cs="Arial"/>
                <w:color w:val="auto"/>
                <w:sz w:val="22"/>
                <w:szCs w:val="22"/>
              </w:rPr>
              <w:t>Up to 6 Hours</w:t>
            </w:r>
          </w:p>
        </w:tc>
        <w:tc>
          <w:tcPr>
            <w:tcW w:w="971" w:type="dxa"/>
            <w:noWrap/>
            <w:hideMark/>
          </w:tcPr>
          <w:p w14:paraId="74806A6E" w14:textId="1D43135E" w:rsidR="005D0EC9" w:rsidRPr="00DA6C09" w:rsidRDefault="005D0EC9" w:rsidP="005D0EC9">
            <w:pPr>
              <w:rPr>
                <w:rFonts w:cs="Arial"/>
                <w:color w:val="auto"/>
                <w:sz w:val="22"/>
                <w:szCs w:val="22"/>
              </w:rPr>
            </w:pPr>
            <w:r w:rsidRPr="00DA6C09">
              <w:rPr>
                <w:rFonts w:cs="Arial"/>
                <w:color w:val="auto"/>
                <w:sz w:val="22"/>
                <w:szCs w:val="22"/>
              </w:rPr>
              <w:t>£5.70</w:t>
            </w:r>
          </w:p>
        </w:tc>
      </w:tr>
      <w:tr w:rsidR="005D0EC9" w:rsidRPr="003D5FD9" w14:paraId="07CB1BAE" w14:textId="77777777" w:rsidTr="005D0EC9">
        <w:trPr>
          <w:trHeight w:val="300"/>
          <w:tblHeader/>
        </w:trPr>
        <w:tc>
          <w:tcPr>
            <w:tcW w:w="3147" w:type="dxa"/>
            <w:vMerge/>
            <w:noWrap/>
            <w:hideMark/>
          </w:tcPr>
          <w:p w14:paraId="3288801B" w14:textId="77777777" w:rsidR="005D0EC9" w:rsidRPr="003D5FD9" w:rsidRDefault="005D0EC9" w:rsidP="005D0EC9">
            <w:pPr>
              <w:rPr>
                <w:rFonts w:cs="Arial"/>
                <w:color w:val="FF0000"/>
                <w:sz w:val="22"/>
                <w:szCs w:val="22"/>
              </w:rPr>
            </w:pPr>
          </w:p>
        </w:tc>
        <w:tc>
          <w:tcPr>
            <w:tcW w:w="3147" w:type="dxa"/>
            <w:vMerge/>
            <w:noWrap/>
            <w:hideMark/>
          </w:tcPr>
          <w:p w14:paraId="39A76127" w14:textId="77777777" w:rsidR="005D0EC9" w:rsidRPr="003D5FD9" w:rsidRDefault="005D0EC9" w:rsidP="005D0EC9">
            <w:pPr>
              <w:rPr>
                <w:rFonts w:cs="Arial"/>
                <w:color w:val="FF0000"/>
                <w:sz w:val="22"/>
                <w:szCs w:val="22"/>
              </w:rPr>
            </w:pPr>
          </w:p>
        </w:tc>
        <w:tc>
          <w:tcPr>
            <w:tcW w:w="1752" w:type="dxa"/>
            <w:noWrap/>
            <w:hideMark/>
          </w:tcPr>
          <w:p w14:paraId="6546EABC" w14:textId="39557576" w:rsidR="005D0EC9" w:rsidRPr="00DA6C09" w:rsidRDefault="005D0EC9" w:rsidP="005D0EC9">
            <w:pPr>
              <w:rPr>
                <w:rFonts w:cs="Arial"/>
                <w:color w:val="auto"/>
                <w:sz w:val="22"/>
                <w:szCs w:val="22"/>
              </w:rPr>
            </w:pPr>
            <w:r w:rsidRPr="00DA6C09">
              <w:rPr>
                <w:rFonts w:cs="Arial"/>
                <w:color w:val="auto"/>
                <w:sz w:val="22"/>
                <w:szCs w:val="22"/>
              </w:rPr>
              <w:t>Up to 8 Hours</w:t>
            </w:r>
          </w:p>
        </w:tc>
        <w:tc>
          <w:tcPr>
            <w:tcW w:w="971" w:type="dxa"/>
            <w:noWrap/>
            <w:hideMark/>
          </w:tcPr>
          <w:p w14:paraId="6CA818C4" w14:textId="1D99CB6E" w:rsidR="005D0EC9" w:rsidRPr="00DA6C09" w:rsidRDefault="005D0EC9" w:rsidP="005D0EC9">
            <w:pPr>
              <w:rPr>
                <w:rFonts w:cs="Arial"/>
                <w:color w:val="auto"/>
                <w:sz w:val="22"/>
                <w:szCs w:val="22"/>
              </w:rPr>
            </w:pPr>
            <w:r w:rsidRPr="00DA6C09">
              <w:rPr>
                <w:rFonts w:cs="Arial"/>
                <w:color w:val="auto"/>
                <w:sz w:val="22"/>
                <w:szCs w:val="22"/>
              </w:rPr>
              <w:t>£6.80</w:t>
            </w:r>
          </w:p>
        </w:tc>
      </w:tr>
      <w:tr w:rsidR="005D0EC9" w:rsidRPr="003D5FD9" w14:paraId="7B081DEC" w14:textId="77777777" w:rsidTr="005D0EC9">
        <w:trPr>
          <w:trHeight w:val="300"/>
          <w:tblHeader/>
        </w:trPr>
        <w:tc>
          <w:tcPr>
            <w:tcW w:w="3147" w:type="dxa"/>
            <w:noWrap/>
          </w:tcPr>
          <w:p w14:paraId="22B3C8AE" w14:textId="77777777" w:rsidR="005D0EC9" w:rsidRPr="003D5FD9" w:rsidRDefault="005D0EC9" w:rsidP="005D0EC9">
            <w:pPr>
              <w:rPr>
                <w:rFonts w:cs="Arial"/>
                <w:color w:val="FF0000"/>
                <w:sz w:val="22"/>
                <w:szCs w:val="22"/>
              </w:rPr>
            </w:pPr>
          </w:p>
        </w:tc>
        <w:tc>
          <w:tcPr>
            <w:tcW w:w="3147" w:type="dxa"/>
            <w:noWrap/>
          </w:tcPr>
          <w:p w14:paraId="66268F81" w14:textId="77777777" w:rsidR="005D0EC9" w:rsidRPr="003D5FD9" w:rsidRDefault="005D0EC9" w:rsidP="005D0EC9">
            <w:pPr>
              <w:rPr>
                <w:rFonts w:cs="Arial"/>
                <w:color w:val="FF0000"/>
                <w:sz w:val="22"/>
                <w:szCs w:val="22"/>
              </w:rPr>
            </w:pPr>
          </w:p>
        </w:tc>
        <w:tc>
          <w:tcPr>
            <w:tcW w:w="1752" w:type="dxa"/>
            <w:noWrap/>
          </w:tcPr>
          <w:p w14:paraId="705C2EF6" w14:textId="6D4A1F50" w:rsidR="005D0EC9" w:rsidRPr="00DA6C09" w:rsidRDefault="005D0EC9" w:rsidP="005D0EC9">
            <w:pPr>
              <w:rPr>
                <w:rFonts w:cs="Arial"/>
                <w:color w:val="auto"/>
                <w:sz w:val="22"/>
                <w:szCs w:val="22"/>
              </w:rPr>
            </w:pPr>
            <w:r w:rsidRPr="00DA6C09">
              <w:rPr>
                <w:rFonts w:cs="Arial"/>
                <w:color w:val="auto"/>
                <w:sz w:val="22"/>
                <w:szCs w:val="22"/>
              </w:rPr>
              <w:t>Up to 10 Hours</w:t>
            </w:r>
          </w:p>
        </w:tc>
        <w:tc>
          <w:tcPr>
            <w:tcW w:w="971" w:type="dxa"/>
            <w:noWrap/>
          </w:tcPr>
          <w:p w14:paraId="1B82912D" w14:textId="6ED06BE3" w:rsidR="005D0EC9" w:rsidRPr="00DA6C09" w:rsidRDefault="005D0EC9" w:rsidP="005D0EC9">
            <w:pPr>
              <w:rPr>
                <w:rFonts w:cs="Arial"/>
                <w:color w:val="auto"/>
                <w:sz w:val="22"/>
                <w:szCs w:val="22"/>
              </w:rPr>
            </w:pPr>
            <w:r w:rsidRPr="00DA6C09">
              <w:rPr>
                <w:rFonts w:cs="Arial"/>
                <w:color w:val="auto"/>
                <w:sz w:val="22"/>
                <w:szCs w:val="22"/>
              </w:rPr>
              <w:t>£7.70</w:t>
            </w:r>
          </w:p>
        </w:tc>
      </w:tr>
      <w:tr w:rsidR="005D0EC9" w:rsidRPr="003D5FD9" w14:paraId="496B2DFF" w14:textId="77777777" w:rsidTr="005D0EC9">
        <w:trPr>
          <w:trHeight w:val="300"/>
          <w:tblHeader/>
        </w:trPr>
        <w:tc>
          <w:tcPr>
            <w:tcW w:w="3147" w:type="dxa"/>
            <w:vMerge w:val="restart"/>
            <w:noWrap/>
            <w:hideMark/>
          </w:tcPr>
          <w:p w14:paraId="509A0419" w14:textId="77777777" w:rsidR="005D0EC9" w:rsidRPr="00DA6C09" w:rsidRDefault="005D0EC9" w:rsidP="005D0EC9">
            <w:pPr>
              <w:rPr>
                <w:rFonts w:cs="Arial"/>
                <w:color w:val="auto"/>
                <w:sz w:val="22"/>
                <w:szCs w:val="22"/>
              </w:rPr>
            </w:pPr>
            <w:r w:rsidRPr="00DA6C09">
              <w:rPr>
                <w:rFonts w:cs="Arial"/>
                <w:color w:val="auto"/>
                <w:sz w:val="22"/>
                <w:szCs w:val="22"/>
              </w:rPr>
              <w:t>Coach and Lorry Park PO19 1RJ</w:t>
            </w:r>
          </w:p>
        </w:tc>
        <w:tc>
          <w:tcPr>
            <w:tcW w:w="3147" w:type="dxa"/>
            <w:noWrap/>
            <w:hideMark/>
          </w:tcPr>
          <w:p w14:paraId="3F9C01C2" w14:textId="4B02F829" w:rsidR="005D0EC9" w:rsidRPr="00DA6C09" w:rsidRDefault="005D0EC9" w:rsidP="005D0EC9">
            <w:pPr>
              <w:rPr>
                <w:rFonts w:cs="Arial"/>
                <w:color w:val="auto"/>
                <w:sz w:val="22"/>
                <w:szCs w:val="22"/>
              </w:rPr>
            </w:pPr>
            <w:r w:rsidRPr="00DA6C09">
              <w:rPr>
                <w:rFonts w:cs="Arial"/>
                <w:color w:val="auto"/>
                <w:sz w:val="22"/>
                <w:szCs w:val="22"/>
              </w:rPr>
              <w:t>Monday to Saturday inclusive; Sun 10am - 5pm</w:t>
            </w:r>
          </w:p>
        </w:tc>
        <w:tc>
          <w:tcPr>
            <w:tcW w:w="1752" w:type="dxa"/>
            <w:noWrap/>
            <w:hideMark/>
          </w:tcPr>
          <w:p w14:paraId="5EFC3EAD" w14:textId="77777777" w:rsidR="005D0EC9" w:rsidRPr="00DA6C09" w:rsidRDefault="005D0EC9" w:rsidP="005D0EC9">
            <w:pPr>
              <w:rPr>
                <w:rFonts w:cs="Arial"/>
                <w:color w:val="auto"/>
                <w:sz w:val="22"/>
                <w:szCs w:val="22"/>
              </w:rPr>
            </w:pPr>
            <w:r w:rsidRPr="00DA6C09">
              <w:rPr>
                <w:rFonts w:cs="Arial"/>
                <w:color w:val="auto"/>
                <w:sz w:val="22"/>
                <w:szCs w:val="22"/>
              </w:rPr>
              <w:t>Up to 2 Hours</w:t>
            </w:r>
          </w:p>
        </w:tc>
        <w:tc>
          <w:tcPr>
            <w:tcW w:w="971" w:type="dxa"/>
            <w:noWrap/>
            <w:hideMark/>
          </w:tcPr>
          <w:p w14:paraId="0DFD4C77" w14:textId="26E13490" w:rsidR="005D0EC9" w:rsidRPr="00DA6C09" w:rsidRDefault="005D0EC9" w:rsidP="005D0EC9">
            <w:pPr>
              <w:rPr>
                <w:rFonts w:cs="Arial"/>
                <w:color w:val="auto"/>
                <w:sz w:val="22"/>
                <w:szCs w:val="22"/>
              </w:rPr>
            </w:pPr>
            <w:r w:rsidRPr="00DA6C09">
              <w:rPr>
                <w:rFonts w:cs="Arial"/>
                <w:color w:val="auto"/>
                <w:sz w:val="22"/>
                <w:szCs w:val="22"/>
              </w:rPr>
              <w:t>£3.60</w:t>
            </w:r>
          </w:p>
        </w:tc>
      </w:tr>
      <w:tr w:rsidR="005D0EC9" w:rsidRPr="003D5FD9" w14:paraId="7E1044F7" w14:textId="77777777" w:rsidTr="005D0EC9">
        <w:trPr>
          <w:trHeight w:val="300"/>
          <w:tblHeader/>
        </w:trPr>
        <w:tc>
          <w:tcPr>
            <w:tcW w:w="3147" w:type="dxa"/>
            <w:vMerge/>
            <w:noWrap/>
            <w:hideMark/>
          </w:tcPr>
          <w:p w14:paraId="2FD07564" w14:textId="77777777" w:rsidR="005D0EC9" w:rsidRPr="00DA6C09" w:rsidRDefault="005D0EC9" w:rsidP="005D0EC9">
            <w:pPr>
              <w:rPr>
                <w:rFonts w:cs="Arial"/>
                <w:color w:val="auto"/>
                <w:sz w:val="22"/>
                <w:szCs w:val="22"/>
              </w:rPr>
            </w:pPr>
          </w:p>
        </w:tc>
        <w:tc>
          <w:tcPr>
            <w:tcW w:w="3147" w:type="dxa"/>
            <w:noWrap/>
            <w:hideMark/>
          </w:tcPr>
          <w:p w14:paraId="6B344A6D" w14:textId="77777777" w:rsidR="005D0EC9" w:rsidRPr="00DA6C09" w:rsidRDefault="005D0EC9" w:rsidP="005D0EC9">
            <w:pPr>
              <w:rPr>
                <w:rFonts w:cs="Arial"/>
                <w:color w:val="auto"/>
                <w:sz w:val="22"/>
                <w:szCs w:val="22"/>
              </w:rPr>
            </w:pPr>
          </w:p>
        </w:tc>
        <w:tc>
          <w:tcPr>
            <w:tcW w:w="1752" w:type="dxa"/>
            <w:noWrap/>
            <w:hideMark/>
          </w:tcPr>
          <w:p w14:paraId="50183447" w14:textId="77777777" w:rsidR="005D0EC9" w:rsidRPr="00DA6C09" w:rsidRDefault="005D0EC9" w:rsidP="005D0EC9">
            <w:pPr>
              <w:rPr>
                <w:rFonts w:cs="Arial"/>
                <w:color w:val="auto"/>
                <w:sz w:val="22"/>
                <w:szCs w:val="22"/>
              </w:rPr>
            </w:pPr>
            <w:r w:rsidRPr="00DA6C09">
              <w:rPr>
                <w:rFonts w:cs="Arial"/>
                <w:color w:val="auto"/>
                <w:sz w:val="22"/>
                <w:szCs w:val="22"/>
              </w:rPr>
              <w:t>More than 2 Hours</w:t>
            </w:r>
          </w:p>
        </w:tc>
        <w:tc>
          <w:tcPr>
            <w:tcW w:w="971" w:type="dxa"/>
            <w:noWrap/>
            <w:hideMark/>
          </w:tcPr>
          <w:p w14:paraId="4B9A6B39" w14:textId="76BCF2C4" w:rsidR="005D0EC9" w:rsidRPr="00DA6C09" w:rsidRDefault="005D0EC9" w:rsidP="005D0EC9">
            <w:pPr>
              <w:rPr>
                <w:rFonts w:cs="Arial"/>
                <w:color w:val="auto"/>
                <w:sz w:val="22"/>
                <w:szCs w:val="22"/>
              </w:rPr>
            </w:pPr>
            <w:r w:rsidRPr="00DA6C09">
              <w:rPr>
                <w:rFonts w:cs="Arial"/>
                <w:color w:val="auto"/>
                <w:sz w:val="22"/>
                <w:szCs w:val="22"/>
              </w:rPr>
              <w:t>£7.30</w:t>
            </w:r>
          </w:p>
        </w:tc>
      </w:tr>
      <w:tr w:rsidR="005D0EC9" w:rsidRPr="003D5FD9" w14:paraId="5C10951D" w14:textId="77777777" w:rsidTr="005D0EC9">
        <w:trPr>
          <w:trHeight w:val="300"/>
          <w:tblHeader/>
        </w:trPr>
        <w:tc>
          <w:tcPr>
            <w:tcW w:w="3147" w:type="dxa"/>
            <w:vMerge/>
            <w:noWrap/>
            <w:hideMark/>
          </w:tcPr>
          <w:p w14:paraId="5132C113" w14:textId="77777777" w:rsidR="005D0EC9" w:rsidRPr="00DA6C09" w:rsidRDefault="005D0EC9" w:rsidP="005D0EC9">
            <w:pPr>
              <w:rPr>
                <w:rFonts w:cs="Arial"/>
                <w:color w:val="auto"/>
                <w:sz w:val="22"/>
                <w:szCs w:val="22"/>
              </w:rPr>
            </w:pPr>
          </w:p>
        </w:tc>
        <w:tc>
          <w:tcPr>
            <w:tcW w:w="3147" w:type="dxa"/>
            <w:noWrap/>
            <w:hideMark/>
          </w:tcPr>
          <w:p w14:paraId="2325CDCC" w14:textId="77777777" w:rsidR="005D0EC9" w:rsidRPr="00DA6C09" w:rsidRDefault="005D0EC9" w:rsidP="005D0EC9">
            <w:pPr>
              <w:rPr>
                <w:rFonts w:cs="Arial"/>
                <w:color w:val="auto"/>
                <w:sz w:val="22"/>
                <w:szCs w:val="22"/>
              </w:rPr>
            </w:pPr>
            <w:r w:rsidRPr="00DA6C09">
              <w:rPr>
                <w:rFonts w:cs="Arial"/>
                <w:color w:val="auto"/>
                <w:sz w:val="22"/>
                <w:szCs w:val="22"/>
              </w:rPr>
              <w:t>5pm to Midnight; Monday to Sunday inclusive</w:t>
            </w:r>
          </w:p>
        </w:tc>
        <w:tc>
          <w:tcPr>
            <w:tcW w:w="1752" w:type="dxa"/>
            <w:noWrap/>
            <w:hideMark/>
          </w:tcPr>
          <w:p w14:paraId="7C54C10E" w14:textId="77777777" w:rsidR="005D0EC9" w:rsidRPr="00DA6C09" w:rsidRDefault="005D0EC9" w:rsidP="005D0EC9">
            <w:pPr>
              <w:rPr>
                <w:rFonts w:cs="Arial"/>
                <w:color w:val="auto"/>
                <w:sz w:val="22"/>
                <w:szCs w:val="22"/>
              </w:rPr>
            </w:pPr>
            <w:r w:rsidRPr="00DA6C09">
              <w:rPr>
                <w:rFonts w:cs="Arial"/>
                <w:color w:val="auto"/>
                <w:sz w:val="22"/>
                <w:szCs w:val="22"/>
              </w:rPr>
              <w:t>Overnight fee</w:t>
            </w:r>
          </w:p>
        </w:tc>
        <w:tc>
          <w:tcPr>
            <w:tcW w:w="971" w:type="dxa"/>
            <w:noWrap/>
            <w:hideMark/>
          </w:tcPr>
          <w:p w14:paraId="5A7F2DE5" w14:textId="792B733A" w:rsidR="005D0EC9" w:rsidRPr="00DA6C09" w:rsidRDefault="005D0EC9" w:rsidP="005D0EC9">
            <w:pPr>
              <w:rPr>
                <w:rFonts w:cs="Arial"/>
                <w:color w:val="auto"/>
                <w:sz w:val="22"/>
                <w:szCs w:val="22"/>
              </w:rPr>
            </w:pPr>
            <w:r w:rsidRPr="00DA6C09">
              <w:rPr>
                <w:rFonts w:cs="Arial"/>
                <w:color w:val="auto"/>
                <w:sz w:val="22"/>
                <w:szCs w:val="22"/>
              </w:rPr>
              <w:t>£7.30</w:t>
            </w:r>
          </w:p>
        </w:tc>
      </w:tr>
      <w:tr w:rsidR="005D0EC9" w:rsidRPr="00DA6C09" w14:paraId="6D1ABEEF" w14:textId="77777777" w:rsidTr="000844C5">
        <w:trPr>
          <w:trHeight w:val="300"/>
          <w:tblHeader/>
        </w:trPr>
        <w:tc>
          <w:tcPr>
            <w:tcW w:w="3147" w:type="dxa"/>
            <w:shd w:val="clear" w:color="auto" w:fill="A8E2C5" w:themeFill="accent3" w:themeFillTint="66"/>
            <w:noWrap/>
            <w:hideMark/>
          </w:tcPr>
          <w:p w14:paraId="69CA8CAD" w14:textId="77777777" w:rsidR="005D0EC9" w:rsidRPr="00DA6C09" w:rsidRDefault="005D0EC9" w:rsidP="005D0EC9">
            <w:pPr>
              <w:rPr>
                <w:rFonts w:cs="Arial"/>
                <w:b/>
                <w:bCs/>
                <w:color w:val="auto"/>
                <w:sz w:val="22"/>
                <w:szCs w:val="22"/>
              </w:rPr>
            </w:pPr>
            <w:r w:rsidRPr="00DA6C09">
              <w:rPr>
                <w:rFonts w:cs="Arial"/>
                <w:b/>
                <w:bCs/>
                <w:color w:val="auto"/>
                <w:sz w:val="22"/>
                <w:szCs w:val="22"/>
              </w:rPr>
              <w:t>Sunday Charge - Long Stay</w:t>
            </w:r>
          </w:p>
        </w:tc>
        <w:tc>
          <w:tcPr>
            <w:tcW w:w="3147" w:type="dxa"/>
            <w:shd w:val="clear" w:color="auto" w:fill="A8E2C5" w:themeFill="accent3" w:themeFillTint="66"/>
            <w:noWrap/>
            <w:hideMark/>
          </w:tcPr>
          <w:p w14:paraId="1A83AAC8" w14:textId="77777777" w:rsidR="005D0EC9" w:rsidRPr="00DA6C09" w:rsidRDefault="005D0EC9" w:rsidP="005D0EC9">
            <w:pPr>
              <w:rPr>
                <w:rFonts w:cs="Arial"/>
                <w:color w:val="auto"/>
                <w:sz w:val="22"/>
                <w:szCs w:val="22"/>
              </w:rPr>
            </w:pPr>
          </w:p>
        </w:tc>
        <w:tc>
          <w:tcPr>
            <w:tcW w:w="1752" w:type="dxa"/>
            <w:shd w:val="clear" w:color="auto" w:fill="A8E2C5" w:themeFill="accent3" w:themeFillTint="66"/>
            <w:noWrap/>
            <w:hideMark/>
          </w:tcPr>
          <w:p w14:paraId="483B7DA4" w14:textId="77777777" w:rsidR="005D0EC9" w:rsidRPr="00DA6C09" w:rsidRDefault="005D0EC9" w:rsidP="005D0EC9">
            <w:pPr>
              <w:rPr>
                <w:rFonts w:cs="Arial"/>
                <w:color w:val="auto"/>
                <w:sz w:val="22"/>
                <w:szCs w:val="22"/>
              </w:rPr>
            </w:pPr>
          </w:p>
        </w:tc>
        <w:tc>
          <w:tcPr>
            <w:tcW w:w="971" w:type="dxa"/>
            <w:shd w:val="clear" w:color="auto" w:fill="A8E2C5" w:themeFill="accent3" w:themeFillTint="66"/>
            <w:noWrap/>
            <w:hideMark/>
          </w:tcPr>
          <w:p w14:paraId="2D4FE541" w14:textId="77777777" w:rsidR="005D0EC9" w:rsidRPr="00DA6C09" w:rsidRDefault="005D0EC9" w:rsidP="005D0EC9">
            <w:pPr>
              <w:rPr>
                <w:rFonts w:cs="Arial"/>
                <w:color w:val="auto"/>
                <w:sz w:val="22"/>
                <w:szCs w:val="22"/>
              </w:rPr>
            </w:pPr>
          </w:p>
        </w:tc>
      </w:tr>
      <w:tr w:rsidR="005D0EC9" w:rsidRPr="00DA6C09" w14:paraId="55C5D77B" w14:textId="77777777" w:rsidTr="005D0EC9">
        <w:trPr>
          <w:trHeight w:val="300"/>
          <w:tblHeader/>
        </w:trPr>
        <w:tc>
          <w:tcPr>
            <w:tcW w:w="3147" w:type="dxa"/>
            <w:noWrap/>
            <w:hideMark/>
          </w:tcPr>
          <w:p w14:paraId="361BCC3D" w14:textId="77777777" w:rsidR="005D0EC9" w:rsidRPr="00DA6C09" w:rsidRDefault="005D0EC9" w:rsidP="005D0EC9">
            <w:pPr>
              <w:rPr>
                <w:rFonts w:cs="Arial"/>
                <w:color w:val="auto"/>
                <w:sz w:val="22"/>
                <w:szCs w:val="22"/>
              </w:rPr>
            </w:pPr>
            <w:r w:rsidRPr="00DA6C09">
              <w:rPr>
                <w:rFonts w:cs="Arial"/>
                <w:color w:val="auto"/>
                <w:sz w:val="22"/>
                <w:szCs w:val="22"/>
              </w:rPr>
              <w:t>Avenue de Chartres</w:t>
            </w:r>
          </w:p>
        </w:tc>
        <w:tc>
          <w:tcPr>
            <w:tcW w:w="3147" w:type="dxa"/>
            <w:vMerge w:val="restart"/>
            <w:noWrap/>
            <w:hideMark/>
          </w:tcPr>
          <w:p w14:paraId="63770BE9" w14:textId="77777777" w:rsidR="005D0EC9" w:rsidRPr="00DA6C09" w:rsidRDefault="005D0EC9" w:rsidP="005D0EC9">
            <w:pPr>
              <w:rPr>
                <w:rFonts w:cs="Arial"/>
                <w:color w:val="auto"/>
                <w:sz w:val="22"/>
                <w:szCs w:val="22"/>
              </w:rPr>
            </w:pPr>
            <w:r w:rsidRPr="00DA6C09">
              <w:rPr>
                <w:rFonts w:cs="Arial"/>
                <w:color w:val="auto"/>
                <w:sz w:val="22"/>
                <w:szCs w:val="22"/>
              </w:rPr>
              <w:t xml:space="preserve">Sunday 10am to 5pm </w:t>
            </w:r>
          </w:p>
        </w:tc>
        <w:tc>
          <w:tcPr>
            <w:tcW w:w="1752" w:type="dxa"/>
            <w:noWrap/>
            <w:hideMark/>
          </w:tcPr>
          <w:p w14:paraId="6910DBFC" w14:textId="77777777" w:rsidR="005D0EC9" w:rsidRPr="00DA6C09" w:rsidRDefault="005D0EC9" w:rsidP="005D0EC9">
            <w:pPr>
              <w:rPr>
                <w:rFonts w:cs="Arial"/>
                <w:color w:val="auto"/>
                <w:sz w:val="22"/>
                <w:szCs w:val="22"/>
              </w:rPr>
            </w:pPr>
            <w:r w:rsidRPr="00DA6C09">
              <w:rPr>
                <w:rFonts w:cs="Arial"/>
                <w:color w:val="auto"/>
                <w:sz w:val="22"/>
                <w:szCs w:val="22"/>
              </w:rPr>
              <w:t>Up to 3 Hours</w:t>
            </w:r>
          </w:p>
        </w:tc>
        <w:tc>
          <w:tcPr>
            <w:tcW w:w="971" w:type="dxa"/>
            <w:noWrap/>
            <w:hideMark/>
          </w:tcPr>
          <w:p w14:paraId="46D4336E" w14:textId="77777777" w:rsidR="005D0EC9" w:rsidRPr="00DA6C09" w:rsidRDefault="005D0EC9" w:rsidP="005D0EC9">
            <w:pPr>
              <w:rPr>
                <w:rFonts w:cs="Arial"/>
                <w:color w:val="auto"/>
                <w:sz w:val="22"/>
                <w:szCs w:val="22"/>
              </w:rPr>
            </w:pPr>
            <w:r w:rsidRPr="00DA6C09">
              <w:rPr>
                <w:rFonts w:cs="Arial"/>
                <w:color w:val="auto"/>
                <w:sz w:val="22"/>
                <w:szCs w:val="22"/>
              </w:rPr>
              <w:t>£1.00</w:t>
            </w:r>
          </w:p>
        </w:tc>
      </w:tr>
      <w:tr w:rsidR="005D0EC9" w:rsidRPr="00DA6C09" w14:paraId="1FA95C6F" w14:textId="77777777" w:rsidTr="005D0EC9">
        <w:trPr>
          <w:trHeight w:val="300"/>
          <w:tblHeader/>
        </w:trPr>
        <w:tc>
          <w:tcPr>
            <w:tcW w:w="3147" w:type="dxa"/>
            <w:noWrap/>
            <w:hideMark/>
          </w:tcPr>
          <w:p w14:paraId="21E85F54" w14:textId="77777777" w:rsidR="005D0EC9" w:rsidRPr="00DA6C09" w:rsidRDefault="005D0EC9" w:rsidP="005D0EC9">
            <w:pPr>
              <w:rPr>
                <w:rFonts w:cs="Arial"/>
                <w:color w:val="auto"/>
                <w:sz w:val="22"/>
                <w:szCs w:val="22"/>
              </w:rPr>
            </w:pPr>
            <w:r w:rsidRPr="00DA6C09">
              <w:rPr>
                <w:rFonts w:cs="Arial"/>
                <w:color w:val="auto"/>
                <w:sz w:val="22"/>
                <w:szCs w:val="22"/>
              </w:rPr>
              <w:t>Basin Road</w:t>
            </w:r>
          </w:p>
        </w:tc>
        <w:tc>
          <w:tcPr>
            <w:tcW w:w="3147" w:type="dxa"/>
            <w:vMerge/>
            <w:noWrap/>
            <w:hideMark/>
          </w:tcPr>
          <w:p w14:paraId="6A9DE497" w14:textId="77777777" w:rsidR="005D0EC9" w:rsidRPr="00DA6C09" w:rsidRDefault="005D0EC9" w:rsidP="005D0EC9">
            <w:pPr>
              <w:rPr>
                <w:rFonts w:cs="Arial"/>
                <w:color w:val="auto"/>
                <w:sz w:val="22"/>
                <w:szCs w:val="22"/>
              </w:rPr>
            </w:pPr>
          </w:p>
        </w:tc>
        <w:tc>
          <w:tcPr>
            <w:tcW w:w="1752" w:type="dxa"/>
            <w:noWrap/>
            <w:hideMark/>
          </w:tcPr>
          <w:p w14:paraId="46577535" w14:textId="77777777" w:rsidR="005D0EC9" w:rsidRPr="00DA6C09" w:rsidRDefault="005D0EC9" w:rsidP="005D0EC9">
            <w:pPr>
              <w:rPr>
                <w:rFonts w:cs="Arial"/>
                <w:color w:val="auto"/>
                <w:sz w:val="22"/>
                <w:szCs w:val="22"/>
              </w:rPr>
            </w:pPr>
            <w:r w:rsidRPr="00DA6C09">
              <w:rPr>
                <w:rFonts w:cs="Arial"/>
                <w:color w:val="auto"/>
                <w:sz w:val="22"/>
                <w:szCs w:val="22"/>
              </w:rPr>
              <w:t>Up to 4 Hours</w:t>
            </w:r>
          </w:p>
        </w:tc>
        <w:tc>
          <w:tcPr>
            <w:tcW w:w="971" w:type="dxa"/>
            <w:noWrap/>
            <w:hideMark/>
          </w:tcPr>
          <w:p w14:paraId="243851DD" w14:textId="77777777" w:rsidR="005D0EC9" w:rsidRPr="00DA6C09" w:rsidRDefault="005D0EC9" w:rsidP="005D0EC9">
            <w:pPr>
              <w:rPr>
                <w:rFonts w:cs="Arial"/>
                <w:color w:val="auto"/>
                <w:sz w:val="22"/>
                <w:szCs w:val="22"/>
              </w:rPr>
            </w:pPr>
            <w:r w:rsidRPr="00DA6C09">
              <w:rPr>
                <w:rFonts w:cs="Arial"/>
                <w:color w:val="auto"/>
                <w:sz w:val="22"/>
                <w:szCs w:val="22"/>
              </w:rPr>
              <w:t>£2.00</w:t>
            </w:r>
          </w:p>
        </w:tc>
      </w:tr>
      <w:tr w:rsidR="005D0EC9" w:rsidRPr="00DA6C09" w14:paraId="20DBC27C" w14:textId="77777777" w:rsidTr="005D0EC9">
        <w:trPr>
          <w:trHeight w:val="300"/>
          <w:tblHeader/>
        </w:trPr>
        <w:tc>
          <w:tcPr>
            <w:tcW w:w="3147" w:type="dxa"/>
            <w:noWrap/>
            <w:hideMark/>
          </w:tcPr>
          <w:p w14:paraId="3F4BDD4D" w14:textId="77777777" w:rsidR="005D0EC9" w:rsidRPr="00DA6C09" w:rsidRDefault="005D0EC9" w:rsidP="005D0EC9">
            <w:pPr>
              <w:rPr>
                <w:rFonts w:cs="Arial"/>
                <w:color w:val="auto"/>
                <w:sz w:val="22"/>
                <w:szCs w:val="22"/>
              </w:rPr>
            </w:pPr>
            <w:r w:rsidRPr="00DA6C09">
              <w:rPr>
                <w:rFonts w:cs="Arial"/>
                <w:color w:val="auto"/>
                <w:sz w:val="22"/>
                <w:szCs w:val="22"/>
              </w:rPr>
              <w:t>Northgate</w:t>
            </w:r>
          </w:p>
        </w:tc>
        <w:tc>
          <w:tcPr>
            <w:tcW w:w="3147" w:type="dxa"/>
            <w:vMerge/>
            <w:noWrap/>
            <w:hideMark/>
          </w:tcPr>
          <w:p w14:paraId="5C7597AE" w14:textId="77777777" w:rsidR="005D0EC9" w:rsidRPr="00DA6C09" w:rsidRDefault="005D0EC9" w:rsidP="005D0EC9">
            <w:pPr>
              <w:rPr>
                <w:rFonts w:cs="Arial"/>
                <w:color w:val="auto"/>
                <w:sz w:val="22"/>
                <w:szCs w:val="22"/>
              </w:rPr>
            </w:pPr>
          </w:p>
        </w:tc>
        <w:tc>
          <w:tcPr>
            <w:tcW w:w="1752" w:type="dxa"/>
            <w:vMerge w:val="restart"/>
            <w:noWrap/>
            <w:hideMark/>
          </w:tcPr>
          <w:p w14:paraId="2648DDB5" w14:textId="77777777" w:rsidR="005D0EC9" w:rsidRPr="00DA6C09" w:rsidRDefault="005D0EC9" w:rsidP="005D0EC9">
            <w:pPr>
              <w:rPr>
                <w:rFonts w:cs="Arial"/>
                <w:color w:val="auto"/>
                <w:sz w:val="22"/>
                <w:szCs w:val="22"/>
              </w:rPr>
            </w:pPr>
            <w:r w:rsidRPr="00DA6C09">
              <w:rPr>
                <w:rFonts w:cs="Arial"/>
                <w:color w:val="auto"/>
                <w:sz w:val="22"/>
                <w:szCs w:val="22"/>
              </w:rPr>
              <w:t>More Than 4 Hours</w:t>
            </w:r>
          </w:p>
        </w:tc>
        <w:tc>
          <w:tcPr>
            <w:tcW w:w="971" w:type="dxa"/>
            <w:vMerge w:val="restart"/>
            <w:noWrap/>
            <w:hideMark/>
          </w:tcPr>
          <w:p w14:paraId="546E2705" w14:textId="77777777" w:rsidR="005D0EC9" w:rsidRPr="00DA6C09" w:rsidRDefault="005D0EC9" w:rsidP="005D0EC9">
            <w:pPr>
              <w:rPr>
                <w:rFonts w:cs="Arial"/>
                <w:color w:val="auto"/>
                <w:sz w:val="22"/>
                <w:szCs w:val="22"/>
              </w:rPr>
            </w:pPr>
            <w:r w:rsidRPr="00DA6C09">
              <w:rPr>
                <w:rFonts w:cs="Arial"/>
                <w:color w:val="auto"/>
                <w:sz w:val="22"/>
                <w:szCs w:val="22"/>
              </w:rPr>
              <w:t>£3.00</w:t>
            </w:r>
          </w:p>
        </w:tc>
      </w:tr>
      <w:tr w:rsidR="005D0EC9" w:rsidRPr="00DA6C09" w14:paraId="4BD6D040" w14:textId="77777777" w:rsidTr="005D0EC9">
        <w:trPr>
          <w:trHeight w:val="300"/>
          <w:tblHeader/>
        </w:trPr>
        <w:tc>
          <w:tcPr>
            <w:tcW w:w="3147" w:type="dxa"/>
            <w:noWrap/>
            <w:hideMark/>
          </w:tcPr>
          <w:p w14:paraId="29C0D675" w14:textId="77777777" w:rsidR="005D0EC9" w:rsidRPr="00DA6C09" w:rsidRDefault="005D0EC9" w:rsidP="005D0EC9">
            <w:pPr>
              <w:rPr>
                <w:rFonts w:cs="Arial"/>
                <w:color w:val="auto"/>
                <w:sz w:val="22"/>
                <w:szCs w:val="22"/>
              </w:rPr>
            </w:pPr>
            <w:r w:rsidRPr="00DA6C09">
              <w:rPr>
                <w:rFonts w:cs="Arial"/>
                <w:color w:val="auto"/>
                <w:sz w:val="22"/>
                <w:szCs w:val="22"/>
              </w:rPr>
              <w:t>Cattle Market</w:t>
            </w:r>
          </w:p>
        </w:tc>
        <w:tc>
          <w:tcPr>
            <w:tcW w:w="3147" w:type="dxa"/>
            <w:vMerge/>
            <w:noWrap/>
            <w:hideMark/>
          </w:tcPr>
          <w:p w14:paraId="65EFFDF3" w14:textId="77777777" w:rsidR="005D0EC9" w:rsidRPr="00DA6C09" w:rsidRDefault="005D0EC9" w:rsidP="005D0EC9">
            <w:pPr>
              <w:rPr>
                <w:rFonts w:cs="Arial"/>
                <w:color w:val="auto"/>
                <w:sz w:val="22"/>
                <w:szCs w:val="22"/>
              </w:rPr>
            </w:pPr>
          </w:p>
        </w:tc>
        <w:tc>
          <w:tcPr>
            <w:tcW w:w="1752" w:type="dxa"/>
            <w:vMerge/>
            <w:noWrap/>
            <w:hideMark/>
          </w:tcPr>
          <w:p w14:paraId="42EE3D00" w14:textId="77777777" w:rsidR="005D0EC9" w:rsidRPr="00DA6C09" w:rsidRDefault="005D0EC9" w:rsidP="005D0EC9">
            <w:pPr>
              <w:rPr>
                <w:rFonts w:cs="Arial"/>
                <w:color w:val="auto"/>
                <w:sz w:val="22"/>
                <w:szCs w:val="22"/>
              </w:rPr>
            </w:pPr>
          </w:p>
        </w:tc>
        <w:tc>
          <w:tcPr>
            <w:tcW w:w="971" w:type="dxa"/>
            <w:vMerge/>
            <w:noWrap/>
            <w:hideMark/>
          </w:tcPr>
          <w:p w14:paraId="48A70E27" w14:textId="77777777" w:rsidR="005D0EC9" w:rsidRPr="00DA6C09" w:rsidRDefault="005D0EC9" w:rsidP="005D0EC9">
            <w:pPr>
              <w:rPr>
                <w:rFonts w:cs="Arial"/>
                <w:color w:val="auto"/>
                <w:sz w:val="22"/>
                <w:szCs w:val="22"/>
              </w:rPr>
            </w:pPr>
          </w:p>
        </w:tc>
      </w:tr>
      <w:tr w:rsidR="005D0EC9" w:rsidRPr="00DA6C09" w14:paraId="5D6156A3" w14:textId="77777777" w:rsidTr="005D0EC9">
        <w:trPr>
          <w:trHeight w:val="300"/>
          <w:tblHeader/>
        </w:trPr>
        <w:tc>
          <w:tcPr>
            <w:tcW w:w="3147" w:type="dxa"/>
            <w:noWrap/>
            <w:hideMark/>
          </w:tcPr>
          <w:p w14:paraId="0AFFF82D" w14:textId="77777777" w:rsidR="005D0EC9" w:rsidRPr="00DA6C09" w:rsidRDefault="005D0EC9" w:rsidP="005D0EC9">
            <w:pPr>
              <w:rPr>
                <w:rFonts w:cs="Arial"/>
                <w:color w:val="auto"/>
                <w:sz w:val="22"/>
                <w:szCs w:val="22"/>
              </w:rPr>
            </w:pPr>
            <w:r w:rsidRPr="00DA6C09">
              <w:rPr>
                <w:rFonts w:cs="Arial"/>
                <w:color w:val="auto"/>
                <w:sz w:val="22"/>
                <w:szCs w:val="22"/>
              </w:rPr>
              <w:t>Westgate</w:t>
            </w:r>
          </w:p>
        </w:tc>
        <w:tc>
          <w:tcPr>
            <w:tcW w:w="3147" w:type="dxa"/>
            <w:vMerge/>
            <w:noWrap/>
            <w:hideMark/>
          </w:tcPr>
          <w:p w14:paraId="18E0906B" w14:textId="77777777" w:rsidR="005D0EC9" w:rsidRPr="00DA6C09" w:rsidRDefault="005D0EC9" w:rsidP="005D0EC9">
            <w:pPr>
              <w:rPr>
                <w:rFonts w:cs="Arial"/>
                <w:color w:val="auto"/>
                <w:sz w:val="22"/>
                <w:szCs w:val="22"/>
              </w:rPr>
            </w:pPr>
          </w:p>
        </w:tc>
        <w:tc>
          <w:tcPr>
            <w:tcW w:w="1752" w:type="dxa"/>
            <w:vMerge/>
            <w:noWrap/>
            <w:hideMark/>
          </w:tcPr>
          <w:p w14:paraId="7A1129F1" w14:textId="77777777" w:rsidR="005D0EC9" w:rsidRPr="00DA6C09" w:rsidRDefault="005D0EC9" w:rsidP="005D0EC9">
            <w:pPr>
              <w:rPr>
                <w:rFonts w:cs="Arial"/>
                <w:color w:val="auto"/>
                <w:sz w:val="22"/>
                <w:szCs w:val="22"/>
              </w:rPr>
            </w:pPr>
          </w:p>
        </w:tc>
        <w:tc>
          <w:tcPr>
            <w:tcW w:w="971" w:type="dxa"/>
            <w:vMerge/>
            <w:noWrap/>
            <w:hideMark/>
          </w:tcPr>
          <w:p w14:paraId="7F82F0EB" w14:textId="77777777" w:rsidR="005D0EC9" w:rsidRPr="00DA6C09" w:rsidRDefault="005D0EC9" w:rsidP="005D0EC9">
            <w:pPr>
              <w:rPr>
                <w:rFonts w:cs="Arial"/>
                <w:color w:val="auto"/>
                <w:sz w:val="22"/>
                <w:szCs w:val="22"/>
              </w:rPr>
            </w:pPr>
          </w:p>
        </w:tc>
      </w:tr>
    </w:tbl>
    <w:p w14:paraId="644CEF0E" w14:textId="5FEC02A9" w:rsidR="00DA6C09" w:rsidRDefault="00DA6C09">
      <w:pPr>
        <w:rPr>
          <w:color w:val="auto"/>
        </w:rPr>
      </w:pPr>
    </w:p>
    <w:p w14:paraId="7C2EED4D" w14:textId="595AE011" w:rsidR="003C4344" w:rsidRDefault="003C4344">
      <w:pPr>
        <w:rPr>
          <w:color w:val="auto"/>
        </w:rPr>
      </w:pPr>
    </w:p>
    <w:p w14:paraId="0E52C977" w14:textId="1907932E" w:rsidR="003C4344" w:rsidRDefault="003C4344">
      <w:pPr>
        <w:rPr>
          <w:color w:val="auto"/>
        </w:rPr>
      </w:pPr>
    </w:p>
    <w:tbl>
      <w:tblPr>
        <w:tblStyle w:val="TableGrid"/>
        <w:tblW w:w="9209" w:type="dxa"/>
        <w:tblLook w:val="04A0" w:firstRow="1" w:lastRow="0" w:firstColumn="1" w:lastColumn="0" w:noHBand="0" w:noVBand="1"/>
        <w:tblCaption w:val="Table of all car parks, operating hours and tariff"/>
      </w:tblPr>
      <w:tblGrid>
        <w:gridCol w:w="3147"/>
        <w:gridCol w:w="3147"/>
        <w:gridCol w:w="1752"/>
        <w:gridCol w:w="1163"/>
      </w:tblGrid>
      <w:tr w:rsidR="005D0EC9" w:rsidRPr="003D5FD9" w14:paraId="3F290084" w14:textId="77777777" w:rsidTr="000844C5">
        <w:trPr>
          <w:trHeight w:val="300"/>
          <w:tblHeader/>
        </w:trPr>
        <w:tc>
          <w:tcPr>
            <w:tcW w:w="3147" w:type="dxa"/>
            <w:shd w:val="clear" w:color="auto" w:fill="297C52" w:themeFill="accent3" w:themeFillShade="BF"/>
            <w:noWrap/>
            <w:hideMark/>
          </w:tcPr>
          <w:p w14:paraId="01F1359B" w14:textId="70AB2386" w:rsidR="005D0EC9" w:rsidRPr="00BE4485" w:rsidRDefault="005D0EC9" w:rsidP="005D0EC9">
            <w:pPr>
              <w:rPr>
                <w:rFonts w:cs="Arial"/>
                <w:b/>
                <w:bCs/>
                <w:color w:val="auto"/>
                <w:sz w:val="22"/>
                <w:szCs w:val="22"/>
              </w:rPr>
            </w:pPr>
            <w:r w:rsidRPr="005D0EC9">
              <w:rPr>
                <w:rFonts w:cs="Arial"/>
                <w:b/>
                <w:color w:val="auto"/>
                <w:sz w:val="22"/>
                <w:szCs w:val="22"/>
              </w:rPr>
              <w:lastRenderedPageBreak/>
              <w:t>Parking Places</w:t>
            </w:r>
          </w:p>
        </w:tc>
        <w:tc>
          <w:tcPr>
            <w:tcW w:w="3147" w:type="dxa"/>
            <w:shd w:val="clear" w:color="auto" w:fill="297C52" w:themeFill="accent3" w:themeFillShade="BF"/>
            <w:noWrap/>
            <w:hideMark/>
          </w:tcPr>
          <w:p w14:paraId="1DA22100" w14:textId="707ECF53" w:rsidR="005D0EC9" w:rsidRPr="00BE4485" w:rsidRDefault="005D0EC9" w:rsidP="005D0EC9">
            <w:pPr>
              <w:rPr>
                <w:rFonts w:cs="Arial"/>
                <w:color w:val="auto"/>
                <w:sz w:val="22"/>
                <w:szCs w:val="22"/>
              </w:rPr>
            </w:pPr>
            <w:r w:rsidRPr="005D0EC9">
              <w:rPr>
                <w:rFonts w:cs="Arial"/>
                <w:b/>
                <w:color w:val="auto"/>
                <w:sz w:val="22"/>
                <w:szCs w:val="22"/>
              </w:rPr>
              <w:t>Present Days and Hours of Charging</w:t>
            </w:r>
          </w:p>
        </w:tc>
        <w:tc>
          <w:tcPr>
            <w:tcW w:w="1752" w:type="dxa"/>
            <w:shd w:val="clear" w:color="auto" w:fill="297C52" w:themeFill="accent3" w:themeFillShade="BF"/>
            <w:noWrap/>
            <w:hideMark/>
          </w:tcPr>
          <w:p w14:paraId="6FD8BE7D" w14:textId="4BE4A8E6" w:rsidR="005D0EC9" w:rsidRPr="00BE4485" w:rsidRDefault="005D0EC9" w:rsidP="005D0EC9">
            <w:pPr>
              <w:rPr>
                <w:rFonts w:cs="Arial"/>
                <w:color w:val="auto"/>
                <w:sz w:val="22"/>
                <w:szCs w:val="22"/>
              </w:rPr>
            </w:pPr>
            <w:r w:rsidRPr="005D0EC9">
              <w:rPr>
                <w:rFonts w:cs="Arial"/>
                <w:b/>
                <w:color w:val="auto"/>
                <w:sz w:val="22"/>
                <w:szCs w:val="22"/>
              </w:rPr>
              <w:t>Period of Parking</w:t>
            </w:r>
          </w:p>
        </w:tc>
        <w:tc>
          <w:tcPr>
            <w:tcW w:w="1163" w:type="dxa"/>
            <w:shd w:val="clear" w:color="auto" w:fill="297C52" w:themeFill="accent3" w:themeFillShade="BF"/>
            <w:noWrap/>
            <w:hideMark/>
          </w:tcPr>
          <w:p w14:paraId="1E30623D" w14:textId="77777777" w:rsidR="005D0EC9" w:rsidRPr="005D0EC9" w:rsidRDefault="005D0EC9" w:rsidP="005D0EC9">
            <w:pPr>
              <w:rPr>
                <w:rFonts w:cs="Arial"/>
                <w:b/>
                <w:color w:val="auto"/>
                <w:sz w:val="22"/>
                <w:szCs w:val="22"/>
              </w:rPr>
            </w:pPr>
            <w:r w:rsidRPr="005D0EC9">
              <w:rPr>
                <w:rFonts w:cs="Arial"/>
                <w:b/>
                <w:color w:val="auto"/>
                <w:sz w:val="22"/>
                <w:szCs w:val="22"/>
              </w:rPr>
              <w:t>2022-2023</w:t>
            </w:r>
          </w:p>
          <w:p w14:paraId="6910A8CF" w14:textId="41357A1A" w:rsidR="005D0EC9" w:rsidRPr="00BE4485" w:rsidRDefault="005D0EC9" w:rsidP="005D0EC9">
            <w:pPr>
              <w:rPr>
                <w:rFonts w:cs="Arial"/>
                <w:color w:val="auto"/>
                <w:sz w:val="22"/>
                <w:szCs w:val="22"/>
              </w:rPr>
            </w:pPr>
            <w:r w:rsidRPr="005D0EC9">
              <w:rPr>
                <w:rFonts w:cs="Arial"/>
                <w:b/>
                <w:color w:val="auto"/>
                <w:sz w:val="22"/>
                <w:szCs w:val="22"/>
              </w:rPr>
              <w:t>Charge</w:t>
            </w:r>
          </w:p>
        </w:tc>
      </w:tr>
      <w:tr w:rsidR="005D0EC9" w:rsidRPr="003D5FD9" w14:paraId="0306A072" w14:textId="77777777" w:rsidTr="000844C5">
        <w:trPr>
          <w:trHeight w:val="300"/>
          <w:tblHeader/>
        </w:trPr>
        <w:tc>
          <w:tcPr>
            <w:tcW w:w="3147" w:type="dxa"/>
            <w:shd w:val="clear" w:color="auto" w:fill="A8E2C5" w:themeFill="accent3" w:themeFillTint="66"/>
            <w:noWrap/>
          </w:tcPr>
          <w:p w14:paraId="659EEEC7" w14:textId="6ACC3FD1" w:rsidR="005D0EC9" w:rsidRPr="005D0EC9" w:rsidRDefault="005D0EC9" w:rsidP="005D0EC9">
            <w:pPr>
              <w:rPr>
                <w:rFonts w:cs="Arial"/>
                <w:b/>
                <w:color w:val="auto"/>
                <w:sz w:val="22"/>
                <w:szCs w:val="22"/>
              </w:rPr>
            </w:pPr>
            <w:r>
              <w:rPr>
                <w:rFonts w:cs="Arial"/>
                <w:b/>
                <w:color w:val="auto"/>
                <w:sz w:val="22"/>
                <w:szCs w:val="22"/>
              </w:rPr>
              <w:t>Midhurst</w:t>
            </w:r>
          </w:p>
        </w:tc>
        <w:tc>
          <w:tcPr>
            <w:tcW w:w="3147" w:type="dxa"/>
            <w:shd w:val="clear" w:color="auto" w:fill="A8E2C5" w:themeFill="accent3" w:themeFillTint="66"/>
            <w:noWrap/>
          </w:tcPr>
          <w:p w14:paraId="1D3B31B8" w14:textId="77777777" w:rsidR="005D0EC9" w:rsidRPr="005D0EC9" w:rsidRDefault="005D0EC9" w:rsidP="005D0EC9">
            <w:pPr>
              <w:rPr>
                <w:rFonts w:cs="Arial"/>
                <w:b/>
                <w:color w:val="auto"/>
                <w:sz w:val="22"/>
                <w:szCs w:val="22"/>
              </w:rPr>
            </w:pPr>
          </w:p>
        </w:tc>
        <w:tc>
          <w:tcPr>
            <w:tcW w:w="1752" w:type="dxa"/>
            <w:shd w:val="clear" w:color="auto" w:fill="A8E2C5" w:themeFill="accent3" w:themeFillTint="66"/>
            <w:noWrap/>
          </w:tcPr>
          <w:p w14:paraId="02EF2921" w14:textId="77777777" w:rsidR="005D0EC9" w:rsidRPr="005D0EC9" w:rsidRDefault="005D0EC9" w:rsidP="005D0EC9">
            <w:pPr>
              <w:rPr>
                <w:rFonts w:cs="Arial"/>
                <w:b/>
                <w:color w:val="auto"/>
                <w:sz w:val="22"/>
                <w:szCs w:val="22"/>
              </w:rPr>
            </w:pPr>
          </w:p>
        </w:tc>
        <w:tc>
          <w:tcPr>
            <w:tcW w:w="1163" w:type="dxa"/>
            <w:shd w:val="clear" w:color="auto" w:fill="A8E2C5" w:themeFill="accent3" w:themeFillTint="66"/>
            <w:noWrap/>
          </w:tcPr>
          <w:p w14:paraId="2C097CD4" w14:textId="77777777" w:rsidR="005D0EC9" w:rsidRPr="005D0EC9" w:rsidRDefault="005D0EC9" w:rsidP="005D0EC9">
            <w:pPr>
              <w:rPr>
                <w:rFonts w:cs="Arial"/>
                <w:b/>
                <w:color w:val="auto"/>
                <w:sz w:val="22"/>
                <w:szCs w:val="22"/>
              </w:rPr>
            </w:pPr>
          </w:p>
        </w:tc>
      </w:tr>
      <w:tr w:rsidR="003D5FD9" w:rsidRPr="003D5FD9" w14:paraId="1A820D74" w14:textId="77777777" w:rsidTr="005D0EC9">
        <w:trPr>
          <w:trHeight w:val="600"/>
          <w:tblHeader/>
        </w:trPr>
        <w:tc>
          <w:tcPr>
            <w:tcW w:w="3147" w:type="dxa"/>
            <w:vMerge w:val="restart"/>
            <w:noWrap/>
            <w:hideMark/>
          </w:tcPr>
          <w:p w14:paraId="23059056" w14:textId="77777777" w:rsidR="0044372E" w:rsidRPr="00BE4485" w:rsidRDefault="0044372E" w:rsidP="00677759">
            <w:pPr>
              <w:rPr>
                <w:rFonts w:cs="Arial"/>
                <w:color w:val="auto"/>
                <w:sz w:val="22"/>
                <w:szCs w:val="22"/>
              </w:rPr>
            </w:pPr>
            <w:r w:rsidRPr="00BE4485">
              <w:rPr>
                <w:rFonts w:cs="Arial"/>
                <w:color w:val="auto"/>
                <w:sz w:val="22"/>
                <w:szCs w:val="22"/>
              </w:rPr>
              <w:t>Grange Road GU29 9LT</w:t>
            </w:r>
          </w:p>
        </w:tc>
        <w:tc>
          <w:tcPr>
            <w:tcW w:w="3147" w:type="dxa"/>
            <w:vMerge w:val="restart"/>
            <w:hideMark/>
          </w:tcPr>
          <w:p w14:paraId="51265CA8" w14:textId="77777777" w:rsidR="00FF430A" w:rsidRPr="00BE4485" w:rsidRDefault="0044372E" w:rsidP="00677759">
            <w:pPr>
              <w:rPr>
                <w:rFonts w:cs="Arial"/>
                <w:color w:val="auto"/>
                <w:sz w:val="22"/>
                <w:szCs w:val="22"/>
              </w:rPr>
            </w:pPr>
            <w:r w:rsidRPr="00BE4485">
              <w:rPr>
                <w:rFonts w:cs="Arial"/>
                <w:color w:val="auto"/>
                <w:sz w:val="22"/>
                <w:szCs w:val="22"/>
              </w:rPr>
              <w:t xml:space="preserve">Monday to Saturday 8am to 6pm. </w:t>
            </w:r>
          </w:p>
          <w:p w14:paraId="4C428BC9" w14:textId="77777777" w:rsidR="00FF430A" w:rsidRPr="00BE4485" w:rsidRDefault="00FF430A" w:rsidP="00677759">
            <w:pPr>
              <w:rPr>
                <w:rFonts w:cs="Arial"/>
                <w:color w:val="auto"/>
                <w:sz w:val="22"/>
                <w:szCs w:val="22"/>
              </w:rPr>
            </w:pPr>
          </w:p>
          <w:p w14:paraId="277EF88D" w14:textId="47BD8275" w:rsidR="0044372E" w:rsidRPr="00BE4485" w:rsidRDefault="0044372E" w:rsidP="00677759">
            <w:pPr>
              <w:rPr>
                <w:rFonts w:cs="Arial"/>
                <w:color w:val="auto"/>
                <w:sz w:val="22"/>
                <w:szCs w:val="22"/>
              </w:rPr>
            </w:pPr>
            <w:r w:rsidRPr="00BE4485">
              <w:rPr>
                <w:rFonts w:cs="Arial"/>
                <w:color w:val="auto"/>
                <w:sz w:val="22"/>
                <w:szCs w:val="22"/>
              </w:rPr>
              <w:t xml:space="preserve">Free on Sundays </w:t>
            </w:r>
          </w:p>
        </w:tc>
        <w:tc>
          <w:tcPr>
            <w:tcW w:w="1752" w:type="dxa"/>
            <w:noWrap/>
            <w:hideMark/>
          </w:tcPr>
          <w:p w14:paraId="4D1213BC" w14:textId="77777777" w:rsidR="0044372E" w:rsidRPr="00BE4485" w:rsidRDefault="0044372E" w:rsidP="00677759">
            <w:pPr>
              <w:rPr>
                <w:rFonts w:cs="Arial"/>
                <w:color w:val="auto"/>
                <w:sz w:val="22"/>
                <w:szCs w:val="22"/>
              </w:rPr>
            </w:pPr>
            <w:r w:rsidRPr="00BE4485">
              <w:rPr>
                <w:rFonts w:cs="Arial"/>
                <w:color w:val="auto"/>
                <w:sz w:val="22"/>
                <w:szCs w:val="22"/>
              </w:rPr>
              <w:t>Up to 2 Hours</w:t>
            </w:r>
          </w:p>
        </w:tc>
        <w:tc>
          <w:tcPr>
            <w:tcW w:w="1163" w:type="dxa"/>
            <w:noWrap/>
            <w:hideMark/>
          </w:tcPr>
          <w:p w14:paraId="498BFD52" w14:textId="77777777" w:rsidR="0044372E" w:rsidRPr="00BE4485" w:rsidRDefault="0044372E" w:rsidP="00677759">
            <w:pPr>
              <w:rPr>
                <w:rFonts w:cs="Arial"/>
                <w:color w:val="auto"/>
                <w:sz w:val="22"/>
                <w:szCs w:val="22"/>
              </w:rPr>
            </w:pPr>
            <w:r w:rsidRPr="00BE4485">
              <w:rPr>
                <w:rFonts w:cs="Arial"/>
                <w:color w:val="auto"/>
                <w:sz w:val="22"/>
                <w:szCs w:val="22"/>
              </w:rPr>
              <w:t>Free</w:t>
            </w:r>
          </w:p>
        </w:tc>
      </w:tr>
      <w:tr w:rsidR="003D5FD9" w:rsidRPr="003D5FD9" w14:paraId="7BDDA1E5" w14:textId="77777777" w:rsidTr="005D0EC9">
        <w:trPr>
          <w:trHeight w:val="300"/>
          <w:tblHeader/>
        </w:trPr>
        <w:tc>
          <w:tcPr>
            <w:tcW w:w="3147" w:type="dxa"/>
            <w:vMerge/>
            <w:noWrap/>
            <w:hideMark/>
          </w:tcPr>
          <w:p w14:paraId="0A4AECBE" w14:textId="77777777" w:rsidR="0044372E" w:rsidRPr="00BE4485" w:rsidRDefault="0044372E" w:rsidP="00677759">
            <w:pPr>
              <w:rPr>
                <w:rFonts w:cs="Arial"/>
                <w:color w:val="auto"/>
                <w:sz w:val="22"/>
                <w:szCs w:val="22"/>
              </w:rPr>
            </w:pPr>
          </w:p>
        </w:tc>
        <w:tc>
          <w:tcPr>
            <w:tcW w:w="3147" w:type="dxa"/>
            <w:vMerge/>
            <w:noWrap/>
            <w:hideMark/>
          </w:tcPr>
          <w:p w14:paraId="7768E114" w14:textId="77777777" w:rsidR="0044372E" w:rsidRPr="00BE4485" w:rsidRDefault="0044372E" w:rsidP="00677759">
            <w:pPr>
              <w:rPr>
                <w:rFonts w:cs="Arial"/>
                <w:color w:val="auto"/>
                <w:sz w:val="22"/>
                <w:szCs w:val="22"/>
              </w:rPr>
            </w:pPr>
          </w:p>
        </w:tc>
        <w:tc>
          <w:tcPr>
            <w:tcW w:w="1752" w:type="dxa"/>
            <w:noWrap/>
            <w:hideMark/>
          </w:tcPr>
          <w:p w14:paraId="0D8FB4FA" w14:textId="77777777" w:rsidR="0044372E" w:rsidRPr="00BE4485" w:rsidRDefault="0044372E" w:rsidP="00677759">
            <w:pPr>
              <w:rPr>
                <w:rFonts w:cs="Arial"/>
                <w:color w:val="auto"/>
                <w:sz w:val="22"/>
                <w:szCs w:val="22"/>
              </w:rPr>
            </w:pPr>
            <w:r w:rsidRPr="00BE4485">
              <w:rPr>
                <w:rFonts w:cs="Arial"/>
                <w:color w:val="auto"/>
                <w:sz w:val="22"/>
                <w:szCs w:val="22"/>
              </w:rPr>
              <w:t>Up to 3 Hours</w:t>
            </w:r>
          </w:p>
        </w:tc>
        <w:tc>
          <w:tcPr>
            <w:tcW w:w="1163" w:type="dxa"/>
            <w:noWrap/>
            <w:hideMark/>
          </w:tcPr>
          <w:p w14:paraId="5D1EA646" w14:textId="00CCFBB6" w:rsidR="0044372E" w:rsidRPr="00BE4485" w:rsidRDefault="0044372E" w:rsidP="00677759">
            <w:pPr>
              <w:rPr>
                <w:rFonts w:cs="Arial"/>
                <w:color w:val="auto"/>
                <w:sz w:val="22"/>
                <w:szCs w:val="22"/>
              </w:rPr>
            </w:pPr>
            <w:r w:rsidRPr="00BE4485">
              <w:rPr>
                <w:rFonts w:cs="Arial"/>
                <w:color w:val="auto"/>
                <w:sz w:val="22"/>
                <w:szCs w:val="22"/>
              </w:rPr>
              <w:t>£</w:t>
            </w:r>
            <w:r w:rsidR="00BE4485" w:rsidRPr="00BE4485">
              <w:rPr>
                <w:rFonts w:cs="Arial"/>
                <w:color w:val="auto"/>
                <w:sz w:val="22"/>
                <w:szCs w:val="22"/>
              </w:rPr>
              <w:t>1</w:t>
            </w:r>
            <w:r w:rsidRPr="00BE4485">
              <w:rPr>
                <w:rFonts w:cs="Arial"/>
                <w:color w:val="auto"/>
                <w:sz w:val="22"/>
                <w:szCs w:val="22"/>
              </w:rPr>
              <w:t>.</w:t>
            </w:r>
            <w:r w:rsidR="00BE4485" w:rsidRPr="00BE4485">
              <w:rPr>
                <w:rFonts w:cs="Arial"/>
                <w:color w:val="auto"/>
                <w:sz w:val="22"/>
                <w:szCs w:val="22"/>
              </w:rPr>
              <w:t>0</w:t>
            </w:r>
            <w:r w:rsidRPr="00BE4485">
              <w:rPr>
                <w:rFonts w:cs="Arial"/>
                <w:color w:val="auto"/>
                <w:sz w:val="22"/>
                <w:szCs w:val="22"/>
              </w:rPr>
              <w:t>0</w:t>
            </w:r>
          </w:p>
        </w:tc>
      </w:tr>
      <w:tr w:rsidR="003D5FD9" w:rsidRPr="003D5FD9" w14:paraId="73DFDB61" w14:textId="77777777" w:rsidTr="005D0EC9">
        <w:trPr>
          <w:trHeight w:val="300"/>
          <w:tblHeader/>
        </w:trPr>
        <w:tc>
          <w:tcPr>
            <w:tcW w:w="3147" w:type="dxa"/>
            <w:vMerge/>
            <w:noWrap/>
            <w:hideMark/>
          </w:tcPr>
          <w:p w14:paraId="0098BF90" w14:textId="77777777" w:rsidR="0044372E" w:rsidRPr="00BE4485" w:rsidRDefault="0044372E" w:rsidP="00677759">
            <w:pPr>
              <w:rPr>
                <w:rFonts w:cs="Arial"/>
                <w:color w:val="auto"/>
                <w:sz w:val="22"/>
                <w:szCs w:val="22"/>
              </w:rPr>
            </w:pPr>
          </w:p>
        </w:tc>
        <w:tc>
          <w:tcPr>
            <w:tcW w:w="3147" w:type="dxa"/>
            <w:vMerge/>
            <w:noWrap/>
            <w:hideMark/>
          </w:tcPr>
          <w:p w14:paraId="7EF9A40B" w14:textId="77777777" w:rsidR="0044372E" w:rsidRPr="00BE4485" w:rsidRDefault="0044372E" w:rsidP="00677759">
            <w:pPr>
              <w:rPr>
                <w:rFonts w:cs="Arial"/>
                <w:color w:val="auto"/>
                <w:sz w:val="22"/>
                <w:szCs w:val="22"/>
              </w:rPr>
            </w:pPr>
          </w:p>
        </w:tc>
        <w:tc>
          <w:tcPr>
            <w:tcW w:w="1752" w:type="dxa"/>
            <w:noWrap/>
            <w:hideMark/>
          </w:tcPr>
          <w:p w14:paraId="4A1724B2" w14:textId="77777777" w:rsidR="0044372E" w:rsidRPr="00BE4485" w:rsidRDefault="0044372E" w:rsidP="00677759">
            <w:pPr>
              <w:rPr>
                <w:rFonts w:cs="Arial"/>
                <w:color w:val="auto"/>
                <w:sz w:val="22"/>
                <w:szCs w:val="22"/>
              </w:rPr>
            </w:pPr>
            <w:r w:rsidRPr="00BE4485">
              <w:rPr>
                <w:rFonts w:cs="Arial"/>
                <w:color w:val="auto"/>
                <w:sz w:val="22"/>
                <w:szCs w:val="22"/>
              </w:rPr>
              <w:t>Up to 4 Hours</w:t>
            </w:r>
          </w:p>
        </w:tc>
        <w:tc>
          <w:tcPr>
            <w:tcW w:w="1163" w:type="dxa"/>
            <w:noWrap/>
            <w:hideMark/>
          </w:tcPr>
          <w:p w14:paraId="74E798DA" w14:textId="20136119" w:rsidR="0044372E" w:rsidRPr="00BE4485" w:rsidRDefault="0044372E" w:rsidP="00677759">
            <w:pPr>
              <w:rPr>
                <w:rFonts w:cs="Arial"/>
                <w:color w:val="auto"/>
                <w:sz w:val="22"/>
                <w:szCs w:val="22"/>
              </w:rPr>
            </w:pPr>
            <w:r w:rsidRPr="00BE4485">
              <w:rPr>
                <w:rFonts w:cs="Arial"/>
                <w:color w:val="auto"/>
                <w:sz w:val="22"/>
                <w:szCs w:val="22"/>
              </w:rPr>
              <w:t>£1.</w:t>
            </w:r>
            <w:r w:rsidR="00BE4485" w:rsidRPr="00BE4485">
              <w:rPr>
                <w:rFonts w:cs="Arial"/>
                <w:color w:val="auto"/>
                <w:sz w:val="22"/>
                <w:szCs w:val="22"/>
              </w:rPr>
              <w:t>2</w:t>
            </w:r>
            <w:r w:rsidRPr="00BE4485">
              <w:rPr>
                <w:rFonts w:cs="Arial"/>
                <w:color w:val="auto"/>
                <w:sz w:val="22"/>
                <w:szCs w:val="22"/>
              </w:rPr>
              <w:t>0</w:t>
            </w:r>
          </w:p>
        </w:tc>
      </w:tr>
      <w:tr w:rsidR="003D5FD9" w:rsidRPr="003D5FD9" w14:paraId="32C9258A" w14:textId="77777777" w:rsidTr="005D0EC9">
        <w:trPr>
          <w:trHeight w:val="300"/>
          <w:tblHeader/>
        </w:trPr>
        <w:tc>
          <w:tcPr>
            <w:tcW w:w="3147" w:type="dxa"/>
            <w:vMerge/>
            <w:noWrap/>
            <w:hideMark/>
          </w:tcPr>
          <w:p w14:paraId="6DEFFF90" w14:textId="77777777" w:rsidR="0044372E" w:rsidRPr="00BE4485" w:rsidRDefault="0044372E" w:rsidP="00677759">
            <w:pPr>
              <w:rPr>
                <w:rFonts w:cs="Arial"/>
                <w:color w:val="auto"/>
                <w:sz w:val="22"/>
                <w:szCs w:val="22"/>
              </w:rPr>
            </w:pPr>
          </w:p>
        </w:tc>
        <w:tc>
          <w:tcPr>
            <w:tcW w:w="3147" w:type="dxa"/>
            <w:vMerge/>
            <w:noWrap/>
            <w:hideMark/>
          </w:tcPr>
          <w:p w14:paraId="2B2C23BC" w14:textId="77777777" w:rsidR="0044372E" w:rsidRPr="00BE4485" w:rsidRDefault="0044372E" w:rsidP="00677759">
            <w:pPr>
              <w:rPr>
                <w:rFonts w:cs="Arial"/>
                <w:color w:val="auto"/>
                <w:sz w:val="22"/>
                <w:szCs w:val="22"/>
              </w:rPr>
            </w:pPr>
          </w:p>
        </w:tc>
        <w:tc>
          <w:tcPr>
            <w:tcW w:w="1752" w:type="dxa"/>
            <w:noWrap/>
            <w:hideMark/>
          </w:tcPr>
          <w:p w14:paraId="5763B6D7" w14:textId="77777777" w:rsidR="0044372E" w:rsidRPr="00BE4485" w:rsidRDefault="0044372E" w:rsidP="00677759">
            <w:pPr>
              <w:rPr>
                <w:rFonts w:cs="Arial"/>
                <w:color w:val="auto"/>
                <w:sz w:val="22"/>
                <w:szCs w:val="22"/>
              </w:rPr>
            </w:pPr>
            <w:r w:rsidRPr="00BE4485">
              <w:rPr>
                <w:rFonts w:cs="Arial"/>
                <w:color w:val="auto"/>
                <w:sz w:val="22"/>
                <w:szCs w:val="22"/>
              </w:rPr>
              <w:t>Up to 5 Hours</w:t>
            </w:r>
          </w:p>
        </w:tc>
        <w:tc>
          <w:tcPr>
            <w:tcW w:w="1163" w:type="dxa"/>
            <w:noWrap/>
            <w:hideMark/>
          </w:tcPr>
          <w:p w14:paraId="276A4440" w14:textId="3E0F904B" w:rsidR="0044372E" w:rsidRPr="00BE4485" w:rsidRDefault="0044372E" w:rsidP="00677759">
            <w:pPr>
              <w:rPr>
                <w:rFonts w:cs="Arial"/>
                <w:color w:val="auto"/>
                <w:sz w:val="22"/>
                <w:szCs w:val="22"/>
              </w:rPr>
            </w:pPr>
            <w:r w:rsidRPr="00BE4485">
              <w:rPr>
                <w:rFonts w:cs="Arial"/>
                <w:color w:val="auto"/>
                <w:sz w:val="22"/>
                <w:szCs w:val="22"/>
              </w:rPr>
              <w:t>£1.</w:t>
            </w:r>
            <w:r w:rsidR="00BE4485" w:rsidRPr="00BE4485">
              <w:rPr>
                <w:rFonts w:cs="Arial"/>
                <w:color w:val="auto"/>
                <w:sz w:val="22"/>
                <w:szCs w:val="22"/>
              </w:rPr>
              <w:t>5</w:t>
            </w:r>
            <w:r w:rsidRPr="00BE4485">
              <w:rPr>
                <w:rFonts w:cs="Arial"/>
                <w:color w:val="auto"/>
                <w:sz w:val="22"/>
                <w:szCs w:val="22"/>
              </w:rPr>
              <w:t>0</w:t>
            </w:r>
          </w:p>
        </w:tc>
      </w:tr>
      <w:tr w:rsidR="003D5FD9" w:rsidRPr="003D5FD9" w14:paraId="57DD807A" w14:textId="77777777" w:rsidTr="005D0EC9">
        <w:trPr>
          <w:trHeight w:val="300"/>
          <w:tblHeader/>
        </w:trPr>
        <w:tc>
          <w:tcPr>
            <w:tcW w:w="3147" w:type="dxa"/>
            <w:vMerge w:val="restart"/>
            <w:noWrap/>
            <w:hideMark/>
          </w:tcPr>
          <w:p w14:paraId="69B1F440" w14:textId="77777777" w:rsidR="0044372E" w:rsidRPr="00BE4485" w:rsidRDefault="0044372E" w:rsidP="00677759">
            <w:pPr>
              <w:rPr>
                <w:rFonts w:cs="Arial"/>
                <w:color w:val="auto"/>
                <w:sz w:val="22"/>
                <w:szCs w:val="22"/>
              </w:rPr>
            </w:pPr>
          </w:p>
        </w:tc>
        <w:tc>
          <w:tcPr>
            <w:tcW w:w="3147" w:type="dxa"/>
            <w:vMerge w:val="restart"/>
            <w:noWrap/>
            <w:hideMark/>
          </w:tcPr>
          <w:p w14:paraId="6AF42246" w14:textId="77777777" w:rsidR="0044372E" w:rsidRPr="00BE4485" w:rsidRDefault="0044372E" w:rsidP="00677759">
            <w:pPr>
              <w:rPr>
                <w:rFonts w:cs="Arial"/>
                <w:color w:val="auto"/>
                <w:sz w:val="22"/>
                <w:szCs w:val="22"/>
              </w:rPr>
            </w:pPr>
          </w:p>
        </w:tc>
        <w:tc>
          <w:tcPr>
            <w:tcW w:w="1752" w:type="dxa"/>
            <w:noWrap/>
            <w:hideMark/>
          </w:tcPr>
          <w:p w14:paraId="32D3CE44" w14:textId="77777777" w:rsidR="0044372E" w:rsidRPr="00BE4485" w:rsidRDefault="0044372E" w:rsidP="00677759">
            <w:pPr>
              <w:rPr>
                <w:rFonts w:cs="Arial"/>
                <w:color w:val="auto"/>
                <w:sz w:val="22"/>
                <w:szCs w:val="22"/>
              </w:rPr>
            </w:pPr>
            <w:r w:rsidRPr="00BE4485">
              <w:rPr>
                <w:rFonts w:cs="Arial"/>
                <w:color w:val="auto"/>
                <w:sz w:val="22"/>
                <w:szCs w:val="22"/>
              </w:rPr>
              <w:t>Up to 6 Hours</w:t>
            </w:r>
          </w:p>
        </w:tc>
        <w:tc>
          <w:tcPr>
            <w:tcW w:w="1163" w:type="dxa"/>
            <w:noWrap/>
            <w:hideMark/>
          </w:tcPr>
          <w:p w14:paraId="029CE3D8" w14:textId="2E13050B" w:rsidR="0044372E" w:rsidRPr="00BE4485" w:rsidRDefault="0044372E" w:rsidP="00677759">
            <w:pPr>
              <w:rPr>
                <w:rFonts w:cs="Arial"/>
                <w:color w:val="auto"/>
                <w:sz w:val="22"/>
                <w:szCs w:val="22"/>
              </w:rPr>
            </w:pPr>
            <w:r w:rsidRPr="00BE4485">
              <w:rPr>
                <w:rFonts w:cs="Arial"/>
                <w:color w:val="auto"/>
                <w:sz w:val="22"/>
                <w:szCs w:val="22"/>
              </w:rPr>
              <w:t>£1.</w:t>
            </w:r>
            <w:r w:rsidR="00BE4485" w:rsidRPr="00BE4485">
              <w:rPr>
                <w:rFonts w:cs="Arial"/>
                <w:color w:val="auto"/>
                <w:sz w:val="22"/>
                <w:szCs w:val="22"/>
              </w:rPr>
              <w:t>8</w:t>
            </w:r>
            <w:r w:rsidRPr="00BE4485">
              <w:rPr>
                <w:rFonts w:cs="Arial"/>
                <w:color w:val="auto"/>
                <w:sz w:val="22"/>
                <w:szCs w:val="22"/>
              </w:rPr>
              <w:t>0</w:t>
            </w:r>
          </w:p>
        </w:tc>
      </w:tr>
      <w:tr w:rsidR="003D5FD9" w:rsidRPr="003D5FD9" w14:paraId="6BE21ADD" w14:textId="77777777" w:rsidTr="005D0EC9">
        <w:trPr>
          <w:trHeight w:val="300"/>
          <w:tblHeader/>
        </w:trPr>
        <w:tc>
          <w:tcPr>
            <w:tcW w:w="3147" w:type="dxa"/>
            <w:vMerge/>
            <w:noWrap/>
            <w:hideMark/>
          </w:tcPr>
          <w:p w14:paraId="6796AC33" w14:textId="77777777" w:rsidR="0044372E" w:rsidRPr="00BE4485" w:rsidRDefault="0044372E" w:rsidP="00677759">
            <w:pPr>
              <w:rPr>
                <w:rFonts w:cs="Arial"/>
                <w:color w:val="auto"/>
                <w:sz w:val="22"/>
                <w:szCs w:val="22"/>
              </w:rPr>
            </w:pPr>
          </w:p>
        </w:tc>
        <w:tc>
          <w:tcPr>
            <w:tcW w:w="3147" w:type="dxa"/>
            <w:vMerge/>
            <w:noWrap/>
            <w:hideMark/>
          </w:tcPr>
          <w:p w14:paraId="1A59163E" w14:textId="77777777" w:rsidR="0044372E" w:rsidRPr="00BE4485" w:rsidRDefault="0044372E" w:rsidP="00677759">
            <w:pPr>
              <w:rPr>
                <w:rFonts w:cs="Arial"/>
                <w:color w:val="auto"/>
                <w:sz w:val="22"/>
                <w:szCs w:val="22"/>
              </w:rPr>
            </w:pPr>
          </w:p>
        </w:tc>
        <w:tc>
          <w:tcPr>
            <w:tcW w:w="1752" w:type="dxa"/>
            <w:noWrap/>
            <w:hideMark/>
          </w:tcPr>
          <w:p w14:paraId="66B709B6" w14:textId="12BB75F9" w:rsidR="0044372E" w:rsidRPr="00BE4485" w:rsidRDefault="0044372E" w:rsidP="00677759">
            <w:pPr>
              <w:rPr>
                <w:rFonts w:cs="Arial"/>
                <w:color w:val="auto"/>
                <w:sz w:val="22"/>
                <w:szCs w:val="22"/>
              </w:rPr>
            </w:pPr>
            <w:r w:rsidRPr="00BE4485">
              <w:rPr>
                <w:rFonts w:cs="Arial"/>
                <w:color w:val="auto"/>
                <w:sz w:val="22"/>
                <w:szCs w:val="22"/>
              </w:rPr>
              <w:t xml:space="preserve">Up to </w:t>
            </w:r>
            <w:r w:rsidR="00BE4485" w:rsidRPr="00BE4485">
              <w:rPr>
                <w:rFonts w:cs="Arial"/>
                <w:color w:val="auto"/>
                <w:sz w:val="22"/>
                <w:szCs w:val="22"/>
              </w:rPr>
              <w:t>8</w:t>
            </w:r>
            <w:r w:rsidRPr="00BE4485">
              <w:rPr>
                <w:rFonts w:cs="Arial"/>
                <w:color w:val="auto"/>
                <w:sz w:val="22"/>
                <w:szCs w:val="22"/>
              </w:rPr>
              <w:t xml:space="preserve"> Hours</w:t>
            </w:r>
          </w:p>
        </w:tc>
        <w:tc>
          <w:tcPr>
            <w:tcW w:w="1163" w:type="dxa"/>
            <w:noWrap/>
            <w:hideMark/>
          </w:tcPr>
          <w:p w14:paraId="16FC6602" w14:textId="12D6DBE0" w:rsidR="0044372E" w:rsidRPr="00BE4485" w:rsidRDefault="0044372E" w:rsidP="00677759">
            <w:pPr>
              <w:rPr>
                <w:rFonts w:cs="Arial"/>
                <w:color w:val="auto"/>
                <w:sz w:val="22"/>
                <w:szCs w:val="22"/>
              </w:rPr>
            </w:pPr>
            <w:r w:rsidRPr="00BE4485">
              <w:rPr>
                <w:rFonts w:cs="Arial"/>
                <w:color w:val="auto"/>
                <w:sz w:val="22"/>
                <w:szCs w:val="22"/>
              </w:rPr>
              <w:t>£</w:t>
            </w:r>
            <w:r w:rsidR="00BE4485" w:rsidRPr="00BE4485">
              <w:rPr>
                <w:rFonts w:cs="Arial"/>
                <w:color w:val="auto"/>
                <w:sz w:val="22"/>
                <w:szCs w:val="22"/>
              </w:rPr>
              <w:t>2.1</w:t>
            </w:r>
            <w:r w:rsidRPr="00BE4485">
              <w:rPr>
                <w:rFonts w:cs="Arial"/>
                <w:color w:val="auto"/>
                <w:sz w:val="22"/>
                <w:szCs w:val="22"/>
              </w:rPr>
              <w:t>0</w:t>
            </w:r>
          </w:p>
        </w:tc>
      </w:tr>
      <w:tr w:rsidR="003D5FD9" w:rsidRPr="003D5FD9" w14:paraId="6A37C689" w14:textId="77777777" w:rsidTr="005D0EC9">
        <w:trPr>
          <w:trHeight w:val="300"/>
          <w:tblHeader/>
        </w:trPr>
        <w:tc>
          <w:tcPr>
            <w:tcW w:w="3147" w:type="dxa"/>
            <w:vMerge/>
            <w:noWrap/>
            <w:hideMark/>
          </w:tcPr>
          <w:p w14:paraId="5C2D7CB4" w14:textId="77777777" w:rsidR="0044372E" w:rsidRPr="00BE4485" w:rsidRDefault="0044372E" w:rsidP="00677759">
            <w:pPr>
              <w:rPr>
                <w:rFonts w:cs="Arial"/>
                <w:color w:val="auto"/>
                <w:sz w:val="22"/>
                <w:szCs w:val="22"/>
              </w:rPr>
            </w:pPr>
          </w:p>
        </w:tc>
        <w:tc>
          <w:tcPr>
            <w:tcW w:w="3147" w:type="dxa"/>
            <w:vMerge/>
            <w:noWrap/>
            <w:hideMark/>
          </w:tcPr>
          <w:p w14:paraId="5815FF4C" w14:textId="77777777" w:rsidR="0044372E" w:rsidRPr="00BE4485" w:rsidRDefault="0044372E" w:rsidP="00677759">
            <w:pPr>
              <w:rPr>
                <w:rFonts w:cs="Arial"/>
                <w:color w:val="auto"/>
                <w:sz w:val="22"/>
                <w:szCs w:val="22"/>
              </w:rPr>
            </w:pPr>
          </w:p>
        </w:tc>
        <w:tc>
          <w:tcPr>
            <w:tcW w:w="1752" w:type="dxa"/>
            <w:noWrap/>
            <w:hideMark/>
          </w:tcPr>
          <w:p w14:paraId="5EEFF4C1" w14:textId="79420DFB" w:rsidR="0044372E" w:rsidRPr="00BE4485" w:rsidRDefault="00BE4485" w:rsidP="00677759">
            <w:pPr>
              <w:rPr>
                <w:rFonts w:cs="Arial"/>
                <w:color w:val="auto"/>
                <w:sz w:val="22"/>
                <w:szCs w:val="22"/>
              </w:rPr>
            </w:pPr>
            <w:r w:rsidRPr="00BE4485">
              <w:rPr>
                <w:rFonts w:cs="Arial"/>
                <w:color w:val="auto"/>
                <w:sz w:val="22"/>
                <w:szCs w:val="22"/>
              </w:rPr>
              <w:t>Up to 10 Hours</w:t>
            </w:r>
          </w:p>
        </w:tc>
        <w:tc>
          <w:tcPr>
            <w:tcW w:w="1163" w:type="dxa"/>
            <w:noWrap/>
            <w:hideMark/>
          </w:tcPr>
          <w:p w14:paraId="368D6A67" w14:textId="27447194" w:rsidR="0044372E" w:rsidRPr="00BE4485" w:rsidRDefault="0044372E" w:rsidP="00677759">
            <w:pPr>
              <w:rPr>
                <w:rFonts w:cs="Arial"/>
                <w:color w:val="auto"/>
                <w:sz w:val="22"/>
                <w:szCs w:val="22"/>
              </w:rPr>
            </w:pPr>
            <w:r w:rsidRPr="00BE4485">
              <w:rPr>
                <w:rFonts w:cs="Arial"/>
                <w:color w:val="auto"/>
                <w:sz w:val="22"/>
                <w:szCs w:val="22"/>
              </w:rPr>
              <w:t>£2.</w:t>
            </w:r>
            <w:r w:rsidR="00BE4485" w:rsidRPr="00BE4485">
              <w:rPr>
                <w:rFonts w:cs="Arial"/>
                <w:color w:val="auto"/>
                <w:sz w:val="22"/>
                <w:szCs w:val="22"/>
              </w:rPr>
              <w:t>6</w:t>
            </w:r>
            <w:r w:rsidRPr="00BE4485">
              <w:rPr>
                <w:rFonts w:cs="Arial"/>
                <w:color w:val="auto"/>
                <w:sz w:val="22"/>
                <w:szCs w:val="22"/>
              </w:rPr>
              <w:t>0</w:t>
            </w:r>
          </w:p>
        </w:tc>
      </w:tr>
      <w:tr w:rsidR="003D5FD9" w:rsidRPr="003D5FD9" w14:paraId="2085F5C9" w14:textId="77777777" w:rsidTr="000844C5">
        <w:trPr>
          <w:trHeight w:val="300"/>
          <w:tblHeader/>
        </w:trPr>
        <w:tc>
          <w:tcPr>
            <w:tcW w:w="3147" w:type="dxa"/>
            <w:shd w:val="clear" w:color="auto" w:fill="A8E2C5" w:themeFill="accent3" w:themeFillTint="66"/>
            <w:noWrap/>
            <w:hideMark/>
          </w:tcPr>
          <w:p w14:paraId="78C85CCB" w14:textId="77777777" w:rsidR="00C603AA" w:rsidRPr="003D5FD9" w:rsidRDefault="00C603AA" w:rsidP="00677759">
            <w:pPr>
              <w:rPr>
                <w:rFonts w:cs="Arial"/>
                <w:b/>
                <w:bCs/>
                <w:color w:val="FF0000"/>
                <w:sz w:val="22"/>
                <w:szCs w:val="22"/>
              </w:rPr>
            </w:pPr>
            <w:r w:rsidRPr="00BE4485">
              <w:rPr>
                <w:rFonts w:cs="Arial"/>
                <w:b/>
                <w:bCs/>
                <w:color w:val="auto"/>
                <w:sz w:val="22"/>
                <w:szCs w:val="22"/>
              </w:rPr>
              <w:t>Midhurst</w:t>
            </w:r>
          </w:p>
        </w:tc>
        <w:tc>
          <w:tcPr>
            <w:tcW w:w="3147" w:type="dxa"/>
            <w:shd w:val="clear" w:color="auto" w:fill="A8E2C5" w:themeFill="accent3" w:themeFillTint="66"/>
            <w:noWrap/>
            <w:hideMark/>
          </w:tcPr>
          <w:p w14:paraId="399CCE95" w14:textId="77777777" w:rsidR="00C603AA" w:rsidRPr="003D5FD9" w:rsidRDefault="00C603AA" w:rsidP="00677759">
            <w:pPr>
              <w:rPr>
                <w:rFonts w:cs="Arial"/>
                <w:color w:val="FF0000"/>
                <w:sz w:val="22"/>
                <w:szCs w:val="22"/>
              </w:rPr>
            </w:pPr>
          </w:p>
        </w:tc>
        <w:tc>
          <w:tcPr>
            <w:tcW w:w="1752" w:type="dxa"/>
            <w:shd w:val="clear" w:color="auto" w:fill="A8E2C5" w:themeFill="accent3" w:themeFillTint="66"/>
            <w:noWrap/>
            <w:hideMark/>
          </w:tcPr>
          <w:p w14:paraId="4FAE0744" w14:textId="77777777" w:rsidR="00C603AA" w:rsidRPr="003D5FD9" w:rsidRDefault="00C603AA" w:rsidP="00677759">
            <w:pPr>
              <w:rPr>
                <w:rFonts w:cs="Arial"/>
                <w:color w:val="FF0000"/>
                <w:sz w:val="22"/>
                <w:szCs w:val="22"/>
              </w:rPr>
            </w:pPr>
          </w:p>
        </w:tc>
        <w:tc>
          <w:tcPr>
            <w:tcW w:w="1163" w:type="dxa"/>
            <w:shd w:val="clear" w:color="auto" w:fill="A8E2C5" w:themeFill="accent3" w:themeFillTint="66"/>
            <w:noWrap/>
            <w:hideMark/>
          </w:tcPr>
          <w:p w14:paraId="62598D13" w14:textId="77777777" w:rsidR="00C603AA" w:rsidRPr="003D5FD9" w:rsidRDefault="00C603AA" w:rsidP="00677759">
            <w:pPr>
              <w:rPr>
                <w:rFonts w:cs="Arial"/>
                <w:color w:val="FF0000"/>
                <w:sz w:val="22"/>
                <w:szCs w:val="22"/>
              </w:rPr>
            </w:pPr>
          </w:p>
        </w:tc>
      </w:tr>
      <w:tr w:rsidR="003D5FD9" w:rsidRPr="003D5FD9" w14:paraId="3121C15E" w14:textId="77777777" w:rsidTr="005D0EC9">
        <w:trPr>
          <w:trHeight w:val="300"/>
          <w:tblHeader/>
        </w:trPr>
        <w:tc>
          <w:tcPr>
            <w:tcW w:w="3147" w:type="dxa"/>
            <w:noWrap/>
            <w:hideMark/>
          </w:tcPr>
          <w:p w14:paraId="4E32D85D" w14:textId="77777777" w:rsidR="0044372E" w:rsidRPr="00BE4485" w:rsidRDefault="0044372E" w:rsidP="00677759">
            <w:pPr>
              <w:rPr>
                <w:rFonts w:cs="Arial"/>
                <w:color w:val="auto"/>
                <w:sz w:val="22"/>
                <w:szCs w:val="22"/>
              </w:rPr>
            </w:pPr>
            <w:r w:rsidRPr="00BE4485">
              <w:rPr>
                <w:rFonts w:cs="Arial"/>
                <w:color w:val="auto"/>
                <w:sz w:val="22"/>
                <w:szCs w:val="22"/>
              </w:rPr>
              <w:t>North Street GU29 9DS</w:t>
            </w:r>
          </w:p>
        </w:tc>
        <w:tc>
          <w:tcPr>
            <w:tcW w:w="3147" w:type="dxa"/>
            <w:vMerge w:val="restart"/>
            <w:noWrap/>
            <w:hideMark/>
          </w:tcPr>
          <w:p w14:paraId="0E6CDC22" w14:textId="77777777" w:rsidR="00FF430A" w:rsidRPr="00BE4485" w:rsidRDefault="0044372E" w:rsidP="00677759">
            <w:pPr>
              <w:rPr>
                <w:rFonts w:cs="Arial"/>
                <w:color w:val="auto"/>
                <w:sz w:val="22"/>
                <w:szCs w:val="22"/>
              </w:rPr>
            </w:pPr>
            <w:r w:rsidRPr="00BE4485">
              <w:rPr>
                <w:rFonts w:cs="Arial"/>
                <w:color w:val="auto"/>
                <w:sz w:val="22"/>
                <w:szCs w:val="22"/>
              </w:rPr>
              <w:t xml:space="preserve">Monday to Saturday 8am to 6pm. </w:t>
            </w:r>
          </w:p>
          <w:p w14:paraId="6DC36DFE" w14:textId="77777777" w:rsidR="00FF430A" w:rsidRPr="00BE4485" w:rsidRDefault="00FF430A" w:rsidP="00677759">
            <w:pPr>
              <w:rPr>
                <w:rFonts w:cs="Arial"/>
                <w:color w:val="auto"/>
                <w:sz w:val="22"/>
                <w:szCs w:val="22"/>
              </w:rPr>
            </w:pPr>
          </w:p>
          <w:p w14:paraId="0FA35868" w14:textId="0145CC83" w:rsidR="0044372E" w:rsidRPr="00BE4485" w:rsidRDefault="0044372E" w:rsidP="00677759">
            <w:pPr>
              <w:rPr>
                <w:rFonts w:cs="Arial"/>
                <w:color w:val="auto"/>
                <w:sz w:val="22"/>
                <w:szCs w:val="22"/>
              </w:rPr>
            </w:pPr>
            <w:r w:rsidRPr="00BE4485">
              <w:rPr>
                <w:rFonts w:cs="Arial"/>
                <w:color w:val="auto"/>
                <w:sz w:val="22"/>
                <w:szCs w:val="22"/>
              </w:rPr>
              <w:t xml:space="preserve">Free on Sundays </w:t>
            </w:r>
          </w:p>
        </w:tc>
        <w:tc>
          <w:tcPr>
            <w:tcW w:w="1752" w:type="dxa"/>
            <w:noWrap/>
            <w:hideMark/>
          </w:tcPr>
          <w:p w14:paraId="0883417C" w14:textId="77777777" w:rsidR="0044372E" w:rsidRPr="00BE4485" w:rsidRDefault="0044372E" w:rsidP="00677759">
            <w:pPr>
              <w:rPr>
                <w:rFonts w:cs="Arial"/>
                <w:color w:val="auto"/>
                <w:sz w:val="22"/>
                <w:szCs w:val="22"/>
              </w:rPr>
            </w:pPr>
            <w:r w:rsidRPr="00BE4485">
              <w:rPr>
                <w:rFonts w:cs="Arial"/>
                <w:color w:val="auto"/>
                <w:sz w:val="22"/>
                <w:szCs w:val="22"/>
              </w:rPr>
              <w:t>Up to 1 Hour</w:t>
            </w:r>
          </w:p>
        </w:tc>
        <w:tc>
          <w:tcPr>
            <w:tcW w:w="1163" w:type="dxa"/>
            <w:noWrap/>
            <w:hideMark/>
          </w:tcPr>
          <w:p w14:paraId="2E73F243" w14:textId="77777777" w:rsidR="0044372E" w:rsidRPr="00BE4485" w:rsidRDefault="0044372E" w:rsidP="00677759">
            <w:pPr>
              <w:rPr>
                <w:rFonts w:cs="Arial"/>
                <w:color w:val="auto"/>
                <w:sz w:val="22"/>
                <w:szCs w:val="22"/>
              </w:rPr>
            </w:pPr>
            <w:r w:rsidRPr="00BE4485">
              <w:rPr>
                <w:rFonts w:cs="Arial"/>
                <w:color w:val="auto"/>
                <w:sz w:val="22"/>
                <w:szCs w:val="22"/>
              </w:rPr>
              <w:t>Free</w:t>
            </w:r>
          </w:p>
        </w:tc>
      </w:tr>
      <w:tr w:rsidR="003D5FD9" w:rsidRPr="003D5FD9" w14:paraId="7E96A03D" w14:textId="77777777" w:rsidTr="005D0EC9">
        <w:trPr>
          <w:trHeight w:val="600"/>
          <w:tblHeader/>
        </w:trPr>
        <w:tc>
          <w:tcPr>
            <w:tcW w:w="3147" w:type="dxa"/>
            <w:vMerge w:val="restart"/>
            <w:noWrap/>
            <w:hideMark/>
          </w:tcPr>
          <w:p w14:paraId="7704027F" w14:textId="77777777" w:rsidR="0044372E" w:rsidRPr="00BE4485" w:rsidRDefault="0044372E" w:rsidP="00677759">
            <w:pPr>
              <w:rPr>
                <w:rFonts w:cs="Arial"/>
                <w:color w:val="auto"/>
                <w:sz w:val="22"/>
                <w:szCs w:val="22"/>
              </w:rPr>
            </w:pPr>
            <w:r w:rsidRPr="00BE4485">
              <w:rPr>
                <w:rFonts w:cs="Arial"/>
                <w:color w:val="auto"/>
                <w:sz w:val="22"/>
                <w:szCs w:val="22"/>
              </w:rPr>
              <w:t>Post Office GU29 9LT</w:t>
            </w:r>
          </w:p>
        </w:tc>
        <w:tc>
          <w:tcPr>
            <w:tcW w:w="3147" w:type="dxa"/>
            <w:vMerge/>
            <w:hideMark/>
          </w:tcPr>
          <w:p w14:paraId="6FE0A9AF" w14:textId="5209480C" w:rsidR="0044372E" w:rsidRPr="00BE4485" w:rsidRDefault="0044372E" w:rsidP="00677759">
            <w:pPr>
              <w:rPr>
                <w:rFonts w:cs="Arial"/>
                <w:color w:val="auto"/>
                <w:sz w:val="22"/>
                <w:szCs w:val="22"/>
              </w:rPr>
            </w:pPr>
          </w:p>
        </w:tc>
        <w:tc>
          <w:tcPr>
            <w:tcW w:w="1752" w:type="dxa"/>
            <w:noWrap/>
            <w:hideMark/>
          </w:tcPr>
          <w:p w14:paraId="18DA9FFA" w14:textId="77777777" w:rsidR="0044372E" w:rsidRPr="00BE4485" w:rsidRDefault="0044372E" w:rsidP="00677759">
            <w:pPr>
              <w:rPr>
                <w:rFonts w:cs="Arial"/>
                <w:color w:val="auto"/>
                <w:sz w:val="22"/>
                <w:szCs w:val="22"/>
              </w:rPr>
            </w:pPr>
            <w:r w:rsidRPr="00BE4485">
              <w:rPr>
                <w:rFonts w:cs="Arial"/>
                <w:color w:val="auto"/>
                <w:sz w:val="22"/>
                <w:szCs w:val="22"/>
              </w:rPr>
              <w:t>Up to 2 Hours</w:t>
            </w:r>
          </w:p>
        </w:tc>
        <w:tc>
          <w:tcPr>
            <w:tcW w:w="1163" w:type="dxa"/>
            <w:noWrap/>
            <w:hideMark/>
          </w:tcPr>
          <w:p w14:paraId="163807F9" w14:textId="77777777" w:rsidR="0044372E" w:rsidRPr="00BE4485" w:rsidRDefault="0044372E" w:rsidP="00677759">
            <w:pPr>
              <w:rPr>
                <w:rFonts w:cs="Arial"/>
                <w:color w:val="auto"/>
                <w:sz w:val="22"/>
                <w:szCs w:val="22"/>
              </w:rPr>
            </w:pPr>
            <w:r w:rsidRPr="00BE4485">
              <w:rPr>
                <w:rFonts w:cs="Arial"/>
                <w:color w:val="auto"/>
                <w:sz w:val="22"/>
                <w:szCs w:val="22"/>
              </w:rPr>
              <w:t>£0.60</w:t>
            </w:r>
          </w:p>
        </w:tc>
      </w:tr>
      <w:tr w:rsidR="003D5FD9" w:rsidRPr="003D5FD9" w14:paraId="3B00E5C0" w14:textId="77777777" w:rsidTr="005D0EC9">
        <w:trPr>
          <w:trHeight w:val="300"/>
          <w:tblHeader/>
        </w:trPr>
        <w:tc>
          <w:tcPr>
            <w:tcW w:w="3147" w:type="dxa"/>
            <w:vMerge/>
            <w:noWrap/>
            <w:hideMark/>
          </w:tcPr>
          <w:p w14:paraId="738E3A9E" w14:textId="77777777" w:rsidR="0044372E" w:rsidRPr="00BE4485" w:rsidRDefault="0044372E" w:rsidP="00677759">
            <w:pPr>
              <w:rPr>
                <w:rFonts w:cs="Arial"/>
                <w:color w:val="auto"/>
                <w:sz w:val="22"/>
                <w:szCs w:val="22"/>
              </w:rPr>
            </w:pPr>
          </w:p>
        </w:tc>
        <w:tc>
          <w:tcPr>
            <w:tcW w:w="3147" w:type="dxa"/>
            <w:vMerge/>
            <w:noWrap/>
            <w:hideMark/>
          </w:tcPr>
          <w:p w14:paraId="326BC658" w14:textId="77777777" w:rsidR="0044372E" w:rsidRPr="00BE4485" w:rsidRDefault="0044372E" w:rsidP="00677759">
            <w:pPr>
              <w:rPr>
                <w:rFonts w:cs="Arial"/>
                <w:color w:val="auto"/>
                <w:sz w:val="22"/>
                <w:szCs w:val="22"/>
              </w:rPr>
            </w:pPr>
          </w:p>
        </w:tc>
        <w:tc>
          <w:tcPr>
            <w:tcW w:w="1752" w:type="dxa"/>
            <w:noWrap/>
            <w:hideMark/>
          </w:tcPr>
          <w:p w14:paraId="6BA4FD0D" w14:textId="77777777" w:rsidR="0044372E" w:rsidRPr="00BE4485" w:rsidRDefault="0044372E" w:rsidP="00677759">
            <w:pPr>
              <w:rPr>
                <w:rFonts w:cs="Arial"/>
                <w:color w:val="auto"/>
                <w:sz w:val="22"/>
                <w:szCs w:val="22"/>
              </w:rPr>
            </w:pPr>
            <w:r w:rsidRPr="00BE4485">
              <w:rPr>
                <w:rFonts w:cs="Arial"/>
                <w:color w:val="auto"/>
                <w:sz w:val="22"/>
                <w:szCs w:val="22"/>
              </w:rPr>
              <w:t>Up to 3 Hours</w:t>
            </w:r>
          </w:p>
        </w:tc>
        <w:tc>
          <w:tcPr>
            <w:tcW w:w="1163" w:type="dxa"/>
            <w:noWrap/>
            <w:hideMark/>
          </w:tcPr>
          <w:p w14:paraId="338CC8D2" w14:textId="11B1BBE8" w:rsidR="0044372E" w:rsidRPr="00BE4485" w:rsidRDefault="0044372E" w:rsidP="00677759">
            <w:pPr>
              <w:rPr>
                <w:rFonts w:cs="Arial"/>
                <w:color w:val="auto"/>
                <w:sz w:val="22"/>
                <w:szCs w:val="22"/>
              </w:rPr>
            </w:pPr>
            <w:r w:rsidRPr="00BE4485">
              <w:rPr>
                <w:rFonts w:cs="Arial"/>
                <w:color w:val="auto"/>
                <w:sz w:val="22"/>
                <w:szCs w:val="22"/>
              </w:rPr>
              <w:t>£</w:t>
            </w:r>
            <w:r w:rsidR="00BE4485" w:rsidRPr="00BE4485">
              <w:rPr>
                <w:rFonts w:cs="Arial"/>
                <w:color w:val="auto"/>
                <w:sz w:val="22"/>
                <w:szCs w:val="22"/>
              </w:rPr>
              <w:t>1</w:t>
            </w:r>
            <w:r w:rsidRPr="00BE4485">
              <w:rPr>
                <w:rFonts w:cs="Arial"/>
                <w:color w:val="auto"/>
                <w:sz w:val="22"/>
                <w:szCs w:val="22"/>
              </w:rPr>
              <w:t>.</w:t>
            </w:r>
            <w:r w:rsidR="00BE4485" w:rsidRPr="00BE4485">
              <w:rPr>
                <w:rFonts w:cs="Arial"/>
                <w:color w:val="auto"/>
                <w:sz w:val="22"/>
                <w:szCs w:val="22"/>
              </w:rPr>
              <w:t>0</w:t>
            </w:r>
            <w:r w:rsidRPr="00BE4485">
              <w:rPr>
                <w:rFonts w:cs="Arial"/>
                <w:color w:val="auto"/>
                <w:sz w:val="22"/>
                <w:szCs w:val="22"/>
              </w:rPr>
              <w:t>0</w:t>
            </w:r>
          </w:p>
        </w:tc>
      </w:tr>
      <w:tr w:rsidR="003D5FD9" w:rsidRPr="003D5FD9" w14:paraId="2BBAAB14" w14:textId="77777777" w:rsidTr="005D0EC9">
        <w:trPr>
          <w:trHeight w:val="300"/>
          <w:tblHeader/>
        </w:trPr>
        <w:tc>
          <w:tcPr>
            <w:tcW w:w="3147" w:type="dxa"/>
            <w:vMerge/>
            <w:noWrap/>
            <w:hideMark/>
          </w:tcPr>
          <w:p w14:paraId="2C7AB8D7" w14:textId="77777777" w:rsidR="0044372E" w:rsidRPr="00BE4485" w:rsidRDefault="0044372E" w:rsidP="00677759">
            <w:pPr>
              <w:rPr>
                <w:rFonts w:cs="Arial"/>
                <w:color w:val="auto"/>
                <w:sz w:val="22"/>
                <w:szCs w:val="22"/>
              </w:rPr>
            </w:pPr>
          </w:p>
        </w:tc>
        <w:tc>
          <w:tcPr>
            <w:tcW w:w="3147" w:type="dxa"/>
            <w:vMerge/>
            <w:noWrap/>
            <w:hideMark/>
          </w:tcPr>
          <w:p w14:paraId="7B11CB85" w14:textId="77777777" w:rsidR="0044372E" w:rsidRPr="00BE4485" w:rsidRDefault="0044372E" w:rsidP="00677759">
            <w:pPr>
              <w:rPr>
                <w:rFonts w:cs="Arial"/>
                <w:color w:val="auto"/>
                <w:sz w:val="22"/>
                <w:szCs w:val="22"/>
              </w:rPr>
            </w:pPr>
          </w:p>
        </w:tc>
        <w:tc>
          <w:tcPr>
            <w:tcW w:w="1752" w:type="dxa"/>
            <w:noWrap/>
            <w:hideMark/>
          </w:tcPr>
          <w:p w14:paraId="74B9AF17" w14:textId="77777777" w:rsidR="0044372E" w:rsidRPr="00BE4485" w:rsidRDefault="0044372E" w:rsidP="00677759">
            <w:pPr>
              <w:rPr>
                <w:rFonts w:cs="Arial"/>
                <w:color w:val="auto"/>
                <w:sz w:val="22"/>
                <w:szCs w:val="22"/>
              </w:rPr>
            </w:pPr>
            <w:r w:rsidRPr="00BE4485">
              <w:rPr>
                <w:rFonts w:cs="Arial"/>
                <w:color w:val="auto"/>
                <w:sz w:val="22"/>
                <w:szCs w:val="22"/>
              </w:rPr>
              <w:t>Up to 4 Hours</w:t>
            </w:r>
          </w:p>
        </w:tc>
        <w:tc>
          <w:tcPr>
            <w:tcW w:w="1163" w:type="dxa"/>
            <w:noWrap/>
            <w:hideMark/>
          </w:tcPr>
          <w:p w14:paraId="127EF647" w14:textId="2B4D6861" w:rsidR="0044372E" w:rsidRPr="00BE4485" w:rsidRDefault="0044372E" w:rsidP="00677759">
            <w:pPr>
              <w:rPr>
                <w:rFonts w:cs="Arial"/>
                <w:color w:val="auto"/>
                <w:sz w:val="22"/>
                <w:szCs w:val="22"/>
              </w:rPr>
            </w:pPr>
            <w:r w:rsidRPr="00BE4485">
              <w:rPr>
                <w:rFonts w:cs="Arial"/>
                <w:color w:val="auto"/>
                <w:sz w:val="22"/>
                <w:szCs w:val="22"/>
              </w:rPr>
              <w:t>£1.</w:t>
            </w:r>
            <w:r w:rsidR="00BE4485" w:rsidRPr="00BE4485">
              <w:rPr>
                <w:rFonts w:cs="Arial"/>
                <w:color w:val="auto"/>
                <w:sz w:val="22"/>
                <w:szCs w:val="22"/>
              </w:rPr>
              <w:t>2</w:t>
            </w:r>
            <w:r w:rsidRPr="00BE4485">
              <w:rPr>
                <w:rFonts w:cs="Arial"/>
                <w:color w:val="auto"/>
                <w:sz w:val="22"/>
                <w:szCs w:val="22"/>
              </w:rPr>
              <w:t>0</w:t>
            </w:r>
          </w:p>
        </w:tc>
      </w:tr>
      <w:tr w:rsidR="003D5FD9" w:rsidRPr="003D5FD9" w14:paraId="39E6E6AF" w14:textId="77777777" w:rsidTr="005D0EC9">
        <w:trPr>
          <w:trHeight w:val="300"/>
          <w:tblHeader/>
        </w:trPr>
        <w:tc>
          <w:tcPr>
            <w:tcW w:w="3147" w:type="dxa"/>
            <w:vMerge/>
            <w:noWrap/>
            <w:hideMark/>
          </w:tcPr>
          <w:p w14:paraId="3341FB54" w14:textId="77777777" w:rsidR="0044372E" w:rsidRPr="00BE4485" w:rsidRDefault="0044372E" w:rsidP="00677759">
            <w:pPr>
              <w:rPr>
                <w:rFonts w:cs="Arial"/>
                <w:color w:val="auto"/>
                <w:sz w:val="22"/>
                <w:szCs w:val="22"/>
              </w:rPr>
            </w:pPr>
          </w:p>
        </w:tc>
        <w:tc>
          <w:tcPr>
            <w:tcW w:w="3147" w:type="dxa"/>
            <w:vMerge/>
            <w:noWrap/>
            <w:hideMark/>
          </w:tcPr>
          <w:p w14:paraId="05538FEC" w14:textId="77777777" w:rsidR="0044372E" w:rsidRPr="00BE4485" w:rsidRDefault="0044372E" w:rsidP="00677759">
            <w:pPr>
              <w:rPr>
                <w:rFonts w:cs="Arial"/>
                <w:color w:val="auto"/>
                <w:sz w:val="22"/>
                <w:szCs w:val="22"/>
              </w:rPr>
            </w:pPr>
          </w:p>
        </w:tc>
        <w:tc>
          <w:tcPr>
            <w:tcW w:w="1752" w:type="dxa"/>
            <w:noWrap/>
            <w:hideMark/>
          </w:tcPr>
          <w:p w14:paraId="71C5125E" w14:textId="77777777" w:rsidR="0044372E" w:rsidRPr="00BE4485" w:rsidRDefault="0044372E" w:rsidP="00677759">
            <w:pPr>
              <w:rPr>
                <w:rFonts w:cs="Arial"/>
                <w:color w:val="auto"/>
                <w:sz w:val="22"/>
                <w:szCs w:val="22"/>
              </w:rPr>
            </w:pPr>
            <w:r w:rsidRPr="00BE4485">
              <w:rPr>
                <w:rFonts w:cs="Arial"/>
                <w:color w:val="auto"/>
                <w:sz w:val="22"/>
                <w:szCs w:val="22"/>
              </w:rPr>
              <w:t>Up to 5 Hours</w:t>
            </w:r>
          </w:p>
        </w:tc>
        <w:tc>
          <w:tcPr>
            <w:tcW w:w="1163" w:type="dxa"/>
            <w:noWrap/>
            <w:hideMark/>
          </w:tcPr>
          <w:p w14:paraId="305EA4D9" w14:textId="3E2FFEE2" w:rsidR="0044372E" w:rsidRPr="00BE4485" w:rsidRDefault="0044372E" w:rsidP="00677759">
            <w:pPr>
              <w:rPr>
                <w:rFonts w:cs="Arial"/>
                <w:color w:val="auto"/>
                <w:sz w:val="22"/>
                <w:szCs w:val="22"/>
              </w:rPr>
            </w:pPr>
            <w:r w:rsidRPr="00BE4485">
              <w:rPr>
                <w:rFonts w:cs="Arial"/>
                <w:color w:val="auto"/>
                <w:sz w:val="22"/>
                <w:szCs w:val="22"/>
              </w:rPr>
              <w:t>£1.</w:t>
            </w:r>
            <w:r w:rsidR="00BE4485" w:rsidRPr="00BE4485">
              <w:rPr>
                <w:rFonts w:cs="Arial"/>
                <w:color w:val="auto"/>
                <w:sz w:val="22"/>
                <w:szCs w:val="22"/>
              </w:rPr>
              <w:t>5</w:t>
            </w:r>
            <w:r w:rsidRPr="00BE4485">
              <w:rPr>
                <w:rFonts w:cs="Arial"/>
                <w:color w:val="auto"/>
                <w:sz w:val="22"/>
                <w:szCs w:val="22"/>
              </w:rPr>
              <w:t>0</w:t>
            </w:r>
          </w:p>
        </w:tc>
      </w:tr>
      <w:tr w:rsidR="003D5FD9" w:rsidRPr="003D5FD9" w14:paraId="6F5F1D35" w14:textId="77777777" w:rsidTr="005D0EC9">
        <w:trPr>
          <w:trHeight w:val="300"/>
          <w:tblHeader/>
        </w:trPr>
        <w:tc>
          <w:tcPr>
            <w:tcW w:w="3147" w:type="dxa"/>
            <w:vMerge/>
            <w:noWrap/>
            <w:hideMark/>
          </w:tcPr>
          <w:p w14:paraId="6A2C96D9" w14:textId="77777777" w:rsidR="0044372E" w:rsidRPr="00BE4485" w:rsidRDefault="0044372E" w:rsidP="00677759">
            <w:pPr>
              <w:rPr>
                <w:rFonts w:cs="Arial"/>
                <w:color w:val="auto"/>
                <w:sz w:val="22"/>
                <w:szCs w:val="22"/>
              </w:rPr>
            </w:pPr>
          </w:p>
        </w:tc>
        <w:tc>
          <w:tcPr>
            <w:tcW w:w="3147" w:type="dxa"/>
            <w:vMerge/>
            <w:noWrap/>
            <w:hideMark/>
          </w:tcPr>
          <w:p w14:paraId="4BA3E36A" w14:textId="77777777" w:rsidR="0044372E" w:rsidRPr="00BE4485" w:rsidRDefault="0044372E" w:rsidP="00677759">
            <w:pPr>
              <w:rPr>
                <w:rFonts w:cs="Arial"/>
                <w:color w:val="auto"/>
                <w:sz w:val="22"/>
                <w:szCs w:val="22"/>
              </w:rPr>
            </w:pPr>
          </w:p>
        </w:tc>
        <w:tc>
          <w:tcPr>
            <w:tcW w:w="1752" w:type="dxa"/>
            <w:noWrap/>
            <w:hideMark/>
          </w:tcPr>
          <w:p w14:paraId="69583884" w14:textId="77777777" w:rsidR="0044372E" w:rsidRPr="00BE4485" w:rsidRDefault="0044372E" w:rsidP="00677759">
            <w:pPr>
              <w:rPr>
                <w:rFonts w:cs="Arial"/>
                <w:color w:val="auto"/>
                <w:sz w:val="22"/>
                <w:szCs w:val="22"/>
              </w:rPr>
            </w:pPr>
            <w:r w:rsidRPr="00BE4485">
              <w:rPr>
                <w:rFonts w:cs="Arial"/>
                <w:color w:val="auto"/>
                <w:sz w:val="22"/>
                <w:szCs w:val="22"/>
              </w:rPr>
              <w:t>Up to 6 Hours</w:t>
            </w:r>
          </w:p>
        </w:tc>
        <w:tc>
          <w:tcPr>
            <w:tcW w:w="1163" w:type="dxa"/>
            <w:noWrap/>
            <w:hideMark/>
          </w:tcPr>
          <w:p w14:paraId="787D0614" w14:textId="2E6DF963" w:rsidR="0044372E" w:rsidRPr="00BE4485" w:rsidRDefault="0044372E" w:rsidP="00677759">
            <w:pPr>
              <w:rPr>
                <w:rFonts w:cs="Arial"/>
                <w:color w:val="auto"/>
                <w:sz w:val="22"/>
                <w:szCs w:val="22"/>
              </w:rPr>
            </w:pPr>
            <w:r w:rsidRPr="00BE4485">
              <w:rPr>
                <w:rFonts w:cs="Arial"/>
                <w:color w:val="auto"/>
                <w:sz w:val="22"/>
                <w:szCs w:val="22"/>
              </w:rPr>
              <w:t>£1.</w:t>
            </w:r>
            <w:r w:rsidR="00BE4485" w:rsidRPr="00BE4485">
              <w:rPr>
                <w:rFonts w:cs="Arial"/>
                <w:color w:val="auto"/>
                <w:sz w:val="22"/>
                <w:szCs w:val="22"/>
              </w:rPr>
              <w:t>8</w:t>
            </w:r>
            <w:r w:rsidRPr="00BE4485">
              <w:rPr>
                <w:rFonts w:cs="Arial"/>
                <w:color w:val="auto"/>
                <w:sz w:val="22"/>
                <w:szCs w:val="22"/>
              </w:rPr>
              <w:t>0</w:t>
            </w:r>
          </w:p>
        </w:tc>
      </w:tr>
      <w:tr w:rsidR="003D5FD9" w:rsidRPr="003D5FD9" w14:paraId="6F4C7557" w14:textId="77777777" w:rsidTr="005D0EC9">
        <w:trPr>
          <w:trHeight w:val="300"/>
          <w:tblHeader/>
        </w:trPr>
        <w:tc>
          <w:tcPr>
            <w:tcW w:w="3147" w:type="dxa"/>
            <w:vMerge/>
            <w:noWrap/>
            <w:hideMark/>
          </w:tcPr>
          <w:p w14:paraId="2EF0627B" w14:textId="77777777" w:rsidR="0044372E" w:rsidRPr="00BE4485" w:rsidRDefault="0044372E" w:rsidP="00677759">
            <w:pPr>
              <w:rPr>
                <w:rFonts w:cs="Arial"/>
                <w:color w:val="auto"/>
                <w:sz w:val="22"/>
                <w:szCs w:val="22"/>
              </w:rPr>
            </w:pPr>
          </w:p>
        </w:tc>
        <w:tc>
          <w:tcPr>
            <w:tcW w:w="3147" w:type="dxa"/>
            <w:vMerge/>
            <w:noWrap/>
            <w:hideMark/>
          </w:tcPr>
          <w:p w14:paraId="56FED5A2" w14:textId="77777777" w:rsidR="0044372E" w:rsidRPr="00BE4485" w:rsidRDefault="0044372E" w:rsidP="00677759">
            <w:pPr>
              <w:rPr>
                <w:rFonts w:cs="Arial"/>
                <w:color w:val="auto"/>
                <w:sz w:val="22"/>
                <w:szCs w:val="22"/>
              </w:rPr>
            </w:pPr>
          </w:p>
        </w:tc>
        <w:tc>
          <w:tcPr>
            <w:tcW w:w="1752" w:type="dxa"/>
            <w:noWrap/>
            <w:hideMark/>
          </w:tcPr>
          <w:p w14:paraId="09569699" w14:textId="6093C9AE" w:rsidR="0044372E" w:rsidRPr="00BE4485" w:rsidRDefault="0044372E" w:rsidP="00677759">
            <w:pPr>
              <w:rPr>
                <w:rFonts w:cs="Arial"/>
                <w:color w:val="auto"/>
                <w:sz w:val="22"/>
                <w:szCs w:val="22"/>
              </w:rPr>
            </w:pPr>
            <w:r w:rsidRPr="00BE4485">
              <w:rPr>
                <w:rFonts w:cs="Arial"/>
                <w:color w:val="auto"/>
                <w:sz w:val="22"/>
                <w:szCs w:val="22"/>
              </w:rPr>
              <w:t xml:space="preserve">Up to </w:t>
            </w:r>
            <w:r w:rsidR="00BE4485" w:rsidRPr="00BE4485">
              <w:rPr>
                <w:rFonts w:cs="Arial"/>
                <w:color w:val="auto"/>
                <w:sz w:val="22"/>
                <w:szCs w:val="22"/>
              </w:rPr>
              <w:t>8</w:t>
            </w:r>
            <w:r w:rsidRPr="00BE4485">
              <w:rPr>
                <w:rFonts w:cs="Arial"/>
                <w:color w:val="auto"/>
                <w:sz w:val="22"/>
                <w:szCs w:val="22"/>
              </w:rPr>
              <w:t xml:space="preserve"> Hours</w:t>
            </w:r>
          </w:p>
        </w:tc>
        <w:tc>
          <w:tcPr>
            <w:tcW w:w="1163" w:type="dxa"/>
            <w:noWrap/>
            <w:hideMark/>
          </w:tcPr>
          <w:p w14:paraId="59DC30E4" w14:textId="08F6AF1D" w:rsidR="0044372E" w:rsidRPr="00BE4485" w:rsidRDefault="0044372E" w:rsidP="00677759">
            <w:pPr>
              <w:rPr>
                <w:rFonts w:cs="Arial"/>
                <w:color w:val="auto"/>
                <w:sz w:val="22"/>
                <w:szCs w:val="22"/>
              </w:rPr>
            </w:pPr>
            <w:r w:rsidRPr="00BE4485">
              <w:rPr>
                <w:rFonts w:cs="Arial"/>
                <w:color w:val="auto"/>
                <w:sz w:val="22"/>
                <w:szCs w:val="22"/>
              </w:rPr>
              <w:t>£</w:t>
            </w:r>
            <w:r w:rsidR="00BE4485" w:rsidRPr="00BE4485">
              <w:rPr>
                <w:rFonts w:cs="Arial"/>
                <w:color w:val="auto"/>
                <w:sz w:val="22"/>
                <w:szCs w:val="22"/>
              </w:rPr>
              <w:t>2</w:t>
            </w:r>
            <w:r w:rsidRPr="00BE4485">
              <w:rPr>
                <w:rFonts w:cs="Arial"/>
                <w:color w:val="auto"/>
                <w:sz w:val="22"/>
                <w:szCs w:val="22"/>
              </w:rPr>
              <w:t>.</w:t>
            </w:r>
            <w:r w:rsidR="00BE4485" w:rsidRPr="00BE4485">
              <w:rPr>
                <w:rFonts w:cs="Arial"/>
                <w:color w:val="auto"/>
                <w:sz w:val="22"/>
                <w:szCs w:val="22"/>
              </w:rPr>
              <w:t>1</w:t>
            </w:r>
            <w:r w:rsidRPr="00BE4485">
              <w:rPr>
                <w:rFonts w:cs="Arial"/>
                <w:color w:val="auto"/>
                <w:sz w:val="22"/>
                <w:szCs w:val="22"/>
              </w:rPr>
              <w:t>0</w:t>
            </w:r>
          </w:p>
        </w:tc>
      </w:tr>
      <w:tr w:rsidR="003D5FD9" w:rsidRPr="003D5FD9" w14:paraId="52F5F56A" w14:textId="77777777" w:rsidTr="005D0EC9">
        <w:trPr>
          <w:trHeight w:val="300"/>
          <w:tblHeader/>
        </w:trPr>
        <w:tc>
          <w:tcPr>
            <w:tcW w:w="3147" w:type="dxa"/>
            <w:vMerge/>
            <w:noWrap/>
            <w:hideMark/>
          </w:tcPr>
          <w:p w14:paraId="633E74A1" w14:textId="77777777" w:rsidR="0044372E" w:rsidRPr="00BE4485" w:rsidRDefault="0044372E" w:rsidP="00677759">
            <w:pPr>
              <w:rPr>
                <w:rFonts w:cs="Arial"/>
                <w:color w:val="auto"/>
                <w:sz w:val="22"/>
                <w:szCs w:val="22"/>
              </w:rPr>
            </w:pPr>
          </w:p>
        </w:tc>
        <w:tc>
          <w:tcPr>
            <w:tcW w:w="3147" w:type="dxa"/>
            <w:vMerge/>
            <w:noWrap/>
            <w:hideMark/>
          </w:tcPr>
          <w:p w14:paraId="6E0D1F39" w14:textId="77777777" w:rsidR="0044372E" w:rsidRPr="00BE4485" w:rsidRDefault="0044372E" w:rsidP="00677759">
            <w:pPr>
              <w:rPr>
                <w:rFonts w:cs="Arial"/>
                <w:color w:val="auto"/>
                <w:sz w:val="22"/>
                <w:szCs w:val="22"/>
              </w:rPr>
            </w:pPr>
          </w:p>
        </w:tc>
        <w:tc>
          <w:tcPr>
            <w:tcW w:w="1752" w:type="dxa"/>
            <w:noWrap/>
            <w:hideMark/>
          </w:tcPr>
          <w:p w14:paraId="0873CCA4" w14:textId="3E5204CF" w:rsidR="0044372E" w:rsidRPr="00BE4485" w:rsidRDefault="00BE4485" w:rsidP="00677759">
            <w:pPr>
              <w:rPr>
                <w:rFonts w:cs="Arial"/>
                <w:color w:val="auto"/>
                <w:sz w:val="22"/>
                <w:szCs w:val="22"/>
              </w:rPr>
            </w:pPr>
            <w:r w:rsidRPr="00BE4485">
              <w:rPr>
                <w:rFonts w:cs="Arial"/>
                <w:color w:val="auto"/>
                <w:sz w:val="22"/>
                <w:szCs w:val="22"/>
              </w:rPr>
              <w:t>Up to 10</w:t>
            </w:r>
            <w:r w:rsidR="0044372E" w:rsidRPr="00BE4485">
              <w:rPr>
                <w:rFonts w:cs="Arial"/>
                <w:color w:val="auto"/>
                <w:sz w:val="22"/>
                <w:szCs w:val="22"/>
              </w:rPr>
              <w:t xml:space="preserve"> Hours</w:t>
            </w:r>
          </w:p>
        </w:tc>
        <w:tc>
          <w:tcPr>
            <w:tcW w:w="1163" w:type="dxa"/>
            <w:noWrap/>
            <w:hideMark/>
          </w:tcPr>
          <w:p w14:paraId="5D7E57AA" w14:textId="328720A6" w:rsidR="0044372E" w:rsidRPr="00BE4485" w:rsidRDefault="0044372E" w:rsidP="00677759">
            <w:pPr>
              <w:rPr>
                <w:rFonts w:cs="Arial"/>
                <w:color w:val="auto"/>
                <w:sz w:val="22"/>
                <w:szCs w:val="22"/>
              </w:rPr>
            </w:pPr>
            <w:r w:rsidRPr="00BE4485">
              <w:rPr>
                <w:rFonts w:cs="Arial"/>
                <w:color w:val="auto"/>
                <w:sz w:val="22"/>
                <w:szCs w:val="22"/>
              </w:rPr>
              <w:t>£2.</w:t>
            </w:r>
            <w:r w:rsidR="00BE4485" w:rsidRPr="00BE4485">
              <w:rPr>
                <w:rFonts w:cs="Arial"/>
                <w:color w:val="auto"/>
                <w:sz w:val="22"/>
                <w:szCs w:val="22"/>
              </w:rPr>
              <w:t>6</w:t>
            </w:r>
            <w:r w:rsidRPr="00BE4485">
              <w:rPr>
                <w:rFonts w:cs="Arial"/>
                <w:color w:val="auto"/>
                <w:sz w:val="22"/>
                <w:szCs w:val="22"/>
              </w:rPr>
              <w:t>0</w:t>
            </w:r>
          </w:p>
        </w:tc>
      </w:tr>
      <w:tr w:rsidR="003D5FD9" w:rsidRPr="003D5FD9" w14:paraId="4E160626" w14:textId="77777777" w:rsidTr="000844C5">
        <w:trPr>
          <w:trHeight w:val="300"/>
          <w:tblHeader/>
        </w:trPr>
        <w:tc>
          <w:tcPr>
            <w:tcW w:w="3147" w:type="dxa"/>
            <w:shd w:val="clear" w:color="auto" w:fill="A8E2C5" w:themeFill="accent3" w:themeFillTint="66"/>
            <w:noWrap/>
            <w:hideMark/>
          </w:tcPr>
          <w:p w14:paraId="3990F33E" w14:textId="77777777" w:rsidR="00C603AA" w:rsidRPr="003C4344" w:rsidRDefault="00C603AA" w:rsidP="00677759">
            <w:pPr>
              <w:rPr>
                <w:rFonts w:cs="Arial"/>
                <w:b/>
                <w:bCs/>
                <w:color w:val="auto"/>
                <w:sz w:val="22"/>
                <w:szCs w:val="22"/>
              </w:rPr>
            </w:pPr>
            <w:r w:rsidRPr="003C4344">
              <w:rPr>
                <w:rFonts w:cs="Arial"/>
                <w:b/>
                <w:bCs/>
                <w:color w:val="auto"/>
                <w:sz w:val="22"/>
                <w:szCs w:val="22"/>
              </w:rPr>
              <w:t>Petworth</w:t>
            </w:r>
          </w:p>
        </w:tc>
        <w:tc>
          <w:tcPr>
            <w:tcW w:w="3147" w:type="dxa"/>
            <w:shd w:val="clear" w:color="auto" w:fill="A8E2C5" w:themeFill="accent3" w:themeFillTint="66"/>
            <w:noWrap/>
            <w:hideMark/>
          </w:tcPr>
          <w:p w14:paraId="08D06EF6" w14:textId="77777777" w:rsidR="00C603AA" w:rsidRPr="003C4344" w:rsidRDefault="00C603AA" w:rsidP="00677759">
            <w:pPr>
              <w:rPr>
                <w:rFonts w:cs="Arial"/>
                <w:color w:val="auto"/>
                <w:sz w:val="22"/>
                <w:szCs w:val="22"/>
              </w:rPr>
            </w:pPr>
          </w:p>
        </w:tc>
        <w:tc>
          <w:tcPr>
            <w:tcW w:w="1752" w:type="dxa"/>
            <w:shd w:val="clear" w:color="auto" w:fill="A8E2C5" w:themeFill="accent3" w:themeFillTint="66"/>
            <w:noWrap/>
            <w:hideMark/>
          </w:tcPr>
          <w:p w14:paraId="3F3D9A40" w14:textId="77777777" w:rsidR="00C603AA" w:rsidRPr="003C4344" w:rsidRDefault="00C603AA" w:rsidP="00677759">
            <w:pPr>
              <w:rPr>
                <w:rFonts w:cs="Arial"/>
                <w:color w:val="auto"/>
                <w:sz w:val="22"/>
                <w:szCs w:val="22"/>
              </w:rPr>
            </w:pPr>
          </w:p>
        </w:tc>
        <w:tc>
          <w:tcPr>
            <w:tcW w:w="1163" w:type="dxa"/>
            <w:shd w:val="clear" w:color="auto" w:fill="A8E2C5" w:themeFill="accent3" w:themeFillTint="66"/>
            <w:noWrap/>
            <w:hideMark/>
          </w:tcPr>
          <w:p w14:paraId="39535CA5" w14:textId="77777777" w:rsidR="00C603AA" w:rsidRPr="003C4344" w:rsidRDefault="00C603AA" w:rsidP="00677759">
            <w:pPr>
              <w:rPr>
                <w:rFonts w:cs="Arial"/>
                <w:color w:val="auto"/>
                <w:sz w:val="22"/>
                <w:szCs w:val="22"/>
              </w:rPr>
            </w:pPr>
          </w:p>
        </w:tc>
      </w:tr>
      <w:tr w:rsidR="003D5FD9" w:rsidRPr="003D5FD9" w14:paraId="7B74D834" w14:textId="77777777" w:rsidTr="005D0EC9">
        <w:trPr>
          <w:trHeight w:val="600"/>
          <w:tblHeader/>
        </w:trPr>
        <w:tc>
          <w:tcPr>
            <w:tcW w:w="3147" w:type="dxa"/>
            <w:vMerge w:val="restart"/>
            <w:noWrap/>
            <w:hideMark/>
          </w:tcPr>
          <w:p w14:paraId="3DF6C256" w14:textId="2BE6CD0F" w:rsidR="0044372E" w:rsidRPr="003C4344" w:rsidRDefault="0044372E" w:rsidP="00677759">
            <w:pPr>
              <w:rPr>
                <w:rFonts w:cs="Arial"/>
                <w:color w:val="auto"/>
                <w:sz w:val="22"/>
                <w:szCs w:val="22"/>
              </w:rPr>
            </w:pPr>
            <w:r w:rsidRPr="003C4344">
              <w:rPr>
                <w:rFonts w:cs="Arial"/>
                <w:color w:val="auto"/>
                <w:sz w:val="22"/>
                <w:szCs w:val="22"/>
              </w:rPr>
              <w:t>Pound Street GU28</w:t>
            </w:r>
            <w:r w:rsidR="00460542" w:rsidRPr="003C4344">
              <w:rPr>
                <w:rFonts w:cs="Arial"/>
                <w:color w:val="auto"/>
                <w:sz w:val="22"/>
                <w:szCs w:val="22"/>
              </w:rPr>
              <w:t xml:space="preserve"> </w:t>
            </w:r>
            <w:r w:rsidRPr="003C4344">
              <w:rPr>
                <w:rFonts w:cs="Arial"/>
                <w:color w:val="auto"/>
                <w:sz w:val="22"/>
                <w:szCs w:val="22"/>
              </w:rPr>
              <w:t>0D</w:t>
            </w:r>
            <w:r w:rsidR="00460542" w:rsidRPr="003C4344">
              <w:rPr>
                <w:rFonts w:cs="Arial"/>
                <w:color w:val="auto"/>
                <w:sz w:val="22"/>
                <w:szCs w:val="22"/>
              </w:rPr>
              <w:t>X</w:t>
            </w:r>
          </w:p>
        </w:tc>
        <w:tc>
          <w:tcPr>
            <w:tcW w:w="3147" w:type="dxa"/>
            <w:vMerge w:val="restart"/>
            <w:hideMark/>
          </w:tcPr>
          <w:p w14:paraId="5629F651" w14:textId="77777777" w:rsidR="00FF430A" w:rsidRPr="003C4344" w:rsidRDefault="0044372E" w:rsidP="00677759">
            <w:pPr>
              <w:rPr>
                <w:rFonts w:cs="Arial"/>
                <w:color w:val="auto"/>
                <w:sz w:val="22"/>
                <w:szCs w:val="22"/>
              </w:rPr>
            </w:pPr>
            <w:r w:rsidRPr="003C4344">
              <w:rPr>
                <w:rFonts w:cs="Arial"/>
                <w:color w:val="auto"/>
                <w:sz w:val="22"/>
                <w:szCs w:val="22"/>
              </w:rPr>
              <w:t xml:space="preserve">Monday to Saturday 8am to 6pm. </w:t>
            </w:r>
          </w:p>
          <w:p w14:paraId="56E3F35F" w14:textId="77777777" w:rsidR="00FF430A" w:rsidRPr="003C4344" w:rsidRDefault="00FF430A" w:rsidP="00677759">
            <w:pPr>
              <w:rPr>
                <w:rFonts w:cs="Arial"/>
                <w:color w:val="auto"/>
                <w:sz w:val="22"/>
                <w:szCs w:val="22"/>
              </w:rPr>
            </w:pPr>
          </w:p>
          <w:p w14:paraId="3E8A319D" w14:textId="22DB6CA6" w:rsidR="0044372E" w:rsidRPr="003C4344" w:rsidRDefault="0044372E" w:rsidP="00677759">
            <w:pPr>
              <w:rPr>
                <w:rFonts w:cs="Arial"/>
                <w:color w:val="auto"/>
                <w:sz w:val="22"/>
                <w:szCs w:val="22"/>
              </w:rPr>
            </w:pPr>
            <w:r w:rsidRPr="003C4344">
              <w:rPr>
                <w:rFonts w:cs="Arial"/>
                <w:color w:val="auto"/>
                <w:sz w:val="22"/>
                <w:szCs w:val="22"/>
              </w:rPr>
              <w:t xml:space="preserve">Free on Sundays </w:t>
            </w:r>
          </w:p>
        </w:tc>
        <w:tc>
          <w:tcPr>
            <w:tcW w:w="1752" w:type="dxa"/>
            <w:noWrap/>
            <w:hideMark/>
          </w:tcPr>
          <w:p w14:paraId="569E1BBE" w14:textId="77777777" w:rsidR="0044372E" w:rsidRPr="003C4344" w:rsidRDefault="0044372E" w:rsidP="00677759">
            <w:pPr>
              <w:rPr>
                <w:rFonts w:cs="Arial"/>
                <w:color w:val="auto"/>
                <w:sz w:val="22"/>
                <w:szCs w:val="22"/>
              </w:rPr>
            </w:pPr>
            <w:r w:rsidRPr="003C4344">
              <w:rPr>
                <w:rFonts w:cs="Arial"/>
                <w:color w:val="auto"/>
                <w:sz w:val="22"/>
                <w:szCs w:val="22"/>
              </w:rPr>
              <w:t>Up to 1 Hour</w:t>
            </w:r>
          </w:p>
        </w:tc>
        <w:tc>
          <w:tcPr>
            <w:tcW w:w="1163" w:type="dxa"/>
            <w:noWrap/>
            <w:hideMark/>
          </w:tcPr>
          <w:p w14:paraId="0A9B1B59" w14:textId="77777777" w:rsidR="0044372E" w:rsidRPr="003C4344" w:rsidRDefault="0044372E" w:rsidP="00677759">
            <w:pPr>
              <w:rPr>
                <w:rFonts w:cs="Arial"/>
                <w:color w:val="auto"/>
                <w:sz w:val="22"/>
                <w:szCs w:val="22"/>
              </w:rPr>
            </w:pPr>
            <w:r w:rsidRPr="003C4344">
              <w:rPr>
                <w:rFonts w:cs="Arial"/>
                <w:color w:val="auto"/>
                <w:sz w:val="22"/>
                <w:szCs w:val="22"/>
              </w:rPr>
              <w:t>Free</w:t>
            </w:r>
          </w:p>
        </w:tc>
      </w:tr>
      <w:tr w:rsidR="003D5FD9" w:rsidRPr="003D5FD9" w14:paraId="26D939CC" w14:textId="77777777" w:rsidTr="005D0EC9">
        <w:trPr>
          <w:trHeight w:val="300"/>
          <w:tblHeader/>
        </w:trPr>
        <w:tc>
          <w:tcPr>
            <w:tcW w:w="3147" w:type="dxa"/>
            <w:vMerge/>
            <w:noWrap/>
            <w:hideMark/>
          </w:tcPr>
          <w:p w14:paraId="4C974FE8" w14:textId="77777777" w:rsidR="0044372E" w:rsidRPr="003C4344" w:rsidRDefault="0044372E" w:rsidP="00677759">
            <w:pPr>
              <w:rPr>
                <w:rFonts w:cs="Arial"/>
                <w:color w:val="auto"/>
                <w:sz w:val="22"/>
                <w:szCs w:val="22"/>
              </w:rPr>
            </w:pPr>
          </w:p>
        </w:tc>
        <w:tc>
          <w:tcPr>
            <w:tcW w:w="3147" w:type="dxa"/>
            <w:vMerge/>
            <w:noWrap/>
            <w:hideMark/>
          </w:tcPr>
          <w:p w14:paraId="63E14B6D" w14:textId="77777777" w:rsidR="0044372E" w:rsidRPr="003C4344" w:rsidRDefault="0044372E" w:rsidP="00677759">
            <w:pPr>
              <w:rPr>
                <w:rFonts w:cs="Arial"/>
                <w:color w:val="auto"/>
                <w:sz w:val="22"/>
                <w:szCs w:val="22"/>
              </w:rPr>
            </w:pPr>
          </w:p>
        </w:tc>
        <w:tc>
          <w:tcPr>
            <w:tcW w:w="1752" w:type="dxa"/>
            <w:noWrap/>
            <w:hideMark/>
          </w:tcPr>
          <w:p w14:paraId="55176DC3" w14:textId="77777777" w:rsidR="0044372E" w:rsidRPr="003C4344" w:rsidRDefault="0044372E" w:rsidP="00677759">
            <w:pPr>
              <w:rPr>
                <w:rFonts w:cs="Arial"/>
                <w:color w:val="auto"/>
                <w:sz w:val="22"/>
                <w:szCs w:val="22"/>
              </w:rPr>
            </w:pPr>
            <w:r w:rsidRPr="003C4344">
              <w:rPr>
                <w:rFonts w:cs="Arial"/>
                <w:color w:val="auto"/>
                <w:sz w:val="22"/>
                <w:szCs w:val="22"/>
              </w:rPr>
              <w:t>Up to 2 Hours</w:t>
            </w:r>
          </w:p>
        </w:tc>
        <w:tc>
          <w:tcPr>
            <w:tcW w:w="1163" w:type="dxa"/>
            <w:noWrap/>
            <w:hideMark/>
          </w:tcPr>
          <w:p w14:paraId="7EDAB185" w14:textId="77777777" w:rsidR="0044372E" w:rsidRPr="003C4344" w:rsidRDefault="0044372E" w:rsidP="00677759">
            <w:pPr>
              <w:rPr>
                <w:rFonts w:cs="Arial"/>
                <w:color w:val="auto"/>
                <w:sz w:val="22"/>
                <w:szCs w:val="22"/>
              </w:rPr>
            </w:pPr>
            <w:r w:rsidRPr="003C4344">
              <w:rPr>
                <w:rFonts w:cs="Arial"/>
                <w:color w:val="auto"/>
                <w:sz w:val="22"/>
                <w:szCs w:val="22"/>
              </w:rPr>
              <w:t>£0.60</w:t>
            </w:r>
          </w:p>
        </w:tc>
      </w:tr>
      <w:tr w:rsidR="003D5FD9" w:rsidRPr="003D5FD9" w14:paraId="70F08C10" w14:textId="77777777" w:rsidTr="005D0EC9">
        <w:trPr>
          <w:trHeight w:val="300"/>
          <w:tblHeader/>
        </w:trPr>
        <w:tc>
          <w:tcPr>
            <w:tcW w:w="3147" w:type="dxa"/>
            <w:vMerge/>
            <w:noWrap/>
            <w:hideMark/>
          </w:tcPr>
          <w:p w14:paraId="768B11F6" w14:textId="77777777" w:rsidR="0044372E" w:rsidRPr="003C4344" w:rsidRDefault="0044372E" w:rsidP="00677759">
            <w:pPr>
              <w:rPr>
                <w:rFonts w:cs="Arial"/>
                <w:color w:val="auto"/>
                <w:sz w:val="22"/>
                <w:szCs w:val="22"/>
              </w:rPr>
            </w:pPr>
          </w:p>
        </w:tc>
        <w:tc>
          <w:tcPr>
            <w:tcW w:w="3147" w:type="dxa"/>
            <w:vMerge/>
            <w:noWrap/>
            <w:hideMark/>
          </w:tcPr>
          <w:p w14:paraId="503CF5D0" w14:textId="77777777" w:rsidR="0044372E" w:rsidRPr="003C4344" w:rsidRDefault="0044372E" w:rsidP="00677759">
            <w:pPr>
              <w:rPr>
                <w:rFonts w:cs="Arial"/>
                <w:color w:val="auto"/>
                <w:sz w:val="22"/>
                <w:szCs w:val="22"/>
              </w:rPr>
            </w:pPr>
          </w:p>
        </w:tc>
        <w:tc>
          <w:tcPr>
            <w:tcW w:w="1752" w:type="dxa"/>
            <w:noWrap/>
            <w:hideMark/>
          </w:tcPr>
          <w:p w14:paraId="4DAF18AF" w14:textId="77777777" w:rsidR="0044372E" w:rsidRPr="003C4344" w:rsidRDefault="0044372E" w:rsidP="00677759">
            <w:pPr>
              <w:rPr>
                <w:rFonts w:cs="Arial"/>
                <w:color w:val="auto"/>
                <w:sz w:val="22"/>
                <w:szCs w:val="22"/>
              </w:rPr>
            </w:pPr>
            <w:r w:rsidRPr="003C4344">
              <w:rPr>
                <w:rFonts w:cs="Arial"/>
                <w:color w:val="auto"/>
                <w:sz w:val="22"/>
                <w:szCs w:val="22"/>
              </w:rPr>
              <w:t>Up to 3 Hours</w:t>
            </w:r>
          </w:p>
        </w:tc>
        <w:tc>
          <w:tcPr>
            <w:tcW w:w="1163" w:type="dxa"/>
            <w:noWrap/>
            <w:hideMark/>
          </w:tcPr>
          <w:p w14:paraId="5152CF89" w14:textId="5AD83578" w:rsidR="0044372E" w:rsidRPr="003C4344" w:rsidRDefault="0044372E" w:rsidP="00677759">
            <w:pPr>
              <w:rPr>
                <w:rFonts w:cs="Arial"/>
                <w:color w:val="auto"/>
                <w:sz w:val="22"/>
                <w:szCs w:val="22"/>
              </w:rPr>
            </w:pPr>
            <w:r w:rsidRPr="003C4344">
              <w:rPr>
                <w:rFonts w:cs="Arial"/>
                <w:color w:val="auto"/>
                <w:sz w:val="22"/>
                <w:szCs w:val="22"/>
              </w:rPr>
              <w:t>£</w:t>
            </w:r>
            <w:r w:rsidR="003C4344" w:rsidRPr="003C4344">
              <w:rPr>
                <w:rFonts w:cs="Arial"/>
                <w:color w:val="auto"/>
                <w:sz w:val="22"/>
                <w:szCs w:val="22"/>
              </w:rPr>
              <w:t>1.00</w:t>
            </w:r>
          </w:p>
        </w:tc>
      </w:tr>
      <w:tr w:rsidR="003D5FD9" w:rsidRPr="003D5FD9" w14:paraId="79BC0DD5" w14:textId="77777777" w:rsidTr="005D0EC9">
        <w:trPr>
          <w:trHeight w:val="300"/>
          <w:tblHeader/>
        </w:trPr>
        <w:tc>
          <w:tcPr>
            <w:tcW w:w="3147" w:type="dxa"/>
            <w:vMerge/>
            <w:noWrap/>
            <w:hideMark/>
          </w:tcPr>
          <w:p w14:paraId="573A4516" w14:textId="77777777" w:rsidR="0044372E" w:rsidRPr="003C4344" w:rsidRDefault="0044372E" w:rsidP="00677759">
            <w:pPr>
              <w:rPr>
                <w:rFonts w:cs="Arial"/>
                <w:color w:val="auto"/>
                <w:sz w:val="22"/>
                <w:szCs w:val="22"/>
              </w:rPr>
            </w:pPr>
          </w:p>
        </w:tc>
        <w:tc>
          <w:tcPr>
            <w:tcW w:w="3147" w:type="dxa"/>
            <w:vMerge/>
            <w:noWrap/>
            <w:hideMark/>
          </w:tcPr>
          <w:p w14:paraId="71793FD2" w14:textId="77777777" w:rsidR="0044372E" w:rsidRPr="003C4344" w:rsidRDefault="0044372E" w:rsidP="00677759">
            <w:pPr>
              <w:rPr>
                <w:rFonts w:cs="Arial"/>
                <w:color w:val="auto"/>
                <w:sz w:val="22"/>
                <w:szCs w:val="22"/>
              </w:rPr>
            </w:pPr>
          </w:p>
        </w:tc>
        <w:tc>
          <w:tcPr>
            <w:tcW w:w="1752" w:type="dxa"/>
            <w:noWrap/>
            <w:hideMark/>
          </w:tcPr>
          <w:p w14:paraId="53924B88" w14:textId="77777777" w:rsidR="0044372E" w:rsidRPr="003C4344" w:rsidRDefault="0044372E" w:rsidP="00677759">
            <w:pPr>
              <w:rPr>
                <w:rFonts w:cs="Arial"/>
                <w:color w:val="auto"/>
                <w:sz w:val="22"/>
                <w:szCs w:val="22"/>
              </w:rPr>
            </w:pPr>
            <w:r w:rsidRPr="003C4344">
              <w:rPr>
                <w:rFonts w:cs="Arial"/>
                <w:color w:val="auto"/>
                <w:sz w:val="22"/>
                <w:szCs w:val="22"/>
              </w:rPr>
              <w:t>Up to 4 Hours</w:t>
            </w:r>
          </w:p>
        </w:tc>
        <w:tc>
          <w:tcPr>
            <w:tcW w:w="1163" w:type="dxa"/>
            <w:noWrap/>
            <w:hideMark/>
          </w:tcPr>
          <w:p w14:paraId="2E687E25" w14:textId="0A69489E" w:rsidR="0044372E" w:rsidRPr="003C4344" w:rsidRDefault="0044372E" w:rsidP="00677759">
            <w:pPr>
              <w:rPr>
                <w:rFonts w:cs="Arial"/>
                <w:color w:val="auto"/>
                <w:sz w:val="22"/>
                <w:szCs w:val="22"/>
              </w:rPr>
            </w:pPr>
            <w:r w:rsidRPr="003C4344">
              <w:rPr>
                <w:rFonts w:cs="Arial"/>
                <w:color w:val="auto"/>
                <w:sz w:val="22"/>
                <w:szCs w:val="22"/>
              </w:rPr>
              <w:t>£1.</w:t>
            </w:r>
            <w:r w:rsidR="003C4344" w:rsidRPr="003C4344">
              <w:rPr>
                <w:rFonts w:cs="Arial"/>
                <w:color w:val="auto"/>
                <w:sz w:val="22"/>
                <w:szCs w:val="22"/>
              </w:rPr>
              <w:t>2</w:t>
            </w:r>
            <w:r w:rsidRPr="003C4344">
              <w:rPr>
                <w:rFonts w:cs="Arial"/>
                <w:color w:val="auto"/>
                <w:sz w:val="22"/>
                <w:szCs w:val="22"/>
              </w:rPr>
              <w:t>0</w:t>
            </w:r>
          </w:p>
        </w:tc>
      </w:tr>
      <w:tr w:rsidR="003D5FD9" w:rsidRPr="003D5FD9" w14:paraId="519880A2" w14:textId="77777777" w:rsidTr="005D0EC9">
        <w:trPr>
          <w:trHeight w:val="300"/>
          <w:tblHeader/>
        </w:trPr>
        <w:tc>
          <w:tcPr>
            <w:tcW w:w="3147" w:type="dxa"/>
            <w:vMerge/>
            <w:noWrap/>
            <w:hideMark/>
          </w:tcPr>
          <w:p w14:paraId="3E6B8DA7" w14:textId="77777777" w:rsidR="0044372E" w:rsidRPr="003C4344" w:rsidRDefault="0044372E" w:rsidP="00677759">
            <w:pPr>
              <w:rPr>
                <w:rFonts w:cs="Arial"/>
                <w:color w:val="auto"/>
                <w:sz w:val="22"/>
                <w:szCs w:val="22"/>
              </w:rPr>
            </w:pPr>
          </w:p>
        </w:tc>
        <w:tc>
          <w:tcPr>
            <w:tcW w:w="3147" w:type="dxa"/>
            <w:vMerge/>
            <w:noWrap/>
            <w:hideMark/>
          </w:tcPr>
          <w:p w14:paraId="3F262173" w14:textId="77777777" w:rsidR="0044372E" w:rsidRPr="003C4344" w:rsidRDefault="0044372E" w:rsidP="00677759">
            <w:pPr>
              <w:rPr>
                <w:rFonts w:cs="Arial"/>
                <w:color w:val="auto"/>
                <w:sz w:val="22"/>
                <w:szCs w:val="22"/>
              </w:rPr>
            </w:pPr>
          </w:p>
        </w:tc>
        <w:tc>
          <w:tcPr>
            <w:tcW w:w="1752" w:type="dxa"/>
            <w:noWrap/>
            <w:hideMark/>
          </w:tcPr>
          <w:p w14:paraId="34DE1431" w14:textId="77777777" w:rsidR="0044372E" w:rsidRPr="003C4344" w:rsidRDefault="0044372E" w:rsidP="00677759">
            <w:pPr>
              <w:rPr>
                <w:rFonts w:cs="Arial"/>
                <w:color w:val="auto"/>
                <w:sz w:val="22"/>
                <w:szCs w:val="22"/>
              </w:rPr>
            </w:pPr>
            <w:r w:rsidRPr="003C4344">
              <w:rPr>
                <w:rFonts w:cs="Arial"/>
                <w:color w:val="auto"/>
                <w:sz w:val="22"/>
                <w:szCs w:val="22"/>
              </w:rPr>
              <w:t>Up to 5 Hours</w:t>
            </w:r>
          </w:p>
        </w:tc>
        <w:tc>
          <w:tcPr>
            <w:tcW w:w="1163" w:type="dxa"/>
            <w:noWrap/>
            <w:hideMark/>
          </w:tcPr>
          <w:p w14:paraId="46B9665B" w14:textId="7A3DA4A6" w:rsidR="0044372E" w:rsidRPr="003C4344" w:rsidRDefault="0044372E" w:rsidP="00677759">
            <w:pPr>
              <w:rPr>
                <w:rFonts w:cs="Arial"/>
                <w:color w:val="auto"/>
                <w:sz w:val="22"/>
                <w:szCs w:val="22"/>
              </w:rPr>
            </w:pPr>
            <w:r w:rsidRPr="003C4344">
              <w:rPr>
                <w:rFonts w:cs="Arial"/>
                <w:color w:val="auto"/>
                <w:sz w:val="22"/>
                <w:szCs w:val="22"/>
              </w:rPr>
              <w:t>£1.</w:t>
            </w:r>
            <w:r w:rsidR="003C4344" w:rsidRPr="003C4344">
              <w:rPr>
                <w:rFonts w:cs="Arial"/>
                <w:color w:val="auto"/>
                <w:sz w:val="22"/>
                <w:szCs w:val="22"/>
              </w:rPr>
              <w:t>5</w:t>
            </w:r>
            <w:r w:rsidRPr="003C4344">
              <w:rPr>
                <w:rFonts w:cs="Arial"/>
                <w:color w:val="auto"/>
                <w:sz w:val="22"/>
                <w:szCs w:val="22"/>
              </w:rPr>
              <w:t>0</w:t>
            </w:r>
          </w:p>
        </w:tc>
      </w:tr>
      <w:tr w:rsidR="003D5FD9" w:rsidRPr="003D5FD9" w14:paraId="7D2FA5C0" w14:textId="77777777" w:rsidTr="005D0EC9">
        <w:trPr>
          <w:trHeight w:val="300"/>
          <w:tblHeader/>
        </w:trPr>
        <w:tc>
          <w:tcPr>
            <w:tcW w:w="3147" w:type="dxa"/>
            <w:vMerge/>
            <w:noWrap/>
            <w:hideMark/>
          </w:tcPr>
          <w:p w14:paraId="628B9CF1" w14:textId="77777777" w:rsidR="0044372E" w:rsidRPr="003C4344" w:rsidRDefault="0044372E" w:rsidP="00677759">
            <w:pPr>
              <w:rPr>
                <w:rFonts w:cs="Arial"/>
                <w:color w:val="auto"/>
                <w:sz w:val="22"/>
                <w:szCs w:val="22"/>
              </w:rPr>
            </w:pPr>
          </w:p>
        </w:tc>
        <w:tc>
          <w:tcPr>
            <w:tcW w:w="3147" w:type="dxa"/>
            <w:vMerge/>
            <w:noWrap/>
            <w:hideMark/>
          </w:tcPr>
          <w:p w14:paraId="2110BE71" w14:textId="77777777" w:rsidR="0044372E" w:rsidRPr="003C4344" w:rsidRDefault="0044372E" w:rsidP="00677759">
            <w:pPr>
              <w:rPr>
                <w:rFonts w:cs="Arial"/>
                <w:color w:val="auto"/>
                <w:sz w:val="22"/>
                <w:szCs w:val="22"/>
              </w:rPr>
            </w:pPr>
          </w:p>
        </w:tc>
        <w:tc>
          <w:tcPr>
            <w:tcW w:w="1752" w:type="dxa"/>
            <w:noWrap/>
            <w:hideMark/>
          </w:tcPr>
          <w:p w14:paraId="1A66B651" w14:textId="77777777" w:rsidR="0044372E" w:rsidRPr="003C4344" w:rsidRDefault="0044372E" w:rsidP="00677759">
            <w:pPr>
              <w:rPr>
                <w:rFonts w:cs="Arial"/>
                <w:color w:val="auto"/>
                <w:sz w:val="22"/>
                <w:szCs w:val="22"/>
              </w:rPr>
            </w:pPr>
            <w:r w:rsidRPr="003C4344">
              <w:rPr>
                <w:rFonts w:cs="Arial"/>
                <w:color w:val="auto"/>
                <w:sz w:val="22"/>
                <w:szCs w:val="22"/>
              </w:rPr>
              <w:t>Up to 6 Hours</w:t>
            </w:r>
          </w:p>
        </w:tc>
        <w:tc>
          <w:tcPr>
            <w:tcW w:w="1163" w:type="dxa"/>
            <w:noWrap/>
            <w:hideMark/>
          </w:tcPr>
          <w:p w14:paraId="716CFCEB" w14:textId="7117DFE6" w:rsidR="0044372E" w:rsidRPr="003C4344" w:rsidRDefault="0044372E" w:rsidP="00677759">
            <w:pPr>
              <w:rPr>
                <w:rFonts w:cs="Arial"/>
                <w:color w:val="auto"/>
                <w:sz w:val="22"/>
                <w:szCs w:val="22"/>
              </w:rPr>
            </w:pPr>
            <w:r w:rsidRPr="003C4344">
              <w:rPr>
                <w:rFonts w:cs="Arial"/>
                <w:color w:val="auto"/>
                <w:sz w:val="22"/>
                <w:szCs w:val="22"/>
              </w:rPr>
              <w:t>£1.</w:t>
            </w:r>
            <w:r w:rsidR="003C4344" w:rsidRPr="003C4344">
              <w:rPr>
                <w:rFonts w:cs="Arial"/>
                <w:color w:val="auto"/>
                <w:sz w:val="22"/>
                <w:szCs w:val="22"/>
              </w:rPr>
              <w:t>8</w:t>
            </w:r>
            <w:r w:rsidRPr="003C4344">
              <w:rPr>
                <w:rFonts w:cs="Arial"/>
                <w:color w:val="auto"/>
                <w:sz w:val="22"/>
                <w:szCs w:val="22"/>
              </w:rPr>
              <w:t>0</w:t>
            </w:r>
          </w:p>
        </w:tc>
      </w:tr>
      <w:tr w:rsidR="003D5FD9" w:rsidRPr="003D5FD9" w14:paraId="120F1AFB" w14:textId="77777777" w:rsidTr="005D0EC9">
        <w:trPr>
          <w:trHeight w:val="300"/>
          <w:tblHeader/>
        </w:trPr>
        <w:tc>
          <w:tcPr>
            <w:tcW w:w="3147" w:type="dxa"/>
            <w:vMerge/>
            <w:noWrap/>
            <w:hideMark/>
          </w:tcPr>
          <w:p w14:paraId="27F6A39F" w14:textId="77777777" w:rsidR="0044372E" w:rsidRPr="003C4344" w:rsidRDefault="0044372E" w:rsidP="00677759">
            <w:pPr>
              <w:rPr>
                <w:rFonts w:cs="Arial"/>
                <w:color w:val="auto"/>
                <w:sz w:val="22"/>
                <w:szCs w:val="22"/>
              </w:rPr>
            </w:pPr>
          </w:p>
        </w:tc>
        <w:tc>
          <w:tcPr>
            <w:tcW w:w="3147" w:type="dxa"/>
            <w:vMerge/>
            <w:noWrap/>
            <w:hideMark/>
          </w:tcPr>
          <w:p w14:paraId="3BEFE1C1" w14:textId="77777777" w:rsidR="0044372E" w:rsidRPr="003C4344" w:rsidRDefault="0044372E" w:rsidP="00677759">
            <w:pPr>
              <w:rPr>
                <w:rFonts w:cs="Arial"/>
                <w:color w:val="auto"/>
                <w:sz w:val="22"/>
                <w:szCs w:val="22"/>
              </w:rPr>
            </w:pPr>
          </w:p>
        </w:tc>
        <w:tc>
          <w:tcPr>
            <w:tcW w:w="1752" w:type="dxa"/>
            <w:noWrap/>
            <w:hideMark/>
          </w:tcPr>
          <w:p w14:paraId="7CB47E87" w14:textId="77D03D29" w:rsidR="0044372E" w:rsidRPr="003C4344" w:rsidRDefault="0044372E" w:rsidP="00677759">
            <w:pPr>
              <w:rPr>
                <w:rFonts w:cs="Arial"/>
                <w:color w:val="auto"/>
                <w:sz w:val="22"/>
                <w:szCs w:val="22"/>
              </w:rPr>
            </w:pPr>
            <w:r w:rsidRPr="003C4344">
              <w:rPr>
                <w:rFonts w:cs="Arial"/>
                <w:color w:val="auto"/>
                <w:sz w:val="22"/>
                <w:szCs w:val="22"/>
              </w:rPr>
              <w:t xml:space="preserve">Up to </w:t>
            </w:r>
            <w:r w:rsidR="003C4344" w:rsidRPr="003C4344">
              <w:rPr>
                <w:rFonts w:cs="Arial"/>
                <w:color w:val="auto"/>
                <w:sz w:val="22"/>
                <w:szCs w:val="22"/>
              </w:rPr>
              <w:t>8</w:t>
            </w:r>
            <w:r w:rsidRPr="003C4344">
              <w:rPr>
                <w:rFonts w:cs="Arial"/>
                <w:color w:val="auto"/>
                <w:sz w:val="22"/>
                <w:szCs w:val="22"/>
              </w:rPr>
              <w:t xml:space="preserve"> Hours</w:t>
            </w:r>
          </w:p>
        </w:tc>
        <w:tc>
          <w:tcPr>
            <w:tcW w:w="1163" w:type="dxa"/>
            <w:noWrap/>
            <w:hideMark/>
          </w:tcPr>
          <w:p w14:paraId="336703F2" w14:textId="5BD57428" w:rsidR="0044372E" w:rsidRPr="003C4344" w:rsidRDefault="0044372E" w:rsidP="00677759">
            <w:pPr>
              <w:rPr>
                <w:rFonts w:cs="Arial"/>
                <w:color w:val="auto"/>
                <w:sz w:val="22"/>
                <w:szCs w:val="22"/>
              </w:rPr>
            </w:pPr>
            <w:r w:rsidRPr="003C4344">
              <w:rPr>
                <w:rFonts w:cs="Arial"/>
                <w:color w:val="auto"/>
                <w:sz w:val="22"/>
                <w:szCs w:val="22"/>
              </w:rPr>
              <w:t>£</w:t>
            </w:r>
            <w:r w:rsidR="003C4344" w:rsidRPr="003C4344">
              <w:rPr>
                <w:rFonts w:cs="Arial"/>
                <w:color w:val="auto"/>
                <w:sz w:val="22"/>
                <w:szCs w:val="22"/>
              </w:rPr>
              <w:t>2</w:t>
            </w:r>
            <w:r w:rsidRPr="003C4344">
              <w:rPr>
                <w:rFonts w:cs="Arial"/>
                <w:color w:val="auto"/>
                <w:sz w:val="22"/>
                <w:szCs w:val="22"/>
              </w:rPr>
              <w:t>.</w:t>
            </w:r>
            <w:r w:rsidR="003C4344" w:rsidRPr="003C4344">
              <w:rPr>
                <w:rFonts w:cs="Arial"/>
                <w:color w:val="auto"/>
                <w:sz w:val="22"/>
                <w:szCs w:val="22"/>
              </w:rPr>
              <w:t>1</w:t>
            </w:r>
            <w:r w:rsidRPr="003C4344">
              <w:rPr>
                <w:rFonts w:cs="Arial"/>
                <w:color w:val="auto"/>
                <w:sz w:val="22"/>
                <w:szCs w:val="22"/>
              </w:rPr>
              <w:t>0</w:t>
            </w:r>
          </w:p>
        </w:tc>
      </w:tr>
      <w:tr w:rsidR="003D5FD9" w:rsidRPr="003D5FD9" w14:paraId="52F19FDD" w14:textId="77777777" w:rsidTr="005D0EC9">
        <w:trPr>
          <w:trHeight w:val="300"/>
          <w:tblHeader/>
        </w:trPr>
        <w:tc>
          <w:tcPr>
            <w:tcW w:w="3147" w:type="dxa"/>
            <w:vMerge/>
            <w:noWrap/>
            <w:hideMark/>
          </w:tcPr>
          <w:p w14:paraId="688ACE45" w14:textId="77777777" w:rsidR="0044372E" w:rsidRPr="003C4344" w:rsidRDefault="0044372E" w:rsidP="00677759">
            <w:pPr>
              <w:rPr>
                <w:rFonts w:cs="Arial"/>
                <w:color w:val="auto"/>
                <w:sz w:val="22"/>
                <w:szCs w:val="22"/>
              </w:rPr>
            </w:pPr>
          </w:p>
        </w:tc>
        <w:tc>
          <w:tcPr>
            <w:tcW w:w="3147" w:type="dxa"/>
            <w:vMerge/>
            <w:noWrap/>
            <w:hideMark/>
          </w:tcPr>
          <w:p w14:paraId="30182B06" w14:textId="77777777" w:rsidR="0044372E" w:rsidRPr="003C4344" w:rsidRDefault="0044372E" w:rsidP="00677759">
            <w:pPr>
              <w:rPr>
                <w:rFonts w:cs="Arial"/>
                <w:color w:val="auto"/>
                <w:sz w:val="22"/>
                <w:szCs w:val="22"/>
              </w:rPr>
            </w:pPr>
          </w:p>
        </w:tc>
        <w:tc>
          <w:tcPr>
            <w:tcW w:w="1752" w:type="dxa"/>
            <w:noWrap/>
            <w:hideMark/>
          </w:tcPr>
          <w:p w14:paraId="2A37459F" w14:textId="6F840A98" w:rsidR="0044372E" w:rsidRPr="003C4344" w:rsidRDefault="003C4344" w:rsidP="00677759">
            <w:pPr>
              <w:rPr>
                <w:rFonts w:cs="Arial"/>
                <w:color w:val="auto"/>
                <w:sz w:val="22"/>
                <w:szCs w:val="22"/>
              </w:rPr>
            </w:pPr>
            <w:r w:rsidRPr="003C4344">
              <w:rPr>
                <w:rFonts w:cs="Arial"/>
                <w:color w:val="auto"/>
                <w:sz w:val="22"/>
                <w:szCs w:val="22"/>
              </w:rPr>
              <w:t>Up to 10 Hours</w:t>
            </w:r>
          </w:p>
        </w:tc>
        <w:tc>
          <w:tcPr>
            <w:tcW w:w="1163" w:type="dxa"/>
            <w:noWrap/>
            <w:hideMark/>
          </w:tcPr>
          <w:p w14:paraId="2576A055" w14:textId="7AE372CF" w:rsidR="0044372E" w:rsidRPr="003C4344" w:rsidRDefault="0044372E" w:rsidP="00677759">
            <w:pPr>
              <w:rPr>
                <w:rFonts w:cs="Arial"/>
                <w:color w:val="auto"/>
                <w:sz w:val="22"/>
                <w:szCs w:val="22"/>
              </w:rPr>
            </w:pPr>
            <w:r w:rsidRPr="003C4344">
              <w:rPr>
                <w:rFonts w:cs="Arial"/>
                <w:color w:val="auto"/>
                <w:sz w:val="22"/>
                <w:szCs w:val="22"/>
              </w:rPr>
              <w:t>£2.</w:t>
            </w:r>
            <w:r w:rsidR="003C4344" w:rsidRPr="003C4344">
              <w:rPr>
                <w:rFonts w:cs="Arial"/>
                <w:color w:val="auto"/>
                <w:sz w:val="22"/>
                <w:szCs w:val="22"/>
              </w:rPr>
              <w:t>6</w:t>
            </w:r>
            <w:r w:rsidRPr="003C4344">
              <w:rPr>
                <w:rFonts w:cs="Arial"/>
                <w:color w:val="auto"/>
                <w:sz w:val="22"/>
                <w:szCs w:val="22"/>
              </w:rPr>
              <w:t>0</w:t>
            </w:r>
          </w:p>
        </w:tc>
      </w:tr>
      <w:tr w:rsidR="003D5FD9" w:rsidRPr="003D5FD9" w14:paraId="21D211E3" w14:textId="77777777" w:rsidTr="005D0EC9">
        <w:trPr>
          <w:trHeight w:val="300"/>
          <w:tblHeader/>
        </w:trPr>
        <w:tc>
          <w:tcPr>
            <w:tcW w:w="3147" w:type="dxa"/>
            <w:noWrap/>
            <w:hideMark/>
          </w:tcPr>
          <w:p w14:paraId="0208DB00" w14:textId="09753415" w:rsidR="00C603AA" w:rsidRPr="00BE4485" w:rsidRDefault="00C603AA" w:rsidP="00677759">
            <w:pPr>
              <w:rPr>
                <w:rFonts w:cs="Arial"/>
                <w:color w:val="auto"/>
                <w:sz w:val="22"/>
                <w:szCs w:val="22"/>
              </w:rPr>
            </w:pPr>
            <w:r w:rsidRPr="00BE4485">
              <w:rPr>
                <w:rFonts w:cs="Arial"/>
                <w:color w:val="auto"/>
                <w:sz w:val="22"/>
                <w:szCs w:val="22"/>
              </w:rPr>
              <w:t xml:space="preserve">Sylvia Beaufoy GU28 </w:t>
            </w:r>
            <w:r w:rsidR="00460542" w:rsidRPr="00BE4485">
              <w:rPr>
                <w:rFonts w:cs="Arial"/>
                <w:color w:val="auto"/>
                <w:sz w:val="22"/>
                <w:szCs w:val="22"/>
              </w:rPr>
              <w:t>0ET</w:t>
            </w:r>
          </w:p>
        </w:tc>
        <w:tc>
          <w:tcPr>
            <w:tcW w:w="3147" w:type="dxa"/>
            <w:noWrap/>
            <w:hideMark/>
          </w:tcPr>
          <w:p w14:paraId="28C63D28" w14:textId="77777777" w:rsidR="00C603AA" w:rsidRPr="00BE4485" w:rsidRDefault="00C603AA" w:rsidP="00677759">
            <w:pPr>
              <w:rPr>
                <w:rFonts w:cs="Arial"/>
                <w:color w:val="auto"/>
                <w:sz w:val="22"/>
                <w:szCs w:val="22"/>
              </w:rPr>
            </w:pPr>
          </w:p>
        </w:tc>
        <w:tc>
          <w:tcPr>
            <w:tcW w:w="1752" w:type="dxa"/>
            <w:noWrap/>
            <w:hideMark/>
          </w:tcPr>
          <w:p w14:paraId="5824FD2D" w14:textId="77777777" w:rsidR="00C603AA" w:rsidRPr="00BE4485" w:rsidRDefault="00C603AA" w:rsidP="00677759">
            <w:pPr>
              <w:rPr>
                <w:rFonts w:cs="Arial"/>
                <w:color w:val="auto"/>
                <w:sz w:val="22"/>
                <w:szCs w:val="22"/>
              </w:rPr>
            </w:pPr>
          </w:p>
        </w:tc>
        <w:tc>
          <w:tcPr>
            <w:tcW w:w="1163" w:type="dxa"/>
            <w:noWrap/>
            <w:hideMark/>
          </w:tcPr>
          <w:p w14:paraId="1E11896E" w14:textId="77777777" w:rsidR="00C603AA" w:rsidRPr="00BE4485" w:rsidRDefault="00C603AA" w:rsidP="00677759">
            <w:pPr>
              <w:rPr>
                <w:rFonts w:cs="Arial"/>
                <w:color w:val="auto"/>
                <w:sz w:val="22"/>
                <w:szCs w:val="22"/>
              </w:rPr>
            </w:pPr>
            <w:r w:rsidRPr="00BE4485">
              <w:rPr>
                <w:rFonts w:cs="Arial"/>
                <w:color w:val="auto"/>
                <w:sz w:val="22"/>
                <w:szCs w:val="22"/>
              </w:rPr>
              <w:t>Free</w:t>
            </w:r>
          </w:p>
        </w:tc>
      </w:tr>
      <w:tr w:rsidR="003D5FD9" w:rsidRPr="003D5FD9" w14:paraId="671A8030" w14:textId="77777777" w:rsidTr="000844C5">
        <w:trPr>
          <w:trHeight w:val="300"/>
          <w:tblHeader/>
        </w:trPr>
        <w:tc>
          <w:tcPr>
            <w:tcW w:w="3147" w:type="dxa"/>
            <w:shd w:val="clear" w:color="auto" w:fill="A8E2C5" w:themeFill="accent3" w:themeFillTint="66"/>
            <w:noWrap/>
            <w:hideMark/>
          </w:tcPr>
          <w:p w14:paraId="40F9E3E3" w14:textId="77777777" w:rsidR="00C603AA" w:rsidRPr="00BE4485" w:rsidRDefault="00C603AA" w:rsidP="00677759">
            <w:pPr>
              <w:rPr>
                <w:rFonts w:cs="Arial"/>
                <w:b/>
                <w:bCs/>
                <w:color w:val="auto"/>
                <w:sz w:val="22"/>
                <w:szCs w:val="22"/>
              </w:rPr>
            </w:pPr>
            <w:r w:rsidRPr="00BE4485">
              <w:rPr>
                <w:rFonts w:cs="Arial"/>
                <w:b/>
                <w:bCs/>
                <w:color w:val="auto"/>
                <w:sz w:val="22"/>
                <w:szCs w:val="22"/>
              </w:rPr>
              <w:t>Fernhurst</w:t>
            </w:r>
          </w:p>
        </w:tc>
        <w:tc>
          <w:tcPr>
            <w:tcW w:w="3147" w:type="dxa"/>
            <w:shd w:val="clear" w:color="auto" w:fill="A8E2C5" w:themeFill="accent3" w:themeFillTint="66"/>
            <w:noWrap/>
            <w:hideMark/>
          </w:tcPr>
          <w:p w14:paraId="4DA8415F" w14:textId="77777777" w:rsidR="00C603AA" w:rsidRPr="00BE4485" w:rsidRDefault="00C603AA" w:rsidP="00677759">
            <w:pPr>
              <w:rPr>
                <w:rFonts w:cs="Arial"/>
                <w:color w:val="auto"/>
                <w:sz w:val="22"/>
                <w:szCs w:val="22"/>
              </w:rPr>
            </w:pPr>
          </w:p>
        </w:tc>
        <w:tc>
          <w:tcPr>
            <w:tcW w:w="1752" w:type="dxa"/>
            <w:shd w:val="clear" w:color="auto" w:fill="A8E2C5" w:themeFill="accent3" w:themeFillTint="66"/>
            <w:noWrap/>
            <w:hideMark/>
          </w:tcPr>
          <w:p w14:paraId="4AE0C568" w14:textId="77777777" w:rsidR="00C603AA" w:rsidRPr="00BE4485" w:rsidRDefault="00C603AA" w:rsidP="00677759">
            <w:pPr>
              <w:rPr>
                <w:rFonts w:cs="Arial"/>
                <w:color w:val="auto"/>
                <w:sz w:val="22"/>
                <w:szCs w:val="22"/>
              </w:rPr>
            </w:pPr>
          </w:p>
        </w:tc>
        <w:tc>
          <w:tcPr>
            <w:tcW w:w="1163" w:type="dxa"/>
            <w:shd w:val="clear" w:color="auto" w:fill="A8E2C5" w:themeFill="accent3" w:themeFillTint="66"/>
            <w:noWrap/>
            <w:hideMark/>
          </w:tcPr>
          <w:p w14:paraId="2C021633" w14:textId="77777777" w:rsidR="00C603AA" w:rsidRPr="00BE4485" w:rsidRDefault="00C603AA" w:rsidP="00677759">
            <w:pPr>
              <w:rPr>
                <w:rFonts w:cs="Arial"/>
                <w:color w:val="auto"/>
                <w:sz w:val="22"/>
                <w:szCs w:val="22"/>
              </w:rPr>
            </w:pPr>
          </w:p>
        </w:tc>
      </w:tr>
      <w:tr w:rsidR="003D5FD9" w:rsidRPr="003D5FD9" w14:paraId="167C5421" w14:textId="77777777" w:rsidTr="005D0EC9">
        <w:trPr>
          <w:trHeight w:val="300"/>
          <w:tblHeader/>
        </w:trPr>
        <w:tc>
          <w:tcPr>
            <w:tcW w:w="3147" w:type="dxa"/>
            <w:noWrap/>
            <w:hideMark/>
          </w:tcPr>
          <w:p w14:paraId="7EB48D39" w14:textId="77777777" w:rsidR="00C603AA" w:rsidRPr="00BE4485" w:rsidRDefault="00C603AA" w:rsidP="00677759">
            <w:pPr>
              <w:rPr>
                <w:rFonts w:cs="Arial"/>
                <w:color w:val="auto"/>
                <w:sz w:val="22"/>
                <w:szCs w:val="22"/>
              </w:rPr>
            </w:pPr>
            <w:r w:rsidRPr="00BE4485">
              <w:rPr>
                <w:rFonts w:cs="Arial"/>
                <w:color w:val="auto"/>
                <w:sz w:val="22"/>
                <w:szCs w:val="22"/>
              </w:rPr>
              <w:t>Crossfield GU27 3JL</w:t>
            </w:r>
          </w:p>
        </w:tc>
        <w:tc>
          <w:tcPr>
            <w:tcW w:w="3147" w:type="dxa"/>
            <w:noWrap/>
            <w:hideMark/>
          </w:tcPr>
          <w:p w14:paraId="6F9AB11A" w14:textId="77777777" w:rsidR="00C603AA" w:rsidRPr="00BE4485" w:rsidRDefault="00C603AA" w:rsidP="00677759">
            <w:pPr>
              <w:rPr>
                <w:rFonts w:cs="Arial"/>
                <w:color w:val="auto"/>
                <w:sz w:val="22"/>
                <w:szCs w:val="22"/>
              </w:rPr>
            </w:pPr>
          </w:p>
        </w:tc>
        <w:tc>
          <w:tcPr>
            <w:tcW w:w="1752" w:type="dxa"/>
            <w:noWrap/>
            <w:hideMark/>
          </w:tcPr>
          <w:p w14:paraId="1C8913C8" w14:textId="77777777" w:rsidR="00C603AA" w:rsidRPr="00BE4485" w:rsidRDefault="00C603AA" w:rsidP="00677759">
            <w:pPr>
              <w:rPr>
                <w:rFonts w:cs="Arial"/>
                <w:color w:val="auto"/>
                <w:sz w:val="22"/>
                <w:szCs w:val="22"/>
              </w:rPr>
            </w:pPr>
          </w:p>
        </w:tc>
        <w:tc>
          <w:tcPr>
            <w:tcW w:w="1163" w:type="dxa"/>
            <w:noWrap/>
            <w:hideMark/>
          </w:tcPr>
          <w:p w14:paraId="51C89155" w14:textId="77777777" w:rsidR="00C603AA" w:rsidRPr="00BE4485" w:rsidRDefault="00C603AA" w:rsidP="00677759">
            <w:pPr>
              <w:rPr>
                <w:rFonts w:cs="Arial"/>
                <w:color w:val="auto"/>
                <w:sz w:val="22"/>
                <w:szCs w:val="22"/>
              </w:rPr>
            </w:pPr>
            <w:r w:rsidRPr="00BE4485">
              <w:rPr>
                <w:rFonts w:cs="Arial"/>
                <w:color w:val="auto"/>
                <w:sz w:val="22"/>
                <w:szCs w:val="22"/>
              </w:rPr>
              <w:t>Free</w:t>
            </w:r>
          </w:p>
        </w:tc>
      </w:tr>
    </w:tbl>
    <w:p w14:paraId="3E07BDDB" w14:textId="77777777" w:rsidR="00EE1319" w:rsidRDefault="00EE1319"/>
    <w:tbl>
      <w:tblPr>
        <w:tblStyle w:val="TableGrid"/>
        <w:tblW w:w="9209" w:type="dxa"/>
        <w:tblLook w:val="04A0" w:firstRow="1" w:lastRow="0" w:firstColumn="1" w:lastColumn="0" w:noHBand="0" w:noVBand="1"/>
        <w:tblCaption w:val="Table of all car parks, operating hours and tariff"/>
      </w:tblPr>
      <w:tblGrid>
        <w:gridCol w:w="3147"/>
        <w:gridCol w:w="3147"/>
        <w:gridCol w:w="1752"/>
        <w:gridCol w:w="1163"/>
      </w:tblGrid>
      <w:tr w:rsidR="00EE1319" w:rsidRPr="003D5FD9" w14:paraId="5E7EB5DD" w14:textId="77777777" w:rsidTr="000844C5">
        <w:trPr>
          <w:trHeight w:val="300"/>
          <w:tblHeader/>
        </w:trPr>
        <w:tc>
          <w:tcPr>
            <w:tcW w:w="3147" w:type="dxa"/>
            <w:shd w:val="clear" w:color="auto" w:fill="297C52" w:themeFill="accent3" w:themeFillShade="BF"/>
            <w:noWrap/>
            <w:hideMark/>
          </w:tcPr>
          <w:p w14:paraId="0F0365A2" w14:textId="124B2BFB" w:rsidR="00EE1319" w:rsidRPr="00DA6C09" w:rsidRDefault="00EE1319" w:rsidP="00EE1319">
            <w:pPr>
              <w:rPr>
                <w:rFonts w:cs="Arial"/>
                <w:b/>
                <w:bCs/>
                <w:color w:val="auto"/>
                <w:sz w:val="22"/>
                <w:szCs w:val="22"/>
              </w:rPr>
            </w:pPr>
            <w:r w:rsidRPr="005D0EC9">
              <w:rPr>
                <w:rFonts w:cs="Arial"/>
                <w:b/>
                <w:color w:val="auto"/>
                <w:sz w:val="22"/>
                <w:szCs w:val="22"/>
              </w:rPr>
              <w:lastRenderedPageBreak/>
              <w:t>Parking Places</w:t>
            </w:r>
          </w:p>
        </w:tc>
        <w:tc>
          <w:tcPr>
            <w:tcW w:w="3147" w:type="dxa"/>
            <w:shd w:val="clear" w:color="auto" w:fill="297C52" w:themeFill="accent3" w:themeFillShade="BF"/>
            <w:noWrap/>
            <w:hideMark/>
          </w:tcPr>
          <w:p w14:paraId="105EABEE" w14:textId="68E3010A" w:rsidR="00EE1319" w:rsidRPr="00DA6C09" w:rsidRDefault="00EE1319" w:rsidP="00EE1319">
            <w:pPr>
              <w:rPr>
                <w:rFonts w:cs="Arial"/>
                <w:color w:val="auto"/>
                <w:sz w:val="22"/>
                <w:szCs w:val="22"/>
              </w:rPr>
            </w:pPr>
            <w:r w:rsidRPr="005D0EC9">
              <w:rPr>
                <w:rFonts w:cs="Arial"/>
                <w:b/>
                <w:color w:val="auto"/>
                <w:sz w:val="22"/>
                <w:szCs w:val="22"/>
              </w:rPr>
              <w:t>Present Days and Hours of Charging</w:t>
            </w:r>
          </w:p>
        </w:tc>
        <w:tc>
          <w:tcPr>
            <w:tcW w:w="1752" w:type="dxa"/>
            <w:shd w:val="clear" w:color="auto" w:fill="297C52" w:themeFill="accent3" w:themeFillShade="BF"/>
            <w:noWrap/>
            <w:hideMark/>
          </w:tcPr>
          <w:p w14:paraId="1AF68628" w14:textId="67ABDA10" w:rsidR="00EE1319" w:rsidRPr="003D5FD9" w:rsidRDefault="00EE1319" w:rsidP="00EE1319">
            <w:pPr>
              <w:rPr>
                <w:rFonts w:cs="Arial"/>
                <w:color w:val="FF0000"/>
                <w:sz w:val="22"/>
                <w:szCs w:val="22"/>
              </w:rPr>
            </w:pPr>
            <w:r w:rsidRPr="005D0EC9">
              <w:rPr>
                <w:rFonts w:cs="Arial"/>
                <w:b/>
                <w:color w:val="auto"/>
                <w:sz w:val="22"/>
                <w:szCs w:val="22"/>
              </w:rPr>
              <w:t>Period of Parking</w:t>
            </w:r>
          </w:p>
        </w:tc>
        <w:tc>
          <w:tcPr>
            <w:tcW w:w="1163" w:type="dxa"/>
            <w:shd w:val="clear" w:color="auto" w:fill="297C52" w:themeFill="accent3" w:themeFillShade="BF"/>
            <w:noWrap/>
            <w:hideMark/>
          </w:tcPr>
          <w:p w14:paraId="46D97433" w14:textId="77777777" w:rsidR="00EE1319" w:rsidRPr="005D0EC9" w:rsidRDefault="00EE1319" w:rsidP="00EE1319">
            <w:pPr>
              <w:rPr>
                <w:rFonts w:cs="Arial"/>
                <w:b/>
                <w:color w:val="auto"/>
                <w:sz w:val="22"/>
                <w:szCs w:val="22"/>
              </w:rPr>
            </w:pPr>
            <w:r w:rsidRPr="005D0EC9">
              <w:rPr>
                <w:rFonts w:cs="Arial"/>
                <w:b/>
                <w:color w:val="auto"/>
                <w:sz w:val="22"/>
                <w:szCs w:val="22"/>
              </w:rPr>
              <w:t>2022-2023</w:t>
            </w:r>
          </w:p>
          <w:p w14:paraId="7E8564F3" w14:textId="1F4BA0F2" w:rsidR="00EE1319" w:rsidRPr="003D5FD9" w:rsidRDefault="00EE1319" w:rsidP="00EE1319">
            <w:pPr>
              <w:rPr>
                <w:rFonts w:cs="Arial"/>
                <w:color w:val="FF0000"/>
                <w:sz w:val="22"/>
                <w:szCs w:val="22"/>
              </w:rPr>
            </w:pPr>
            <w:r w:rsidRPr="005D0EC9">
              <w:rPr>
                <w:rFonts w:cs="Arial"/>
                <w:b/>
                <w:color w:val="auto"/>
                <w:sz w:val="22"/>
                <w:szCs w:val="22"/>
              </w:rPr>
              <w:t>Charge</w:t>
            </w:r>
          </w:p>
        </w:tc>
      </w:tr>
      <w:tr w:rsidR="00EE1319" w:rsidRPr="003D5FD9" w14:paraId="4C20C198" w14:textId="77777777" w:rsidTr="000844C5">
        <w:trPr>
          <w:trHeight w:val="300"/>
          <w:tblHeader/>
        </w:trPr>
        <w:tc>
          <w:tcPr>
            <w:tcW w:w="3147" w:type="dxa"/>
            <w:shd w:val="clear" w:color="auto" w:fill="A8E2C5" w:themeFill="accent3" w:themeFillTint="66"/>
            <w:noWrap/>
          </w:tcPr>
          <w:p w14:paraId="02C95FE3" w14:textId="3FD3ECE4" w:rsidR="00EE1319" w:rsidRPr="00DA6C09" w:rsidRDefault="00EE1319" w:rsidP="00677759">
            <w:pPr>
              <w:rPr>
                <w:rFonts w:cs="Arial"/>
                <w:b/>
                <w:bCs/>
                <w:color w:val="auto"/>
                <w:sz w:val="22"/>
                <w:szCs w:val="22"/>
              </w:rPr>
            </w:pPr>
            <w:r>
              <w:rPr>
                <w:rFonts w:cs="Arial"/>
                <w:b/>
                <w:bCs/>
                <w:color w:val="auto"/>
                <w:sz w:val="22"/>
                <w:szCs w:val="22"/>
              </w:rPr>
              <w:t>Bosham</w:t>
            </w:r>
          </w:p>
        </w:tc>
        <w:tc>
          <w:tcPr>
            <w:tcW w:w="3147" w:type="dxa"/>
            <w:shd w:val="clear" w:color="auto" w:fill="A8E2C5" w:themeFill="accent3" w:themeFillTint="66"/>
            <w:noWrap/>
          </w:tcPr>
          <w:p w14:paraId="027045A9" w14:textId="77777777" w:rsidR="00EE1319" w:rsidRPr="00DA6C09" w:rsidRDefault="00EE1319" w:rsidP="00677759">
            <w:pPr>
              <w:rPr>
                <w:rFonts w:cs="Arial"/>
                <w:color w:val="auto"/>
                <w:sz w:val="22"/>
                <w:szCs w:val="22"/>
              </w:rPr>
            </w:pPr>
          </w:p>
        </w:tc>
        <w:tc>
          <w:tcPr>
            <w:tcW w:w="1752" w:type="dxa"/>
            <w:shd w:val="clear" w:color="auto" w:fill="A8E2C5" w:themeFill="accent3" w:themeFillTint="66"/>
            <w:noWrap/>
          </w:tcPr>
          <w:p w14:paraId="282D0EBC" w14:textId="77777777" w:rsidR="00EE1319" w:rsidRPr="003D5FD9" w:rsidRDefault="00EE1319" w:rsidP="00677759">
            <w:pPr>
              <w:rPr>
                <w:rFonts w:cs="Arial"/>
                <w:color w:val="FF0000"/>
                <w:sz w:val="22"/>
                <w:szCs w:val="22"/>
              </w:rPr>
            </w:pPr>
          </w:p>
        </w:tc>
        <w:tc>
          <w:tcPr>
            <w:tcW w:w="1163" w:type="dxa"/>
            <w:shd w:val="clear" w:color="auto" w:fill="A8E2C5" w:themeFill="accent3" w:themeFillTint="66"/>
            <w:noWrap/>
          </w:tcPr>
          <w:p w14:paraId="639AFE75" w14:textId="77777777" w:rsidR="00EE1319" w:rsidRPr="003D5FD9" w:rsidRDefault="00EE1319" w:rsidP="00677759">
            <w:pPr>
              <w:rPr>
                <w:rFonts w:cs="Arial"/>
                <w:color w:val="FF0000"/>
                <w:sz w:val="22"/>
                <w:szCs w:val="22"/>
              </w:rPr>
            </w:pPr>
          </w:p>
        </w:tc>
      </w:tr>
      <w:tr w:rsidR="003D5FD9" w:rsidRPr="003D5FD9" w14:paraId="193E92A3" w14:textId="77777777" w:rsidTr="005D0EC9">
        <w:trPr>
          <w:trHeight w:val="300"/>
          <w:tblHeader/>
        </w:trPr>
        <w:tc>
          <w:tcPr>
            <w:tcW w:w="3147" w:type="dxa"/>
            <w:vMerge w:val="restart"/>
            <w:noWrap/>
            <w:hideMark/>
          </w:tcPr>
          <w:p w14:paraId="3E13B53A" w14:textId="77777777" w:rsidR="0044372E" w:rsidRPr="00DA6C09" w:rsidRDefault="0044372E" w:rsidP="00677759">
            <w:pPr>
              <w:rPr>
                <w:rFonts w:cs="Arial"/>
                <w:color w:val="auto"/>
                <w:sz w:val="22"/>
                <w:szCs w:val="22"/>
              </w:rPr>
            </w:pPr>
            <w:r w:rsidRPr="00DA6C09">
              <w:rPr>
                <w:rFonts w:cs="Arial"/>
                <w:color w:val="auto"/>
                <w:sz w:val="22"/>
                <w:szCs w:val="22"/>
              </w:rPr>
              <w:t>Bosham Lane PO18 8HT</w:t>
            </w:r>
          </w:p>
        </w:tc>
        <w:tc>
          <w:tcPr>
            <w:tcW w:w="3147" w:type="dxa"/>
            <w:vMerge w:val="restart"/>
            <w:noWrap/>
            <w:hideMark/>
          </w:tcPr>
          <w:p w14:paraId="151C5906" w14:textId="77777777" w:rsidR="0044372E" w:rsidRPr="00DA6C09" w:rsidRDefault="0044372E" w:rsidP="00677759">
            <w:pPr>
              <w:rPr>
                <w:rFonts w:cs="Arial"/>
                <w:color w:val="auto"/>
                <w:sz w:val="22"/>
                <w:szCs w:val="22"/>
              </w:rPr>
            </w:pPr>
            <w:r w:rsidRPr="00DA6C09">
              <w:rPr>
                <w:rFonts w:cs="Arial"/>
                <w:color w:val="auto"/>
                <w:sz w:val="22"/>
                <w:szCs w:val="22"/>
              </w:rPr>
              <w:t xml:space="preserve">8am to 6pm Monday to Sunday inclusive </w:t>
            </w:r>
          </w:p>
        </w:tc>
        <w:tc>
          <w:tcPr>
            <w:tcW w:w="1752" w:type="dxa"/>
            <w:noWrap/>
            <w:hideMark/>
          </w:tcPr>
          <w:p w14:paraId="7B9004AE" w14:textId="77777777" w:rsidR="0044372E" w:rsidRPr="00DA6C09" w:rsidRDefault="0044372E" w:rsidP="00677759">
            <w:pPr>
              <w:rPr>
                <w:rFonts w:cs="Arial"/>
                <w:color w:val="auto"/>
                <w:sz w:val="22"/>
                <w:szCs w:val="22"/>
              </w:rPr>
            </w:pPr>
            <w:r w:rsidRPr="00DA6C09">
              <w:rPr>
                <w:rFonts w:cs="Arial"/>
                <w:color w:val="auto"/>
                <w:sz w:val="22"/>
                <w:szCs w:val="22"/>
              </w:rPr>
              <w:t>Up to 1 Hour</w:t>
            </w:r>
          </w:p>
        </w:tc>
        <w:tc>
          <w:tcPr>
            <w:tcW w:w="1163" w:type="dxa"/>
            <w:noWrap/>
            <w:hideMark/>
          </w:tcPr>
          <w:p w14:paraId="5F108EAE" w14:textId="4B7301FA" w:rsidR="0044372E" w:rsidRPr="00DA6C09" w:rsidRDefault="0044372E" w:rsidP="00677759">
            <w:pPr>
              <w:rPr>
                <w:rFonts w:cs="Arial"/>
                <w:color w:val="auto"/>
                <w:sz w:val="22"/>
                <w:szCs w:val="22"/>
              </w:rPr>
            </w:pPr>
            <w:r w:rsidRPr="00DA6C09">
              <w:rPr>
                <w:rFonts w:cs="Arial"/>
                <w:color w:val="auto"/>
                <w:sz w:val="22"/>
                <w:szCs w:val="22"/>
              </w:rPr>
              <w:t>£0.</w:t>
            </w:r>
            <w:r w:rsidR="00DA6C09" w:rsidRPr="00DA6C09">
              <w:rPr>
                <w:rFonts w:cs="Arial"/>
                <w:color w:val="auto"/>
                <w:sz w:val="22"/>
                <w:szCs w:val="22"/>
              </w:rPr>
              <w:t>9</w:t>
            </w:r>
            <w:r w:rsidRPr="00DA6C09">
              <w:rPr>
                <w:rFonts w:cs="Arial"/>
                <w:color w:val="auto"/>
                <w:sz w:val="22"/>
                <w:szCs w:val="22"/>
              </w:rPr>
              <w:t>0</w:t>
            </w:r>
          </w:p>
        </w:tc>
      </w:tr>
      <w:tr w:rsidR="003D5FD9" w:rsidRPr="003D5FD9" w14:paraId="576530A7" w14:textId="77777777" w:rsidTr="005D0EC9">
        <w:trPr>
          <w:trHeight w:val="300"/>
          <w:tblHeader/>
        </w:trPr>
        <w:tc>
          <w:tcPr>
            <w:tcW w:w="3147" w:type="dxa"/>
            <w:vMerge/>
            <w:noWrap/>
            <w:hideMark/>
          </w:tcPr>
          <w:p w14:paraId="108C407F" w14:textId="77777777" w:rsidR="0044372E" w:rsidRPr="003D5FD9" w:rsidRDefault="0044372E" w:rsidP="00677759">
            <w:pPr>
              <w:rPr>
                <w:rFonts w:cs="Arial"/>
                <w:color w:val="FF0000"/>
                <w:sz w:val="22"/>
                <w:szCs w:val="22"/>
              </w:rPr>
            </w:pPr>
          </w:p>
        </w:tc>
        <w:tc>
          <w:tcPr>
            <w:tcW w:w="3147" w:type="dxa"/>
            <w:vMerge/>
            <w:noWrap/>
            <w:hideMark/>
          </w:tcPr>
          <w:p w14:paraId="6F931456" w14:textId="77777777" w:rsidR="0044372E" w:rsidRPr="003D5FD9" w:rsidRDefault="0044372E" w:rsidP="00677759">
            <w:pPr>
              <w:rPr>
                <w:rFonts w:cs="Arial"/>
                <w:color w:val="FF0000"/>
                <w:sz w:val="22"/>
                <w:szCs w:val="22"/>
              </w:rPr>
            </w:pPr>
          </w:p>
        </w:tc>
        <w:tc>
          <w:tcPr>
            <w:tcW w:w="1752" w:type="dxa"/>
            <w:noWrap/>
            <w:hideMark/>
          </w:tcPr>
          <w:p w14:paraId="78801D07" w14:textId="77777777" w:rsidR="0044372E" w:rsidRPr="00DA6C09" w:rsidRDefault="0044372E" w:rsidP="00677759">
            <w:pPr>
              <w:rPr>
                <w:rFonts w:cs="Arial"/>
                <w:color w:val="auto"/>
                <w:sz w:val="22"/>
                <w:szCs w:val="22"/>
              </w:rPr>
            </w:pPr>
            <w:r w:rsidRPr="00DA6C09">
              <w:rPr>
                <w:rFonts w:cs="Arial"/>
                <w:color w:val="auto"/>
                <w:sz w:val="22"/>
                <w:szCs w:val="22"/>
              </w:rPr>
              <w:t>Up to 2 Hours</w:t>
            </w:r>
          </w:p>
        </w:tc>
        <w:tc>
          <w:tcPr>
            <w:tcW w:w="1163" w:type="dxa"/>
            <w:noWrap/>
            <w:hideMark/>
          </w:tcPr>
          <w:p w14:paraId="65E6840F" w14:textId="58B4D9CC" w:rsidR="0044372E" w:rsidRPr="00DA6C09" w:rsidRDefault="0044372E" w:rsidP="00677759">
            <w:pPr>
              <w:rPr>
                <w:rFonts w:cs="Arial"/>
                <w:color w:val="auto"/>
                <w:sz w:val="22"/>
                <w:szCs w:val="22"/>
              </w:rPr>
            </w:pPr>
            <w:r w:rsidRPr="00DA6C09">
              <w:rPr>
                <w:rFonts w:cs="Arial"/>
                <w:color w:val="auto"/>
                <w:sz w:val="22"/>
                <w:szCs w:val="22"/>
              </w:rPr>
              <w:t>£1.</w:t>
            </w:r>
            <w:r w:rsidR="00DA6C09" w:rsidRPr="00DA6C09">
              <w:rPr>
                <w:rFonts w:cs="Arial"/>
                <w:color w:val="auto"/>
                <w:sz w:val="22"/>
                <w:szCs w:val="22"/>
              </w:rPr>
              <w:t>9</w:t>
            </w:r>
            <w:r w:rsidRPr="00DA6C09">
              <w:rPr>
                <w:rFonts w:cs="Arial"/>
                <w:color w:val="auto"/>
                <w:sz w:val="22"/>
                <w:szCs w:val="22"/>
              </w:rPr>
              <w:t>0</w:t>
            </w:r>
          </w:p>
        </w:tc>
      </w:tr>
      <w:tr w:rsidR="003D5FD9" w:rsidRPr="003D5FD9" w14:paraId="4A82F66D" w14:textId="77777777" w:rsidTr="005D0EC9">
        <w:trPr>
          <w:trHeight w:val="300"/>
          <w:tblHeader/>
        </w:trPr>
        <w:tc>
          <w:tcPr>
            <w:tcW w:w="3147" w:type="dxa"/>
            <w:vMerge/>
            <w:noWrap/>
            <w:hideMark/>
          </w:tcPr>
          <w:p w14:paraId="60086483" w14:textId="77777777" w:rsidR="0044372E" w:rsidRPr="003D5FD9" w:rsidRDefault="0044372E" w:rsidP="00677759">
            <w:pPr>
              <w:rPr>
                <w:rFonts w:cs="Arial"/>
                <w:color w:val="FF0000"/>
                <w:sz w:val="22"/>
                <w:szCs w:val="22"/>
              </w:rPr>
            </w:pPr>
          </w:p>
        </w:tc>
        <w:tc>
          <w:tcPr>
            <w:tcW w:w="3147" w:type="dxa"/>
            <w:vMerge/>
            <w:noWrap/>
            <w:hideMark/>
          </w:tcPr>
          <w:p w14:paraId="3D04DA5E" w14:textId="77777777" w:rsidR="0044372E" w:rsidRPr="003D5FD9" w:rsidRDefault="0044372E" w:rsidP="00677759">
            <w:pPr>
              <w:rPr>
                <w:rFonts w:cs="Arial"/>
                <w:color w:val="FF0000"/>
                <w:sz w:val="22"/>
                <w:szCs w:val="22"/>
              </w:rPr>
            </w:pPr>
          </w:p>
        </w:tc>
        <w:tc>
          <w:tcPr>
            <w:tcW w:w="1752" w:type="dxa"/>
            <w:noWrap/>
            <w:hideMark/>
          </w:tcPr>
          <w:p w14:paraId="7E3A2DBF" w14:textId="77777777" w:rsidR="0044372E" w:rsidRPr="00DA6C09" w:rsidRDefault="0044372E" w:rsidP="00677759">
            <w:pPr>
              <w:rPr>
                <w:rFonts w:cs="Arial"/>
                <w:color w:val="auto"/>
                <w:sz w:val="22"/>
                <w:szCs w:val="22"/>
              </w:rPr>
            </w:pPr>
            <w:r w:rsidRPr="00DA6C09">
              <w:rPr>
                <w:rFonts w:cs="Arial"/>
                <w:color w:val="auto"/>
                <w:sz w:val="22"/>
                <w:szCs w:val="22"/>
              </w:rPr>
              <w:t>Up to 3 Hours</w:t>
            </w:r>
          </w:p>
        </w:tc>
        <w:tc>
          <w:tcPr>
            <w:tcW w:w="1163" w:type="dxa"/>
            <w:noWrap/>
            <w:hideMark/>
          </w:tcPr>
          <w:p w14:paraId="18FA0448" w14:textId="7F98FE97" w:rsidR="0044372E" w:rsidRPr="00DA6C09" w:rsidRDefault="0044372E" w:rsidP="00677759">
            <w:pPr>
              <w:rPr>
                <w:rFonts w:cs="Arial"/>
                <w:color w:val="auto"/>
                <w:sz w:val="22"/>
                <w:szCs w:val="22"/>
              </w:rPr>
            </w:pPr>
            <w:r w:rsidRPr="00DA6C09">
              <w:rPr>
                <w:rFonts w:cs="Arial"/>
                <w:color w:val="auto"/>
                <w:sz w:val="22"/>
                <w:szCs w:val="22"/>
              </w:rPr>
              <w:t>£2.</w:t>
            </w:r>
            <w:r w:rsidR="00DA6C09" w:rsidRPr="00DA6C09">
              <w:rPr>
                <w:rFonts w:cs="Arial"/>
                <w:color w:val="auto"/>
                <w:sz w:val="22"/>
                <w:szCs w:val="22"/>
              </w:rPr>
              <w:t>7</w:t>
            </w:r>
            <w:r w:rsidRPr="00DA6C09">
              <w:rPr>
                <w:rFonts w:cs="Arial"/>
                <w:color w:val="auto"/>
                <w:sz w:val="22"/>
                <w:szCs w:val="22"/>
              </w:rPr>
              <w:t>0</w:t>
            </w:r>
          </w:p>
        </w:tc>
      </w:tr>
      <w:tr w:rsidR="003D5FD9" w:rsidRPr="003D5FD9" w14:paraId="79B559FD" w14:textId="77777777" w:rsidTr="005D0EC9">
        <w:trPr>
          <w:trHeight w:val="300"/>
          <w:tblHeader/>
        </w:trPr>
        <w:tc>
          <w:tcPr>
            <w:tcW w:w="3147" w:type="dxa"/>
            <w:vMerge/>
            <w:noWrap/>
            <w:hideMark/>
          </w:tcPr>
          <w:p w14:paraId="1D349D40" w14:textId="77777777" w:rsidR="0044372E" w:rsidRPr="003D5FD9" w:rsidRDefault="0044372E" w:rsidP="00677759">
            <w:pPr>
              <w:rPr>
                <w:rFonts w:cs="Arial"/>
                <w:color w:val="FF0000"/>
                <w:sz w:val="22"/>
                <w:szCs w:val="22"/>
              </w:rPr>
            </w:pPr>
          </w:p>
        </w:tc>
        <w:tc>
          <w:tcPr>
            <w:tcW w:w="3147" w:type="dxa"/>
            <w:vMerge/>
            <w:noWrap/>
            <w:hideMark/>
          </w:tcPr>
          <w:p w14:paraId="06815813" w14:textId="77777777" w:rsidR="0044372E" w:rsidRPr="003D5FD9" w:rsidRDefault="0044372E" w:rsidP="00677759">
            <w:pPr>
              <w:rPr>
                <w:rFonts w:cs="Arial"/>
                <w:color w:val="FF0000"/>
                <w:sz w:val="22"/>
                <w:szCs w:val="22"/>
              </w:rPr>
            </w:pPr>
          </w:p>
        </w:tc>
        <w:tc>
          <w:tcPr>
            <w:tcW w:w="1752" w:type="dxa"/>
            <w:noWrap/>
            <w:hideMark/>
          </w:tcPr>
          <w:p w14:paraId="2B1C90BE" w14:textId="77777777" w:rsidR="0044372E" w:rsidRPr="00DA6C09" w:rsidRDefault="0044372E" w:rsidP="00677759">
            <w:pPr>
              <w:rPr>
                <w:rFonts w:cs="Arial"/>
                <w:color w:val="auto"/>
                <w:sz w:val="22"/>
                <w:szCs w:val="22"/>
              </w:rPr>
            </w:pPr>
            <w:r w:rsidRPr="00DA6C09">
              <w:rPr>
                <w:rFonts w:cs="Arial"/>
                <w:color w:val="auto"/>
                <w:sz w:val="22"/>
                <w:szCs w:val="22"/>
              </w:rPr>
              <w:t>Up to 4 Hours</w:t>
            </w:r>
          </w:p>
        </w:tc>
        <w:tc>
          <w:tcPr>
            <w:tcW w:w="1163" w:type="dxa"/>
            <w:noWrap/>
            <w:hideMark/>
          </w:tcPr>
          <w:p w14:paraId="01E99993" w14:textId="6344765F" w:rsidR="0044372E" w:rsidRPr="00DA6C09" w:rsidRDefault="0044372E" w:rsidP="00677759">
            <w:pPr>
              <w:rPr>
                <w:rFonts w:cs="Arial"/>
                <w:color w:val="auto"/>
                <w:sz w:val="22"/>
                <w:szCs w:val="22"/>
              </w:rPr>
            </w:pPr>
            <w:r w:rsidRPr="00DA6C09">
              <w:rPr>
                <w:rFonts w:cs="Arial"/>
                <w:color w:val="auto"/>
                <w:sz w:val="22"/>
                <w:szCs w:val="22"/>
              </w:rPr>
              <w:t>£3.</w:t>
            </w:r>
            <w:r w:rsidR="00DA6C09" w:rsidRPr="00DA6C09">
              <w:rPr>
                <w:rFonts w:cs="Arial"/>
                <w:color w:val="auto"/>
                <w:sz w:val="22"/>
                <w:szCs w:val="22"/>
              </w:rPr>
              <w:t>6</w:t>
            </w:r>
            <w:r w:rsidRPr="00DA6C09">
              <w:rPr>
                <w:rFonts w:cs="Arial"/>
                <w:color w:val="auto"/>
                <w:sz w:val="22"/>
                <w:szCs w:val="22"/>
              </w:rPr>
              <w:t>0</w:t>
            </w:r>
          </w:p>
        </w:tc>
      </w:tr>
      <w:tr w:rsidR="003D5FD9" w:rsidRPr="003D5FD9" w14:paraId="3F3F9AED" w14:textId="77777777" w:rsidTr="005D0EC9">
        <w:trPr>
          <w:trHeight w:val="300"/>
          <w:tblHeader/>
        </w:trPr>
        <w:tc>
          <w:tcPr>
            <w:tcW w:w="3147" w:type="dxa"/>
            <w:vMerge/>
            <w:noWrap/>
            <w:hideMark/>
          </w:tcPr>
          <w:p w14:paraId="3D4A4AF4" w14:textId="77777777" w:rsidR="0044372E" w:rsidRPr="003D5FD9" w:rsidRDefault="0044372E" w:rsidP="00677759">
            <w:pPr>
              <w:rPr>
                <w:rFonts w:cs="Arial"/>
                <w:color w:val="FF0000"/>
                <w:sz w:val="22"/>
                <w:szCs w:val="22"/>
              </w:rPr>
            </w:pPr>
          </w:p>
        </w:tc>
        <w:tc>
          <w:tcPr>
            <w:tcW w:w="3147" w:type="dxa"/>
            <w:vMerge/>
            <w:noWrap/>
            <w:hideMark/>
          </w:tcPr>
          <w:p w14:paraId="662A4FC6" w14:textId="77777777" w:rsidR="0044372E" w:rsidRPr="003D5FD9" w:rsidRDefault="0044372E" w:rsidP="00677759">
            <w:pPr>
              <w:rPr>
                <w:rFonts w:cs="Arial"/>
                <w:color w:val="FF0000"/>
                <w:sz w:val="22"/>
                <w:szCs w:val="22"/>
              </w:rPr>
            </w:pPr>
          </w:p>
        </w:tc>
        <w:tc>
          <w:tcPr>
            <w:tcW w:w="1752" w:type="dxa"/>
            <w:noWrap/>
            <w:hideMark/>
          </w:tcPr>
          <w:p w14:paraId="004356AB" w14:textId="77777777" w:rsidR="0044372E" w:rsidRPr="00DA6C09" w:rsidRDefault="0044372E" w:rsidP="00677759">
            <w:pPr>
              <w:rPr>
                <w:rFonts w:cs="Arial"/>
                <w:color w:val="auto"/>
                <w:sz w:val="22"/>
                <w:szCs w:val="22"/>
              </w:rPr>
            </w:pPr>
            <w:r w:rsidRPr="00DA6C09">
              <w:rPr>
                <w:rFonts w:cs="Arial"/>
                <w:color w:val="auto"/>
                <w:sz w:val="22"/>
                <w:szCs w:val="22"/>
              </w:rPr>
              <w:t>Up to 6 Hours</w:t>
            </w:r>
          </w:p>
        </w:tc>
        <w:tc>
          <w:tcPr>
            <w:tcW w:w="1163" w:type="dxa"/>
            <w:noWrap/>
            <w:hideMark/>
          </w:tcPr>
          <w:p w14:paraId="32609BA3" w14:textId="400AD3E2" w:rsidR="0044372E" w:rsidRPr="00DA6C09" w:rsidRDefault="0044372E" w:rsidP="00677759">
            <w:pPr>
              <w:rPr>
                <w:rFonts w:cs="Arial"/>
                <w:color w:val="auto"/>
                <w:sz w:val="22"/>
                <w:szCs w:val="22"/>
              </w:rPr>
            </w:pPr>
            <w:r w:rsidRPr="00DA6C09">
              <w:rPr>
                <w:rFonts w:cs="Arial"/>
                <w:color w:val="auto"/>
                <w:sz w:val="22"/>
                <w:szCs w:val="22"/>
              </w:rPr>
              <w:t>£</w:t>
            </w:r>
            <w:r w:rsidR="00DA6C09" w:rsidRPr="00DA6C09">
              <w:rPr>
                <w:rFonts w:cs="Arial"/>
                <w:color w:val="auto"/>
                <w:sz w:val="22"/>
                <w:szCs w:val="22"/>
              </w:rPr>
              <w:t>4</w:t>
            </w:r>
            <w:r w:rsidRPr="00DA6C09">
              <w:rPr>
                <w:rFonts w:cs="Arial"/>
                <w:color w:val="auto"/>
                <w:sz w:val="22"/>
                <w:szCs w:val="22"/>
              </w:rPr>
              <w:t>.</w:t>
            </w:r>
            <w:r w:rsidR="00DA6C09" w:rsidRPr="00DA6C09">
              <w:rPr>
                <w:rFonts w:cs="Arial"/>
                <w:color w:val="auto"/>
                <w:sz w:val="22"/>
                <w:szCs w:val="22"/>
              </w:rPr>
              <w:t>1</w:t>
            </w:r>
            <w:r w:rsidRPr="00DA6C09">
              <w:rPr>
                <w:rFonts w:cs="Arial"/>
                <w:color w:val="auto"/>
                <w:sz w:val="22"/>
                <w:szCs w:val="22"/>
              </w:rPr>
              <w:t>0</w:t>
            </w:r>
          </w:p>
        </w:tc>
      </w:tr>
      <w:tr w:rsidR="003D5FD9" w:rsidRPr="003D5FD9" w14:paraId="0388ABBC" w14:textId="77777777" w:rsidTr="005D0EC9">
        <w:trPr>
          <w:trHeight w:val="300"/>
          <w:tblHeader/>
        </w:trPr>
        <w:tc>
          <w:tcPr>
            <w:tcW w:w="3147" w:type="dxa"/>
            <w:vMerge/>
            <w:noWrap/>
            <w:hideMark/>
          </w:tcPr>
          <w:p w14:paraId="06274EBE" w14:textId="77777777" w:rsidR="0044372E" w:rsidRPr="003D5FD9" w:rsidRDefault="0044372E" w:rsidP="00677759">
            <w:pPr>
              <w:rPr>
                <w:rFonts w:cs="Arial"/>
                <w:color w:val="FF0000"/>
                <w:sz w:val="22"/>
                <w:szCs w:val="22"/>
              </w:rPr>
            </w:pPr>
          </w:p>
        </w:tc>
        <w:tc>
          <w:tcPr>
            <w:tcW w:w="3147" w:type="dxa"/>
            <w:vMerge/>
            <w:noWrap/>
            <w:hideMark/>
          </w:tcPr>
          <w:p w14:paraId="2D047DEE" w14:textId="77777777" w:rsidR="0044372E" w:rsidRPr="003D5FD9" w:rsidRDefault="0044372E" w:rsidP="00677759">
            <w:pPr>
              <w:rPr>
                <w:rFonts w:cs="Arial"/>
                <w:color w:val="FF0000"/>
                <w:sz w:val="22"/>
                <w:szCs w:val="22"/>
              </w:rPr>
            </w:pPr>
          </w:p>
        </w:tc>
        <w:tc>
          <w:tcPr>
            <w:tcW w:w="1752" w:type="dxa"/>
            <w:noWrap/>
            <w:hideMark/>
          </w:tcPr>
          <w:p w14:paraId="205FE210" w14:textId="77777777" w:rsidR="0044372E" w:rsidRPr="00DA6C09" w:rsidRDefault="0044372E" w:rsidP="00677759">
            <w:pPr>
              <w:rPr>
                <w:rFonts w:cs="Arial"/>
                <w:color w:val="auto"/>
                <w:sz w:val="22"/>
                <w:szCs w:val="22"/>
              </w:rPr>
            </w:pPr>
            <w:r w:rsidRPr="00DA6C09">
              <w:rPr>
                <w:rFonts w:cs="Arial"/>
                <w:color w:val="auto"/>
                <w:sz w:val="22"/>
                <w:szCs w:val="22"/>
              </w:rPr>
              <w:t>Up to 24 Hours</w:t>
            </w:r>
          </w:p>
        </w:tc>
        <w:tc>
          <w:tcPr>
            <w:tcW w:w="1163" w:type="dxa"/>
            <w:noWrap/>
            <w:hideMark/>
          </w:tcPr>
          <w:p w14:paraId="1970480C" w14:textId="6065C8C0" w:rsidR="0044372E" w:rsidRPr="00DA6C09" w:rsidRDefault="0044372E" w:rsidP="00677759">
            <w:pPr>
              <w:rPr>
                <w:rFonts w:cs="Arial"/>
                <w:color w:val="auto"/>
                <w:sz w:val="22"/>
                <w:szCs w:val="22"/>
              </w:rPr>
            </w:pPr>
            <w:r w:rsidRPr="00DA6C09">
              <w:rPr>
                <w:rFonts w:cs="Arial"/>
                <w:color w:val="auto"/>
                <w:sz w:val="22"/>
                <w:szCs w:val="22"/>
              </w:rPr>
              <w:t>£4.</w:t>
            </w:r>
            <w:r w:rsidR="00DA6C09" w:rsidRPr="00DA6C09">
              <w:rPr>
                <w:rFonts w:cs="Arial"/>
                <w:color w:val="auto"/>
                <w:sz w:val="22"/>
                <w:szCs w:val="22"/>
              </w:rPr>
              <w:t>5</w:t>
            </w:r>
            <w:r w:rsidRPr="00DA6C09">
              <w:rPr>
                <w:rFonts w:cs="Arial"/>
                <w:color w:val="auto"/>
                <w:sz w:val="22"/>
                <w:szCs w:val="22"/>
              </w:rPr>
              <w:t>0</w:t>
            </w:r>
          </w:p>
        </w:tc>
      </w:tr>
      <w:tr w:rsidR="003D5FD9" w:rsidRPr="003D5FD9" w14:paraId="1C5A1542" w14:textId="77777777" w:rsidTr="005D0EC9">
        <w:trPr>
          <w:trHeight w:val="300"/>
          <w:tblHeader/>
        </w:trPr>
        <w:tc>
          <w:tcPr>
            <w:tcW w:w="3147" w:type="dxa"/>
            <w:vMerge/>
            <w:noWrap/>
            <w:hideMark/>
          </w:tcPr>
          <w:p w14:paraId="2D3107B1" w14:textId="77777777" w:rsidR="0044372E" w:rsidRPr="003D5FD9" w:rsidRDefault="0044372E" w:rsidP="00677759">
            <w:pPr>
              <w:rPr>
                <w:rFonts w:cs="Arial"/>
                <w:color w:val="FF0000"/>
                <w:sz w:val="22"/>
                <w:szCs w:val="22"/>
              </w:rPr>
            </w:pPr>
          </w:p>
        </w:tc>
        <w:tc>
          <w:tcPr>
            <w:tcW w:w="3147" w:type="dxa"/>
            <w:vMerge/>
            <w:noWrap/>
            <w:hideMark/>
          </w:tcPr>
          <w:p w14:paraId="4D00D436" w14:textId="77777777" w:rsidR="0044372E" w:rsidRPr="003D5FD9" w:rsidRDefault="0044372E" w:rsidP="00677759">
            <w:pPr>
              <w:rPr>
                <w:rFonts w:cs="Arial"/>
                <w:color w:val="FF0000"/>
                <w:sz w:val="22"/>
                <w:szCs w:val="22"/>
              </w:rPr>
            </w:pPr>
          </w:p>
        </w:tc>
        <w:tc>
          <w:tcPr>
            <w:tcW w:w="1752" w:type="dxa"/>
            <w:noWrap/>
            <w:hideMark/>
          </w:tcPr>
          <w:p w14:paraId="33D9FD53" w14:textId="77777777" w:rsidR="0044372E" w:rsidRPr="00DA6C09" w:rsidRDefault="0044372E" w:rsidP="00677759">
            <w:pPr>
              <w:rPr>
                <w:rFonts w:cs="Arial"/>
                <w:color w:val="auto"/>
                <w:sz w:val="22"/>
                <w:szCs w:val="22"/>
              </w:rPr>
            </w:pPr>
            <w:r w:rsidRPr="00DA6C09">
              <w:rPr>
                <w:rFonts w:cs="Arial"/>
                <w:color w:val="auto"/>
                <w:sz w:val="22"/>
                <w:szCs w:val="22"/>
              </w:rPr>
              <w:t>Up to 48 Hours</w:t>
            </w:r>
          </w:p>
        </w:tc>
        <w:tc>
          <w:tcPr>
            <w:tcW w:w="1163" w:type="dxa"/>
            <w:noWrap/>
            <w:hideMark/>
          </w:tcPr>
          <w:p w14:paraId="4CD82D99" w14:textId="35B2E368" w:rsidR="0044372E" w:rsidRPr="00DA6C09" w:rsidRDefault="0044372E" w:rsidP="00677759">
            <w:pPr>
              <w:rPr>
                <w:rFonts w:cs="Arial"/>
                <w:color w:val="auto"/>
                <w:sz w:val="22"/>
                <w:szCs w:val="22"/>
              </w:rPr>
            </w:pPr>
            <w:r w:rsidRPr="00DA6C09">
              <w:rPr>
                <w:rFonts w:cs="Arial"/>
                <w:color w:val="auto"/>
                <w:sz w:val="22"/>
                <w:szCs w:val="22"/>
              </w:rPr>
              <w:t>£6.</w:t>
            </w:r>
            <w:r w:rsidR="00DA6C09" w:rsidRPr="00DA6C09">
              <w:rPr>
                <w:rFonts w:cs="Arial"/>
                <w:color w:val="auto"/>
                <w:sz w:val="22"/>
                <w:szCs w:val="22"/>
              </w:rPr>
              <w:t>5</w:t>
            </w:r>
            <w:r w:rsidRPr="00DA6C09">
              <w:rPr>
                <w:rFonts w:cs="Arial"/>
                <w:color w:val="auto"/>
                <w:sz w:val="22"/>
                <w:szCs w:val="22"/>
              </w:rPr>
              <w:t>0</w:t>
            </w:r>
          </w:p>
        </w:tc>
      </w:tr>
      <w:tr w:rsidR="003D5FD9" w:rsidRPr="003D5FD9" w14:paraId="1E7E57EF" w14:textId="77777777" w:rsidTr="005D0EC9">
        <w:trPr>
          <w:trHeight w:val="300"/>
          <w:tblHeader/>
        </w:trPr>
        <w:tc>
          <w:tcPr>
            <w:tcW w:w="3147" w:type="dxa"/>
            <w:vMerge/>
            <w:noWrap/>
            <w:hideMark/>
          </w:tcPr>
          <w:p w14:paraId="46EE542D" w14:textId="77777777" w:rsidR="0044372E" w:rsidRPr="003D5FD9" w:rsidRDefault="0044372E" w:rsidP="00677759">
            <w:pPr>
              <w:rPr>
                <w:rFonts w:cs="Arial"/>
                <w:color w:val="FF0000"/>
                <w:sz w:val="22"/>
                <w:szCs w:val="22"/>
              </w:rPr>
            </w:pPr>
          </w:p>
        </w:tc>
        <w:tc>
          <w:tcPr>
            <w:tcW w:w="3147" w:type="dxa"/>
            <w:vMerge/>
            <w:noWrap/>
            <w:hideMark/>
          </w:tcPr>
          <w:p w14:paraId="40201BF6" w14:textId="77777777" w:rsidR="0044372E" w:rsidRPr="003D5FD9" w:rsidRDefault="0044372E" w:rsidP="00677759">
            <w:pPr>
              <w:rPr>
                <w:rFonts w:cs="Arial"/>
                <w:color w:val="FF0000"/>
                <w:sz w:val="22"/>
                <w:szCs w:val="22"/>
              </w:rPr>
            </w:pPr>
          </w:p>
        </w:tc>
        <w:tc>
          <w:tcPr>
            <w:tcW w:w="1752" w:type="dxa"/>
            <w:noWrap/>
            <w:hideMark/>
          </w:tcPr>
          <w:p w14:paraId="2ADD8F80" w14:textId="77777777" w:rsidR="0044372E" w:rsidRPr="00DA6C09" w:rsidRDefault="0044372E" w:rsidP="00677759">
            <w:pPr>
              <w:rPr>
                <w:rFonts w:cs="Arial"/>
                <w:color w:val="auto"/>
                <w:sz w:val="22"/>
                <w:szCs w:val="22"/>
              </w:rPr>
            </w:pPr>
            <w:r w:rsidRPr="00DA6C09">
              <w:rPr>
                <w:rFonts w:cs="Arial"/>
                <w:color w:val="auto"/>
                <w:sz w:val="22"/>
                <w:szCs w:val="22"/>
              </w:rPr>
              <w:t>Additional 24 Hours</w:t>
            </w:r>
          </w:p>
        </w:tc>
        <w:tc>
          <w:tcPr>
            <w:tcW w:w="1163" w:type="dxa"/>
            <w:noWrap/>
            <w:hideMark/>
          </w:tcPr>
          <w:p w14:paraId="10D6E0E4" w14:textId="40E7E282" w:rsidR="0044372E" w:rsidRPr="00DA6C09" w:rsidRDefault="0044372E" w:rsidP="00677759">
            <w:pPr>
              <w:rPr>
                <w:rFonts w:cs="Arial"/>
                <w:color w:val="auto"/>
                <w:sz w:val="22"/>
                <w:szCs w:val="22"/>
              </w:rPr>
            </w:pPr>
            <w:r w:rsidRPr="00DA6C09">
              <w:rPr>
                <w:rFonts w:cs="Arial"/>
                <w:color w:val="auto"/>
                <w:sz w:val="22"/>
                <w:szCs w:val="22"/>
              </w:rPr>
              <w:t>£3.</w:t>
            </w:r>
            <w:r w:rsidR="00DA6C09" w:rsidRPr="00DA6C09">
              <w:rPr>
                <w:rFonts w:cs="Arial"/>
                <w:color w:val="auto"/>
                <w:sz w:val="22"/>
                <w:szCs w:val="22"/>
              </w:rPr>
              <w:t>2</w:t>
            </w:r>
            <w:r w:rsidRPr="00DA6C09">
              <w:rPr>
                <w:rFonts w:cs="Arial"/>
                <w:color w:val="auto"/>
                <w:sz w:val="22"/>
                <w:szCs w:val="22"/>
              </w:rPr>
              <w:t>0</w:t>
            </w:r>
          </w:p>
        </w:tc>
      </w:tr>
      <w:tr w:rsidR="003D5FD9" w:rsidRPr="003D5FD9" w14:paraId="1BE4B743" w14:textId="77777777" w:rsidTr="005D0EC9">
        <w:trPr>
          <w:trHeight w:val="300"/>
          <w:tblHeader/>
        </w:trPr>
        <w:tc>
          <w:tcPr>
            <w:tcW w:w="3147" w:type="dxa"/>
            <w:vMerge/>
            <w:noWrap/>
            <w:hideMark/>
          </w:tcPr>
          <w:p w14:paraId="70001BC7" w14:textId="77777777" w:rsidR="0044372E" w:rsidRPr="003D5FD9" w:rsidRDefault="0044372E" w:rsidP="00677759">
            <w:pPr>
              <w:rPr>
                <w:rFonts w:cs="Arial"/>
                <w:color w:val="FF0000"/>
                <w:sz w:val="22"/>
                <w:szCs w:val="22"/>
              </w:rPr>
            </w:pPr>
          </w:p>
        </w:tc>
        <w:tc>
          <w:tcPr>
            <w:tcW w:w="3147" w:type="dxa"/>
            <w:vMerge/>
            <w:noWrap/>
            <w:hideMark/>
          </w:tcPr>
          <w:p w14:paraId="4F3684B9" w14:textId="77777777" w:rsidR="0044372E" w:rsidRPr="003D5FD9" w:rsidRDefault="0044372E" w:rsidP="00677759">
            <w:pPr>
              <w:rPr>
                <w:rFonts w:cs="Arial"/>
                <w:color w:val="FF0000"/>
                <w:sz w:val="22"/>
                <w:szCs w:val="22"/>
              </w:rPr>
            </w:pPr>
          </w:p>
        </w:tc>
        <w:tc>
          <w:tcPr>
            <w:tcW w:w="1752" w:type="dxa"/>
            <w:noWrap/>
            <w:hideMark/>
          </w:tcPr>
          <w:p w14:paraId="798E888B" w14:textId="432219C1" w:rsidR="0044372E" w:rsidRPr="00DA6C09" w:rsidRDefault="0044372E" w:rsidP="00677759">
            <w:pPr>
              <w:rPr>
                <w:rFonts w:cs="Arial"/>
                <w:color w:val="auto"/>
                <w:sz w:val="22"/>
                <w:szCs w:val="22"/>
              </w:rPr>
            </w:pPr>
            <w:r w:rsidRPr="00DA6C09">
              <w:rPr>
                <w:rFonts w:cs="Arial"/>
                <w:color w:val="auto"/>
                <w:sz w:val="22"/>
                <w:szCs w:val="22"/>
              </w:rPr>
              <w:t xml:space="preserve">Up to </w:t>
            </w:r>
            <w:r w:rsidR="00F17478" w:rsidRPr="00DA6C09">
              <w:rPr>
                <w:rFonts w:cs="Arial"/>
                <w:color w:val="auto"/>
                <w:sz w:val="22"/>
                <w:szCs w:val="22"/>
              </w:rPr>
              <w:t>7-day</w:t>
            </w:r>
            <w:r w:rsidRPr="00DA6C09">
              <w:rPr>
                <w:rFonts w:cs="Arial"/>
                <w:color w:val="auto"/>
                <w:sz w:val="22"/>
                <w:szCs w:val="22"/>
              </w:rPr>
              <w:t xml:space="preserve"> max</w:t>
            </w:r>
          </w:p>
        </w:tc>
        <w:tc>
          <w:tcPr>
            <w:tcW w:w="1163" w:type="dxa"/>
            <w:noWrap/>
            <w:hideMark/>
          </w:tcPr>
          <w:p w14:paraId="6C192671" w14:textId="0AFAAF91" w:rsidR="0044372E" w:rsidRPr="00DA6C09" w:rsidRDefault="0044372E" w:rsidP="00677759">
            <w:pPr>
              <w:rPr>
                <w:rFonts w:cs="Arial"/>
                <w:color w:val="auto"/>
                <w:sz w:val="22"/>
                <w:szCs w:val="22"/>
              </w:rPr>
            </w:pPr>
            <w:r w:rsidRPr="00DA6C09">
              <w:rPr>
                <w:rFonts w:cs="Arial"/>
                <w:color w:val="auto"/>
                <w:sz w:val="22"/>
                <w:szCs w:val="22"/>
              </w:rPr>
              <w:t>£1</w:t>
            </w:r>
            <w:r w:rsidR="00DA6C09" w:rsidRPr="00DA6C09">
              <w:rPr>
                <w:rFonts w:cs="Arial"/>
                <w:color w:val="auto"/>
                <w:sz w:val="22"/>
                <w:szCs w:val="22"/>
              </w:rPr>
              <w:t>9</w:t>
            </w:r>
            <w:r w:rsidRPr="00DA6C09">
              <w:rPr>
                <w:rFonts w:cs="Arial"/>
                <w:color w:val="auto"/>
                <w:sz w:val="22"/>
                <w:szCs w:val="22"/>
              </w:rPr>
              <w:t>.</w:t>
            </w:r>
            <w:r w:rsidR="00DA6C09" w:rsidRPr="00DA6C09">
              <w:rPr>
                <w:rFonts w:cs="Arial"/>
                <w:color w:val="auto"/>
                <w:sz w:val="22"/>
                <w:szCs w:val="22"/>
              </w:rPr>
              <w:t>3</w:t>
            </w:r>
            <w:r w:rsidRPr="00DA6C09">
              <w:rPr>
                <w:rFonts w:cs="Arial"/>
                <w:color w:val="auto"/>
                <w:sz w:val="22"/>
                <w:szCs w:val="22"/>
              </w:rPr>
              <w:t>0</w:t>
            </w:r>
          </w:p>
        </w:tc>
      </w:tr>
      <w:tr w:rsidR="003D5FD9" w:rsidRPr="003D5FD9" w14:paraId="2681997C" w14:textId="77777777" w:rsidTr="005D0EC9">
        <w:trPr>
          <w:trHeight w:val="486"/>
          <w:tblHeader/>
        </w:trPr>
        <w:tc>
          <w:tcPr>
            <w:tcW w:w="3147" w:type="dxa"/>
            <w:noWrap/>
            <w:hideMark/>
          </w:tcPr>
          <w:p w14:paraId="2F9D8A25" w14:textId="77777777" w:rsidR="00C603AA" w:rsidRPr="003D5FD9" w:rsidRDefault="00C603AA" w:rsidP="00677759">
            <w:pPr>
              <w:rPr>
                <w:rFonts w:cs="Arial"/>
                <w:color w:val="FF0000"/>
                <w:sz w:val="22"/>
                <w:szCs w:val="22"/>
              </w:rPr>
            </w:pPr>
            <w:r w:rsidRPr="00DA6C09">
              <w:rPr>
                <w:rFonts w:cs="Arial"/>
                <w:color w:val="auto"/>
                <w:sz w:val="22"/>
                <w:szCs w:val="22"/>
              </w:rPr>
              <w:t>Bosham Lane coaches</w:t>
            </w:r>
          </w:p>
        </w:tc>
        <w:tc>
          <w:tcPr>
            <w:tcW w:w="3147" w:type="dxa"/>
            <w:noWrap/>
            <w:hideMark/>
          </w:tcPr>
          <w:p w14:paraId="49C9790B" w14:textId="77777777" w:rsidR="00C603AA" w:rsidRPr="003D5FD9" w:rsidRDefault="00C603AA" w:rsidP="00677759">
            <w:pPr>
              <w:rPr>
                <w:rFonts w:cs="Arial"/>
                <w:color w:val="FF0000"/>
                <w:sz w:val="22"/>
                <w:szCs w:val="22"/>
              </w:rPr>
            </w:pPr>
          </w:p>
        </w:tc>
        <w:tc>
          <w:tcPr>
            <w:tcW w:w="1752" w:type="dxa"/>
            <w:noWrap/>
            <w:hideMark/>
          </w:tcPr>
          <w:p w14:paraId="51357F66" w14:textId="77777777" w:rsidR="00C603AA" w:rsidRPr="00DA6C09" w:rsidRDefault="00C603AA" w:rsidP="00677759">
            <w:pPr>
              <w:rPr>
                <w:rFonts w:cs="Arial"/>
                <w:color w:val="auto"/>
                <w:sz w:val="22"/>
                <w:szCs w:val="22"/>
              </w:rPr>
            </w:pPr>
            <w:r w:rsidRPr="00DA6C09">
              <w:rPr>
                <w:rFonts w:cs="Arial"/>
                <w:color w:val="auto"/>
                <w:sz w:val="22"/>
                <w:szCs w:val="22"/>
              </w:rPr>
              <w:t>Per Day</w:t>
            </w:r>
          </w:p>
        </w:tc>
        <w:tc>
          <w:tcPr>
            <w:tcW w:w="1163" w:type="dxa"/>
            <w:noWrap/>
            <w:hideMark/>
          </w:tcPr>
          <w:p w14:paraId="0C65552F" w14:textId="0BDA00AA" w:rsidR="00C603AA" w:rsidRPr="00DA6C09" w:rsidRDefault="00C603AA" w:rsidP="00677759">
            <w:pPr>
              <w:rPr>
                <w:rFonts w:cs="Arial"/>
                <w:color w:val="auto"/>
                <w:sz w:val="22"/>
                <w:szCs w:val="22"/>
              </w:rPr>
            </w:pPr>
            <w:r w:rsidRPr="00DA6C09">
              <w:rPr>
                <w:rFonts w:cs="Arial"/>
                <w:color w:val="auto"/>
                <w:sz w:val="22"/>
                <w:szCs w:val="22"/>
              </w:rPr>
              <w:t>£6.</w:t>
            </w:r>
            <w:r w:rsidR="00DA6C09" w:rsidRPr="00DA6C09">
              <w:rPr>
                <w:rFonts w:cs="Arial"/>
                <w:color w:val="auto"/>
                <w:sz w:val="22"/>
                <w:szCs w:val="22"/>
              </w:rPr>
              <w:t>8</w:t>
            </w:r>
            <w:r w:rsidRPr="00DA6C09">
              <w:rPr>
                <w:rFonts w:cs="Arial"/>
                <w:color w:val="auto"/>
                <w:sz w:val="22"/>
                <w:szCs w:val="22"/>
              </w:rPr>
              <w:t>0</w:t>
            </w:r>
          </w:p>
        </w:tc>
      </w:tr>
      <w:tr w:rsidR="003D5FD9" w:rsidRPr="003D5FD9" w14:paraId="46B18999" w14:textId="77777777" w:rsidTr="000844C5">
        <w:trPr>
          <w:trHeight w:val="300"/>
          <w:tblHeader/>
        </w:trPr>
        <w:tc>
          <w:tcPr>
            <w:tcW w:w="3147" w:type="dxa"/>
            <w:shd w:val="clear" w:color="auto" w:fill="A8E2C5" w:themeFill="accent3" w:themeFillTint="66"/>
            <w:noWrap/>
            <w:hideMark/>
          </w:tcPr>
          <w:p w14:paraId="472E0F57" w14:textId="77777777" w:rsidR="00C603AA" w:rsidRPr="00F17478" w:rsidRDefault="00C603AA" w:rsidP="00677759">
            <w:pPr>
              <w:rPr>
                <w:rFonts w:cs="Arial"/>
                <w:b/>
                <w:bCs/>
                <w:color w:val="auto"/>
                <w:sz w:val="22"/>
                <w:szCs w:val="22"/>
              </w:rPr>
            </w:pPr>
            <w:r w:rsidRPr="00F17478">
              <w:rPr>
                <w:rFonts w:cs="Arial"/>
                <w:b/>
                <w:bCs/>
                <w:color w:val="auto"/>
                <w:sz w:val="22"/>
                <w:szCs w:val="22"/>
              </w:rPr>
              <w:t>Bracklesham</w:t>
            </w:r>
          </w:p>
        </w:tc>
        <w:tc>
          <w:tcPr>
            <w:tcW w:w="3147" w:type="dxa"/>
            <w:shd w:val="clear" w:color="auto" w:fill="A8E2C5" w:themeFill="accent3" w:themeFillTint="66"/>
            <w:noWrap/>
            <w:hideMark/>
          </w:tcPr>
          <w:p w14:paraId="4D0F559F" w14:textId="77777777" w:rsidR="00C603AA" w:rsidRPr="00F17478" w:rsidRDefault="00C603AA" w:rsidP="00677759">
            <w:pPr>
              <w:rPr>
                <w:rFonts w:cs="Arial"/>
                <w:color w:val="auto"/>
                <w:sz w:val="22"/>
                <w:szCs w:val="22"/>
              </w:rPr>
            </w:pPr>
          </w:p>
        </w:tc>
        <w:tc>
          <w:tcPr>
            <w:tcW w:w="1752" w:type="dxa"/>
            <w:shd w:val="clear" w:color="auto" w:fill="A8E2C5" w:themeFill="accent3" w:themeFillTint="66"/>
            <w:noWrap/>
            <w:hideMark/>
          </w:tcPr>
          <w:p w14:paraId="60548682" w14:textId="77777777" w:rsidR="00C603AA" w:rsidRPr="00F17478" w:rsidRDefault="00C603AA" w:rsidP="00677759">
            <w:pPr>
              <w:rPr>
                <w:rFonts w:cs="Arial"/>
                <w:color w:val="auto"/>
                <w:sz w:val="22"/>
                <w:szCs w:val="22"/>
              </w:rPr>
            </w:pPr>
          </w:p>
        </w:tc>
        <w:tc>
          <w:tcPr>
            <w:tcW w:w="1163" w:type="dxa"/>
            <w:shd w:val="clear" w:color="auto" w:fill="A8E2C5" w:themeFill="accent3" w:themeFillTint="66"/>
            <w:noWrap/>
            <w:hideMark/>
          </w:tcPr>
          <w:p w14:paraId="25B90996" w14:textId="77777777" w:rsidR="00C603AA" w:rsidRPr="00F17478" w:rsidRDefault="00C603AA" w:rsidP="00677759">
            <w:pPr>
              <w:rPr>
                <w:rFonts w:cs="Arial"/>
                <w:color w:val="auto"/>
                <w:sz w:val="22"/>
                <w:szCs w:val="22"/>
              </w:rPr>
            </w:pPr>
          </w:p>
        </w:tc>
      </w:tr>
      <w:tr w:rsidR="003D5FD9" w:rsidRPr="003D5FD9" w14:paraId="25447258" w14:textId="77777777" w:rsidTr="005D0EC9">
        <w:trPr>
          <w:trHeight w:val="300"/>
          <w:tblHeader/>
        </w:trPr>
        <w:tc>
          <w:tcPr>
            <w:tcW w:w="3147" w:type="dxa"/>
            <w:vMerge w:val="restart"/>
            <w:noWrap/>
            <w:hideMark/>
          </w:tcPr>
          <w:p w14:paraId="23F87EB6" w14:textId="2CDBBD23" w:rsidR="0044372E" w:rsidRPr="00F17478" w:rsidRDefault="0044372E" w:rsidP="00677759">
            <w:pPr>
              <w:rPr>
                <w:rFonts w:cs="Arial"/>
                <w:color w:val="auto"/>
                <w:sz w:val="22"/>
                <w:szCs w:val="22"/>
              </w:rPr>
            </w:pPr>
            <w:bookmarkStart w:id="509" w:name="_Hlk136423809"/>
            <w:r w:rsidRPr="00F17478">
              <w:rPr>
                <w:rFonts w:cs="Arial"/>
                <w:color w:val="auto"/>
                <w:sz w:val="22"/>
                <w:szCs w:val="22"/>
              </w:rPr>
              <w:t xml:space="preserve">Bracklesham </w:t>
            </w:r>
            <w:bookmarkEnd w:id="509"/>
            <w:r w:rsidRPr="00F17478">
              <w:rPr>
                <w:rFonts w:cs="Arial"/>
                <w:color w:val="auto"/>
                <w:sz w:val="22"/>
                <w:szCs w:val="22"/>
              </w:rPr>
              <w:t>Lane PO20 8HP</w:t>
            </w:r>
          </w:p>
        </w:tc>
        <w:tc>
          <w:tcPr>
            <w:tcW w:w="3147" w:type="dxa"/>
            <w:vMerge w:val="restart"/>
            <w:hideMark/>
          </w:tcPr>
          <w:p w14:paraId="0F21D493" w14:textId="77777777" w:rsidR="0044372E" w:rsidRPr="00F17478" w:rsidRDefault="0044372E" w:rsidP="00677759">
            <w:pPr>
              <w:rPr>
                <w:rFonts w:cs="Arial"/>
                <w:color w:val="auto"/>
                <w:sz w:val="22"/>
                <w:szCs w:val="22"/>
              </w:rPr>
            </w:pPr>
            <w:r w:rsidRPr="00F17478">
              <w:rPr>
                <w:rFonts w:cs="Arial"/>
                <w:color w:val="auto"/>
                <w:sz w:val="22"/>
                <w:szCs w:val="22"/>
              </w:rPr>
              <w:t>1 April – 31 Oct, 8am to 6pm Monday to Sunday inclusive</w:t>
            </w:r>
          </w:p>
        </w:tc>
        <w:tc>
          <w:tcPr>
            <w:tcW w:w="1752" w:type="dxa"/>
            <w:noWrap/>
            <w:hideMark/>
          </w:tcPr>
          <w:p w14:paraId="1FE4D7AE" w14:textId="77777777" w:rsidR="0044372E" w:rsidRPr="00F17478" w:rsidRDefault="0044372E" w:rsidP="00677759">
            <w:pPr>
              <w:rPr>
                <w:rFonts w:cs="Arial"/>
                <w:color w:val="auto"/>
                <w:sz w:val="22"/>
                <w:szCs w:val="22"/>
              </w:rPr>
            </w:pPr>
            <w:r w:rsidRPr="00F17478">
              <w:rPr>
                <w:rFonts w:cs="Arial"/>
                <w:color w:val="auto"/>
                <w:sz w:val="22"/>
                <w:szCs w:val="22"/>
              </w:rPr>
              <w:t>Up to 2 Hours</w:t>
            </w:r>
          </w:p>
        </w:tc>
        <w:tc>
          <w:tcPr>
            <w:tcW w:w="1163" w:type="dxa"/>
            <w:noWrap/>
            <w:hideMark/>
          </w:tcPr>
          <w:p w14:paraId="2933049B" w14:textId="6BB3EF2C" w:rsidR="0044372E" w:rsidRPr="00F17478" w:rsidRDefault="0044372E" w:rsidP="00677759">
            <w:pPr>
              <w:rPr>
                <w:rFonts w:cs="Arial"/>
                <w:color w:val="auto"/>
                <w:sz w:val="22"/>
                <w:szCs w:val="22"/>
              </w:rPr>
            </w:pPr>
            <w:r w:rsidRPr="00F17478">
              <w:rPr>
                <w:rFonts w:cs="Arial"/>
                <w:color w:val="auto"/>
                <w:sz w:val="22"/>
                <w:szCs w:val="22"/>
              </w:rPr>
              <w:t>£2.</w:t>
            </w:r>
            <w:r w:rsidR="00F17478" w:rsidRPr="00F17478">
              <w:rPr>
                <w:rFonts w:cs="Arial"/>
                <w:color w:val="auto"/>
                <w:sz w:val="22"/>
                <w:szCs w:val="22"/>
              </w:rPr>
              <w:t>3</w:t>
            </w:r>
            <w:r w:rsidRPr="00F17478">
              <w:rPr>
                <w:rFonts w:cs="Arial"/>
                <w:color w:val="auto"/>
                <w:sz w:val="22"/>
                <w:szCs w:val="22"/>
              </w:rPr>
              <w:t>0</w:t>
            </w:r>
          </w:p>
        </w:tc>
      </w:tr>
      <w:tr w:rsidR="003D5FD9" w:rsidRPr="003D5FD9" w14:paraId="155FDA6A" w14:textId="77777777" w:rsidTr="005D0EC9">
        <w:trPr>
          <w:trHeight w:val="300"/>
          <w:tblHeader/>
        </w:trPr>
        <w:tc>
          <w:tcPr>
            <w:tcW w:w="3147" w:type="dxa"/>
            <w:vMerge/>
            <w:noWrap/>
            <w:hideMark/>
          </w:tcPr>
          <w:p w14:paraId="4DE3711C" w14:textId="77777777" w:rsidR="0044372E" w:rsidRPr="00F17478" w:rsidRDefault="0044372E" w:rsidP="00677759">
            <w:pPr>
              <w:rPr>
                <w:rFonts w:cs="Arial"/>
                <w:color w:val="auto"/>
                <w:sz w:val="22"/>
                <w:szCs w:val="22"/>
              </w:rPr>
            </w:pPr>
          </w:p>
        </w:tc>
        <w:tc>
          <w:tcPr>
            <w:tcW w:w="3147" w:type="dxa"/>
            <w:vMerge/>
            <w:hideMark/>
          </w:tcPr>
          <w:p w14:paraId="29772287" w14:textId="77777777" w:rsidR="0044372E" w:rsidRPr="00F17478" w:rsidRDefault="0044372E" w:rsidP="00677759">
            <w:pPr>
              <w:rPr>
                <w:rFonts w:cs="Arial"/>
                <w:color w:val="auto"/>
                <w:sz w:val="22"/>
                <w:szCs w:val="22"/>
              </w:rPr>
            </w:pPr>
          </w:p>
        </w:tc>
        <w:tc>
          <w:tcPr>
            <w:tcW w:w="1752" w:type="dxa"/>
            <w:noWrap/>
            <w:hideMark/>
          </w:tcPr>
          <w:p w14:paraId="5A746956" w14:textId="77777777" w:rsidR="0044372E" w:rsidRPr="00F17478" w:rsidRDefault="0044372E" w:rsidP="00677759">
            <w:pPr>
              <w:rPr>
                <w:rFonts w:cs="Arial"/>
                <w:color w:val="auto"/>
                <w:sz w:val="22"/>
                <w:szCs w:val="22"/>
              </w:rPr>
            </w:pPr>
            <w:r w:rsidRPr="00F17478">
              <w:rPr>
                <w:rFonts w:cs="Arial"/>
                <w:color w:val="auto"/>
                <w:sz w:val="22"/>
                <w:szCs w:val="22"/>
              </w:rPr>
              <w:t>Up to 4 Hours</w:t>
            </w:r>
          </w:p>
        </w:tc>
        <w:tc>
          <w:tcPr>
            <w:tcW w:w="1163" w:type="dxa"/>
            <w:noWrap/>
            <w:hideMark/>
          </w:tcPr>
          <w:p w14:paraId="3EF9EF58" w14:textId="112E7130" w:rsidR="0044372E" w:rsidRPr="00F17478" w:rsidRDefault="0044372E" w:rsidP="00677759">
            <w:pPr>
              <w:rPr>
                <w:rFonts w:cs="Arial"/>
                <w:color w:val="auto"/>
                <w:sz w:val="22"/>
                <w:szCs w:val="22"/>
              </w:rPr>
            </w:pPr>
            <w:r w:rsidRPr="00F17478">
              <w:rPr>
                <w:rFonts w:cs="Arial"/>
                <w:color w:val="auto"/>
                <w:sz w:val="22"/>
                <w:szCs w:val="22"/>
              </w:rPr>
              <w:t>£4.</w:t>
            </w:r>
            <w:r w:rsidR="00F17478" w:rsidRPr="00F17478">
              <w:rPr>
                <w:rFonts w:cs="Arial"/>
                <w:color w:val="auto"/>
                <w:sz w:val="22"/>
                <w:szCs w:val="22"/>
              </w:rPr>
              <w:t>4</w:t>
            </w:r>
            <w:r w:rsidRPr="00F17478">
              <w:rPr>
                <w:rFonts w:cs="Arial"/>
                <w:color w:val="auto"/>
                <w:sz w:val="22"/>
                <w:szCs w:val="22"/>
              </w:rPr>
              <w:t>0</w:t>
            </w:r>
          </w:p>
        </w:tc>
      </w:tr>
      <w:tr w:rsidR="003D5FD9" w:rsidRPr="003D5FD9" w14:paraId="242D07B6" w14:textId="77777777" w:rsidTr="005D0EC9">
        <w:trPr>
          <w:trHeight w:val="300"/>
          <w:tblHeader/>
        </w:trPr>
        <w:tc>
          <w:tcPr>
            <w:tcW w:w="3147" w:type="dxa"/>
            <w:vMerge/>
            <w:noWrap/>
            <w:hideMark/>
          </w:tcPr>
          <w:p w14:paraId="194AC703" w14:textId="77777777" w:rsidR="0044372E" w:rsidRPr="00F17478" w:rsidRDefault="0044372E" w:rsidP="00677759">
            <w:pPr>
              <w:rPr>
                <w:rFonts w:cs="Arial"/>
                <w:color w:val="auto"/>
                <w:sz w:val="22"/>
                <w:szCs w:val="22"/>
              </w:rPr>
            </w:pPr>
          </w:p>
        </w:tc>
        <w:tc>
          <w:tcPr>
            <w:tcW w:w="3147" w:type="dxa"/>
            <w:vMerge/>
            <w:noWrap/>
            <w:hideMark/>
          </w:tcPr>
          <w:p w14:paraId="64C181E6" w14:textId="77777777" w:rsidR="0044372E" w:rsidRPr="00F17478" w:rsidRDefault="0044372E" w:rsidP="00677759">
            <w:pPr>
              <w:rPr>
                <w:rFonts w:cs="Arial"/>
                <w:color w:val="auto"/>
                <w:sz w:val="22"/>
                <w:szCs w:val="22"/>
              </w:rPr>
            </w:pPr>
          </w:p>
        </w:tc>
        <w:tc>
          <w:tcPr>
            <w:tcW w:w="1752" w:type="dxa"/>
            <w:noWrap/>
            <w:hideMark/>
          </w:tcPr>
          <w:p w14:paraId="6EA13D27" w14:textId="77777777" w:rsidR="0044372E" w:rsidRPr="00F17478" w:rsidRDefault="0044372E" w:rsidP="00677759">
            <w:pPr>
              <w:rPr>
                <w:rFonts w:cs="Arial"/>
                <w:color w:val="auto"/>
                <w:sz w:val="22"/>
                <w:szCs w:val="22"/>
              </w:rPr>
            </w:pPr>
            <w:r w:rsidRPr="00F17478">
              <w:rPr>
                <w:rFonts w:cs="Arial"/>
                <w:color w:val="auto"/>
                <w:sz w:val="22"/>
                <w:szCs w:val="22"/>
              </w:rPr>
              <w:t>More Than 4 Hours</w:t>
            </w:r>
          </w:p>
        </w:tc>
        <w:tc>
          <w:tcPr>
            <w:tcW w:w="1163" w:type="dxa"/>
            <w:noWrap/>
            <w:hideMark/>
          </w:tcPr>
          <w:p w14:paraId="3AB3F0E3" w14:textId="7EC8C5C6" w:rsidR="0044372E" w:rsidRPr="00F17478" w:rsidRDefault="0044372E" w:rsidP="00677759">
            <w:pPr>
              <w:rPr>
                <w:rFonts w:cs="Arial"/>
                <w:color w:val="auto"/>
                <w:sz w:val="22"/>
                <w:szCs w:val="22"/>
              </w:rPr>
            </w:pPr>
            <w:r w:rsidRPr="00F17478">
              <w:rPr>
                <w:rFonts w:cs="Arial"/>
                <w:color w:val="auto"/>
                <w:sz w:val="22"/>
                <w:szCs w:val="22"/>
              </w:rPr>
              <w:t>£5.</w:t>
            </w:r>
            <w:r w:rsidR="00F17478" w:rsidRPr="00F17478">
              <w:rPr>
                <w:rFonts w:cs="Arial"/>
                <w:color w:val="auto"/>
                <w:sz w:val="22"/>
                <w:szCs w:val="22"/>
              </w:rPr>
              <w:t>6</w:t>
            </w:r>
            <w:r w:rsidRPr="00F17478">
              <w:rPr>
                <w:rFonts w:cs="Arial"/>
                <w:color w:val="auto"/>
                <w:sz w:val="22"/>
                <w:szCs w:val="22"/>
              </w:rPr>
              <w:t>0</w:t>
            </w:r>
          </w:p>
        </w:tc>
      </w:tr>
      <w:tr w:rsidR="003D5FD9" w:rsidRPr="003D5FD9" w14:paraId="03B6E558" w14:textId="77777777" w:rsidTr="005D0EC9">
        <w:trPr>
          <w:trHeight w:val="600"/>
          <w:tblHeader/>
        </w:trPr>
        <w:tc>
          <w:tcPr>
            <w:tcW w:w="3147" w:type="dxa"/>
            <w:vMerge/>
            <w:noWrap/>
            <w:hideMark/>
          </w:tcPr>
          <w:p w14:paraId="6E8DA363" w14:textId="77777777" w:rsidR="0044372E" w:rsidRPr="00F17478" w:rsidRDefault="0044372E" w:rsidP="00677759">
            <w:pPr>
              <w:rPr>
                <w:rFonts w:cs="Arial"/>
                <w:color w:val="auto"/>
                <w:sz w:val="22"/>
                <w:szCs w:val="22"/>
              </w:rPr>
            </w:pPr>
          </w:p>
        </w:tc>
        <w:tc>
          <w:tcPr>
            <w:tcW w:w="3147" w:type="dxa"/>
            <w:vMerge w:val="restart"/>
            <w:hideMark/>
          </w:tcPr>
          <w:p w14:paraId="4AC1F7BD" w14:textId="77777777" w:rsidR="0044372E" w:rsidRPr="00F17478" w:rsidRDefault="0044372E" w:rsidP="00677759">
            <w:pPr>
              <w:rPr>
                <w:rFonts w:cs="Arial"/>
                <w:color w:val="auto"/>
                <w:sz w:val="22"/>
                <w:szCs w:val="22"/>
              </w:rPr>
            </w:pPr>
            <w:r w:rsidRPr="00F17478">
              <w:rPr>
                <w:rFonts w:cs="Arial"/>
                <w:color w:val="auto"/>
                <w:sz w:val="22"/>
                <w:szCs w:val="22"/>
              </w:rPr>
              <w:t>Nov-31 March, 8am to 6pm Monday to Sunday inclusive</w:t>
            </w:r>
          </w:p>
        </w:tc>
        <w:tc>
          <w:tcPr>
            <w:tcW w:w="1752" w:type="dxa"/>
            <w:noWrap/>
            <w:hideMark/>
          </w:tcPr>
          <w:p w14:paraId="0E49E15C" w14:textId="77777777" w:rsidR="0044372E" w:rsidRPr="00F17478" w:rsidRDefault="0044372E" w:rsidP="00677759">
            <w:pPr>
              <w:rPr>
                <w:rFonts w:cs="Arial"/>
                <w:color w:val="auto"/>
                <w:sz w:val="22"/>
                <w:szCs w:val="22"/>
              </w:rPr>
            </w:pPr>
            <w:r w:rsidRPr="00F17478">
              <w:rPr>
                <w:rFonts w:cs="Arial"/>
                <w:color w:val="auto"/>
                <w:sz w:val="22"/>
                <w:szCs w:val="22"/>
              </w:rPr>
              <w:t>Up to 2 Hours</w:t>
            </w:r>
          </w:p>
        </w:tc>
        <w:tc>
          <w:tcPr>
            <w:tcW w:w="1163" w:type="dxa"/>
            <w:noWrap/>
            <w:hideMark/>
          </w:tcPr>
          <w:p w14:paraId="435735C7" w14:textId="77777777" w:rsidR="0044372E" w:rsidRPr="00F17478" w:rsidRDefault="0044372E" w:rsidP="00677759">
            <w:pPr>
              <w:rPr>
                <w:rFonts w:cs="Arial"/>
                <w:color w:val="auto"/>
                <w:sz w:val="22"/>
                <w:szCs w:val="22"/>
              </w:rPr>
            </w:pPr>
            <w:r w:rsidRPr="00F17478">
              <w:rPr>
                <w:rFonts w:cs="Arial"/>
                <w:color w:val="auto"/>
                <w:sz w:val="22"/>
                <w:szCs w:val="22"/>
              </w:rPr>
              <w:t>£0.70</w:t>
            </w:r>
          </w:p>
        </w:tc>
      </w:tr>
      <w:tr w:rsidR="003D5FD9" w:rsidRPr="003D5FD9" w14:paraId="096B4737" w14:textId="77777777" w:rsidTr="005D0EC9">
        <w:trPr>
          <w:trHeight w:val="300"/>
          <w:tblHeader/>
        </w:trPr>
        <w:tc>
          <w:tcPr>
            <w:tcW w:w="3147" w:type="dxa"/>
            <w:vMerge/>
            <w:noWrap/>
            <w:hideMark/>
          </w:tcPr>
          <w:p w14:paraId="1A89107A" w14:textId="77777777" w:rsidR="0044372E" w:rsidRPr="00F17478" w:rsidRDefault="0044372E" w:rsidP="00677759">
            <w:pPr>
              <w:rPr>
                <w:rFonts w:cs="Arial"/>
                <w:color w:val="auto"/>
                <w:sz w:val="22"/>
                <w:szCs w:val="22"/>
              </w:rPr>
            </w:pPr>
          </w:p>
        </w:tc>
        <w:tc>
          <w:tcPr>
            <w:tcW w:w="3147" w:type="dxa"/>
            <w:vMerge/>
            <w:hideMark/>
          </w:tcPr>
          <w:p w14:paraId="1749D1F1" w14:textId="77777777" w:rsidR="0044372E" w:rsidRPr="00F17478" w:rsidRDefault="0044372E" w:rsidP="00677759">
            <w:pPr>
              <w:rPr>
                <w:rFonts w:cs="Arial"/>
                <w:color w:val="auto"/>
                <w:sz w:val="22"/>
                <w:szCs w:val="22"/>
              </w:rPr>
            </w:pPr>
          </w:p>
        </w:tc>
        <w:tc>
          <w:tcPr>
            <w:tcW w:w="1752" w:type="dxa"/>
            <w:noWrap/>
            <w:hideMark/>
          </w:tcPr>
          <w:p w14:paraId="0607D82E" w14:textId="77777777" w:rsidR="0044372E" w:rsidRPr="00F17478" w:rsidRDefault="0044372E" w:rsidP="00677759">
            <w:pPr>
              <w:rPr>
                <w:rFonts w:cs="Arial"/>
                <w:color w:val="auto"/>
                <w:sz w:val="22"/>
                <w:szCs w:val="22"/>
              </w:rPr>
            </w:pPr>
            <w:r w:rsidRPr="00F17478">
              <w:rPr>
                <w:rFonts w:cs="Arial"/>
                <w:color w:val="auto"/>
                <w:sz w:val="22"/>
                <w:szCs w:val="22"/>
              </w:rPr>
              <w:t>More Than 2 Hours</w:t>
            </w:r>
          </w:p>
        </w:tc>
        <w:tc>
          <w:tcPr>
            <w:tcW w:w="1163" w:type="dxa"/>
            <w:noWrap/>
            <w:hideMark/>
          </w:tcPr>
          <w:p w14:paraId="75FD1714" w14:textId="103C46F2" w:rsidR="0044372E" w:rsidRPr="00F17478" w:rsidRDefault="0044372E" w:rsidP="00677759">
            <w:pPr>
              <w:rPr>
                <w:rFonts w:cs="Arial"/>
                <w:color w:val="auto"/>
                <w:sz w:val="22"/>
                <w:szCs w:val="22"/>
              </w:rPr>
            </w:pPr>
            <w:r w:rsidRPr="00F17478">
              <w:rPr>
                <w:rFonts w:cs="Arial"/>
                <w:color w:val="auto"/>
                <w:sz w:val="22"/>
                <w:szCs w:val="22"/>
              </w:rPr>
              <w:t>£1.</w:t>
            </w:r>
            <w:r w:rsidR="00F17478" w:rsidRPr="00F17478">
              <w:rPr>
                <w:rFonts w:cs="Arial"/>
                <w:color w:val="auto"/>
                <w:sz w:val="22"/>
                <w:szCs w:val="22"/>
              </w:rPr>
              <w:t>9</w:t>
            </w:r>
            <w:r w:rsidRPr="00F17478">
              <w:rPr>
                <w:rFonts w:cs="Arial"/>
                <w:color w:val="auto"/>
                <w:sz w:val="22"/>
                <w:szCs w:val="22"/>
              </w:rPr>
              <w:t>0</w:t>
            </w:r>
          </w:p>
        </w:tc>
      </w:tr>
      <w:tr w:rsidR="003D5FD9" w:rsidRPr="003D5FD9" w14:paraId="115C502B" w14:textId="77777777" w:rsidTr="000844C5">
        <w:trPr>
          <w:trHeight w:val="300"/>
          <w:tblHeader/>
        </w:trPr>
        <w:tc>
          <w:tcPr>
            <w:tcW w:w="3147" w:type="dxa"/>
            <w:shd w:val="clear" w:color="auto" w:fill="A8E2C5" w:themeFill="accent3" w:themeFillTint="66"/>
            <w:noWrap/>
            <w:hideMark/>
          </w:tcPr>
          <w:p w14:paraId="78B89C7C" w14:textId="77777777" w:rsidR="00C603AA" w:rsidRPr="003C4344" w:rsidRDefault="00C603AA" w:rsidP="00677759">
            <w:pPr>
              <w:rPr>
                <w:rFonts w:cs="Arial"/>
                <w:b/>
                <w:bCs/>
                <w:color w:val="auto"/>
                <w:sz w:val="22"/>
                <w:szCs w:val="22"/>
              </w:rPr>
            </w:pPr>
            <w:r w:rsidRPr="003C4344">
              <w:rPr>
                <w:rFonts w:cs="Arial"/>
                <w:b/>
                <w:bCs/>
                <w:color w:val="auto"/>
                <w:sz w:val="22"/>
                <w:szCs w:val="22"/>
              </w:rPr>
              <w:t>The Witterings</w:t>
            </w:r>
          </w:p>
        </w:tc>
        <w:tc>
          <w:tcPr>
            <w:tcW w:w="3147" w:type="dxa"/>
            <w:shd w:val="clear" w:color="auto" w:fill="A8E2C5" w:themeFill="accent3" w:themeFillTint="66"/>
            <w:noWrap/>
            <w:hideMark/>
          </w:tcPr>
          <w:p w14:paraId="5D58370F" w14:textId="77777777" w:rsidR="00C603AA" w:rsidRPr="003C4344" w:rsidRDefault="00C603AA" w:rsidP="00677759">
            <w:pPr>
              <w:rPr>
                <w:rFonts w:cs="Arial"/>
                <w:color w:val="auto"/>
                <w:sz w:val="22"/>
                <w:szCs w:val="22"/>
              </w:rPr>
            </w:pPr>
          </w:p>
        </w:tc>
        <w:tc>
          <w:tcPr>
            <w:tcW w:w="1752" w:type="dxa"/>
            <w:shd w:val="clear" w:color="auto" w:fill="A8E2C5" w:themeFill="accent3" w:themeFillTint="66"/>
            <w:noWrap/>
            <w:hideMark/>
          </w:tcPr>
          <w:p w14:paraId="1C451796" w14:textId="77777777" w:rsidR="00C603AA" w:rsidRPr="003C4344" w:rsidRDefault="00C603AA" w:rsidP="00677759">
            <w:pPr>
              <w:rPr>
                <w:rFonts w:cs="Arial"/>
                <w:color w:val="auto"/>
                <w:sz w:val="22"/>
                <w:szCs w:val="22"/>
              </w:rPr>
            </w:pPr>
          </w:p>
        </w:tc>
        <w:tc>
          <w:tcPr>
            <w:tcW w:w="1163" w:type="dxa"/>
            <w:shd w:val="clear" w:color="auto" w:fill="A8E2C5" w:themeFill="accent3" w:themeFillTint="66"/>
            <w:noWrap/>
            <w:hideMark/>
          </w:tcPr>
          <w:p w14:paraId="21A6A6DE" w14:textId="77777777" w:rsidR="00C603AA" w:rsidRPr="003C4344" w:rsidRDefault="00C603AA" w:rsidP="00677759">
            <w:pPr>
              <w:rPr>
                <w:rFonts w:cs="Arial"/>
                <w:color w:val="auto"/>
                <w:sz w:val="22"/>
                <w:szCs w:val="22"/>
              </w:rPr>
            </w:pPr>
          </w:p>
        </w:tc>
      </w:tr>
      <w:tr w:rsidR="003D5FD9" w:rsidRPr="003D5FD9" w14:paraId="628F6617" w14:textId="77777777" w:rsidTr="005D0EC9">
        <w:trPr>
          <w:trHeight w:val="300"/>
          <w:tblHeader/>
        </w:trPr>
        <w:tc>
          <w:tcPr>
            <w:tcW w:w="3147" w:type="dxa"/>
            <w:vMerge w:val="restart"/>
            <w:noWrap/>
            <w:hideMark/>
          </w:tcPr>
          <w:p w14:paraId="1D7C39F8" w14:textId="77777777" w:rsidR="0044372E" w:rsidRPr="003C4344" w:rsidRDefault="0044372E" w:rsidP="00677759">
            <w:pPr>
              <w:rPr>
                <w:rFonts w:cs="Arial"/>
                <w:color w:val="auto"/>
                <w:sz w:val="22"/>
                <w:szCs w:val="22"/>
              </w:rPr>
            </w:pPr>
            <w:r w:rsidRPr="003C4344">
              <w:rPr>
                <w:rFonts w:cs="Arial"/>
                <w:color w:val="auto"/>
                <w:sz w:val="22"/>
                <w:szCs w:val="22"/>
              </w:rPr>
              <w:t>Northern Crescent PO20 8BD</w:t>
            </w:r>
          </w:p>
        </w:tc>
        <w:tc>
          <w:tcPr>
            <w:tcW w:w="3147" w:type="dxa"/>
            <w:vMerge w:val="restart"/>
            <w:noWrap/>
            <w:hideMark/>
          </w:tcPr>
          <w:p w14:paraId="41C8A959" w14:textId="77777777" w:rsidR="0044372E" w:rsidRPr="003C4344" w:rsidRDefault="0044372E" w:rsidP="00677759">
            <w:pPr>
              <w:rPr>
                <w:rFonts w:cs="Arial"/>
                <w:color w:val="auto"/>
                <w:sz w:val="22"/>
                <w:szCs w:val="22"/>
              </w:rPr>
            </w:pPr>
            <w:r w:rsidRPr="003C4344">
              <w:rPr>
                <w:rFonts w:cs="Arial"/>
                <w:color w:val="auto"/>
                <w:sz w:val="22"/>
                <w:szCs w:val="22"/>
              </w:rPr>
              <w:t>Monday to Saturday inclusive 8am to 6pm</w:t>
            </w:r>
          </w:p>
        </w:tc>
        <w:tc>
          <w:tcPr>
            <w:tcW w:w="1752" w:type="dxa"/>
            <w:noWrap/>
            <w:hideMark/>
          </w:tcPr>
          <w:p w14:paraId="4A159565" w14:textId="77777777" w:rsidR="0044372E" w:rsidRPr="003C4344" w:rsidRDefault="0044372E" w:rsidP="00677759">
            <w:pPr>
              <w:rPr>
                <w:rFonts w:cs="Arial"/>
                <w:color w:val="auto"/>
                <w:sz w:val="22"/>
                <w:szCs w:val="22"/>
              </w:rPr>
            </w:pPr>
            <w:r w:rsidRPr="003C4344">
              <w:rPr>
                <w:rFonts w:cs="Arial"/>
                <w:color w:val="auto"/>
                <w:sz w:val="22"/>
                <w:szCs w:val="22"/>
              </w:rPr>
              <w:t>Up to 1 Hour</w:t>
            </w:r>
          </w:p>
        </w:tc>
        <w:tc>
          <w:tcPr>
            <w:tcW w:w="1163" w:type="dxa"/>
            <w:noWrap/>
            <w:hideMark/>
          </w:tcPr>
          <w:p w14:paraId="39112A45" w14:textId="77777777" w:rsidR="0044372E" w:rsidRPr="003C4344" w:rsidRDefault="0044372E" w:rsidP="00677759">
            <w:pPr>
              <w:rPr>
                <w:rFonts w:cs="Arial"/>
                <w:color w:val="auto"/>
                <w:sz w:val="22"/>
                <w:szCs w:val="22"/>
              </w:rPr>
            </w:pPr>
            <w:r w:rsidRPr="003C4344">
              <w:rPr>
                <w:rFonts w:cs="Arial"/>
                <w:color w:val="auto"/>
                <w:sz w:val="22"/>
                <w:szCs w:val="22"/>
              </w:rPr>
              <w:t>Free</w:t>
            </w:r>
          </w:p>
        </w:tc>
      </w:tr>
      <w:tr w:rsidR="003D5FD9" w:rsidRPr="003D5FD9" w14:paraId="19ED04CA" w14:textId="77777777" w:rsidTr="005D0EC9">
        <w:trPr>
          <w:trHeight w:val="300"/>
          <w:tblHeader/>
        </w:trPr>
        <w:tc>
          <w:tcPr>
            <w:tcW w:w="3147" w:type="dxa"/>
            <w:vMerge/>
            <w:noWrap/>
            <w:hideMark/>
          </w:tcPr>
          <w:p w14:paraId="324C7612" w14:textId="77777777" w:rsidR="0044372E" w:rsidRPr="003C4344" w:rsidRDefault="0044372E" w:rsidP="00677759">
            <w:pPr>
              <w:rPr>
                <w:rFonts w:cs="Arial"/>
                <w:color w:val="auto"/>
                <w:sz w:val="22"/>
                <w:szCs w:val="22"/>
              </w:rPr>
            </w:pPr>
          </w:p>
        </w:tc>
        <w:tc>
          <w:tcPr>
            <w:tcW w:w="3147" w:type="dxa"/>
            <w:vMerge/>
            <w:noWrap/>
            <w:hideMark/>
          </w:tcPr>
          <w:p w14:paraId="3A5A51BA" w14:textId="77777777" w:rsidR="0044372E" w:rsidRPr="003C4344" w:rsidRDefault="0044372E" w:rsidP="00677759">
            <w:pPr>
              <w:rPr>
                <w:rFonts w:cs="Arial"/>
                <w:color w:val="auto"/>
                <w:sz w:val="22"/>
                <w:szCs w:val="22"/>
              </w:rPr>
            </w:pPr>
          </w:p>
        </w:tc>
        <w:tc>
          <w:tcPr>
            <w:tcW w:w="1752" w:type="dxa"/>
            <w:noWrap/>
            <w:hideMark/>
          </w:tcPr>
          <w:p w14:paraId="35FE2776" w14:textId="77777777" w:rsidR="0044372E" w:rsidRPr="003C4344" w:rsidRDefault="0044372E" w:rsidP="00677759">
            <w:pPr>
              <w:rPr>
                <w:rFonts w:cs="Arial"/>
                <w:color w:val="auto"/>
                <w:sz w:val="22"/>
                <w:szCs w:val="22"/>
              </w:rPr>
            </w:pPr>
            <w:r w:rsidRPr="003C4344">
              <w:rPr>
                <w:rFonts w:cs="Arial"/>
                <w:color w:val="auto"/>
                <w:sz w:val="22"/>
                <w:szCs w:val="22"/>
              </w:rPr>
              <w:t>Up to 2 Hours</w:t>
            </w:r>
          </w:p>
        </w:tc>
        <w:tc>
          <w:tcPr>
            <w:tcW w:w="1163" w:type="dxa"/>
            <w:noWrap/>
            <w:hideMark/>
          </w:tcPr>
          <w:p w14:paraId="723C9A01" w14:textId="59A93579" w:rsidR="0044372E" w:rsidRPr="003C4344" w:rsidRDefault="0044372E" w:rsidP="00677759">
            <w:pPr>
              <w:rPr>
                <w:rFonts w:cs="Arial"/>
                <w:color w:val="auto"/>
                <w:sz w:val="22"/>
                <w:szCs w:val="22"/>
              </w:rPr>
            </w:pPr>
            <w:r w:rsidRPr="003C4344">
              <w:rPr>
                <w:rFonts w:cs="Arial"/>
                <w:color w:val="auto"/>
                <w:sz w:val="22"/>
                <w:szCs w:val="22"/>
              </w:rPr>
              <w:t>£</w:t>
            </w:r>
            <w:r w:rsidR="003C4344" w:rsidRPr="003C4344">
              <w:rPr>
                <w:rFonts w:cs="Arial"/>
                <w:color w:val="auto"/>
                <w:sz w:val="22"/>
                <w:szCs w:val="22"/>
              </w:rPr>
              <w:t>0.60</w:t>
            </w:r>
          </w:p>
        </w:tc>
      </w:tr>
      <w:tr w:rsidR="003D5FD9" w:rsidRPr="003D5FD9" w14:paraId="5CA0074F" w14:textId="77777777" w:rsidTr="005D0EC9">
        <w:trPr>
          <w:trHeight w:val="300"/>
          <w:tblHeader/>
        </w:trPr>
        <w:tc>
          <w:tcPr>
            <w:tcW w:w="3147" w:type="dxa"/>
            <w:vMerge/>
            <w:noWrap/>
            <w:hideMark/>
          </w:tcPr>
          <w:p w14:paraId="34DD6691" w14:textId="77777777" w:rsidR="0044372E" w:rsidRPr="003C4344" w:rsidRDefault="0044372E" w:rsidP="00677759">
            <w:pPr>
              <w:rPr>
                <w:rFonts w:cs="Arial"/>
                <w:color w:val="auto"/>
                <w:sz w:val="22"/>
                <w:szCs w:val="22"/>
              </w:rPr>
            </w:pPr>
          </w:p>
        </w:tc>
        <w:tc>
          <w:tcPr>
            <w:tcW w:w="3147" w:type="dxa"/>
            <w:vMerge/>
            <w:noWrap/>
            <w:hideMark/>
          </w:tcPr>
          <w:p w14:paraId="2CB49075" w14:textId="77777777" w:rsidR="0044372E" w:rsidRPr="003C4344" w:rsidRDefault="0044372E" w:rsidP="00677759">
            <w:pPr>
              <w:rPr>
                <w:rFonts w:cs="Arial"/>
                <w:color w:val="auto"/>
                <w:sz w:val="22"/>
                <w:szCs w:val="22"/>
              </w:rPr>
            </w:pPr>
          </w:p>
        </w:tc>
        <w:tc>
          <w:tcPr>
            <w:tcW w:w="1752" w:type="dxa"/>
            <w:noWrap/>
            <w:hideMark/>
          </w:tcPr>
          <w:p w14:paraId="2616B2CB" w14:textId="77777777" w:rsidR="0044372E" w:rsidRPr="003C4344" w:rsidRDefault="0044372E" w:rsidP="00677759">
            <w:pPr>
              <w:rPr>
                <w:rFonts w:cs="Arial"/>
                <w:color w:val="auto"/>
                <w:sz w:val="22"/>
                <w:szCs w:val="22"/>
              </w:rPr>
            </w:pPr>
            <w:r w:rsidRPr="003C4344">
              <w:rPr>
                <w:rFonts w:cs="Arial"/>
                <w:color w:val="auto"/>
                <w:sz w:val="22"/>
                <w:szCs w:val="22"/>
              </w:rPr>
              <w:t>Up to 3 Hours</w:t>
            </w:r>
          </w:p>
        </w:tc>
        <w:tc>
          <w:tcPr>
            <w:tcW w:w="1163" w:type="dxa"/>
            <w:noWrap/>
            <w:hideMark/>
          </w:tcPr>
          <w:p w14:paraId="4FD5EADD" w14:textId="6DBB17FC" w:rsidR="0044372E" w:rsidRPr="003C4344" w:rsidRDefault="0044372E" w:rsidP="00677759">
            <w:pPr>
              <w:rPr>
                <w:rFonts w:cs="Arial"/>
                <w:color w:val="auto"/>
                <w:sz w:val="22"/>
                <w:szCs w:val="22"/>
              </w:rPr>
            </w:pPr>
            <w:r w:rsidRPr="003C4344">
              <w:rPr>
                <w:rFonts w:cs="Arial"/>
                <w:color w:val="auto"/>
                <w:sz w:val="22"/>
                <w:szCs w:val="22"/>
              </w:rPr>
              <w:t>£</w:t>
            </w:r>
            <w:r w:rsidR="003C4344" w:rsidRPr="003C4344">
              <w:rPr>
                <w:rFonts w:cs="Arial"/>
                <w:color w:val="auto"/>
                <w:sz w:val="22"/>
                <w:szCs w:val="22"/>
              </w:rPr>
              <w:t>1</w:t>
            </w:r>
            <w:r w:rsidRPr="003C4344">
              <w:rPr>
                <w:rFonts w:cs="Arial"/>
                <w:color w:val="auto"/>
                <w:sz w:val="22"/>
                <w:szCs w:val="22"/>
              </w:rPr>
              <w:t>.</w:t>
            </w:r>
            <w:r w:rsidR="003C4344" w:rsidRPr="003C4344">
              <w:rPr>
                <w:rFonts w:cs="Arial"/>
                <w:color w:val="auto"/>
                <w:sz w:val="22"/>
                <w:szCs w:val="22"/>
              </w:rPr>
              <w:t>0</w:t>
            </w:r>
            <w:r w:rsidRPr="003C4344">
              <w:rPr>
                <w:rFonts w:cs="Arial"/>
                <w:color w:val="auto"/>
                <w:sz w:val="22"/>
                <w:szCs w:val="22"/>
              </w:rPr>
              <w:t>0</w:t>
            </w:r>
          </w:p>
        </w:tc>
      </w:tr>
      <w:tr w:rsidR="003D5FD9" w:rsidRPr="003D5FD9" w14:paraId="04A67C77" w14:textId="77777777" w:rsidTr="005D0EC9">
        <w:trPr>
          <w:trHeight w:val="300"/>
          <w:tblHeader/>
        </w:trPr>
        <w:tc>
          <w:tcPr>
            <w:tcW w:w="3147" w:type="dxa"/>
            <w:vMerge/>
            <w:noWrap/>
            <w:hideMark/>
          </w:tcPr>
          <w:p w14:paraId="0245588A" w14:textId="77777777" w:rsidR="0044372E" w:rsidRPr="003C4344" w:rsidRDefault="0044372E" w:rsidP="00677759">
            <w:pPr>
              <w:rPr>
                <w:rFonts w:cs="Arial"/>
                <w:color w:val="auto"/>
                <w:sz w:val="22"/>
                <w:szCs w:val="22"/>
              </w:rPr>
            </w:pPr>
          </w:p>
        </w:tc>
        <w:tc>
          <w:tcPr>
            <w:tcW w:w="3147" w:type="dxa"/>
            <w:vMerge/>
            <w:noWrap/>
            <w:hideMark/>
          </w:tcPr>
          <w:p w14:paraId="39625CC2" w14:textId="77777777" w:rsidR="0044372E" w:rsidRPr="003C4344" w:rsidRDefault="0044372E" w:rsidP="00677759">
            <w:pPr>
              <w:rPr>
                <w:rFonts w:cs="Arial"/>
                <w:color w:val="auto"/>
                <w:sz w:val="22"/>
                <w:szCs w:val="22"/>
              </w:rPr>
            </w:pPr>
          </w:p>
        </w:tc>
        <w:tc>
          <w:tcPr>
            <w:tcW w:w="1752" w:type="dxa"/>
            <w:noWrap/>
            <w:hideMark/>
          </w:tcPr>
          <w:p w14:paraId="0D8D41EB" w14:textId="77777777" w:rsidR="0044372E" w:rsidRPr="003C4344" w:rsidRDefault="0044372E" w:rsidP="00677759">
            <w:pPr>
              <w:rPr>
                <w:rFonts w:cs="Arial"/>
                <w:color w:val="auto"/>
                <w:sz w:val="22"/>
                <w:szCs w:val="22"/>
              </w:rPr>
            </w:pPr>
            <w:r w:rsidRPr="003C4344">
              <w:rPr>
                <w:rFonts w:cs="Arial"/>
                <w:color w:val="auto"/>
                <w:sz w:val="22"/>
                <w:szCs w:val="22"/>
              </w:rPr>
              <w:t>Up to 4 Hours</w:t>
            </w:r>
          </w:p>
        </w:tc>
        <w:tc>
          <w:tcPr>
            <w:tcW w:w="1163" w:type="dxa"/>
            <w:noWrap/>
            <w:hideMark/>
          </w:tcPr>
          <w:p w14:paraId="7F268AC4" w14:textId="71F470F7" w:rsidR="0044372E" w:rsidRPr="003C4344" w:rsidRDefault="0044372E" w:rsidP="00677759">
            <w:pPr>
              <w:rPr>
                <w:rFonts w:cs="Arial"/>
                <w:color w:val="auto"/>
                <w:sz w:val="22"/>
                <w:szCs w:val="22"/>
              </w:rPr>
            </w:pPr>
            <w:r w:rsidRPr="003C4344">
              <w:rPr>
                <w:rFonts w:cs="Arial"/>
                <w:color w:val="auto"/>
                <w:sz w:val="22"/>
                <w:szCs w:val="22"/>
              </w:rPr>
              <w:t>£1.</w:t>
            </w:r>
            <w:r w:rsidR="003C4344" w:rsidRPr="003C4344">
              <w:rPr>
                <w:rFonts w:cs="Arial"/>
                <w:color w:val="auto"/>
                <w:sz w:val="22"/>
                <w:szCs w:val="22"/>
              </w:rPr>
              <w:t>2</w:t>
            </w:r>
            <w:r w:rsidRPr="003C4344">
              <w:rPr>
                <w:rFonts w:cs="Arial"/>
                <w:color w:val="auto"/>
                <w:sz w:val="22"/>
                <w:szCs w:val="22"/>
              </w:rPr>
              <w:t>0</w:t>
            </w:r>
          </w:p>
        </w:tc>
      </w:tr>
      <w:tr w:rsidR="003D5FD9" w:rsidRPr="003D5FD9" w14:paraId="2EF03221" w14:textId="77777777" w:rsidTr="005D0EC9">
        <w:trPr>
          <w:trHeight w:val="300"/>
          <w:tblHeader/>
        </w:trPr>
        <w:tc>
          <w:tcPr>
            <w:tcW w:w="3147" w:type="dxa"/>
            <w:vMerge/>
            <w:noWrap/>
            <w:hideMark/>
          </w:tcPr>
          <w:p w14:paraId="02018D11" w14:textId="77777777" w:rsidR="0044372E" w:rsidRPr="003C4344" w:rsidRDefault="0044372E" w:rsidP="00677759">
            <w:pPr>
              <w:rPr>
                <w:rFonts w:cs="Arial"/>
                <w:color w:val="auto"/>
                <w:sz w:val="22"/>
                <w:szCs w:val="22"/>
              </w:rPr>
            </w:pPr>
          </w:p>
        </w:tc>
        <w:tc>
          <w:tcPr>
            <w:tcW w:w="3147" w:type="dxa"/>
            <w:vMerge/>
            <w:noWrap/>
            <w:hideMark/>
          </w:tcPr>
          <w:p w14:paraId="108D829F" w14:textId="77777777" w:rsidR="0044372E" w:rsidRPr="003C4344" w:rsidRDefault="0044372E" w:rsidP="00677759">
            <w:pPr>
              <w:rPr>
                <w:rFonts w:cs="Arial"/>
                <w:color w:val="auto"/>
                <w:sz w:val="22"/>
                <w:szCs w:val="22"/>
              </w:rPr>
            </w:pPr>
          </w:p>
        </w:tc>
        <w:tc>
          <w:tcPr>
            <w:tcW w:w="1752" w:type="dxa"/>
            <w:noWrap/>
            <w:hideMark/>
          </w:tcPr>
          <w:p w14:paraId="1FD8BF25" w14:textId="77777777" w:rsidR="0044372E" w:rsidRPr="003C4344" w:rsidRDefault="0044372E" w:rsidP="00677759">
            <w:pPr>
              <w:rPr>
                <w:rFonts w:cs="Arial"/>
                <w:color w:val="auto"/>
                <w:sz w:val="22"/>
                <w:szCs w:val="22"/>
              </w:rPr>
            </w:pPr>
            <w:r w:rsidRPr="003C4344">
              <w:rPr>
                <w:rFonts w:cs="Arial"/>
                <w:color w:val="auto"/>
                <w:sz w:val="22"/>
                <w:szCs w:val="22"/>
              </w:rPr>
              <w:t>Up to 5 Hours</w:t>
            </w:r>
          </w:p>
        </w:tc>
        <w:tc>
          <w:tcPr>
            <w:tcW w:w="1163" w:type="dxa"/>
            <w:noWrap/>
            <w:hideMark/>
          </w:tcPr>
          <w:p w14:paraId="5929AD74" w14:textId="67F98E8A" w:rsidR="0044372E" w:rsidRPr="003C4344" w:rsidRDefault="0044372E" w:rsidP="00677759">
            <w:pPr>
              <w:rPr>
                <w:rFonts w:cs="Arial"/>
                <w:color w:val="auto"/>
                <w:sz w:val="22"/>
                <w:szCs w:val="22"/>
              </w:rPr>
            </w:pPr>
            <w:r w:rsidRPr="003C4344">
              <w:rPr>
                <w:rFonts w:cs="Arial"/>
                <w:color w:val="auto"/>
                <w:sz w:val="22"/>
                <w:szCs w:val="22"/>
              </w:rPr>
              <w:t>£1.</w:t>
            </w:r>
            <w:r w:rsidR="003C4344" w:rsidRPr="003C4344">
              <w:rPr>
                <w:rFonts w:cs="Arial"/>
                <w:color w:val="auto"/>
                <w:sz w:val="22"/>
                <w:szCs w:val="22"/>
              </w:rPr>
              <w:t>5</w:t>
            </w:r>
            <w:r w:rsidRPr="003C4344">
              <w:rPr>
                <w:rFonts w:cs="Arial"/>
                <w:color w:val="auto"/>
                <w:sz w:val="22"/>
                <w:szCs w:val="22"/>
              </w:rPr>
              <w:t>0</w:t>
            </w:r>
          </w:p>
        </w:tc>
      </w:tr>
      <w:tr w:rsidR="003D5FD9" w:rsidRPr="003D5FD9" w14:paraId="22055FFC" w14:textId="77777777" w:rsidTr="005D0EC9">
        <w:trPr>
          <w:trHeight w:val="300"/>
          <w:tblHeader/>
        </w:trPr>
        <w:tc>
          <w:tcPr>
            <w:tcW w:w="3147" w:type="dxa"/>
            <w:vMerge/>
            <w:noWrap/>
            <w:hideMark/>
          </w:tcPr>
          <w:p w14:paraId="4FBFE08C" w14:textId="77777777" w:rsidR="0044372E" w:rsidRPr="003C4344" w:rsidRDefault="0044372E" w:rsidP="00677759">
            <w:pPr>
              <w:rPr>
                <w:rFonts w:cs="Arial"/>
                <w:color w:val="auto"/>
                <w:sz w:val="22"/>
                <w:szCs w:val="22"/>
              </w:rPr>
            </w:pPr>
          </w:p>
        </w:tc>
        <w:tc>
          <w:tcPr>
            <w:tcW w:w="3147" w:type="dxa"/>
            <w:vMerge/>
            <w:noWrap/>
            <w:hideMark/>
          </w:tcPr>
          <w:p w14:paraId="0F163C6B" w14:textId="77777777" w:rsidR="0044372E" w:rsidRPr="003C4344" w:rsidRDefault="0044372E" w:rsidP="00677759">
            <w:pPr>
              <w:rPr>
                <w:rFonts w:cs="Arial"/>
                <w:color w:val="auto"/>
                <w:sz w:val="22"/>
                <w:szCs w:val="22"/>
              </w:rPr>
            </w:pPr>
          </w:p>
        </w:tc>
        <w:tc>
          <w:tcPr>
            <w:tcW w:w="1752" w:type="dxa"/>
            <w:noWrap/>
            <w:hideMark/>
          </w:tcPr>
          <w:p w14:paraId="63189B60" w14:textId="77777777" w:rsidR="0044372E" w:rsidRPr="003C4344" w:rsidRDefault="0044372E" w:rsidP="00677759">
            <w:pPr>
              <w:rPr>
                <w:rFonts w:cs="Arial"/>
                <w:color w:val="auto"/>
                <w:sz w:val="22"/>
                <w:szCs w:val="22"/>
              </w:rPr>
            </w:pPr>
            <w:r w:rsidRPr="003C4344">
              <w:rPr>
                <w:rFonts w:cs="Arial"/>
                <w:color w:val="auto"/>
                <w:sz w:val="22"/>
                <w:szCs w:val="22"/>
              </w:rPr>
              <w:t>Up to 6 Hours</w:t>
            </w:r>
          </w:p>
        </w:tc>
        <w:tc>
          <w:tcPr>
            <w:tcW w:w="1163" w:type="dxa"/>
            <w:noWrap/>
            <w:hideMark/>
          </w:tcPr>
          <w:p w14:paraId="420DAF28" w14:textId="44363F5C" w:rsidR="0044372E" w:rsidRPr="003C4344" w:rsidRDefault="0044372E" w:rsidP="00677759">
            <w:pPr>
              <w:rPr>
                <w:rFonts w:cs="Arial"/>
                <w:color w:val="auto"/>
                <w:sz w:val="22"/>
                <w:szCs w:val="22"/>
              </w:rPr>
            </w:pPr>
            <w:r w:rsidRPr="003C4344">
              <w:rPr>
                <w:rFonts w:cs="Arial"/>
                <w:color w:val="auto"/>
                <w:sz w:val="22"/>
                <w:szCs w:val="22"/>
              </w:rPr>
              <w:t>£1.</w:t>
            </w:r>
            <w:r w:rsidR="003C4344" w:rsidRPr="003C4344">
              <w:rPr>
                <w:rFonts w:cs="Arial"/>
                <w:color w:val="auto"/>
                <w:sz w:val="22"/>
                <w:szCs w:val="22"/>
              </w:rPr>
              <w:t>8</w:t>
            </w:r>
            <w:r w:rsidRPr="003C4344">
              <w:rPr>
                <w:rFonts w:cs="Arial"/>
                <w:color w:val="auto"/>
                <w:sz w:val="22"/>
                <w:szCs w:val="22"/>
              </w:rPr>
              <w:t>0</w:t>
            </w:r>
          </w:p>
        </w:tc>
      </w:tr>
      <w:tr w:rsidR="003D5FD9" w:rsidRPr="003D5FD9" w14:paraId="7414662C" w14:textId="77777777" w:rsidTr="005D0EC9">
        <w:trPr>
          <w:trHeight w:val="300"/>
          <w:tblHeader/>
        </w:trPr>
        <w:tc>
          <w:tcPr>
            <w:tcW w:w="3147" w:type="dxa"/>
            <w:vMerge/>
            <w:noWrap/>
            <w:hideMark/>
          </w:tcPr>
          <w:p w14:paraId="434000D7" w14:textId="77777777" w:rsidR="0044372E" w:rsidRPr="003C4344" w:rsidRDefault="0044372E" w:rsidP="00677759">
            <w:pPr>
              <w:rPr>
                <w:rFonts w:cs="Arial"/>
                <w:color w:val="auto"/>
                <w:sz w:val="22"/>
                <w:szCs w:val="22"/>
              </w:rPr>
            </w:pPr>
          </w:p>
        </w:tc>
        <w:tc>
          <w:tcPr>
            <w:tcW w:w="3147" w:type="dxa"/>
            <w:vMerge/>
            <w:noWrap/>
            <w:hideMark/>
          </w:tcPr>
          <w:p w14:paraId="096D1E16" w14:textId="77777777" w:rsidR="0044372E" w:rsidRPr="003C4344" w:rsidRDefault="0044372E" w:rsidP="00677759">
            <w:pPr>
              <w:rPr>
                <w:rFonts w:cs="Arial"/>
                <w:color w:val="auto"/>
                <w:sz w:val="22"/>
                <w:szCs w:val="22"/>
              </w:rPr>
            </w:pPr>
          </w:p>
        </w:tc>
        <w:tc>
          <w:tcPr>
            <w:tcW w:w="1752" w:type="dxa"/>
            <w:noWrap/>
            <w:hideMark/>
          </w:tcPr>
          <w:p w14:paraId="3A27EDA3" w14:textId="12E6F47C" w:rsidR="0044372E" w:rsidRPr="003C4344" w:rsidRDefault="0044372E" w:rsidP="00677759">
            <w:pPr>
              <w:rPr>
                <w:rFonts w:cs="Arial"/>
                <w:color w:val="auto"/>
                <w:sz w:val="22"/>
                <w:szCs w:val="22"/>
              </w:rPr>
            </w:pPr>
            <w:r w:rsidRPr="003C4344">
              <w:rPr>
                <w:rFonts w:cs="Arial"/>
                <w:color w:val="auto"/>
                <w:sz w:val="22"/>
                <w:szCs w:val="22"/>
              </w:rPr>
              <w:t xml:space="preserve">Up to </w:t>
            </w:r>
            <w:r w:rsidR="003C4344" w:rsidRPr="003C4344">
              <w:rPr>
                <w:rFonts w:cs="Arial"/>
                <w:color w:val="auto"/>
                <w:sz w:val="22"/>
                <w:szCs w:val="22"/>
              </w:rPr>
              <w:t>8</w:t>
            </w:r>
            <w:r w:rsidRPr="003C4344">
              <w:rPr>
                <w:rFonts w:cs="Arial"/>
                <w:color w:val="auto"/>
                <w:sz w:val="22"/>
                <w:szCs w:val="22"/>
              </w:rPr>
              <w:t xml:space="preserve"> Hours</w:t>
            </w:r>
          </w:p>
        </w:tc>
        <w:tc>
          <w:tcPr>
            <w:tcW w:w="1163" w:type="dxa"/>
            <w:noWrap/>
            <w:hideMark/>
          </w:tcPr>
          <w:p w14:paraId="28D4502C" w14:textId="2FE4A937" w:rsidR="0044372E" w:rsidRPr="003C4344" w:rsidRDefault="0044372E" w:rsidP="00677759">
            <w:pPr>
              <w:rPr>
                <w:rFonts w:cs="Arial"/>
                <w:color w:val="auto"/>
                <w:sz w:val="22"/>
                <w:szCs w:val="22"/>
              </w:rPr>
            </w:pPr>
            <w:r w:rsidRPr="003C4344">
              <w:rPr>
                <w:rFonts w:cs="Arial"/>
                <w:color w:val="auto"/>
                <w:sz w:val="22"/>
                <w:szCs w:val="22"/>
              </w:rPr>
              <w:t>£</w:t>
            </w:r>
            <w:r w:rsidR="003C4344" w:rsidRPr="003C4344">
              <w:rPr>
                <w:rFonts w:cs="Arial"/>
                <w:color w:val="auto"/>
                <w:sz w:val="22"/>
                <w:szCs w:val="22"/>
              </w:rPr>
              <w:t>2</w:t>
            </w:r>
            <w:r w:rsidRPr="003C4344">
              <w:rPr>
                <w:rFonts w:cs="Arial"/>
                <w:color w:val="auto"/>
                <w:sz w:val="22"/>
                <w:szCs w:val="22"/>
              </w:rPr>
              <w:t>.</w:t>
            </w:r>
            <w:r w:rsidR="003C4344" w:rsidRPr="003C4344">
              <w:rPr>
                <w:rFonts w:cs="Arial"/>
                <w:color w:val="auto"/>
                <w:sz w:val="22"/>
                <w:szCs w:val="22"/>
              </w:rPr>
              <w:t>1</w:t>
            </w:r>
            <w:r w:rsidRPr="003C4344">
              <w:rPr>
                <w:rFonts w:cs="Arial"/>
                <w:color w:val="auto"/>
                <w:sz w:val="22"/>
                <w:szCs w:val="22"/>
              </w:rPr>
              <w:t>0</w:t>
            </w:r>
          </w:p>
        </w:tc>
      </w:tr>
      <w:tr w:rsidR="003D5FD9" w:rsidRPr="003D5FD9" w14:paraId="5BFEF912" w14:textId="77777777" w:rsidTr="005D0EC9">
        <w:trPr>
          <w:trHeight w:val="300"/>
          <w:tblHeader/>
        </w:trPr>
        <w:tc>
          <w:tcPr>
            <w:tcW w:w="3147" w:type="dxa"/>
            <w:vMerge/>
            <w:noWrap/>
            <w:hideMark/>
          </w:tcPr>
          <w:p w14:paraId="4DA09D0C" w14:textId="77777777" w:rsidR="0044372E" w:rsidRPr="003C4344" w:rsidRDefault="0044372E" w:rsidP="00677759">
            <w:pPr>
              <w:rPr>
                <w:rFonts w:cs="Arial"/>
                <w:color w:val="auto"/>
                <w:sz w:val="22"/>
                <w:szCs w:val="22"/>
              </w:rPr>
            </w:pPr>
          </w:p>
        </w:tc>
        <w:tc>
          <w:tcPr>
            <w:tcW w:w="3147" w:type="dxa"/>
            <w:vMerge/>
            <w:noWrap/>
            <w:hideMark/>
          </w:tcPr>
          <w:p w14:paraId="25B5A0F7" w14:textId="77777777" w:rsidR="0044372E" w:rsidRPr="003C4344" w:rsidRDefault="0044372E" w:rsidP="00677759">
            <w:pPr>
              <w:rPr>
                <w:rFonts w:cs="Arial"/>
                <w:color w:val="auto"/>
                <w:sz w:val="22"/>
                <w:szCs w:val="22"/>
              </w:rPr>
            </w:pPr>
          </w:p>
        </w:tc>
        <w:tc>
          <w:tcPr>
            <w:tcW w:w="1752" w:type="dxa"/>
            <w:noWrap/>
            <w:hideMark/>
          </w:tcPr>
          <w:p w14:paraId="43ECE1C5" w14:textId="45B8D804" w:rsidR="0044372E" w:rsidRPr="003C4344" w:rsidRDefault="003C4344" w:rsidP="00677759">
            <w:pPr>
              <w:rPr>
                <w:rFonts w:cs="Arial"/>
                <w:color w:val="auto"/>
                <w:sz w:val="22"/>
                <w:szCs w:val="22"/>
              </w:rPr>
            </w:pPr>
            <w:r w:rsidRPr="003C4344">
              <w:rPr>
                <w:rFonts w:cs="Arial"/>
                <w:color w:val="auto"/>
                <w:sz w:val="22"/>
                <w:szCs w:val="22"/>
              </w:rPr>
              <w:t>Up to 10</w:t>
            </w:r>
            <w:r w:rsidR="0044372E" w:rsidRPr="003C4344">
              <w:rPr>
                <w:rFonts w:cs="Arial"/>
                <w:color w:val="auto"/>
                <w:sz w:val="22"/>
                <w:szCs w:val="22"/>
              </w:rPr>
              <w:t xml:space="preserve"> Hours</w:t>
            </w:r>
          </w:p>
        </w:tc>
        <w:tc>
          <w:tcPr>
            <w:tcW w:w="1163" w:type="dxa"/>
            <w:noWrap/>
            <w:hideMark/>
          </w:tcPr>
          <w:p w14:paraId="719E2BB0" w14:textId="48CC4EC4" w:rsidR="0044372E" w:rsidRPr="003C4344" w:rsidRDefault="0044372E" w:rsidP="00677759">
            <w:pPr>
              <w:rPr>
                <w:rFonts w:cs="Arial"/>
                <w:color w:val="auto"/>
                <w:sz w:val="22"/>
                <w:szCs w:val="22"/>
              </w:rPr>
            </w:pPr>
            <w:r w:rsidRPr="003C4344">
              <w:rPr>
                <w:rFonts w:cs="Arial"/>
                <w:color w:val="auto"/>
                <w:sz w:val="22"/>
                <w:szCs w:val="22"/>
              </w:rPr>
              <w:t>£2.</w:t>
            </w:r>
            <w:r w:rsidR="003C4344" w:rsidRPr="003C4344">
              <w:rPr>
                <w:rFonts w:cs="Arial"/>
                <w:color w:val="auto"/>
                <w:sz w:val="22"/>
                <w:szCs w:val="22"/>
              </w:rPr>
              <w:t>6</w:t>
            </w:r>
            <w:r w:rsidRPr="003C4344">
              <w:rPr>
                <w:rFonts w:cs="Arial"/>
                <w:color w:val="auto"/>
                <w:sz w:val="22"/>
                <w:szCs w:val="22"/>
              </w:rPr>
              <w:t>0</w:t>
            </w:r>
          </w:p>
        </w:tc>
      </w:tr>
      <w:tr w:rsidR="003D5FD9" w:rsidRPr="003D5FD9" w14:paraId="3CA29C6A" w14:textId="77777777" w:rsidTr="005D0EC9">
        <w:trPr>
          <w:trHeight w:val="300"/>
          <w:tblHeader/>
        </w:trPr>
        <w:tc>
          <w:tcPr>
            <w:tcW w:w="3147" w:type="dxa"/>
            <w:vMerge w:val="restart"/>
            <w:noWrap/>
            <w:hideMark/>
          </w:tcPr>
          <w:p w14:paraId="223D55F5" w14:textId="77777777" w:rsidR="0044372E" w:rsidRPr="003C4344" w:rsidRDefault="0044372E" w:rsidP="00677759">
            <w:pPr>
              <w:rPr>
                <w:rFonts w:cs="Arial"/>
                <w:color w:val="auto"/>
                <w:sz w:val="22"/>
                <w:szCs w:val="22"/>
              </w:rPr>
            </w:pPr>
            <w:r w:rsidRPr="003C4344">
              <w:rPr>
                <w:rFonts w:cs="Arial"/>
                <w:color w:val="auto"/>
                <w:sz w:val="22"/>
                <w:szCs w:val="22"/>
              </w:rPr>
              <w:t>Marine Drive PO20 8HE</w:t>
            </w:r>
          </w:p>
        </w:tc>
        <w:tc>
          <w:tcPr>
            <w:tcW w:w="3147" w:type="dxa"/>
            <w:vMerge w:val="restart"/>
            <w:noWrap/>
            <w:hideMark/>
          </w:tcPr>
          <w:p w14:paraId="2617512D" w14:textId="77777777" w:rsidR="0044372E" w:rsidRPr="003C4344" w:rsidRDefault="0044372E" w:rsidP="00677759">
            <w:pPr>
              <w:rPr>
                <w:rFonts w:cs="Arial"/>
                <w:color w:val="auto"/>
                <w:sz w:val="22"/>
                <w:szCs w:val="22"/>
              </w:rPr>
            </w:pPr>
            <w:r w:rsidRPr="003C4344">
              <w:rPr>
                <w:rFonts w:cs="Arial"/>
                <w:color w:val="auto"/>
                <w:sz w:val="22"/>
                <w:szCs w:val="22"/>
              </w:rPr>
              <w:t>1 April – 31 Oct Monday to Sunday 8am to 6pm</w:t>
            </w:r>
          </w:p>
        </w:tc>
        <w:tc>
          <w:tcPr>
            <w:tcW w:w="1752" w:type="dxa"/>
            <w:noWrap/>
            <w:hideMark/>
          </w:tcPr>
          <w:p w14:paraId="6791F586" w14:textId="77777777" w:rsidR="0044372E" w:rsidRPr="003C4344" w:rsidRDefault="0044372E" w:rsidP="00677759">
            <w:pPr>
              <w:rPr>
                <w:rFonts w:cs="Arial"/>
                <w:color w:val="auto"/>
                <w:sz w:val="22"/>
                <w:szCs w:val="22"/>
              </w:rPr>
            </w:pPr>
            <w:r w:rsidRPr="003C4344">
              <w:rPr>
                <w:rFonts w:cs="Arial"/>
                <w:color w:val="auto"/>
                <w:sz w:val="22"/>
                <w:szCs w:val="22"/>
              </w:rPr>
              <w:t>Up to 2 Hours</w:t>
            </w:r>
          </w:p>
        </w:tc>
        <w:tc>
          <w:tcPr>
            <w:tcW w:w="1163" w:type="dxa"/>
            <w:noWrap/>
            <w:hideMark/>
          </w:tcPr>
          <w:p w14:paraId="65850F23" w14:textId="340F8DF2" w:rsidR="0044372E" w:rsidRPr="003C4344" w:rsidRDefault="0044372E" w:rsidP="00677759">
            <w:pPr>
              <w:rPr>
                <w:rFonts w:cs="Arial"/>
                <w:color w:val="auto"/>
                <w:sz w:val="22"/>
                <w:szCs w:val="22"/>
              </w:rPr>
            </w:pPr>
            <w:r w:rsidRPr="003C4344">
              <w:rPr>
                <w:rFonts w:cs="Arial"/>
                <w:color w:val="auto"/>
                <w:sz w:val="22"/>
                <w:szCs w:val="22"/>
              </w:rPr>
              <w:t>£2.</w:t>
            </w:r>
            <w:r w:rsidR="003C4344" w:rsidRPr="003C4344">
              <w:rPr>
                <w:rFonts w:cs="Arial"/>
                <w:color w:val="auto"/>
                <w:sz w:val="22"/>
                <w:szCs w:val="22"/>
              </w:rPr>
              <w:t>3</w:t>
            </w:r>
            <w:r w:rsidRPr="003C4344">
              <w:rPr>
                <w:rFonts w:cs="Arial"/>
                <w:color w:val="auto"/>
                <w:sz w:val="22"/>
                <w:szCs w:val="22"/>
              </w:rPr>
              <w:t>0</w:t>
            </w:r>
          </w:p>
        </w:tc>
      </w:tr>
      <w:tr w:rsidR="003D5FD9" w:rsidRPr="003D5FD9" w14:paraId="68B83D6A" w14:textId="77777777" w:rsidTr="005D0EC9">
        <w:trPr>
          <w:trHeight w:val="300"/>
          <w:tblHeader/>
        </w:trPr>
        <w:tc>
          <w:tcPr>
            <w:tcW w:w="3147" w:type="dxa"/>
            <w:vMerge/>
            <w:noWrap/>
            <w:hideMark/>
          </w:tcPr>
          <w:p w14:paraId="45575B29" w14:textId="77777777" w:rsidR="0044372E" w:rsidRPr="003C4344" w:rsidRDefault="0044372E" w:rsidP="00677759">
            <w:pPr>
              <w:rPr>
                <w:rFonts w:cs="Arial"/>
                <w:color w:val="auto"/>
                <w:sz w:val="22"/>
                <w:szCs w:val="22"/>
              </w:rPr>
            </w:pPr>
          </w:p>
        </w:tc>
        <w:tc>
          <w:tcPr>
            <w:tcW w:w="3147" w:type="dxa"/>
            <w:vMerge/>
            <w:noWrap/>
            <w:hideMark/>
          </w:tcPr>
          <w:p w14:paraId="435106C4" w14:textId="77777777" w:rsidR="0044372E" w:rsidRPr="003C4344" w:rsidRDefault="0044372E" w:rsidP="00677759">
            <w:pPr>
              <w:rPr>
                <w:rFonts w:cs="Arial"/>
                <w:color w:val="auto"/>
                <w:sz w:val="22"/>
                <w:szCs w:val="22"/>
              </w:rPr>
            </w:pPr>
          </w:p>
        </w:tc>
        <w:tc>
          <w:tcPr>
            <w:tcW w:w="1752" w:type="dxa"/>
            <w:noWrap/>
            <w:hideMark/>
          </w:tcPr>
          <w:p w14:paraId="167D6300" w14:textId="77777777" w:rsidR="0044372E" w:rsidRPr="003C4344" w:rsidRDefault="0044372E" w:rsidP="00677759">
            <w:pPr>
              <w:rPr>
                <w:rFonts w:cs="Arial"/>
                <w:color w:val="auto"/>
                <w:sz w:val="22"/>
                <w:szCs w:val="22"/>
              </w:rPr>
            </w:pPr>
            <w:r w:rsidRPr="003C4344">
              <w:rPr>
                <w:rFonts w:cs="Arial"/>
                <w:color w:val="auto"/>
                <w:sz w:val="22"/>
                <w:szCs w:val="22"/>
              </w:rPr>
              <w:t>Up to 4 Hours</w:t>
            </w:r>
          </w:p>
        </w:tc>
        <w:tc>
          <w:tcPr>
            <w:tcW w:w="1163" w:type="dxa"/>
            <w:noWrap/>
            <w:hideMark/>
          </w:tcPr>
          <w:p w14:paraId="634BA9A6" w14:textId="54647E5F" w:rsidR="0044372E" w:rsidRPr="003C4344" w:rsidRDefault="0044372E" w:rsidP="00677759">
            <w:pPr>
              <w:rPr>
                <w:rFonts w:cs="Arial"/>
                <w:color w:val="auto"/>
                <w:sz w:val="22"/>
                <w:szCs w:val="22"/>
              </w:rPr>
            </w:pPr>
            <w:r w:rsidRPr="003C4344">
              <w:rPr>
                <w:rFonts w:cs="Arial"/>
                <w:color w:val="auto"/>
                <w:sz w:val="22"/>
                <w:szCs w:val="22"/>
              </w:rPr>
              <w:t>£4.</w:t>
            </w:r>
            <w:r w:rsidR="003C4344" w:rsidRPr="003C4344">
              <w:rPr>
                <w:rFonts w:cs="Arial"/>
                <w:color w:val="auto"/>
                <w:sz w:val="22"/>
                <w:szCs w:val="22"/>
              </w:rPr>
              <w:t>4</w:t>
            </w:r>
            <w:r w:rsidRPr="003C4344">
              <w:rPr>
                <w:rFonts w:cs="Arial"/>
                <w:color w:val="auto"/>
                <w:sz w:val="22"/>
                <w:szCs w:val="22"/>
              </w:rPr>
              <w:t>0</w:t>
            </w:r>
          </w:p>
        </w:tc>
      </w:tr>
      <w:tr w:rsidR="003D5FD9" w:rsidRPr="003D5FD9" w14:paraId="4680D639" w14:textId="77777777" w:rsidTr="005D0EC9">
        <w:trPr>
          <w:trHeight w:val="300"/>
          <w:tblHeader/>
        </w:trPr>
        <w:tc>
          <w:tcPr>
            <w:tcW w:w="3147" w:type="dxa"/>
            <w:vMerge/>
            <w:noWrap/>
            <w:hideMark/>
          </w:tcPr>
          <w:p w14:paraId="7F18EBDD" w14:textId="77777777" w:rsidR="0044372E" w:rsidRPr="003C4344" w:rsidRDefault="0044372E" w:rsidP="00677759">
            <w:pPr>
              <w:rPr>
                <w:rFonts w:cs="Arial"/>
                <w:color w:val="auto"/>
                <w:sz w:val="22"/>
                <w:szCs w:val="22"/>
              </w:rPr>
            </w:pPr>
          </w:p>
        </w:tc>
        <w:tc>
          <w:tcPr>
            <w:tcW w:w="3147" w:type="dxa"/>
            <w:vMerge/>
            <w:noWrap/>
            <w:hideMark/>
          </w:tcPr>
          <w:p w14:paraId="7A1D6DC0" w14:textId="77777777" w:rsidR="0044372E" w:rsidRPr="003C4344" w:rsidRDefault="0044372E" w:rsidP="00677759">
            <w:pPr>
              <w:rPr>
                <w:rFonts w:cs="Arial"/>
                <w:color w:val="auto"/>
                <w:sz w:val="22"/>
                <w:szCs w:val="22"/>
              </w:rPr>
            </w:pPr>
          </w:p>
        </w:tc>
        <w:tc>
          <w:tcPr>
            <w:tcW w:w="1752" w:type="dxa"/>
            <w:noWrap/>
            <w:hideMark/>
          </w:tcPr>
          <w:p w14:paraId="56085150" w14:textId="77777777" w:rsidR="0044372E" w:rsidRPr="003C4344" w:rsidRDefault="0044372E" w:rsidP="00677759">
            <w:pPr>
              <w:rPr>
                <w:rFonts w:cs="Arial"/>
                <w:color w:val="auto"/>
                <w:sz w:val="22"/>
                <w:szCs w:val="22"/>
              </w:rPr>
            </w:pPr>
            <w:r w:rsidRPr="003C4344">
              <w:rPr>
                <w:rFonts w:cs="Arial"/>
                <w:color w:val="auto"/>
                <w:sz w:val="22"/>
                <w:szCs w:val="22"/>
              </w:rPr>
              <w:t>More Than 4 Hours</w:t>
            </w:r>
          </w:p>
        </w:tc>
        <w:tc>
          <w:tcPr>
            <w:tcW w:w="1163" w:type="dxa"/>
            <w:noWrap/>
            <w:hideMark/>
          </w:tcPr>
          <w:p w14:paraId="18245FED" w14:textId="6FEB7150" w:rsidR="0044372E" w:rsidRPr="003C4344" w:rsidRDefault="0044372E" w:rsidP="00677759">
            <w:pPr>
              <w:rPr>
                <w:rFonts w:cs="Arial"/>
                <w:color w:val="auto"/>
                <w:sz w:val="22"/>
                <w:szCs w:val="22"/>
              </w:rPr>
            </w:pPr>
            <w:r w:rsidRPr="003C4344">
              <w:rPr>
                <w:rFonts w:cs="Arial"/>
                <w:color w:val="auto"/>
                <w:sz w:val="22"/>
                <w:szCs w:val="22"/>
              </w:rPr>
              <w:t>£5.</w:t>
            </w:r>
            <w:r w:rsidR="003C4344" w:rsidRPr="003C4344">
              <w:rPr>
                <w:rFonts w:cs="Arial"/>
                <w:color w:val="auto"/>
                <w:sz w:val="22"/>
                <w:szCs w:val="22"/>
              </w:rPr>
              <w:t>6</w:t>
            </w:r>
            <w:r w:rsidRPr="003C4344">
              <w:rPr>
                <w:rFonts w:cs="Arial"/>
                <w:color w:val="auto"/>
                <w:sz w:val="22"/>
                <w:szCs w:val="22"/>
              </w:rPr>
              <w:t>0</w:t>
            </w:r>
          </w:p>
        </w:tc>
      </w:tr>
      <w:tr w:rsidR="003D5FD9" w:rsidRPr="003D5FD9" w14:paraId="29DD1393" w14:textId="77777777" w:rsidTr="005D0EC9">
        <w:trPr>
          <w:trHeight w:val="300"/>
          <w:tblHeader/>
        </w:trPr>
        <w:tc>
          <w:tcPr>
            <w:tcW w:w="3147" w:type="dxa"/>
            <w:vMerge/>
            <w:noWrap/>
            <w:hideMark/>
          </w:tcPr>
          <w:p w14:paraId="57A71B5A" w14:textId="77777777" w:rsidR="0044372E" w:rsidRPr="003C4344" w:rsidRDefault="0044372E" w:rsidP="00677759">
            <w:pPr>
              <w:rPr>
                <w:rFonts w:cs="Arial"/>
                <w:color w:val="auto"/>
                <w:sz w:val="22"/>
                <w:szCs w:val="22"/>
              </w:rPr>
            </w:pPr>
          </w:p>
        </w:tc>
        <w:tc>
          <w:tcPr>
            <w:tcW w:w="3147" w:type="dxa"/>
            <w:vMerge w:val="restart"/>
            <w:noWrap/>
            <w:hideMark/>
          </w:tcPr>
          <w:p w14:paraId="40D132F2" w14:textId="77777777" w:rsidR="0044372E" w:rsidRPr="003C4344" w:rsidRDefault="0044372E" w:rsidP="00677759">
            <w:pPr>
              <w:rPr>
                <w:rFonts w:cs="Arial"/>
                <w:color w:val="auto"/>
                <w:sz w:val="22"/>
                <w:szCs w:val="22"/>
              </w:rPr>
            </w:pPr>
            <w:r w:rsidRPr="003C4344">
              <w:rPr>
                <w:rFonts w:cs="Arial"/>
                <w:color w:val="auto"/>
                <w:sz w:val="22"/>
                <w:szCs w:val="22"/>
              </w:rPr>
              <w:t>1 Nov-31 March Monday to Sunday 8am to 6pm</w:t>
            </w:r>
          </w:p>
        </w:tc>
        <w:tc>
          <w:tcPr>
            <w:tcW w:w="1752" w:type="dxa"/>
            <w:noWrap/>
            <w:hideMark/>
          </w:tcPr>
          <w:p w14:paraId="349C534B" w14:textId="77777777" w:rsidR="0044372E" w:rsidRPr="003C4344" w:rsidRDefault="0044372E" w:rsidP="00677759">
            <w:pPr>
              <w:rPr>
                <w:rFonts w:cs="Arial"/>
                <w:color w:val="auto"/>
                <w:sz w:val="22"/>
                <w:szCs w:val="22"/>
              </w:rPr>
            </w:pPr>
            <w:r w:rsidRPr="003C4344">
              <w:rPr>
                <w:rFonts w:cs="Arial"/>
                <w:color w:val="auto"/>
                <w:sz w:val="22"/>
                <w:szCs w:val="22"/>
              </w:rPr>
              <w:t>Up to 2 Hours</w:t>
            </w:r>
          </w:p>
        </w:tc>
        <w:tc>
          <w:tcPr>
            <w:tcW w:w="1163" w:type="dxa"/>
            <w:noWrap/>
            <w:hideMark/>
          </w:tcPr>
          <w:p w14:paraId="6C3434DE" w14:textId="77777777" w:rsidR="0044372E" w:rsidRPr="003C4344" w:rsidRDefault="0044372E" w:rsidP="00677759">
            <w:pPr>
              <w:rPr>
                <w:rFonts w:cs="Arial"/>
                <w:color w:val="auto"/>
                <w:sz w:val="22"/>
                <w:szCs w:val="22"/>
              </w:rPr>
            </w:pPr>
            <w:r w:rsidRPr="003C4344">
              <w:rPr>
                <w:rFonts w:cs="Arial"/>
                <w:color w:val="auto"/>
                <w:sz w:val="22"/>
                <w:szCs w:val="22"/>
              </w:rPr>
              <w:t>£0.70</w:t>
            </w:r>
          </w:p>
        </w:tc>
      </w:tr>
      <w:tr w:rsidR="003D5FD9" w:rsidRPr="003D5FD9" w14:paraId="5C757CC3" w14:textId="77777777" w:rsidTr="005D0EC9">
        <w:trPr>
          <w:trHeight w:val="300"/>
          <w:tblHeader/>
        </w:trPr>
        <w:tc>
          <w:tcPr>
            <w:tcW w:w="3147" w:type="dxa"/>
            <w:vMerge/>
            <w:noWrap/>
            <w:hideMark/>
          </w:tcPr>
          <w:p w14:paraId="2144A9AC" w14:textId="77777777" w:rsidR="0044372E" w:rsidRPr="003C4344" w:rsidRDefault="0044372E" w:rsidP="00677759">
            <w:pPr>
              <w:rPr>
                <w:rFonts w:cs="Arial"/>
                <w:color w:val="auto"/>
                <w:sz w:val="22"/>
                <w:szCs w:val="22"/>
              </w:rPr>
            </w:pPr>
          </w:p>
        </w:tc>
        <w:tc>
          <w:tcPr>
            <w:tcW w:w="3147" w:type="dxa"/>
            <w:vMerge/>
            <w:noWrap/>
            <w:hideMark/>
          </w:tcPr>
          <w:p w14:paraId="622DF8F5" w14:textId="77777777" w:rsidR="0044372E" w:rsidRPr="003C4344" w:rsidRDefault="0044372E" w:rsidP="00677759">
            <w:pPr>
              <w:rPr>
                <w:rFonts w:cs="Arial"/>
                <w:color w:val="auto"/>
                <w:sz w:val="22"/>
                <w:szCs w:val="22"/>
              </w:rPr>
            </w:pPr>
          </w:p>
        </w:tc>
        <w:tc>
          <w:tcPr>
            <w:tcW w:w="1752" w:type="dxa"/>
            <w:noWrap/>
            <w:hideMark/>
          </w:tcPr>
          <w:p w14:paraId="18B4C82A" w14:textId="77777777" w:rsidR="0044372E" w:rsidRPr="003C4344" w:rsidRDefault="0044372E" w:rsidP="00677759">
            <w:pPr>
              <w:rPr>
                <w:rFonts w:cs="Arial"/>
                <w:color w:val="auto"/>
                <w:sz w:val="22"/>
                <w:szCs w:val="22"/>
              </w:rPr>
            </w:pPr>
            <w:r w:rsidRPr="003C4344">
              <w:rPr>
                <w:rFonts w:cs="Arial"/>
                <w:color w:val="auto"/>
                <w:sz w:val="22"/>
                <w:szCs w:val="22"/>
              </w:rPr>
              <w:t>More Than 2 Hours</w:t>
            </w:r>
          </w:p>
        </w:tc>
        <w:tc>
          <w:tcPr>
            <w:tcW w:w="1163" w:type="dxa"/>
            <w:noWrap/>
            <w:hideMark/>
          </w:tcPr>
          <w:p w14:paraId="6A6FC215" w14:textId="26F3C7A1" w:rsidR="0044372E" w:rsidRPr="003C4344" w:rsidRDefault="0044372E" w:rsidP="00677759">
            <w:pPr>
              <w:rPr>
                <w:rFonts w:cs="Arial"/>
                <w:color w:val="auto"/>
                <w:sz w:val="22"/>
                <w:szCs w:val="22"/>
              </w:rPr>
            </w:pPr>
            <w:r w:rsidRPr="003C4344">
              <w:rPr>
                <w:rFonts w:cs="Arial"/>
                <w:color w:val="auto"/>
                <w:sz w:val="22"/>
                <w:szCs w:val="22"/>
              </w:rPr>
              <w:t>£1.</w:t>
            </w:r>
            <w:r w:rsidR="003C4344" w:rsidRPr="003C4344">
              <w:rPr>
                <w:rFonts w:cs="Arial"/>
                <w:color w:val="auto"/>
                <w:sz w:val="22"/>
                <w:szCs w:val="22"/>
              </w:rPr>
              <w:t>9</w:t>
            </w:r>
            <w:r w:rsidRPr="003C4344">
              <w:rPr>
                <w:rFonts w:cs="Arial"/>
                <w:color w:val="auto"/>
                <w:sz w:val="22"/>
                <w:szCs w:val="22"/>
              </w:rPr>
              <w:t>0</w:t>
            </w:r>
          </w:p>
        </w:tc>
      </w:tr>
    </w:tbl>
    <w:p w14:paraId="433D2B21" w14:textId="77777777" w:rsidR="00EE1319" w:rsidRDefault="00EE1319"/>
    <w:tbl>
      <w:tblPr>
        <w:tblStyle w:val="TableGrid"/>
        <w:tblW w:w="9209" w:type="dxa"/>
        <w:tblLook w:val="04A0" w:firstRow="1" w:lastRow="0" w:firstColumn="1" w:lastColumn="0" w:noHBand="0" w:noVBand="1"/>
        <w:tblCaption w:val="Table of all car parks, operating hours and tariff"/>
      </w:tblPr>
      <w:tblGrid>
        <w:gridCol w:w="3147"/>
        <w:gridCol w:w="3147"/>
        <w:gridCol w:w="1752"/>
        <w:gridCol w:w="1163"/>
      </w:tblGrid>
      <w:tr w:rsidR="00EE1319" w:rsidRPr="003D5FD9" w14:paraId="3D047D77" w14:textId="77777777" w:rsidTr="000844C5">
        <w:trPr>
          <w:trHeight w:val="300"/>
          <w:tblHeader/>
        </w:trPr>
        <w:tc>
          <w:tcPr>
            <w:tcW w:w="3147" w:type="dxa"/>
            <w:shd w:val="clear" w:color="auto" w:fill="297C52" w:themeFill="accent3" w:themeFillShade="BF"/>
            <w:noWrap/>
            <w:hideMark/>
          </w:tcPr>
          <w:p w14:paraId="7866C3A7" w14:textId="4EEF0EC1" w:rsidR="00EE1319" w:rsidRPr="003C4344" w:rsidRDefault="00EE1319" w:rsidP="00EE1319">
            <w:pPr>
              <w:rPr>
                <w:rFonts w:cs="Arial"/>
                <w:b/>
                <w:bCs/>
                <w:color w:val="auto"/>
                <w:sz w:val="22"/>
                <w:szCs w:val="22"/>
              </w:rPr>
            </w:pPr>
            <w:r w:rsidRPr="005D0EC9">
              <w:rPr>
                <w:rFonts w:cs="Arial"/>
                <w:b/>
                <w:color w:val="auto"/>
                <w:sz w:val="22"/>
                <w:szCs w:val="22"/>
              </w:rPr>
              <w:lastRenderedPageBreak/>
              <w:t>Parking Places</w:t>
            </w:r>
          </w:p>
        </w:tc>
        <w:tc>
          <w:tcPr>
            <w:tcW w:w="3147" w:type="dxa"/>
            <w:shd w:val="clear" w:color="auto" w:fill="297C52" w:themeFill="accent3" w:themeFillShade="BF"/>
            <w:noWrap/>
            <w:hideMark/>
          </w:tcPr>
          <w:p w14:paraId="196CCA18" w14:textId="4415E4A5" w:rsidR="00EE1319" w:rsidRPr="003C4344" w:rsidRDefault="00EE1319" w:rsidP="00EE1319">
            <w:pPr>
              <w:rPr>
                <w:rFonts w:cs="Arial"/>
                <w:color w:val="auto"/>
                <w:sz w:val="22"/>
                <w:szCs w:val="22"/>
              </w:rPr>
            </w:pPr>
            <w:r w:rsidRPr="005D0EC9">
              <w:rPr>
                <w:rFonts w:cs="Arial"/>
                <w:b/>
                <w:color w:val="auto"/>
                <w:sz w:val="22"/>
                <w:szCs w:val="22"/>
              </w:rPr>
              <w:t>Present Days and Hours of Charging</w:t>
            </w:r>
          </w:p>
        </w:tc>
        <w:tc>
          <w:tcPr>
            <w:tcW w:w="1752" w:type="dxa"/>
            <w:shd w:val="clear" w:color="auto" w:fill="297C52" w:themeFill="accent3" w:themeFillShade="BF"/>
            <w:noWrap/>
            <w:hideMark/>
          </w:tcPr>
          <w:p w14:paraId="7D91A7E6" w14:textId="16F16250" w:rsidR="00EE1319" w:rsidRPr="003C4344" w:rsidRDefault="00EE1319" w:rsidP="00EE1319">
            <w:pPr>
              <w:rPr>
                <w:rFonts w:cs="Arial"/>
                <w:color w:val="auto"/>
                <w:sz w:val="22"/>
                <w:szCs w:val="22"/>
              </w:rPr>
            </w:pPr>
            <w:r w:rsidRPr="005D0EC9">
              <w:rPr>
                <w:rFonts w:cs="Arial"/>
                <w:b/>
                <w:color w:val="auto"/>
                <w:sz w:val="22"/>
                <w:szCs w:val="22"/>
              </w:rPr>
              <w:t>Period of Parking</w:t>
            </w:r>
          </w:p>
        </w:tc>
        <w:tc>
          <w:tcPr>
            <w:tcW w:w="1163" w:type="dxa"/>
            <w:shd w:val="clear" w:color="auto" w:fill="297C52" w:themeFill="accent3" w:themeFillShade="BF"/>
            <w:noWrap/>
            <w:hideMark/>
          </w:tcPr>
          <w:p w14:paraId="45555EC5" w14:textId="77777777" w:rsidR="00EE1319" w:rsidRPr="005D0EC9" w:rsidRDefault="00EE1319" w:rsidP="00EE1319">
            <w:pPr>
              <w:rPr>
                <w:rFonts w:cs="Arial"/>
                <w:b/>
                <w:color w:val="auto"/>
                <w:sz w:val="22"/>
                <w:szCs w:val="22"/>
              </w:rPr>
            </w:pPr>
            <w:r w:rsidRPr="005D0EC9">
              <w:rPr>
                <w:rFonts w:cs="Arial"/>
                <w:b/>
                <w:color w:val="auto"/>
                <w:sz w:val="22"/>
                <w:szCs w:val="22"/>
              </w:rPr>
              <w:t>2022-2023</w:t>
            </w:r>
          </w:p>
          <w:p w14:paraId="57E310B3" w14:textId="77217EE2" w:rsidR="00EE1319" w:rsidRPr="003C4344" w:rsidRDefault="00EE1319" w:rsidP="00EE1319">
            <w:pPr>
              <w:rPr>
                <w:rFonts w:cs="Arial"/>
                <w:color w:val="auto"/>
                <w:sz w:val="22"/>
                <w:szCs w:val="22"/>
              </w:rPr>
            </w:pPr>
            <w:r w:rsidRPr="005D0EC9">
              <w:rPr>
                <w:rFonts w:cs="Arial"/>
                <w:b/>
                <w:color w:val="auto"/>
                <w:sz w:val="22"/>
                <w:szCs w:val="22"/>
              </w:rPr>
              <w:t>Charge</w:t>
            </w:r>
          </w:p>
        </w:tc>
      </w:tr>
      <w:tr w:rsidR="00EE1319" w:rsidRPr="003D5FD9" w14:paraId="5D58A394" w14:textId="77777777" w:rsidTr="000844C5">
        <w:trPr>
          <w:trHeight w:val="300"/>
          <w:tblHeader/>
        </w:trPr>
        <w:tc>
          <w:tcPr>
            <w:tcW w:w="3147" w:type="dxa"/>
            <w:shd w:val="clear" w:color="auto" w:fill="A8E2C5" w:themeFill="accent3" w:themeFillTint="66"/>
            <w:noWrap/>
          </w:tcPr>
          <w:p w14:paraId="1ED61F4C" w14:textId="4739D0DB" w:rsidR="00EE1319" w:rsidRPr="003C4344" w:rsidRDefault="00EE1319" w:rsidP="00EE1319">
            <w:pPr>
              <w:rPr>
                <w:rFonts w:cs="Arial"/>
                <w:b/>
                <w:bCs/>
                <w:color w:val="auto"/>
                <w:sz w:val="22"/>
                <w:szCs w:val="22"/>
              </w:rPr>
            </w:pPr>
            <w:r>
              <w:rPr>
                <w:rFonts w:cs="Arial"/>
                <w:b/>
                <w:bCs/>
                <w:color w:val="auto"/>
                <w:sz w:val="22"/>
                <w:szCs w:val="22"/>
              </w:rPr>
              <w:t>Selsey</w:t>
            </w:r>
          </w:p>
        </w:tc>
        <w:tc>
          <w:tcPr>
            <w:tcW w:w="3147" w:type="dxa"/>
            <w:shd w:val="clear" w:color="auto" w:fill="A8E2C5" w:themeFill="accent3" w:themeFillTint="66"/>
            <w:noWrap/>
          </w:tcPr>
          <w:p w14:paraId="177B73CA" w14:textId="77777777" w:rsidR="00EE1319" w:rsidRPr="003C4344" w:rsidRDefault="00EE1319" w:rsidP="00EE1319">
            <w:pPr>
              <w:rPr>
                <w:rFonts w:cs="Arial"/>
                <w:color w:val="auto"/>
                <w:sz w:val="22"/>
                <w:szCs w:val="22"/>
              </w:rPr>
            </w:pPr>
          </w:p>
        </w:tc>
        <w:tc>
          <w:tcPr>
            <w:tcW w:w="1752" w:type="dxa"/>
            <w:shd w:val="clear" w:color="auto" w:fill="A8E2C5" w:themeFill="accent3" w:themeFillTint="66"/>
            <w:noWrap/>
          </w:tcPr>
          <w:p w14:paraId="7615C34D" w14:textId="77777777" w:rsidR="00EE1319" w:rsidRPr="003C4344" w:rsidRDefault="00EE1319" w:rsidP="00EE1319">
            <w:pPr>
              <w:rPr>
                <w:rFonts w:cs="Arial"/>
                <w:color w:val="auto"/>
                <w:sz w:val="22"/>
                <w:szCs w:val="22"/>
              </w:rPr>
            </w:pPr>
          </w:p>
        </w:tc>
        <w:tc>
          <w:tcPr>
            <w:tcW w:w="1163" w:type="dxa"/>
            <w:shd w:val="clear" w:color="auto" w:fill="A8E2C5" w:themeFill="accent3" w:themeFillTint="66"/>
            <w:noWrap/>
          </w:tcPr>
          <w:p w14:paraId="3BF266A5" w14:textId="77777777" w:rsidR="00EE1319" w:rsidRPr="003C4344" w:rsidRDefault="00EE1319" w:rsidP="00EE1319">
            <w:pPr>
              <w:rPr>
                <w:rFonts w:cs="Arial"/>
                <w:color w:val="auto"/>
                <w:sz w:val="22"/>
                <w:szCs w:val="22"/>
              </w:rPr>
            </w:pPr>
          </w:p>
        </w:tc>
      </w:tr>
      <w:tr w:rsidR="00EE1319" w:rsidRPr="003D5FD9" w14:paraId="1493260F" w14:textId="77777777" w:rsidTr="005D0EC9">
        <w:trPr>
          <w:trHeight w:val="300"/>
          <w:tblHeader/>
        </w:trPr>
        <w:tc>
          <w:tcPr>
            <w:tcW w:w="3147" w:type="dxa"/>
            <w:vMerge w:val="restart"/>
            <w:noWrap/>
            <w:hideMark/>
          </w:tcPr>
          <w:p w14:paraId="704E2148" w14:textId="77777777" w:rsidR="00EE1319" w:rsidRPr="003C4344" w:rsidRDefault="00EE1319" w:rsidP="00EE1319">
            <w:pPr>
              <w:rPr>
                <w:rFonts w:cs="Arial"/>
                <w:color w:val="auto"/>
                <w:sz w:val="22"/>
                <w:szCs w:val="22"/>
              </w:rPr>
            </w:pPr>
            <w:r w:rsidRPr="003C4344">
              <w:rPr>
                <w:rFonts w:cs="Arial"/>
                <w:color w:val="auto"/>
                <w:sz w:val="22"/>
                <w:szCs w:val="22"/>
              </w:rPr>
              <w:t>East Street PO20 0BH</w:t>
            </w:r>
          </w:p>
        </w:tc>
        <w:tc>
          <w:tcPr>
            <w:tcW w:w="3147" w:type="dxa"/>
            <w:vMerge w:val="restart"/>
            <w:noWrap/>
            <w:hideMark/>
          </w:tcPr>
          <w:p w14:paraId="5DA9F253" w14:textId="77777777" w:rsidR="00EE1319" w:rsidRPr="003C4344" w:rsidRDefault="00EE1319" w:rsidP="00EE1319">
            <w:pPr>
              <w:rPr>
                <w:rFonts w:cs="Arial"/>
                <w:color w:val="auto"/>
                <w:sz w:val="22"/>
                <w:szCs w:val="22"/>
              </w:rPr>
            </w:pPr>
            <w:r w:rsidRPr="003C4344">
              <w:rPr>
                <w:rFonts w:cs="Arial"/>
                <w:color w:val="auto"/>
                <w:sz w:val="22"/>
                <w:szCs w:val="22"/>
              </w:rPr>
              <w:t xml:space="preserve">Monday to Saturday inclusive 8am to 6pm </w:t>
            </w:r>
          </w:p>
          <w:p w14:paraId="49F7D2F8" w14:textId="77777777" w:rsidR="00EE1319" w:rsidRPr="003C4344" w:rsidRDefault="00EE1319" w:rsidP="00EE1319">
            <w:pPr>
              <w:rPr>
                <w:rFonts w:cs="Arial"/>
                <w:color w:val="auto"/>
                <w:sz w:val="22"/>
                <w:szCs w:val="22"/>
              </w:rPr>
            </w:pPr>
          </w:p>
          <w:p w14:paraId="005FCC4F" w14:textId="01FC5FE7" w:rsidR="00EE1319" w:rsidRPr="003C4344" w:rsidRDefault="00EE1319" w:rsidP="00EE1319">
            <w:pPr>
              <w:rPr>
                <w:rFonts w:cs="Arial"/>
                <w:color w:val="auto"/>
                <w:sz w:val="22"/>
                <w:szCs w:val="22"/>
              </w:rPr>
            </w:pPr>
            <w:r w:rsidRPr="003C4344">
              <w:rPr>
                <w:rFonts w:cs="Arial"/>
                <w:color w:val="auto"/>
                <w:sz w:val="22"/>
                <w:szCs w:val="22"/>
              </w:rPr>
              <w:t>Free on Sunday</w:t>
            </w:r>
          </w:p>
        </w:tc>
        <w:tc>
          <w:tcPr>
            <w:tcW w:w="1752" w:type="dxa"/>
            <w:noWrap/>
            <w:hideMark/>
          </w:tcPr>
          <w:p w14:paraId="762D9DA1" w14:textId="77777777" w:rsidR="00EE1319" w:rsidRPr="003C4344" w:rsidRDefault="00EE1319" w:rsidP="00EE1319">
            <w:pPr>
              <w:rPr>
                <w:rFonts w:cs="Arial"/>
                <w:color w:val="auto"/>
                <w:sz w:val="22"/>
                <w:szCs w:val="22"/>
              </w:rPr>
            </w:pPr>
            <w:r w:rsidRPr="003C4344">
              <w:rPr>
                <w:rFonts w:cs="Arial"/>
                <w:color w:val="auto"/>
                <w:sz w:val="22"/>
                <w:szCs w:val="22"/>
              </w:rPr>
              <w:t>Up to 1 Hour</w:t>
            </w:r>
          </w:p>
        </w:tc>
        <w:tc>
          <w:tcPr>
            <w:tcW w:w="1163" w:type="dxa"/>
            <w:noWrap/>
            <w:hideMark/>
          </w:tcPr>
          <w:p w14:paraId="4F052CC3" w14:textId="77777777" w:rsidR="00EE1319" w:rsidRPr="003C4344" w:rsidRDefault="00EE1319" w:rsidP="00EE1319">
            <w:pPr>
              <w:rPr>
                <w:rFonts w:cs="Arial"/>
                <w:color w:val="auto"/>
                <w:sz w:val="22"/>
                <w:szCs w:val="22"/>
              </w:rPr>
            </w:pPr>
            <w:r w:rsidRPr="003C4344">
              <w:rPr>
                <w:rFonts w:cs="Arial"/>
                <w:color w:val="auto"/>
                <w:sz w:val="22"/>
                <w:szCs w:val="22"/>
              </w:rPr>
              <w:t>Free</w:t>
            </w:r>
          </w:p>
        </w:tc>
      </w:tr>
      <w:tr w:rsidR="00EE1319" w:rsidRPr="003D5FD9" w14:paraId="3B7448CB" w14:textId="77777777" w:rsidTr="005D0EC9">
        <w:trPr>
          <w:trHeight w:val="300"/>
          <w:tblHeader/>
        </w:trPr>
        <w:tc>
          <w:tcPr>
            <w:tcW w:w="3147" w:type="dxa"/>
            <w:vMerge/>
            <w:noWrap/>
            <w:hideMark/>
          </w:tcPr>
          <w:p w14:paraId="6C27D288" w14:textId="77777777" w:rsidR="00EE1319" w:rsidRPr="003C4344" w:rsidRDefault="00EE1319" w:rsidP="00EE1319">
            <w:pPr>
              <w:rPr>
                <w:rFonts w:cs="Arial"/>
                <w:color w:val="auto"/>
                <w:sz w:val="22"/>
                <w:szCs w:val="22"/>
              </w:rPr>
            </w:pPr>
          </w:p>
        </w:tc>
        <w:tc>
          <w:tcPr>
            <w:tcW w:w="3147" w:type="dxa"/>
            <w:vMerge/>
            <w:noWrap/>
            <w:hideMark/>
          </w:tcPr>
          <w:p w14:paraId="4EC49761" w14:textId="3A43FF67" w:rsidR="00EE1319" w:rsidRPr="003C4344" w:rsidRDefault="00EE1319" w:rsidP="00EE1319">
            <w:pPr>
              <w:rPr>
                <w:rFonts w:cs="Arial"/>
                <w:color w:val="auto"/>
                <w:sz w:val="22"/>
                <w:szCs w:val="22"/>
              </w:rPr>
            </w:pPr>
          </w:p>
        </w:tc>
        <w:tc>
          <w:tcPr>
            <w:tcW w:w="1752" w:type="dxa"/>
            <w:noWrap/>
            <w:hideMark/>
          </w:tcPr>
          <w:p w14:paraId="66F03456" w14:textId="77777777" w:rsidR="00EE1319" w:rsidRPr="003C4344" w:rsidRDefault="00EE1319" w:rsidP="00EE1319">
            <w:pPr>
              <w:rPr>
                <w:rFonts w:cs="Arial"/>
                <w:color w:val="auto"/>
                <w:sz w:val="22"/>
                <w:szCs w:val="22"/>
              </w:rPr>
            </w:pPr>
            <w:r w:rsidRPr="003C4344">
              <w:rPr>
                <w:rFonts w:cs="Arial"/>
                <w:color w:val="auto"/>
                <w:sz w:val="22"/>
                <w:szCs w:val="22"/>
              </w:rPr>
              <w:t>Up to 2 Hours</w:t>
            </w:r>
          </w:p>
        </w:tc>
        <w:tc>
          <w:tcPr>
            <w:tcW w:w="1163" w:type="dxa"/>
            <w:noWrap/>
            <w:hideMark/>
          </w:tcPr>
          <w:p w14:paraId="2814A7C0" w14:textId="77777777" w:rsidR="00EE1319" w:rsidRPr="003C4344" w:rsidRDefault="00EE1319" w:rsidP="00EE1319">
            <w:pPr>
              <w:rPr>
                <w:rFonts w:cs="Arial"/>
                <w:color w:val="auto"/>
                <w:sz w:val="22"/>
                <w:szCs w:val="22"/>
              </w:rPr>
            </w:pPr>
            <w:r w:rsidRPr="003C4344">
              <w:rPr>
                <w:rFonts w:cs="Arial"/>
                <w:color w:val="auto"/>
                <w:sz w:val="22"/>
                <w:szCs w:val="22"/>
              </w:rPr>
              <w:t>£0.60</w:t>
            </w:r>
          </w:p>
        </w:tc>
      </w:tr>
      <w:tr w:rsidR="00EE1319" w:rsidRPr="003D5FD9" w14:paraId="7D1E0AEE" w14:textId="77777777" w:rsidTr="005D0EC9">
        <w:trPr>
          <w:trHeight w:val="300"/>
          <w:tblHeader/>
        </w:trPr>
        <w:tc>
          <w:tcPr>
            <w:tcW w:w="3147" w:type="dxa"/>
            <w:vMerge/>
            <w:noWrap/>
            <w:hideMark/>
          </w:tcPr>
          <w:p w14:paraId="771957A1" w14:textId="77777777" w:rsidR="00EE1319" w:rsidRPr="003C4344" w:rsidRDefault="00EE1319" w:rsidP="00EE1319">
            <w:pPr>
              <w:rPr>
                <w:rFonts w:cs="Arial"/>
                <w:color w:val="auto"/>
                <w:sz w:val="22"/>
                <w:szCs w:val="22"/>
              </w:rPr>
            </w:pPr>
          </w:p>
        </w:tc>
        <w:tc>
          <w:tcPr>
            <w:tcW w:w="3147" w:type="dxa"/>
            <w:vMerge/>
            <w:noWrap/>
            <w:hideMark/>
          </w:tcPr>
          <w:p w14:paraId="2243AB0F" w14:textId="77777777" w:rsidR="00EE1319" w:rsidRPr="003C4344" w:rsidRDefault="00EE1319" w:rsidP="00EE1319">
            <w:pPr>
              <w:rPr>
                <w:rFonts w:cs="Arial"/>
                <w:color w:val="auto"/>
                <w:sz w:val="22"/>
                <w:szCs w:val="22"/>
              </w:rPr>
            </w:pPr>
          </w:p>
        </w:tc>
        <w:tc>
          <w:tcPr>
            <w:tcW w:w="1752" w:type="dxa"/>
            <w:noWrap/>
            <w:hideMark/>
          </w:tcPr>
          <w:p w14:paraId="190623C3" w14:textId="77777777" w:rsidR="00EE1319" w:rsidRPr="003C4344" w:rsidRDefault="00EE1319" w:rsidP="00EE1319">
            <w:pPr>
              <w:rPr>
                <w:rFonts w:cs="Arial"/>
                <w:color w:val="auto"/>
                <w:sz w:val="22"/>
                <w:szCs w:val="22"/>
              </w:rPr>
            </w:pPr>
            <w:r w:rsidRPr="003C4344">
              <w:rPr>
                <w:rFonts w:cs="Arial"/>
                <w:color w:val="auto"/>
                <w:sz w:val="22"/>
                <w:szCs w:val="22"/>
              </w:rPr>
              <w:t>Up to 3 Hours</w:t>
            </w:r>
          </w:p>
        </w:tc>
        <w:tc>
          <w:tcPr>
            <w:tcW w:w="1163" w:type="dxa"/>
            <w:noWrap/>
            <w:hideMark/>
          </w:tcPr>
          <w:p w14:paraId="1B96A3FE" w14:textId="61126274" w:rsidR="00EE1319" w:rsidRPr="003C4344" w:rsidRDefault="00EE1319" w:rsidP="00EE1319">
            <w:pPr>
              <w:rPr>
                <w:rFonts w:cs="Arial"/>
                <w:color w:val="auto"/>
                <w:sz w:val="22"/>
                <w:szCs w:val="22"/>
              </w:rPr>
            </w:pPr>
            <w:r w:rsidRPr="003C4344">
              <w:rPr>
                <w:rFonts w:cs="Arial"/>
                <w:color w:val="auto"/>
                <w:sz w:val="22"/>
                <w:szCs w:val="22"/>
              </w:rPr>
              <w:t>£1.00</w:t>
            </w:r>
          </w:p>
        </w:tc>
      </w:tr>
      <w:tr w:rsidR="00EE1319" w:rsidRPr="003D5FD9" w14:paraId="01A32CF5" w14:textId="77777777" w:rsidTr="005D0EC9">
        <w:trPr>
          <w:trHeight w:val="300"/>
          <w:tblHeader/>
        </w:trPr>
        <w:tc>
          <w:tcPr>
            <w:tcW w:w="3147" w:type="dxa"/>
            <w:vMerge/>
            <w:noWrap/>
            <w:hideMark/>
          </w:tcPr>
          <w:p w14:paraId="04964D7E" w14:textId="77777777" w:rsidR="00EE1319" w:rsidRPr="003C4344" w:rsidRDefault="00EE1319" w:rsidP="00EE1319">
            <w:pPr>
              <w:rPr>
                <w:rFonts w:cs="Arial"/>
                <w:color w:val="auto"/>
                <w:sz w:val="22"/>
                <w:szCs w:val="22"/>
              </w:rPr>
            </w:pPr>
          </w:p>
        </w:tc>
        <w:tc>
          <w:tcPr>
            <w:tcW w:w="3147" w:type="dxa"/>
            <w:vMerge/>
            <w:noWrap/>
            <w:hideMark/>
          </w:tcPr>
          <w:p w14:paraId="15278629" w14:textId="77777777" w:rsidR="00EE1319" w:rsidRPr="003C4344" w:rsidRDefault="00EE1319" w:rsidP="00EE1319">
            <w:pPr>
              <w:rPr>
                <w:rFonts w:cs="Arial"/>
                <w:color w:val="auto"/>
                <w:sz w:val="22"/>
                <w:szCs w:val="22"/>
              </w:rPr>
            </w:pPr>
          </w:p>
        </w:tc>
        <w:tc>
          <w:tcPr>
            <w:tcW w:w="1752" w:type="dxa"/>
            <w:noWrap/>
            <w:hideMark/>
          </w:tcPr>
          <w:p w14:paraId="28528CE4" w14:textId="77777777" w:rsidR="00EE1319" w:rsidRPr="003C4344" w:rsidRDefault="00EE1319" w:rsidP="00EE1319">
            <w:pPr>
              <w:rPr>
                <w:rFonts w:cs="Arial"/>
                <w:color w:val="auto"/>
                <w:sz w:val="22"/>
                <w:szCs w:val="22"/>
              </w:rPr>
            </w:pPr>
            <w:r w:rsidRPr="003C4344">
              <w:rPr>
                <w:rFonts w:cs="Arial"/>
                <w:color w:val="auto"/>
                <w:sz w:val="22"/>
                <w:szCs w:val="22"/>
              </w:rPr>
              <w:t>Up to 4 Hours</w:t>
            </w:r>
          </w:p>
        </w:tc>
        <w:tc>
          <w:tcPr>
            <w:tcW w:w="1163" w:type="dxa"/>
            <w:noWrap/>
            <w:hideMark/>
          </w:tcPr>
          <w:p w14:paraId="01F3D0F0" w14:textId="5C9B8E9E" w:rsidR="00EE1319" w:rsidRPr="003C4344" w:rsidRDefault="00EE1319" w:rsidP="00EE1319">
            <w:pPr>
              <w:rPr>
                <w:rFonts w:cs="Arial"/>
                <w:color w:val="auto"/>
                <w:sz w:val="22"/>
                <w:szCs w:val="22"/>
              </w:rPr>
            </w:pPr>
            <w:r w:rsidRPr="003C4344">
              <w:rPr>
                <w:rFonts w:cs="Arial"/>
                <w:color w:val="auto"/>
                <w:sz w:val="22"/>
                <w:szCs w:val="22"/>
              </w:rPr>
              <w:t>£1.20</w:t>
            </w:r>
          </w:p>
        </w:tc>
      </w:tr>
      <w:tr w:rsidR="00EE1319" w:rsidRPr="003D5FD9" w14:paraId="188D349F" w14:textId="77777777" w:rsidTr="005D0EC9">
        <w:trPr>
          <w:trHeight w:val="300"/>
          <w:tblHeader/>
        </w:trPr>
        <w:tc>
          <w:tcPr>
            <w:tcW w:w="3147" w:type="dxa"/>
            <w:vMerge/>
            <w:noWrap/>
            <w:hideMark/>
          </w:tcPr>
          <w:p w14:paraId="6C005519" w14:textId="77777777" w:rsidR="00EE1319" w:rsidRPr="003C4344" w:rsidRDefault="00EE1319" w:rsidP="00EE1319">
            <w:pPr>
              <w:rPr>
                <w:rFonts w:cs="Arial"/>
                <w:color w:val="auto"/>
                <w:sz w:val="22"/>
                <w:szCs w:val="22"/>
              </w:rPr>
            </w:pPr>
          </w:p>
        </w:tc>
        <w:tc>
          <w:tcPr>
            <w:tcW w:w="3147" w:type="dxa"/>
            <w:vMerge/>
            <w:noWrap/>
            <w:hideMark/>
          </w:tcPr>
          <w:p w14:paraId="63CD835B" w14:textId="77777777" w:rsidR="00EE1319" w:rsidRPr="003C4344" w:rsidRDefault="00EE1319" w:rsidP="00EE1319">
            <w:pPr>
              <w:rPr>
                <w:rFonts w:cs="Arial"/>
                <w:color w:val="auto"/>
                <w:sz w:val="22"/>
                <w:szCs w:val="22"/>
              </w:rPr>
            </w:pPr>
          </w:p>
        </w:tc>
        <w:tc>
          <w:tcPr>
            <w:tcW w:w="1752" w:type="dxa"/>
            <w:noWrap/>
            <w:hideMark/>
          </w:tcPr>
          <w:p w14:paraId="5E351AA4" w14:textId="77777777" w:rsidR="00EE1319" w:rsidRPr="003C4344" w:rsidRDefault="00EE1319" w:rsidP="00EE1319">
            <w:pPr>
              <w:rPr>
                <w:rFonts w:cs="Arial"/>
                <w:color w:val="auto"/>
                <w:sz w:val="22"/>
                <w:szCs w:val="22"/>
              </w:rPr>
            </w:pPr>
            <w:r w:rsidRPr="003C4344">
              <w:rPr>
                <w:rFonts w:cs="Arial"/>
                <w:color w:val="auto"/>
                <w:sz w:val="22"/>
                <w:szCs w:val="22"/>
              </w:rPr>
              <w:t>Up to 5 Hours</w:t>
            </w:r>
          </w:p>
        </w:tc>
        <w:tc>
          <w:tcPr>
            <w:tcW w:w="1163" w:type="dxa"/>
            <w:noWrap/>
            <w:hideMark/>
          </w:tcPr>
          <w:p w14:paraId="364BE497" w14:textId="2F148D55" w:rsidR="00EE1319" w:rsidRPr="003C4344" w:rsidRDefault="00EE1319" w:rsidP="00EE1319">
            <w:pPr>
              <w:rPr>
                <w:rFonts w:cs="Arial"/>
                <w:color w:val="auto"/>
                <w:sz w:val="22"/>
                <w:szCs w:val="22"/>
              </w:rPr>
            </w:pPr>
            <w:r w:rsidRPr="003C4344">
              <w:rPr>
                <w:rFonts w:cs="Arial"/>
                <w:color w:val="auto"/>
                <w:sz w:val="22"/>
                <w:szCs w:val="22"/>
              </w:rPr>
              <w:t>£1.50</w:t>
            </w:r>
          </w:p>
        </w:tc>
      </w:tr>
      <w:tr w:rsidR="00EE1319" w:rsidRPr="003D5FD9" w14:paraId="1037FE3F" w14:textId="77777777" w:rsidTr="005D0EC9">
        <w:trPr>
          <w:trHeight w:val="300"/>
          <w:tblHeader/>
        </w:trPr>
        <w:tc>
          <w:tcPr>
            <w:tcW w:w="3147" w:type="dxa"/>
            <w:vMerge/>
            <w:noWrap/>
            <w:hideMark/>
          </w:tcPr>
          <w:p w14:paraId="7C288157" w14:textId="77777777" w:rsidR="00EE1319" w:rsidRPr="003C4344" w:rsidRDefault="00EE1319" w:rsidP="00EE1319">
            <w:pPr>
              <w:rPr>
                <w:rFonts w:cs="Arial"/>
                <w:color w:val="auto"/>
                <w:sz w:val="22"/>
                <w:szCs w:val="22"/>
              </w:rPr>
            </w:pPr>
          </w:p>
        </w:tc>
        <w:tc>
          <w:tcPr>
            <w:tcW w:w="3147" w:type="dxa"/>
            <w:vMerge/>
            <w:noWrap/>
            <w:hideMark/>
          </w:tcPr>
          <w:p w14:paraId="38F6CEAE" w14:textId="77777777" w:rsidR="00EE1319" w:rsidRPr="003C4344" w:rsidRDefault="00EE1319" w:rsidP="00EE1319">
            <w:pPr>
              <w:rPr>
                <w:rFonts w:cs="Arial"/>
                <w:color w:val="auto"/>
                <w:sz w:val="22"/>
                <w:szCs w:val="22"/>
              </w:rPr>
            </w:pPr>
          </w:p>
        </w:tc>
        <w:tc>
          <w:tcPr>
            <w:tcW w:w="1752" w:type="dxa"/>
            <w:noWrap/>
            <w:hideMark/>
          </w:tcPr>
          <w:p w14:paraId="6F63CE96" w14:textId="77777777" w:rsidR="00EE1319" w:rsidRPr="003C4344" w:rsidRDefault="00EE1319" w:rsidP="00EE1319">
            <w:pPr>
              <w:rPr>
                <w:rFonts w:cs="Arial"/>
                <w:color w:val="auto"/>
                <w:sz w:val="22"/>
                <w:szCs w:val="22"/>
              </w:rPr>
            </w:pPr>
            <w:r w:rsidRPr="003C4344">
              <w:rPr>
                <w:rFonts w:cs="Arial"/>
                <w:color w:val="auto"/>
                <w:sz w:val="22"/>
                <w:szCs w:val="22"/>
              </w:rPr>
              <w:t>Up to 6 Hours</w:t>
            </w:r>
          </w:p>
        </w:tc>
        <w:tc>
          <w:tcPr>
            <w:tcW w:w="1163" w:type="dxa"/>
            <w:noWrap/>
            <w:hideMark/>
          </w:tcPr>
          <w:p w14:paraId="62F9477A" w14:textId="1469C93C" w:rsidR="00EE1319" w:rsidRPr="003C4344" w:rsidRDefault="00EE1319" w:rsidP="00EE1319">
            <w:pPr>
              <w:rPr>
                <w:rFonts w:cs="Arial"/>
                <w:color w:val="auto"/>
                <w:sz w:val="22"/>
                <w:szCs w:val="22"/>
              </w:rPr>
            </w:pPr>
            <w:r w:rsidRPr="003C4344">
              <w:rPr>
                <w:rFonts w:cs="Arial"/>
                <w:color w:val="auto"/>
                <w:sz w:val="22"/>
                <w:szCs w:val="22"/>
              </w:rPr>
              <w:t>£1.80</w:t>
            </w:r>
          </w:p>
        </w:tc>
      </w:tr>
      <w:tr w:rsidR="00EE1319" w:rsidRPr="003D5FD9" w14:paraId="093E36A2" w14:textId="77777777" w:rsidTr="005D0EC9">
        <w:trPr>
          <w:trHeight w:val="300"/>
          <w:tblHeader/>
        </w:trPr>
        <w:tc>
          <w:tcPr>
            <w:tcW w:w="3147" w:type="dxa"/>
            <w:vMerge/>
            <w:noWrap/>
            <w:hideMark/>
          </w:tcPr>
          <w:p w14:paraId="4F217214" w14:textId="77777777" w:rsidR="00EE1319" w:rsidRPr="003C4344" w:rsidRDefault="00EE1319" w:rsidP="00EE1319">
            <w:pPr>
              <w:rPr>
                <w:rFonts w:cs="Arial"/>
                <w:color w:val="auto"/>
                <w:sz w:val="22"/>
                <w:szCs w:val="22"/>
              </w:rPr>
            </w:pPr>
          </w:p>
        </w:tc>
        <w:tc>
          <w:tcPr>
            <w:tcW w:w="3147" w:type="dxa"/>
            <w:vMerge/>
            <w:noWrap/>
            <w:hideMark/>
          </w:tcPr>
          <w:p w14:paraId="51225623" w14:textId="77777777" w:rsidR="00EE1319" w:rsidRPr="003C4344" w:rsidRDefault="00EE1319" w:rsidP="00EE1319">
            <w:pPr>
              <w:rPr>
                <w:rFonts w:cs="Arial"/>
                <w:color w:val="auto"/>
                <w:sz w:val="22"/>
                <w:szCs w:val="22"/>
              </w:rPr>
            </w:pPr>
          </w:p>
        </w:tc>
        <w:tc>
          <w:tcPr>
            <w:tcW w:w="1752" w:type="dxa"/>
            <w:noWrap/>
            <w:hideMark/>
          </w:tcPr>
          <w:p w14:paraId="2D4F53A2" w14:textId="72F2E497" w:rsidR="00EE1319" w:rsidRPr="003C4344" w:rsidRDefault="00EE1319" w:rsidP="00EE1319">
            <w:pPr>
              <w:rPr>
                <w:rFonts w:cs="Arial"/>
                <w:color w:val="auto"/>
                <w:sz w:val="22"/>
                <w:szCs w:val="22"/>
              </w:rPr>
            </w:pPr>
            <w:r w:rsidRPr="003C4344">
              <w:rPr>
                <w:rFonts w:cs="Arial"/>
                <w:color w:val="auto"/>
                <w:sz w:val="22"/>
                <w:szCs w:val="22"/>
              </w:rPr>
              <w:t>Up to 8 Hours</w:t>
            </w:r>
          </w:p>
        </w:tc>
        <w:tc>
          <w:tcPr>
            <w:tcW w:w="1163" w:type="dxa"/>
            <w:noWrap/>
            <w:hideMark/>
          </w:tcPr>
          <w:p w14:paraId="57483C4D" w14:textId="35A3942B" w:rsidR="00EE1319" w:rsidRPr="003C4344" w:rsidRDefault="00EE1319" w:rsidP="00EE1319">
            <w:pPr>
              <w:rPr>
                <w:rFonts w:cs="Arial"/>
                <w:color w:val="auto"/>
                <w:sz w:val="22"/>
                <w:szCs w:val="22"/>
              </w:rPr>
            </w:pPr>
            <w:r w:rsidRPr="003C4344">
              <w:rPr>
                <w:rFonts w:cs="Arial"/>
                <w:color w:val="auto"/>
                <w:sz w:val="22"/>
                <w:szCs w:val="22"/>
              </w:rPr>
              <w:t>£2.10</w:t>
            </w:r>
          </w:p>
        </w:tc>
      </w:tr>
      <w:tr w:rsidR="00EE1319" w:rsidRPr="003D5FD9" w14:paraId="22C7A100" w14:textId="77777777" w:rsidTr="005D0EC9">
        <w:trPr>
          <w:trHeight w:val="300"/>
          <w:tblHeader/>
        </w:trPr>
        <w:tc>
          <w:tcPr>
            <w:tcW w:w="3147" w:type="dxa"/>
            <w:vMerge/>
            <w:noWrap/>
            <w:hideMark/>
          </w:tcPr>
          <w:p w14:paraId="32C2A478" w14:textId="77777777" w:rsidR="00EE1319" w:rsidRPr="003C4344" w:rsidRDefault="00EE1319" w:rsidP="00EE1319">
            <w:pPr>
              <w:rPr>
                <w:rFonts w:cs="Arial"/>
                <w:color w:val="auto"/>
                <w:sz w:val="22"/>
                <w:szCs w:val="22"/>
              </w:rPr>
            </w:pPr>
          </w:p>
        </w:tc>
        <w:tc>
          <w:tcPr>
            <w:tcW w:w="3147" w:type="dxa"/>
            <w:vMerge/>
            <w:noWrap/>
            <w:hideMark/>
          </w:tcPr>
          <w:p w14:paraId="702C4B3C" w14:textId="77777777" w:rsidR="00EE1319" w:rsidRPr="003C4344" w:rsidRDefault="00EE1319" w:rsidP="00EE1319">
            <w:pPr>
              <w:rPr>
                <w:rFonts w:cs="Arial"/>
                <w:color w:val="auto"/>
                <w:sz w:val="22"/>
                <w:szCs w:val="22"/>
              </w:rPr>
            </w:pPr>
          </w:p>
        </w:tc>
        <w:tc>
          <w:tcPr>
            <w:tcW w:w="1752" w:type="dxa"/>
            <w:noWrap/>
            <w:hideMark/>
          </w:tcPr>
          <w:p w14:paraId="6E4F2D1D" w14:textId="71D8856D" w:rsidR="00EE1319" w:rsidRPr="003C4344" w:rsidRDefault="00EE1319" w:rsidP="00EE1319">
            <w:pPr>
              <w:rPr>
                <w:rFonts w:cs="Arial"/>
                <w:color w:val="auto"/>
                <w:sz w:val="22"/>
                <w:szCs w:val="22"/>
              </w:rPr>
            </w:pPr>
            <w:r w:rsidRPr="003C4344">
              <w:rPr>
                <w:rFonts w:cs="Arial"/>
                <w:color w:val="auto"/>
                <w:sz w:val="22"/>
                <w:szCs w:val="22"/>
              </w:rPr>
              <w:t>Up to 10 Hours</w:t>
            </w:r>
          </w:p>
        </w:tc>
        <w:tc>
          <w:tcPr>
            <w:tcW w:w="1163" w:type="dxa"/>
            <w:noWrap/>
            <w:hideMark/>
          </w:tcPr>
          <w:p w14:paraId="6E829629" w14:textId="191054E8" w:rsidR="00EE1319" w:rsidRPr="003C4344" w:rsidRDefault="00EE1319" w:rsidP="00EE1319">
            <w:pPr>
              <w:rPr>
                <w:rFonts w:cs="Arial"/>
                <w:color w:val="auto"/>
                <w:sz w:val="22"/>
                <w:szCs w:val="22"/>
              </w:rPr>
            </w:pPr>
            <w:r w:rsidRPr="003C4344">
              <w:rPr>
                <w:rFonts w:cs="Arial"/>
                <w:color w:val="auto"/>
                <w:sz w:val="22"/>
                <w:szCs w:val="22"/>
              </w:rPr>
              <w:t>£2.60</w:t>
            </w:r>
          </w:p>
        </w:tc>
      </w:tr>
      <w:tr w:rsidR="00EE1319" w:rsidRPr="003D5FD9" w14:paraId="37049BCD" w14:textId="77777777" w:rsidTr="005D0EC9">
        <w:trPr>
          <w:trHeight w:val="335"/>
          <w:tblHeader/>
        </w:trPr>
        <w:tc>
          <w:tcPr>
            <w:tcW w:w="3147" w:type="dxa"/>
            <w:vMerge w:val="restart"/>
            <w:noWrap/>
            <w:hideMark/>
          </w:tcPr>
          <w:p w14:paraId="3FF48445" w14:textId="77777777" w:rsidR="00EE1319" w:rsidRPr="003C4344" w:rsidRDefault="00EE1319" w:rsidP="00EE1319">
            <w:pPr>
              <w:rPr>
                <w:rFonts w:cs="Arial"/>
                <w:color w:val="auto"/>
                <w:sz w:val="22"/>
                <w:szCs w:val="22"/>
              </w:rPr>
            </w:pPr>
            <w:r w:rsidRPr="003C4344">
              <w:rPr>
                <w:rFonts w:cs="Arial"/>
                <w:color w:val="auto"/>
                <w:sz w:val="22"/>
                <w:szCs w:val="22"/>
              </w:rPr>
              <w:t>East Beach PO20 0BH</w:t>
            </w:r>
          </w:p>
        </w:tc>
        <w:tc>
          <w:tcPr>
            <w:tcW w:w="3147" w:type="dxa"/>
            <w:vMerge w:val="restart"/>
            <w:hideMark/>
          </w:tcPr>
          <w:p w14:paraId="22831BEB" w14:textId="77777777" w:rsidR="00EE1319" w:rsidRPr="003C4344" w:rsidRDefault="00EE1319" w:rsidP="00EE1319">
            <w:pPr>
              <w:rPr>
                <w:rFonts w:cs="Arial"/>
                <w:color w:val="auto"/>
                <w:sz w:val="22"/>
                <w:szCs w:val="22"/>
              </w:rPr>
            </w:pPr>
            <w:r w:rsidRPr="003C4344">
              <w:rPr>
                <w:rFonts w:cs="Arial"/>
                <w:color w:val="auto"/>
                <w:sz w:val="22"/>
                <w:szCs w:val="22"/>
              </w:rPr>
              <w:t xml:space="preserve">1 April-31Oct Monday to Sunday inclusive 8am to 6pm </w:t>
            </w:r>
          </w:p>
        </w:tc>
        <w:tc>
          <w:tcPr>
            <w:tcW w:w="1752" w:type="dxa"/>
            <w:noWrap/>
            <w:hideMark/>
          </w:tcPr>
          <w:p w14:paraId="1AD2B97A" w14:textId="77777777" w:rsidR="00EE1319" w:rsidRPr="003C4344" w:rsidRDefault="00EE1319" w:rsidP="00EE1319">
            <w:pPr>
              <w:rPr>
                <w:rFonts w:cs="Arial"/>
                <w:color w:val="auto"/>
                <w:sz w:val="22"/>
                <w:szCs w:val="22"/>
              </w:rPr>
            </w:pPr>
            <w:r w:rsidRPr="003C4344">
              <w:rPr>
                <w:rFonts w:cs="Arial"/>
                <w:color w:val="auto"/>
                <w:sz w:val="22"/>
                <w:szCs w:val="22"/>
              </w:rPr>
              <w:t>Up to 1 Hour</w:t>
            </w:r>
          </w:p>
        </w:tc>
        <w:tc>
          <w:tcPr>
            <w:tcW w:w="1163" w:type="dxa"/>
            <w:noWrap/>
            <w:hideMark/>
          </w:tcPr>
          <w:p w14:paraId="21222C27" w14:textId="74BE0904" w:rsidR="00EE1319" w:rsidRPr="003C4344" w:rsidRDefault="00EE1319" w:rsidP="00EE1319">
            <w:pPr>
              <w:rPr>
                <w:rFonts w:cs="Arial"/>
                <w:color w:val="auto"/>
                <w:sz w:val="22"/>
                <w:szCs w:val="22"/>
              </w:rPr>
            </w:pPr>
            <w:r w:rsidRPr="003C4344">
              <w:rPr>
                <w:rFonts w:cs="Arial"/>
                <w:color w:val="auto"/>
                <w:sz w:val="22"/>
                <w:szCs w:val="22"/>
              </w:rPr>
              <w:t>£0.50</w:t>
            </w:r>
          </w:p>
        </w:tc>
      </w:tr>
      <w:tr w:rsidR="00EE1319" w:rsidRPr="003D5FD9" w14:paraId="4AC50297" w14:textId="77777777" w:rsidTr="005D0EC9">
        <w:trPr>
          <w:trHeight w:val="300"/>
          <w:tblHeader/>
        </w:trPr>
        <w:tc>
          <w:tcPr>
            <w:tcW w:w="3147" w:type="dxa"/>
            <w:vMerge/>
            <w:noWrap/>
            <w:hideMark/>
          </w:tcPr>
          <w:p w14:paraId="46D9D3D3" w14:textId="77777777" w:rsidR="00EE1319" w:rsidRPr="003C4344" w:rsidRDefault="00EE1319" w:rsidP="00EE1319">
            <w:pPr>
              <w:rPr>
                <w:rFonts w:cs="Arial"/>
                <w:color w:val="auto"/>
                <w:sz w:val="22"/>
                <w:szCs w:val="22"/>
              </w:rPr>
            </w:pPr>
          </w:p>
        </w:tc>
        <w:tc>
          <w:tcPr>
            <w:tcW w:w="3147" w:type="dxa"/>
            <w:vMerge/>
            <w:noWrap/>
            <w:hideMark/>
          </w:tcPr>
          <w:p w14:paraId="2DA02304" w14:textId="77777777" w:rsidR="00EE1319" w:rsidRPr="003C4344" w:rsidRDefault="00EE1319" w:rsidP="00EE1319">
            <w:pPr>
              <w:rPr>
                <w:rFonts w:cs="Arial"/>
                <w:color w:val="auto"/>
                <w:sz w:val="22"/>
                <w:szCs w:val="22"/>
              </w:rPr>
            </w:pPr>
          </w:p>
        </w:tc>
        <w:tc>
          <w:tcPr>
            <w:tcW w:w="1752" w:type="dxa"/>
            <w:noWrap/>
            <w:hideMark/>
          </w:tcPr>
          <w:p w14:paraId="736C105D" w14:textId="77777777" w:rsidR="00EE1319" w:rsidRPr="003C4344" w:rsidRDefault="00EE1319" w:rsidP="00EE1319">
            <w:pPr>
              <w:rPr>
                <w:rFonts w:cs="Arial"/>
                <w:color w:val="auto"/>
                <w:sz w:val="22"/>
                <w:szCs w:val="22"/>
              </w:rPr>
            </w:pPr>
            <w:r w:rsidRPr="003C4344">
              <w:rPr>
                <w:rFonts w:cs="Arial"/>
                <w:color w:val="auto"/>
                <w:sz w:val="22"/>
                <w:szCs w:val="22"/>
              </w:rPr>
              <w:t>More Than 1 Hour</w:t>
            </w:r>
          </w:p>
        </w:tc>
        <w:tc>
          <w:tcPr>
            <w:tcW w:w="1163" w:type="dxa"/>
            <w:noWrap/>
            <w:hideMark/>
          </w:tcPr>
          <w:p w14:paraId="13BCBDAB" w14:textId="2033A9F4" w:rsidR="00EE1319" w:rsidRPr="003C4344" w:rsidRDefault="00EE1319" w:rsidP="00EE1319">
            <w:pPr>
              <w:rPr>
                <w:rFonts w:cs="Arial"/>
                <w:color w:val="auto"/>
                <w:sz w:val="22"/>
                <w:szCs w:val="22"/>
              </w:rPr>
            </w:pPr>
            <w:r w:rsidRPr="003C4344">
              <w:rPr>
                <w:rFonts w:cs="Arial"/>
                <w:color w:val="auto"/>
                <w:sz w:val="22"/>
                <w:szCs w:val="22"/>
              </w:rPr>
              <w:t>£1.80</w:t>
            </w:r>
          </w:p>
        </w:tc>
      </w:tr>
      <w:tr w:rsidR="00EE1319" w:rsidRPr="003D5FD9" w14:paraId="3700203E" w14:textId="77777777" w:rsidTr="005D0EC9">
        <w:trPr>
          <w:trHeight w:val="600"/>
          <w:tblHeader/>
        </w:trPr>
        <w:tc>
          <w:tcPr>
            <w:tcW w:w="3147" w:type="dxa"/>
            <w:vMerge w:val="restart"/>
            <w:noWrap/>
            <w:hideMark/>
          </w:tcPr>
          <w:p w14:paraId="62B60BFA" w14:textId="77777777" w:rsidR="00EE1319" w:rsidRPr="003C4344" w:rsidRDefault="00EE1319" w:rsidP="00EE1319">
            <w:pPr>
              <w:rPr>
                <w:rFonts w:cs="Arial"/>
                <w:color w:val="auto"/>
                <w:sz w:val="22"/>
                <w:szCs w:val="22"/>
              </w:rPr>
            </w:pPr>
            <w:r w:rsidRPr="003C4344">
              <w:rPr>
                <w:rFonts w:cs="Arial"/>
                <w:color w:val="auto"/>
                <w:sz w:val="22"/>
                <w:szCs w:val="22"/>
              </w:rPr>
              <w:t xml:space="preserve">Marine PO29 0LH </w:t>
            </w:r>
          </w:p>
        </w:tc>
        <w:tc>
          <w:tcPr>
            <w:tcW w:w="3147" w:type="dxa"/>
            <w:vMerge w:val="restart"/>
            <w:hideMark/>
          </w:tcPr>
          <w:p w14:paraId="7CF6550D" w14:textId="77777777" w:rsidR="00EE1319" w:rsidRPr="003C4344" w:rsidRDefault="00EE1319" w:rsidP="00EE1319">
            <w:pPr>
              <w:rPr>
                <w:rFonts w:cs="Arial"/>
                <w:color w:val="auto"/>
                <w:sz w:val="22"/>
                <w:szCs w:val="22"/>
              </w:rPr>
            </w:pPr>
            <w:r w:rsidRPr="003C4344">
              <w:rPr>
                <w:rFonts w:cs="Arial"/>
                <w:color w:val="auto"/>
                <w:sz w:val="22"/>
                <w:szCs w:val="22"/>
              </w:rPr>
              <w:t xml:space="preserve">1 April-31Oct Monday to Sunday inclusive 8am to 6pm </w:t>
            </w:r>
          </w:p>
        </w:tc>
        <w:tc>
          <w:tcPr>
            <w:tcW w:w="1752" w:type="dxa"/>
            <w:noWrap/>
            <w:hideMark/>
          </w:tcPr>
          <w:p w14:paraId="1129CEC2" w14:textId="77777777" w:rsidR="00EE1319" w:rsidRPr="003C4344" w:rsidRDefault="00EE1319" w:rsidP="00EE1319">
            <w:pPr>
              <w:rPr>
                <w:rFonts w:cs="Arial"/>
                <w:color w:val="auto"/>
                <w:sz w:val="22"/>
                <w:szCs w:val="22"/>
              </w:rPr>
            </w:pPr>
            <w:r w:rsidRPr="003C4344">
              <w:rPr>
                <w:rFonts w:cs="Arial"/>
                <w:color w:val="auto"/>
                <w:sz w:val="22"/>
                <w:szCs w:val="22"/>
              </w:rPr>
              <w:t>Up to 1 Hour</w:t>
            </w:r>
          </w:p>
        </w:tc>
        <w:tc>
          <w:tcPr>
            <w:tcW w:w="1163" w:type="dxa"/>
            <w:noWrap/>
            <w:hideMark/>
          </w:tcPr>
          <w:p w14:paraId="0BEDA5D9" w14:textId="5212B6A9" w:rsidR="00EE1319" w:rsidRPr="003C4344" w:rsidRDefault="00EE1319" w:rsidP="00EE1319">
            <w:pPr>
              <w:rPr>
                <w:rFonts w:cs="Arial"/>
                <w:color w:val="auto"/>
                <w:sz w:val="22"/>
                <w:szCs w:val="22"/>
              </w:rPr>
            </w:pPr>
            <w:r w:rsidRPr="003C4344">
              <w:rPr>
                <w:rFonts w:cs="Arial"/>
                <w:color w:val="auto"/>
                <w:sz w:val="22"/>
                <w:szCs w:val="22"/>
              </w:rPr>
              <w:t>£0.50</w:t>
            </w:r>
          </w:p>
        </w:tc>
      </w:tr>
      <w:tr w:rsidR="00EE1319" w:rsidRPr="003D5FD9" w14:paraId="51349776" w14:textId="77777777" w:rsidTr="005D0EC9">
        <w:trPr>
          <w:trHeight w:val="300"/>
          <w:tblHeader/>
        </w:trPr>
        <w:tc>
          <w:tcPr>
            <w:tcW w:w="3147" w:type="dxa"/>
            <w:vMerge/>
            <w:noWrap/>
            <w:hideMark/>
          </w:tcPr>
          <w:p w14:paraId="1AE1BD06" w14:textId="77777777" w:rsidR="00EE1319" w:rsidRPr="003C4344" w:rsidRDefault="00EE1319" w:rsidP="00EE1319">
            <w:pPr>
              <w:rPr>
                <w:rFonts w:cs="Arial"/>
                <w:color w:val="auto"/>
                <w:sz w:val="22"/>
                <w:szCs w:val="22"/>
              </w:rPr>
            </w:pPr>
          </w:p>
        </w:tc>
        <w:tc>
          <w:tcPr>
            <w:tcW w:w="3147" w:type="dxa"/>
            <w:vMerge/>
            <w:noWrap/>
            <w:hideMark/>
          </w:tcPr>
          <w:p w14:paraId="611D4221" w14:textId="77777777" w:rsidR="00EE1319" w:rsidRPr="003C4344" w:rsidRDefault="00EE1319" w:rsidP="00EE1319">
            <w:pPr>
              <w:rPr>
                <w:rFonts w:cs="Arial"/>
                <w:color w:val="auto"/>
                <w:sz w:val="22"/>
                <w:szCs w:val="22"/>
              </w:rPr>
            </w:pPr>
          </w:p>
        </w:tc>
        <w:tc>
          <w:tcPr>
            <w:tcW w:w="1752" w:type="dxa"/>
            <w:noWrap/>
            <w:hideMark/>
          </w:tcPr>
          <w:p w14:paraId="3A7ED99C" w14:textId="77777777" w:rsidR="00EE1319" w:rsidRPr="003C4344" w:rsidRDefault="00EE1319" w:rsidP="00EE1319">
            <w:pPr>
              <w:rPr>
                <w:rFonts w:cs="Arial"/>
                <w:color w:val="auto"/>
                <w:sz w:val="22"/>
                <w:szCs w:val="22"/>
              </w:rPr>
            </w:pPr>
            <w:r w:rsidRPr="003C4344">
              <w:rPr>
                <w:rFonts w:cs="Arial"/>
                <w:color w:val="auto"/>
                <w:sz w:val="22"/>
                <w:szCs w:val="22"/>
              </w:rPr>
              <w:t>More Than 1 Hour</w:t>
            </w:r>
          </w:p>
        </w:tc>
        <w:tc>
          <w:tcPr>
            <w:tcW w:w="1163" w:type="dxa"/>
            <w:noWrap/>
            <w:hideMark/>
          </w:tcPr>
          <w:p w14:paraId="2F6F058C" w14:textId="2F82B985" w:rsidR="00EE1319" w:rsidRPr="003C4344" w:rsidRDefault="00EE1319" w:rsidP="00EE1319">
            <w:pPr>
              <w:rPr>
                <w:rFonts w:cs="Arial"/>
                <w:color w:val="auto"/>
                <w:sz w:val="22"/>
                <w:szCs w:val="22"/>
              </w:rPr>
            </w:pPr>
            <w:r w:rsidRPr="003C4344">
              <w:rPr>
                <w:rFonts w:cs="Arial"/>
                <w:color w:val="auto"/>
                <w:sz w:val="22"/>
                <w:szCs w:val="22"/>
              </w:rPr>
              <w:t>£1.80</w:t>
            </w:r>
          </w:p>
        </w:tc>
      </w:tr>
    </w:tbl>
    <w:tbl>
      <w:tblPr>
        <w:tblpPr w:leftFromText="180" w:rightFromText="180" w:vertAnchor="text" w:horzAnchor="margin" w:tblpXSpec="center" w:tblpY="122"/>
        <w:tblW w:w="107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Caption w:val="Table of all car parks, operating hours and tariff"/>
      </w:tblPr>
      <w:tblGrid>
        <w:gridCol w:w="2659"/>
        <w:gridCol w:w="4536"/>
        <w:gridCol w:w="3402"/>
        <w:gridCol w:w="176"/>
      </w:tblGrid>
      <w:tr w:rsidR="003D5FD9" w:rsidRPr="003D5FD9" w14:paraId="08E9BF2E" w14:textId="77777777" w:rsidTr="00870591">
        <w:trPr>
          <w:gridAfter w:val="1"/>
          <w:wAfter w:w="176" w:type="dxa"/>
          <w:trHeight w:val="243"/>
        </w:trPr>
        <w:tc>
          <w:tcPr>
            <w:tcW w:w="10597" w:type="dxa"/>
            <w:gridSpan w:val="3"/>
            <w:tcBorders>
              <w:top w:val="nil"/>
              <w:left w:val="nil"/>
              <w:bottom w:val="nil"/>
              <w:right w:val="nil"/>
            </w:tcBorders>
          </w:tcPr>
          <w:p w14:paraId="0E994CD2" w14:textId="77777777" w:rsidR="00A25206" w:rsidRPr="003D5FD9" w:rsidRDefault="00A25206" w:rsidP="00A75362">
            <w:pPr>
              <w:rPr>
                <w:b/>
                <w:bCs/>
                <w:color w:val="FF0000"/>
              </w:rPr>
            </w:pPr>
          </w:p>
          <w:p w14:paraId="4B0CF82D" w14:textId="77777777" w:rsidR="00A25206" w:rsidRPr="003D5FD9" w:rsidRDefault="00A25206" w:rsidP="00A75362">
            <w:pPr>
              <w:rPr>
                <w:b/>
                <w:bCs/>
                <w:color w:val="FF0000"/>
              </w:rPr>
            </w:pPr>
          </w:p>
          <w:p w14:paraId="1C51CB2B" w14:textId="66EA252B" w:rsidR="00A75362" w:rsidRPr="005D0EC9" w:rsidRDefault="00A75362" w:rsidP="00A75362">
            <w:pPr>
              <w:rPr>
                <w:b/>
                <w:bCs/>
                <w:color w:val="auto"/>
              </w:rPr>
            </w:pPr>
            <w:r w:rsidRPr="005D0EC9">
              <w:rPr>
                <w:b/>
                <w:bCs/>
                <w:color w:val="auto"/>
              </w:rPr>
              <w:t>Schedule 2 – Chichester City Roving Season Ticket Charges</w:t>
            </w:r>
          </w:p>
          <w:p w14:paraId="1D175FAC" w14:textId="77777777" w:rsidR="00A75362" w:rsidRPr="005D0EC9" w:rsidRDefault="00A75362" w:rsidP="00677759">
            <w:pPr>
              <w:jc w:val="center"/>
              <w:rPr>
                <w:rFonts w:cs="Arial"/>
                <w:b/>
                <w:bCs/>
                <w:color w:val="auto"/>
                <w:sz w:val="20"/>
              </w:rPr>
            </w:pPr>
          </w:p>
          <w:tbl>
            <w:tblPr>
              <w:tblW w:w="8529" w:type="dxa"/>
              <w:tblInd w:w="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44"/>
              <w:gridCol w:w="3211"/>
              <w:gridCol w:w="3574"/>
            </w:tblGrid>
            <w:tr w:rsidR="005D0EC9" w:rsidRPr="005D0EC9" w14:paraId="031A6DF9" w14:textId="77777777" w:rsidTr="000844C5">
              <w:trPr>
                <w:trHeight w:val="218"/>
              </w:trPr>
              <w:tc>
                <w:tcPr>
                  <w:tcW w:w="1744" w:type="dxa"/>
                  <w:shd w:val="clear" w:color="auto" w:fill="297C52" w:themeFill="accent3" w:themeFillShade="BF"/>
                </w:tcPr>
                <w:p w14:paraId="08EBED9E" w14:textId="77777777" w:rsidR="00D43A89" w:rsidRPr="005D0EC9" w:rsidRDefault="00D43A89" w:rsidP="005C23E0">
                  <w:pPr>
                    <w:framePr w:hSpace="180" w:wrap="around" w:vAnchor="text" w:hAnchor="margin" w:xAlign="center" w:y="122"/>
                    <w:rPr>
                      <w:rFonts w:cs="Arial"/>
                      <w:bCs/>
                      <w:color w:val="auto"/>
                      <w:sz w:val="20"/>
                    </w:rPr>
                  </w:pPr>
                  <w:r w:rsidRPr="005D0EC9">
                    <w:rPr>
                      <w:rFonts w:cs="Arial"/>
                      <w:bCs/>
                      <w:color w:val="auto"/>
                      <w:sz w:val="20"/>
                    </w:rPr>
                    <w:t xml:space="preserve">Parking Place </w:t>
                  </w:r>
                </w:p>
              </w:tc>
              <w:tc>
                <w:tcPr>
                  <w:tcW w:w="3211" w:type="dxa"/>
                  <w:shd w:val="clear" w:color="auto" w:fill="297C52" w:themeFill="accent3" w:themeFillShade="BF"/>
                </w:tcPr>
                <w:p w14:paraId="5E077454" w14:textId="77777777" w:rsidR="00D43A89" w:rsidRPr="005D0EC9" w:rsidRDefault="00D43A89" w:rsidP="005C23E0">
                  <w:pPr>
                    <w:framePr w:hSpace="180" w:wrap="around" w:vAnchor="text" w:hAnchor="margin" w:xAlign="center" w:y="122"/>
                    <w:rPr>
                      <w:rFonts w:cs="Arial"/>
                      <w:bCs/>
                      <w:color w:val="auto"/>
                      <w:sz w:val="20"/>
                    </w:rPr>
                  </w:pPr>
                  <w:r w:rsidRPr="005D0EC9">
                    <w:rPr>
                      <w:rFonts w:cs="Arial"/>
                      <w:bCs/>
                      <w:color w:val="auto"/>
                      <w:sz w:val="20"/>
                    </w:rPr>
                    <w:t>Days &amp; Hours of Validity</w:t>
                  </w:r>
                </w:p>
              </w:tc>
              <w:tc>
                <w:tcPr>
                  <w:tcW w:w="3574" w:type="dxa"/>
                  <w:shd w:val="clear" w:color="auto" w:fill="297C52" w:themeFill="accent3" w:themeFillShade="BF"/>
                </w:tcPr>
                <w:p w14:paraId="1C7301D8" w14:textId="750767A4" w:rsidR="00D43A89" w:rsidRPr="005D0EC9" w:rsidRDefault="00D43A89" w:rsidP="005C23E0">
                  <w:pPr>
                    <w:framePr w:hSpace="180" w:wrap="around" w:vAnchor="text" w:hAnchor="margin" w:xAlign="center" w:y="122"/>
                    <w:rPr>
                      <w:rFonts w:cs="Arial"/>
                      <w:bCs/>
                      <w:color w:val="auto"/>
                      <w:sz w:val="20"/>
                    </w:rPr>
                  </w:pPr>
                  <w:r w:rsidRPr="005D0EC9">
                    <w:rPr>
                      <w:rFonts w:cs="Arial"/>
                      <w:bCs/>
                      <w:color w:val="auto"/>
                      <w:sz w:val="20"/>
                    </w:rPr>
                    <w:t>Charge</w:t>
                  </w:r>
                </w:p>
              </w:tc>
            </w:tr>
            <w:tr w:rsidR="005D0EC9" w:rsidRPr="005D0EC9" w14:paraId="275F2BF0" w14:textId="77777777" w:rsidTr="00EE1319">
              <w:trPr>
                <w:trHeight w:val="534"/>
              </w:trPr>
              <w:tc>
                <w:tcPr>
                  <w:tcW w:w="1744" w:type="dxa"/>
                </w:tcPr>
                <w:p w14:paraId="27F9AD45" w14:textId="77777777" w:rsidR="00D43A89" w:rsidRPr="005D0EC9" w:rsidRDefault="00D43A89" w:rsidP="005C23E0">
                  <w:pPr>
                    <w:pStyle w:val="Header"/>
                    <w:framePr w:hSpace="180" w:wrap="around" w:vAnchor="text" w:hAnchor="margin" w:xAlign="center" w:y="122"/>
                    <w:tabs>
                      <w:tab w:val="clear" w:pos="4320"/>
                      <w:tab w:val="clear" w:pos="8640"/>
                      <w:tab w:val="left" w:pos="480"/>
                      <w:tab w:val="left" w:pos="1080"/>
                    </w:tabs>
                    <w:ind w:left="1080" w:hanging="1080"/>
                    <w:rPr>
                      <w:rFonts w:cs="Arial"/>
                      <w:color w:val="auto"/>
                      <w:sz w:val="20"/>
                    </w:rPr>
                  </w:pPr>
                  <w:r w:rsidRPr="005D0EC9">
                    <w:rPr>
                      <w:rFonts w:cs="Arial"/>
                      <w:color w:val="auto"/>
                      <w:sz w:val="20"/>
                    </w:rPr>
                    <w:t>Basin Road</w:t>
                  </w:r>
                </w:p>
                <w:p w14:paraId="3078F24E" w14:textId="77777777" w:rsidR="00D43A89" w:rsidRPr="005D0EC9" w:rsidRDefault="00D43A89" w:rsidP="005C23E0">
                  <w:pPr>
                    <w:framePr w:hSpace="180" w:wrap="around" w:vAnchor="text" w:hAnchor="margin" w:xAlign="center" w:y="122"/>
                    <w:tabs>
                      <w:tab w:val="left" w:pos="480"/>
                    </w:tabs>
                    <w:rPr>
                      <w:rFonts w:cs="Arial"/>
                      <w:color w:val="auto"/>
                      <w:sz w:val="20"/>
                    </w:rPr>
                  </w:pPr>
                  <w:r w:rsidRPr="005D0EC9">
                    <w:rPr>
                      <w:rFonts w:cs="Arial"/>
                      <w:color w:val="auto"/>
                      <w:sz w:val="20"/>
                    </w:rPr>
                    <w:t>Cattle Market</w:t>
                  </w:r>
                </w:p>
              </w:tc>
              <w:tc>
                <w:tcPr>
                  <w:tcW w:w="3211" w:type="dxa"/>
                </w:tcPr>
                <w:p w14:paraId="2AF47AB2" w14:textId="77777777" w:rsidR="00D43A89" w:rsidRPr="005D0EC9" w:rsidRDefault="00D43A89" w:rsidP="005C23E0">
                  <w:pPr>
                    <w:framePr w:hSpace="180" w:wrap="around" w:vAnchor="text" w:hAnchor="margin" w:xAlign="center" w:y="122"/>
                    <w:rPr>
                      <w:rFonts w:cs="Arial"/>
                      <w:color w:val="auto"/>
                      <w:sz w:val="20"/>
                    </w:rPr>
                  </w:pPr>
                  <w:r w:rsidRPr="005D0EC9">
                    <w:rPr>
                      <w:rFonts w:cs="Arial"/>
                      <w:color w:val="auto"/>
                      <w:sz w:val="20"/>
                    </w:rPr>
                    <w:t>8.00am to 6.00pm Monday to Saturday inclusive and Sunday 10.00am to 5.00pm</w:t>
                  </w:r>
                </w:p>
              </w:tc>
              <w:tc>
                <w:tcPr>
                  <w:tcW w:w="3574" w:type="dxa"/>
                  <w:vMerge w:val="restart"/>
                </w:tcPr>
                <w:p w14:paraId="1209F9B2" w14:textId="71C8C686" w:rsidR="00D43A89" w:rsidRPr="005D0EC9" w:rsidRDefault="00D43A89" w:rsidP="005C23E0">
                  <w:pPr>
                    <w:framePr w:hSpace="180" w:wrap="around" w:vAnchor="text" w:hAnchor="margin" w:xAlign="center" w:y="122"/>
                    <w:rPr>
                      <w:rFonts w:cs="Arial"/>
                      <w:color w:val="auto"/>
                      <w:sz w:val="20"/>
                    </w:rPr>
                  </w:pPr>
                  <w:r w:rsidRPr="005D0EC9">
                    <w:rPr>
                      <w:rFonts w:cs="Arial"/>
                      <w:color w:val="auto"/>
                      <w:sz w:val="20"/>
                    </w:rPr>
                    <w:t>£</w:t>
                  </w:r>
                  <w:r w:rsidR="005D0EC9" w:rsidRPr="005D0EC9">
                    <w:rPr>
                      <w:rFonts w:cs="Arial"/>
                      <w:color w:val="auto"/>
                      <w:sz w:val="20"/>
                    </w:rPr>
                    <w:t>58</w:t>
                  </w:r>
                  <w:r w:rsidRPr="005D0EC9">
                    <w:rPr>
                      <w:rFonts w:cs="Arial"/>
                      <w:color w:val="auto"/>
                      <w:sz w:val="20"/>
                    </w:rPr>
                    <w:t>.00* per month - * £</w:t>
                  </w:r>
                  <w:r w:rsidR="005D0EC9" w:rsidRPr="005D0EC9">
                    <w:rPr>
                      <w:rFonts w:cs="Arial"/>
                      <w:color w:val="auto"/>
                      <w:sz w:val="20"/>
                    </w:rPr>
                    <w:t>330</w:t>
                  </w:r>
                  <w:r w:rsidRPr="005D0EC9">
                    <w:rPr>
                      <w:rFonts w:cs="Arial"/>
                      <w:color w:val="auto"/>
                      <w:sz w:val="20"/>
                    </w:rPr>
                    <w:t>.</w:t>
                  </w:r>
                  <w:r w:rsidR="005D0EC9" w:rsidRPr="005D0EC9">
                    <w:rPr>
                      <w:rFonts w:cs="Arial"/>
                      <w:color w:val="auto"/>
                      <w:sz w:val="20"/>
                    </w:rPr>
                    <w:t>6</w:t>
                  </w:r>
                  <w:r w:rsidRPr="005D0EC9">
                    <w:rPr>
                      <w:rFonts w:cs="Arial"/>
                      <w:color w:val="auto"/>
                      <w:sz w:val="20"/>
                    </w:rPr>
                    <w:t>0 when 6 months purchased (5% discount); £4</w:t>
                  </w:r>
                  <w:r w:rsidR="005D0EC9" w:rsidRPr="005D0EC9">
                    <w:rPr>
                      <w:rFonts w:cs="Arial"/>
                      <w:color w:val="auto"/>
                      <w:sz w:val="20"/>
                    </w:rPr>
                    <w:t>85</w:t>
                  </w:r>
                  <w:r w:rsidRPr="005D0EC9">
                    <w:rPr>
                      <w:rFonts w:cs="Arial"/>
                      <w:color w:val="auto"/>
                      <w:sz w:val="20"/>
                    </w:rPr>
                    <w:t>.</w:t>
                  </w:r>
                  <w:r w:rsidR="005D0EC9" w:rsidRPr="005D0EC9">
                    <w:rPr>
                      <w:rFonts w:cs="Arial"/>
                      <w:color w:val="auto"/>
                      <w:sz w:val="20"/>
                    </w:rPr>
                    <w:t>46</w:t>
                  </w:r>
                  <w:r w:rsidRPr="005D0EC9">
                    <w:rPr>
                      <w:rFonts w:cs="Arial"/>
                      <w:color w:val="auto"/>
                      <w:sz w:val="20"/>
                    </w:rPr>
                    <w:t xml:space="preserve"> when 9 months purchased (7% discount); and £6</w:t>
                  </w:r>
                  <w:r w:rsidR="005D0EC9" w:rsidRPr="005D0EC9">
                    <w:rPr>
                      <w:rFonts w:cs="Arial"/>
                      <w:color w:val="auto"/>
                      <w:sz w:val="20"/>
                    </w:rPr>
                    <w:t>38</w:t>
                  </w:r>
                  <w:r w:rsidRPr="005D0EC9">
                    <w:rPr>
                      <w:rFonts w:cs="Arial"/>
                      <w:color w:val="auto"/>
                      <w:sz w:val="20"/>
                    </w:rPr>
                    <w:t>.00 when</w:t>
                  </w:r>
                  <w:r w:rsidR="005D0EC9" w:rsidRPr="005D0EC9">
                    <w:rPr>
                      <w:rFonts w:cs="Arial"/>
                      <w:color w:val="auto"/>
                      <w:sz w:val="20"/>
                    </w:rPr>
                    <w:t xml:space="preserve"> </w:t>
                  </w:r>
                  <w:r w:rsidRPr="005D0EC9">
                    <w:rPr>
                      <w:rFonts w:cs="Arial"/>
                      <w:color w:val="auto"/>
                      <w:sz w:val="20"/>
                    </w:rPr>
                    <w:t>12 months purchased (1 month free)</w:t>
                  </w:r>
                </w:p>
                <w:p w14:paraId="23BCEA20" w14:textId="77777777" w:rsidR="00D43A89" w:rsidRPr="005D0EC9" w:rsidRDefault="00D43A89" w:rsidP="005C23E0">
                  <w:pPr>
                    <w:framePr w:hSpace="180" w:wrap="around" w:vAnchor="text" w:hAnchor="margin" w:xAlign="center" w:y="122"/>
                    <w:rPr>
                      <w:rFonts w:cs="Arial"/>
                      <w:color w:val="auto"/>
                      <w:sz w:val="20"/>
                    </w:rPr>
                  </w:pPr>
                </w:p>
                <w:p w14:paraId="216E8132" w14:textId="77777777" w:rsidR="00D43A89" w:rsidRPr="005D0EC9" w:rsidRDefault="00D43A89" w:rsidP="005C23E0">
                  <w:pPr>
                    <w:framePr w:hSpace="180" w:wrap="around" w:vAnchor="text" w:hAnchor="margin" w:xAlign="center" w:y="122"/>
                    <w:rPr>
                      <w:rFonts w:cs="Arial"/>
                      <w:color w:val="auto"/>
                      <w:sz w:val="20"/>
                    </w:rPr>
                  </w:pPr>
                </w:p>
              </w:tc>
            </w:tr>
            <w:tr w:rsidR="003D5FD9" w:rsidRPr="003D5FD9" w14:paraId="4AC8031F" w14:textId="77777777" w:rsidTr="00EE1319">
              <w:trPr>
                <w:trHeight w:val="667"/>
              </w:trPr>
              <w:tc>
                <w:tcPr>
                  <w:tcW w:w="1744" w:type="dxa"/>
                </w:tcPr>
                <w:p w14:paraId="092568B0" w14:textId="77777777" w:rsidR="00D43A89" w:rsidRPr="005D0EC9" w:rsidRDefault="00D43A89" w:rsidP="005C23E0">
                  <w:pPr>
                    <w:pStyle w:val="Header"/>
                    <w:framePr w:hSpace="180" w:wrap="around" w:vAnchor="text" w:hAnchor="margin" w:xAlign="center" w:y="122"/>
                    <w:tabs>
                      <w:tab w:val="clear" w:pos="4320"/>
                      <w:tab w:val="clear" w:pos="8640"/>
                      <w:tab w:val="left" w:pos="480"/>
                      <w:tab w:val="left" w:pos="1080"/>
                    </w:tabs>
                    <w:ind w:left="1080" w:hanging="1080"/>
                    <w:rPr>
                      <w:rFonts w:cs="Arial"/>
                      <w:color w:val="auto"/>
                      <w:sz w:val="20"/>
                    </w:rPr>
                  </w:pPr>
                  <w:r w:rsidRPr="005D0EC9">
                    <w:rPr>
                      <w:rFonts w:cs="Arial"/>
                      <w:color w:val="auto"/>
                      <w:sz w:val="20"/>
                    </w:rPr>
                    <w:t>Northgate</w:t>
                  </w:r>
                </w:p>
              </w:tc>
              <w:tc>
                <w:tcPr>
                  <w:tcW w:w="3211" w:type="dxa"/>
                </w:tcPr>
                <w:p w14:paraId="7B2DDAE3" w14:textId="77777777" w:rsidR="00D43A89" w:rsidRPr="005D0EC9" w:rsidRDefault="00D43A89" w:rsidP="005C23E0">
                  <w:pPr>
                    <w:framePr w:hSpace="180" w:wrap="around" w:vAnchor="text" w:hAnchor="margin" w:xAlign="center" w:y="122"/>
                    <w:rPr>
                      <w:rFonts w:cs="Arial"/>
                      <w:color w:val="auto"/>
                      <w:sz w:val="20"/>
                    </w:rPr>
                  </w:pPr>
                  <w:r w:rsidRPr="005D0EC9">
                    <w:rPr>
                      <w:rFonts w:cs="Arial"/>
                      <w:color w:val="auto"/>
                      <w:sz w:val="20"/>
                    </w:rPr>
                    <w:t>8.00am to 8.00pm Monday to Saturday inclusive and Sunday 10.00am to 5.00pm</w:t>
                  </w:r>
                </w:p>
              </w:tc>
              <w:tc>
                <w:tcPr>
                  <w:tcW w:w="3574" w:type="dxa"/>
                  <w:vMerge/>
                </w:tcPr>
                <w:p w14:paraId="29FC2FF1" w14:textId="77777777" w:rsidR="00D43A89" w:rsidRPr="003D5FD9" w:rsidRDefault="00D43A89" w:rsidP="005C23E0">
                  <w:pPr>
                    <w:framePr w:hSpace="180" w:wrap="around" w:vAnchor="text" w:hAnchor="margin" w:xAlign="center" w:y="122"/>
                    <w:rPr>
                      <w:rFonts w:cs="Arial"/>
                      <w:color w:val="FF0000"/>
                      <w:sz w:val="20"/>
                    </w:rPr>
                  </w:pPr>
                </w:p>
              </w:tc>
            </w:tr>
            <w:tr w:rsidR="003D5FD9" w:rsidRPr="003D5FD9" w14:paraId="4F4AF1B5" w14:textId="77777777" w:rsidTr="00EE1319">
              <w:trPr>
                <w:trHeight w:val="166"/>
              </w:trPr>
              <w:tc>
                <w:tcPr>
                  <w:tcW w:w="1744" w:type="dxa"/>
                  <w:tcBorders>
                    <w:left w:val="nil"/>
                    <w:right w:val="nil"/>
                  </w:tcBorders>
                </w:tcPr>
                <w:p w14:paraId="6884F2B6" w14:textId="77777777" w:rsidR="0044372E" w:rsidRPr="003D5FD9" w:rsidRDefault="0044372E" w:rsidP="005C23E0">
                  <w:pPr>
                    <w:pStyle w:val="Header"/>
                    <w:framePr w:hSpace="180" w:wrap="around" w:vAnchor="text" w:hAnchor="margin" w:xAlign="center" w:y="122"/>
                    <w:tabs>
                      <w:tab w:val="clear" w:pos="4320"/>
                      <w:tab w:val="clear" w:pos="8640"/>
                      <w:tab w:val="left" w:pos="480"/>
                      <w:tab w:val="left" w:pos="1080"/>
                    </w:tabs>
                    <w:ind w:left="1080" w:hanging="1080"/>
                    <w:rPr>
                      <w:rFonts w:cs="Arial"/>
                      <w:color w:val="FF0000"/>
                      <w:sz w:val="20"/>
                    </w:rPr>
                  </w:pPr>
                </w:p>
              </w:tc>
              <w:tc>
                <w:tcPr>
                  <w:tcW w:w="3211" w:type="dxa"/>
                  <w:tcBorders>
                    <w:left w:val="nil"/>
                    <w:right w:val="nil"/>
                  </w:tcBorders>
                </w:tcPr>
                <w:p w14:paraId="4F602F30" w14:textId="77777777" w:rsidR="0044372E" w:rsidRPr="003D5FD9" w:rsidRDefault="0044372E" w:rsidP="005C23E0">
                  <w:pPr>
                    <w:framePr w:hSpace="180" w:wrap="around" w:vAnchor="text" w:hAnchor="margin" w:xAlign="center" w:y="122"/>
                    <w:rPr>
                      <w:rFonts w:cs="Arial"/>
                      <w:color w:val="FF0000"/>
                      <w:sz w:val="20"/>
                    </w:rPr>
                  </w:pPr>
                </w:p>
              </w:tc>
              <w:tc>
                <w:tcPr>
                  <w:tcW w:w="3574" w:type="dxa"/>
                  <w:tcBorders>
                    <w:left w:val="nil"/>
                    <w:right w:val="nil"/>
                  </w:tcBorders>
                </w:tcPr>
                <w:p w14:paraId="37FF1164" w14:textId="77777777" w:rsidR="0044372E" w:rsidRPr="003D5FD9" w:rsidRDefault="0044372E" w:rsidP="005C23E0">
                  <w:pPr>
                    <w:framePr w:hSpace="180" w:wrap="around" w:vAnchor="text" w:hAnchor="margin" w:xAlign="center" w:y="122"/>
                    <w:rPr>
                      <w:rFonts w:cs="Arial"/>
                      <w:color w:val="FF0000"/>
                      <w:sz w:val="20"/>
                    </w:rPr>
                  </w:pPr>
                </w:p>
              </w:tc>
            </w:tr>
          </w:tbl>
          <w:p w14:paraId="5B0DA3B4" w14:textId="3B5B02D3" w:rsidR="00EE1319" w:rsidRDefault="00EE1319"/>
          <w:p w14:paraId="2D883CAF" w14:textId="54DF1C7D" w:rsidR="00EE1319" w:rsidRPr="00EE1319" w:rsidRDefault="00EE1319">
            <w:pPr>
              <w:rPr>
                <w:b/>
                <w:bCs/>
              </w:rPr>
            </w:pPr>
            <w:r w:rsidRPr="00EE1319">
              <w:rPr>
                <w:b/>
                <w:bCs/>
              </w:rPr>
              <w:t>Schedule 3 – Avenue de Chartres Car Park, Chichester Season Ticket Charges</w:t>
            </w:r>
          </w:p>
          <w:p w14:paraId="5A7578EF" w14:textId="67AD43A3" w:rsidR="00EE1319" w:rsidRDefault="00EE1319"/>
          <w:p w14:paraId="7D08A3BF" w14:textId="77777777" w:rsidR="00EE1319" w:rsidRDefault="00EE1319"/>
          <w:tbl>
            <w:tblPr>
              <w:tblW w:w="8529" w:type="dxa"/>
              <w:tblInd w:w="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44"/>
              <w:gridCol w:w="3211"/>
              <w:gridCol w:w="3574"/>
            </w:tblGrid>
            <w:tr w:rsidR="00EE1319" w:rsidRPr="003D5FD9" w14:paraId="00447C2F" w14:textId="77777777" w:rsidTr="000844C5">
              <w:trPr>
                <w:trHeight w:val="206"/>
              </w:trPr>
              <w:tc>
                <w:tcPr>
                  <w:tcW w:w="1744" w:type="dxa"/>
                  <w:shd w:val="clear" w:color="auto" w:fill="297C52" w:themeFill="accent3" w:themeFillShade="BF"/>
                </w:tcPr>
                <w:p w14:paraId="5E57B19D" w14:textId="2A14E506" w:rsidR="00EE1319" w:rsidRPr="005D0EC9" w:rsidRDefault="00EE1319" w:rsidP="005C23E0">
                  <w:pPr>
                    <w:framePr w:hSpace="180" w:wrap="around" w:vAnchor="text" w:hAnchor="margin" w:xAlign="center" w:y="122"/>
                    <w:tabs>
                      <w:tab w:val="left" w:pos="480"/>
                    </w:tabs>
                    <w:rPr>
                      <w:rFonts w:cs="Arial"/>
                      <w:color w:val="auto"/>
                      <w:sz w:val="20"/>
                    </w:rPr>
                  </w:pPr>
                  <w:r w:rsidRPr="005D0EC9">
                    <w:rPr>
                      <w:rFonts w:cs="Arial"/>
                      <w:bCs/>
                      <w:color w:val="auto"/>
                      <w:sz w:val="20"/>
                    </w:rPr>
                    <w:t xml:space="preserve">Parking Place </w:t>
                  </w:r>
                </w:p>
              </w:tc>
              <w:tc>
                <w:tcPr>
                  <w:tcW w:w="3211" w:type="dxa"/>
                  <w:shd w:val="clear" w:color="auto" w:fill="297C52" w:themeFill="accent3" w:themeFillShade="BF"/>
                </w:tcPr>
                <w:p w14:paraId="6545BB49" w14:textId="7EA2F30A" w:rsidR="00EE1319" w:rsidRPr="005D0EC9" w:rsidRDefault="00EE1319" w:rsidP="005C23E0">
                  <w:pPr>
                    <w:framePr w:hSpace="180" w:wrap="around" w:vAnchor="text" w:hAnchor="margin" w:xAlign="center" w:y="122"/>
                    <w:rPr>
                      <w:rFonts w:cs="Arial"/>
                      <w:color w:val="auto"/>
                      <w:sz w:val="20"/>
                    </w:rPr>
                  </w:pPr>
                  <w:r w:rsidRPr="005D0EC9">
                    <w:rPr>
                      <w:rFonts w:cs="Arial"/>
                      <w:bCs/>
                      <w:color w:val="auto"/>
                      <w:sz w:val="20"/>
                    </w:rPr>
                    <w:t>Days &amp; Hours of Validity</w:t>
                  </w:r>
                </w:p>
              </w:tc>
              <w:tc>
                <w:tcPr>
                  <w:tcW w:w="3574" w:type="dxa"/>
                  <w:shd w:val="clear" w:color="auto" w:fill="297C52" w:themeFill="accent3" w:themeFillShade="BF"/>
                </w:tcPr>
                <w:p w14:paraId="3F2EC4E6" w14:textId="4C52BAFF" w:rsidR="00EE1319" w:rsidRPr="005D0EC9" w:rsidRDefault="00EE1319" w:rsidP="005C23E0">
                  <w:pPr>
                    <w:framePr w:hSpace="180" w:wrap="around" w:vAnchor="text" w:hAnchor="margin" w:xAlign="center" w:y="122"/>
                    <w:rPr>
                      <w:rFonts w:cs="Arial"/>
                      <w:color w:val="auto"/>
                      <w:sz w:val="20"/>
                    </w:rPr>
                  </w:pPr>
                  <w:r w:rsidRPr="005D0EC9">
                    <w:rPr>
                      <w:rFonts w:cs="Arial"/>
                      <w:bCs/>
                      <w:color w:val="auto"/>
                      <w:sz w:val="20"/>
                    </w:rPr>
                    <w:t>Charge</w:t>
                  </w:r>
                </w:p>
              </w:tc>
            </w:tr>
            <w:tr w:rsidR="003D5FD9" w:rsidRPr="003D5FD9" w14:paraId="64EDFC63" w14:textId="77777777" w:rsidTr="00EE1319">
              <w:trPr>
                <w:trHeight w:val="667"/>
              </w:trPr>
              <w:tc>
                <w:tcPr>
                  <w:tcW w:w="1744" w:type="dxa"/>
                </w:tcPr>
                <w:p w14:paraId="6C4ABE82" w14:textId="77777777" w:rsidR="00D43A89" w:rsidRPr="005D0EC9" w:rsidRDefault="00D43A89" w:rsidP="005C23E0">
                  <w:pPr>
                    <w:framePr w:hSpace="180" w:wrap="around" w:vAnchor="text" w:hAnchor="margin" w:xAlign="center" w:y="122"/>
                    <w:tabs>
                      <w:tab w:val="left" w:pos="480"/>
                    </w:tabs>
                    <w:rPr>
                      <w:rFonts w:cs="Arial"/>
                      <w:color w:val="auto"/>
                      <w:sz w:val="20"/>
                    </w:rPr>
                  </w:pPr>
                  <w:r w:rsidRPr="005D0EC9">
                    <w:rPr>
                      <w:rFonts w:cs="Arial"/>
                      <w:color w:val="auto"/>
                      <w:sz w:val="20"/>
                    </w:rPr>
                    <w:t>Avenue de Chartres</w:t>
                  </w:r>
                </w:p>
              </w:tc>
              <w:tc>
                <w:tcPr>
                  <w:tcW w:w="3211" w:type="dxa"/>
                </w:tcPr>
                <w:p w14:paraId="0A7B676F" w14:textId="77777777" w:rsidR="00D43A89" w:rsidRPr="005D0EC9" w:rsidRDefault="00D43A89" w:rsidP="005C23E0">
                  <w:pPr>
                    <w:framePr w:hSpace="180" w:wrap="around" w:vAnchor="text" w:hAnchor="margin" w:xAlign="center" w:y="122"/>
                    <w:rPr>
                      <w:rFonts w:cs="Arial"/>
                      <w:color w:val="auto"/>
                      <w:sz w:val="20"/>
                    </w:rPr>
                  </w:pPr>
                  <w:r w:rsidRPr="005D0EC9">
                    <w:rPr>
                      <w:rFonts w:cs="Arial"/>
                      <w:color w:val="auto"/>
                      <w:sz w:val="20"/>
                    </w:rPr>
                    <w:t>8.00am to 6.00pm Monday to Saturday inclusive and Sunday 10.00am to 5.00pm</w:t>
                  </w:r>
                </w:p>
              </w:tc>
              <w:tc>
                <w:tcPr>
                  <w:tcW w:w="3574" w:type="dxa"/>
                </w:tcPr>
                <w:p w14:paraId="7CFBDA2D" w14:textId="03A5E457" w:rsidR="00D43A89" w:rsidRPr="005D0EC9" w:rsidRDefault="00D43A89" w:rsidP="005C23E0">
                  <w:pPr>
                    <w:framePr w:hSpace="180" w:wrap="around" w:vAnchor="text" w:hAnchor="margin" w:xAlign="center" w:y="122"/>
                    <w:rPr>
                      <w:rFonts w:cs="Arial"/>
                      <w:color w:val="auto"/>
                      <w:sz w:val="20"/>
                    </w:rPr>
                  </w:pPr>
                  <w:r w:rsidRPr="005D0EC9">
                    <w:rPr>
                      <w:rFonts w:cs="Arial"/>
                      <w:color w:val="auto"/>
                      <w:sz w:val="20"/>
                    </w:rPr>
                    <w:t>£4</w:t>
                  </w:r>
                  <w:r w:rsidR="005D0EC9" w:rsidRPr="005D0EC9">
                    <w:rPr>
                      <w:rFonts w:cs="Arial"/>
                      <w:color w:val="auto"/>
                      <w:sz w:val="20"/>
                    </w:rPr>
                    <w:t>9</w:t>
                  </w:r>
                  <w:r w:rsidRPr="005D0EC9">
                    <w:rPr>
                      <w:rFonts w:cs="Arial"/>
                      <w:color w:val="auto"/>
                      <w:sz w:val="20"/>
                    </w:rPr>
                    <w:t>.00* per month -</w:t>
                  </w:r>
                  <w:r w:rsidR="00CD77A3" w:rsidRPr="005D0EC9">
                    <w:rPr>
                      <w:rFonts w:cs="Arial"/>
                      <w:color w:val="auto"/>
                      <w:sz w:val="20"/>
                    </w:rPr>
                    <w:t xml:space="preserve"> </w:t>
                  </w:r>
                  <w:r w:rsidRPr="005D0EC9">
                    <w:rPr>
                      <w:rFonts w:cs="Arial"/>
                      <w:color w:val="auto"/>
                      <w:sz w:val="20"/>
                    </w:rPr>
                    <w:t>*£2</w:t>
                  </w:r>
                  <w:r w:rsidR="005D0EC9" w:rsidRPr="005D0EC9">
                    <w:rPr>
                      <w:rFonts w:cs="Arial"/>
                      <w:color w:val="auto"/>
                      <w:sz w:val="20"/>
                    </w:rPr>
                    <w:t>79</w:t>
                  </w:r>
                  <w:r w:rsidRPr="005D0EC9">
                    <w:rPr>
                      <w:rFonts w:cs="Arial"/>
                      <w:color w:val="auto"/>
                      <w:sz w:val="20"/>
                    </w:rPr>
                    <w:t>.</w:t>
                  </w:r>
                  <w:r w:rsidR="005D0EC9" w:rsidRPr="005D0EC9">
                    <w:rPr>
                      <w:rFonts w:cs="Arial"/>
                      <w:color w:val="auto"/>
                      <w:sz w:val="20"/>
                    </w:rPr>
                    <w:t>3</w:t>
                  </w:r>
                  <w:r w:rsidRPr="005D0EC9">
                    <w:rPr>
                      <w:rFonts w:cs="Arial"/>
                      <w:color w:val="auto"/>
                      <w:sz w:val="20"/>
                    </w:rPr>
                    <w:t>0 when 6 months purchased (5% discount); £</w:t>
                  </w:r>
                  <w:r w:rsidR="005D0EC9" w:rsidRPr="005D0EC9">
                    <w:rPr>
                      <w:rFonts w:cs="Arial"/>
                      <w:color w:val="auto"/>
                      <w:sz w:val="20"/>
                    </w:rPr>
                    <w:t xml:space="preserve">410.13 </w:t>
                  </w:r>
                  <w:r w:rsidRPr="005D0EC9">
                    <w:rPr>
                      <w:rFonts w:cs="Arial"/>
                      <w:color w:val="auto"/>
                      <w:sz w:val="20"/>
                    </w:rPr>
                    <w:t>when 9 months purchased (7% discount); and £5</w:t>
                  </w:r>
                  <w:r w:rsidR="005D0EC9" w:rsidRPr="005D0EC9">
                    <w:rPr>
                      <w:rFonts w:cs="Arial"/>
                      <w:color w:val="auto"/>
                      <w:sz w:val="20"/>
                    </w:rPr>
                    <w:t>39</w:t>
                  </w:r>
                  <w:r w:rsidRPr="005D0EC9">
                    <w:rPr>
                      <w:rFonts w:cs="Arial"/>
                      <w:color w:val="auto"/>
                      <w:sz w:val="20"/>
                    </w:rPr>
                    <w:t xml:space="preserve">.00 when </w:t>
                  </w:r>
                  <w:r w:rsidR="006B1FF1" w:rsidRPr="005D0EC9">
                    <w:rPr>
                      <w:rFonts w:cs="Arial"/>
                      <w:color w:val="auto"/>
                      <w:sz w:val="20"/>
                    </w:rPr>
                    <w:t xml:space="preserve">  </w:t>
                  </w:r>
                  <w:r w:rsidRPr="005D0EC9">
                    <w:rPr>
                      <w:rFonts w:cs="Arial"/>
                      <w:color w:val="auto"/>
                      <w:sz w:val="20"/>
                    </w:rPr>
                    <w:t xml:space="preserve">12 months purchased (1 month free) </w:t>
                  </w:r>
                </w:p>
              </w:tc>
            </w:tr>
          </w:tbl>
          <w:p w14:paraId="2C8AA68E" w14:textId="31F44F53" w:rsidR="00A75362" w:rsidRDefault="00A75362" w:rsidP="00677759">
            <w:pPr>
              <w:jc w:val="center"/>
              <w:rPr>
                <w:rFonts w:cs="Arial"/>
                <w:b/>
                <w:color w:val="auto"/>
                <w:sz w:val="20"/>
              </w:rPr>
            </w:pPr>
          </w:p>
          <w:p w14:paraId="0493FC79" w14:textId="3C494EDA" w:rsidR="00EE1319" w:rsidRDefault="00EE1319" w:rsidP="00677759">
            <w:pPr>
              <w:jc w:val="center"/>
              <w:rPr>
                <w:rFonts w:cs="Arial"/>
                <w:b/>
                <w:color w:val="auto"/>
                <w:sz w:val="20"/>
              </w:rPr>
            </w:pPr>
          </w:p>
          <w:p w14:paraId="6362D111" w14:textId="60FB6B24" w:rsidR="00EE1319" w:rsidRDefault="00EE1319" w:rsidP="00677759">
            <w:pPr>
              <w:jc w:val="center"/>
              <w:rPr>
                <w:rFonts w:cs="Arial"/>
                <w:b/>
                <w:color w:val="auto"/>
                <w:sz w:val="20"/>
              </w:rPr>
            </w:pPr>
          </w:p>
          <w:p w14:paraId="284A287C" w14:textId="3FFFDFCF" w:rsidR="00EE1319" w:rsidRDefault="00EE1319" w:rsidP="00677759">
            <w:pPr>
              <w:jc w:val="center"/>
              <w:rPr>
                <w:rFonts w:cs="Arial"/>
                <w:b/>
                <w:color w:val="auto"/>
                <w:sz w:val="20"/>
              </w:rPr>
            </w:pPr>
          </w:p>
          <w:p w14:paraId="5639DBF8" w14:textId="04B895C9" w:rsidR="00EE1319" w:rsidRDefault="00EE1319" w:rsidP="00677759">
            <w:pPr>
              <w:jc w:val="center"/>
              <w:rPr>
                <w:rFonts w:cs="Arial"/>
                <w:b/>
                <w:color w:val="auto"/>
                <w:sz w:val="20"/>
              </w:rPr>
            </w:pPr>
          </w:p>
          <w:p w14:paraId="3856E795" w14:textId="78FF155E" w:rsidR="00EE1319" w:rsidRDefault="00EE1319" w:rsidP="00677759">
            <w:pPr>
              <w:jc w:val="center"/>
              <w:rPr>
                <w:rFonts w:cs="Arial"/>
                <w:b/>
                <w:color w:val="auto"/>
                <w:sz w:val="20"/>
              </w:rPr>
            </w:pPr>
          </w:p>
          <w:p w14:paraId="6CE3B9F9" w14:textId="776264FD" w:rsidR="00EE1319" w:rsidRDefault="00EE1319" w:rsidP="00677759">
            <w:pPr>
              <w:jc w:val="center"/>
              <w:rPr>
                <w:rFonts w:cs="Arial"/>
                <w:b/>
                <w:color w:val="auto"/>
                <w:sz w:val="20"/>
              </w:rPr>
            </w:pPr>
          </w:p>
          <w:p w14:paraId="534D88FE" w14:textId="3F446768" w:rsidR="00A75362" w:rsidRPr="005D0EC9" w:rsidRDefault="00A75362" w:rsidP="00A75362">
            <w:pPr>
              <w:rPr>
                <w:b/>
                <w:bCs/>
                <w:color w:val="auto"/>
              </w:rPr>
            </w:pPr>
            <w:r w:rsidRPr="005D0EC9">
              <w:rPr>
                <w:b/>
                <w:bCs/>
                <w:color w:val="auto"/>
              </w:rPr>
              <w:t xml:space="preserve">Schedule </w:t>
            </w:r>
            <w:r w:rsidR="00B074DE" w:rsidRPr="005D0EC9">
              <w:rPr>
                <w:b/>
                <w:bCs/>
                <w:color w:val="auto"/>
              </w:rPr>
              <w:t>4</w:t>
            </w:r>
            <w:r w:rsidRPr="005D0EC9">
              <w:rPr>
                <w:b/>
                <w:bCs/>
                <w:color w:val="auto"/>
              </w:rPr>
              <w:t xml:space="preserve"> – Coastal and Rural Season Ticket Charges</w:t>
            </w:r>
          </w:p>
          <w:p w14:paraId="18F84E8A" w14:textId="39141A9B" w:rsidR="00A75362" w:rsidRPr="003D5FD9" w:rsidRDefault="00A75362" w:rsidP="00677759">
            <w:pPr>
              <w:jc w:val="center"/>
              <w:rPr>
                <w:rFonts w:cs="Arial"/>
                <w:b/>
                <w:bCs/>
                <w:color w:val="FF0000"/>
                <w:sz w:val="20"/>
              </w:rPr>
            </w:pPr>
          </w:p>
        </w:tc>
      </w:tr>
      <w:tr w:rsidR="003D5FD9" w:rsidRPr="003D5FD9" w14:paraId="54E5E1DD" w14:textId="77777777" w:rsidTr="00870591">
        <w:trPr>
          <w:gridAfter w:val="1"/>
          <w:wAfter w:w="176" w:type="dxa"/>
          <w:trHeight w:val="243"/>
        </w:trPr>
        <w:tc>
          <w:tcPr>
            <w:tcW w:w="10597" w:type="dxa"/>
            <w:gridSpan w:val="3"/>
            <w:tcBorders>
              <w:top w:val="nil"/>
              <w:left w:val="nil"/>
              <w:bottom w:val="nil"/>
              <w:right w:val="nil"/>
            </w:tcBorders>
          </w:tcPr>
          <w:p w14:paraId="1CC88D6A" w14:textId="77777777" w:rsidR="00F9704B" w:rsidRPr="003D5FD9" w:rsidRDefault="00F9704B" w:rsidP="00677759">
            <w:pPr>
              <w:jc w:val="center"/>
              <w:rPr>
                <w:rFonts w:cs="Arial"/>
                <w:b/>
                <w:bCs/>
                <w:color w:val="FF0000"/>
                <w:sz w:val="20"/>
              </w:rPr>
            </w:pPr>
          </w:p>
        </w:tc>
      </w:tr>
      <w:tr w:rsidR="003D5FD9" w:rsidRPr="003D5FD9" w14:paraId="38F4C5D9" w14:textId="77777777" w:rsidTr="000844C5">
        <w:trPr>
          <w:trHeight w:val="444"/>
        </w:trPr>
        <w:tc>
          <w:tcPr>
            <w:tcW w:w="2659" w:type="dxa"/>
            <w:shd w:val="clear" w:color="auto" w:fill="297C52" w:themeFill="accent3" w:themeFillShade="BF"/>
          </w:tcPr>
          <w:p w14:paraId="0A580049" w14:textId="1F562B4B" w:rsidR="00D43A89" w:rsidRPr="005D0EC9" w:rsidRDefault="00D43A89" w:rsidP="00CD77A3">
            <w:pPr>
              <w:tabs>
                <w:tab w:val="left" w:pos="480"/>
              </w:tabs>
              <w:rPr>
                <w:rFonts w:cs="Arial"/>
                <w:color w:val="auto"/>
                <w:sz w:val="20"/>
              </w:rPr>
            </w:pPr>
            <w:r w:rsidRPr="005D0EC9">
              <w:rPr>
                <w:rFonts w:cs="Arial"/>
                <w:b/>
                <w:bCs/>
                <w:color w:val="auto"/>
                <w:sz w:val="20"/>
              </w:rPr>
              <w:t>Parking Place</w:t>
            </w:r>
          </w:p>
        </w:tc>
        <w:tc>
          <w:tcPr>
            <w:tcW w:w="4536" w:type="dxa"/>
            <w:shd w:val="clear" w:color="auto" w:fill="297C52" w:themeFill="accent3" w:themeFillShade="BF"/>
          </w:tcPr>
          <w:p w14:paraId="6D0FA950" w14:textId="77777777" w:rsidR="00D43A89" w:rsidRPr="005D0EC9" w:rsidRDefault="00D43A89" w:rsidP="00677759">
            <w:pPr>
              <w:rPr>
                <w:rFonts w:cs="Arial"/>
                <w:color w:val="auto"/>
                <w:sz w:val="20"/>
              </w:rPr>
            </w:pPr>
            <w:r w:rsidRPr="005D0EC9">
              <w:rPr>
                <w:rFonts w:cs="Arial"/>
                <w:b/>
                <w:bCs/>
                <w:color w:val="auto"/>
                <w:sz w:val="20"/>
              </w:rPr>
              <w:t>Days &amp; Hours of Validity</w:t>
            </w:r>
          </w:p>
        </w:tc>
        <w:tc>
          <w:tcPr>
            <w:tcW w:w="3578" w:type="dxa"/>
            <w:gridSpan w:val="2"/>
            <w:shd w:val="clear" w:color="auto" w:fill="297C52" w:themeFill="accent3" w:themeFillShade="BF"/>
          </w:tcPr>
          <w:p w14:paraId="6EF7F166" w14:textId="4B6706CC" w:rsidR="00D43A89" w:rsidRPr="005D0EC9" w:rsidRDefault="00D43A89" w:rsidP="00677759">
            <w:pPr>
              <w:jc w:val="center"/>
              <w:rPr>
                <w:rFonts w:cs="Arial"/>
                <w:color w:val="auto"/>
                <w:sz w:val="20"/>
              </w:rPr>
            </w:pPr>
            <w:r w:rsidRPr="005D0EC9">
              <w:rPr>
                <w:rFonts w:cs="Arial"/>
                <w:b/>
                <w:bCs/>
                <w:color w:val="auto"/>
                <w:sz w:val="20"/>
              </w:rPr>
              <w:t>Charge</w:t>
            </w:r>
          </w:p>
        </w:tc>
      </w:tr>
      <w:tr w:rsidR="003D5FD9" w:rsidRPr="003D5FD9" w14:paraId="475B32DD" w14:textId="77777777" w:rsidTr="00870591">
        <w:trPr>
          <w:trHeight w:val="668"/>
        </w:trPr>
        <w:tc>
          <w:tcPr>
            <w:tcW w:w="2659" w:type="dxa"/>
          </w:tcPr>
          <w:p w14:paraId="2156EFF9" w14:textId="77777777" w:rsidR="00D43A89" w:rsidRPr="005D0EC9" w:rsidRDefault="00D43A89" w:rsidP="00677759">
            <w:pPr>
              <w:tabs>
                <w:tab w:val="left" w:pos="480"/>
              </w:tabs>
              <w:rPr>
                <w:rFonts w:cs="Arial"/>
                <w:color w:val="auto"/>
                <w:sz w:val="20"/>
              </w:rPr>
            </w:pPr>
            <w:r w:rsidRPr="005D0EC9">
              <w:rPr>
                <w:rFonts w:cs="Arial"/>
                <w:color w:val="auto"/>
                <w:sz w:val="20"/>
              </w:rPr>
              <w:t>Bosham Lane, Bosham</w:t>
            </w:r>
          </w:p>
          <w:p w14:paraId="1F40EAA4" w14:textId="77777777" w:rsidR="00D43A89" w:rsidRPr="005D0EC9" w:rsidRDefault="00D43A89" w:rsidP="00677759">
            <w:pPr>
              <w:tabs>
                <w:tab w:val="left" w:pos="480"/>
              </w:tabs>
              <w:rPr>
                <w:rFonts w:cs="Arial"/>
                <w:color w:val="auto"/>
                <w:sz w:val="20"/>
              </w:rPr>
            </w:pPr>
          </w:p>
        </w:tc>
        <w:tc>
          <w:tcPr>
            <w:tcW w:w="4536" w:type="dxa"/>
          </w:tcPr>
          <w:p w14:paraId="18765E7C" w14:textId="77777777" w:rsidR="00D43A89" w:rsidRPr="005D0EC9" w:rsidRDefault="00D43A89" w:rsidP="00677759">
            <w:pPr>
              <w:rPr>
                <w:rFonts w:cs="Arial"/>
                <w:color w:val="auto"/>
                <w:sz w:val="20"/>
              </w:rPr>
            </w:pPr>
            <w:r w:rsidRPr="005D0EC9">
              <w:rPr>
                <w:rFonts w:cs="Arial"/>
                <w:color w:val="auto"/>
                <w:sz w:val="20"/>
              </w:rPr>
              <w:t>Monday to Sunday 8.00am to 6.00pm</w:t>
            </w:r>
          </w:p>
        </w:tc>
        <w:tc>
          <w:tcPr>
            <w:tcW w:w="3578" w:type="dxa"/>
            <w:gridSpan w:val="2"/>
          </w:tcPr>
          <w:p w14:paraId="58BF8B98" w14:textId="25845D52" w:rsidR="00D43A89" w:rsidRPr="005D0EC9" w:rsidRDefault="00D43A89" w:rsidP="00677759">
            <w:pPr>
              <w:rPr>
                <w:rFonts w:cs="Arial"/>
                <w:color w:val="auto"/>
                <w:sz w:val="20"/>
              </w:rPr>
            </w:pPr>
            <w:r w:rsidRPr="005D0EC9">
              <w:rPr>
                <w:rFonts w:cs="Arial"/>
                <w:color w:val="auto"/>
                <w:sz w:val="20"/>
              </w:rPr>
              <w:t>£2</w:t>
            </w:r>
            <w:r w:rsidR="005D0EC9" w:rsidRPr="005D0EC9">
              <w:rPr>
                <w:rFonts w:cs="Arial"/>
                <w:color w:val="auto"/>
                <w:sz w:val="20"/>
              </w:rPr>
              <w:t>2</w:t>
            </w:r>
            <w:r w:rsidRPr="005D0EC9">
              <w:rPr>
                <w:rFonts w:cs="Arial"/>
                <w:color w:val="auto"/>
                <w:sz w:val="20"/>
              </w:rPr>
              <w:t>.</w:t>
            </w:r>
            <w:r w:rsidR="00A25206" w:rsidRPr="005D0EC9">
              <w:rPr>
                <w:rFonts w:cs="Arial"/>
                <w:color w:val="auto"/>
                <w:sz w:val="20"/>
              </w:rPr>
              <w:t>0</w:t>
            </w:r>
            <w:r w:rsidRPr="005D0EC9">
              <w:rPr>
                <w:rFonts w:cs="Arial"/>
                <w:color w:val="auto"/>
                <w:sz w:val="20"/>
              </w:rPr>
              <w:t>0 – 1-12 months can be purchased in advance</w:t>
            </w:r>
          </w:p>
        </w:tc>
      </w:tr>
      <w:tr w:rsidR="003D5FD9" w:rsidRPr="003D5FD9" w14:paraId="6DBC2047" w14:textId="77777777" w:rsidTr="00870591">
        <w:trPr>
          <w:trHeight w:val="435"/>
        </w:trPr>
        <w:tc>
          <w:tcPr>
            <w:tcW w:w="2659" w:type="dxa"/>
          </w:tcPr>
          <w:p w14:paraId="10BB30AA" w14:textId="77777777" w:rsidR="00D43A89" w:rsidRPr="005D0EC9" w:rsidRDefault="00D43A89" w:rsidP="00677759">
            <w:pPr>
              <w:tabs>
                <w:tab w:val="left" w:pos="480"/>
              </w:tabs>
              <w:rPr>
                <w:rFonts w:cs="Arial"/>
                <w:color w:val="auto"/>
                <w:sz w:val="20"/>
              </w:rPr>
            </w:pPr>
            <w:r w:rsidRPr="005D0EC9">
              <w:rPr>
                <w:rFonts w:cs="Arial"/>
                <w:color w:val="auto"/>
                <w:sz w:val="20"/>
              </w:rPr>
              <w:t>Marine Drive, Wittering</w:t>
            </w:r>
          </w:p>
        </w:tc>
        <w:tc>
          <w:tcPr>
            <w:tcW w:w="4536" w:type="dxa"/>
            <w:vMerge w:val="restart"/>
          </w:tcPr>
          <w:p w14:paraId="78469E34" w14:textId="77777777" w:rsidR="00D43A89" w:rsidRPr="005D0EC9" w:rsidRDefault="00D43A89" w:rsidP="00677759">
            <w:pPr>
              <w:rPr>
                <w:rFonts w:cs="Arial"/>
                <w:b/>
                <w:color w:val="auto"/>
                <w:sz w:val="20"/>
              </w:rPr>
            </w:pPr>
            <w:r w:rsidRPr="005D0EC9">
              <w:rPr>
                <w:rFonts w:cs="Arial"/>
                <w:color w:val="auto"/>
                <w:sz w:val="20"/>
              </w:rPr>
              <w:t>Available 1 April to 31 October -8.00am to 6.00pm Monday to Sunday inclusive</w:t>
            </w:r>
            <w:r w:rsidRPr="005D0EC9" w:rsidDel="00E15C2A">
              <w:rPr>
                <w:rFonts w:cs="Arial"/>
                <w:color w:val="auto"/>
                <w:sz w:val="20"/>
              </w:rPr>
              <w:t xml:space="preserve"> </w:t>
            </w:r>
          </w:p>
        </w:tc>
        <w:tc>
          <w:tcPr>
            <w:tcW w:w="3578" w:type="dxa"/>
            <w:gridSpan w:val="2"/>
            <w:vMerge w:val="restart"/>
          </w:tcPr>
          <w:p w14:paraId="7CB2ADA2" w14:textId="3CC1575E" w:rsidR="00D43A89" w:rsidRPr="005D0EC9" w:rsidRDefault="00D43A89" w:rsidP="00677759">
            <w:pPr>
              <w:rPr>
                <w:rFonts w:cs="Arial"/>
                <w:color w:val="auto"/>
                <w:sz w:val="20"/>
              </w:rPr>
            </w:pPr>
            <w:r w:rsidRPr="005D0EC9">
              <w:rPr>
                <w:rFonts w:cs="Arial"/>
                <w:color w:val="auto"/>
                <w:sz w:val="20"/>
              </w:rPr>
              <w:t>£</w:t>
            </w:r>
            <w:r w:rsidR="005D0EC9" w:rsidRPr="005D0EC9">
              <w:rPr>
                <w:rFonts w:cs="Arial"/>
                <w:color w:val="auto"/>
                <w:sz w:val="20"/>
              </w:rPr>
              <w:t>20</w:t>
            </w:r>
            <w:r w:rsidRPr="005D0EC9">
              <w:rPr>
                <w:rFonts w:cs="Arial"/>
                <w:color w:val="auto"/>
                <w:sz w:val="20"/>
              </w:rPr>
              <w:t>.</w:t>
            </w:r>
            <w:r w:rsidR="005D0EC9" w:rsidRPr="005D0EC9">
              <w:rPr>
                <w:rFonts w:cs="Arial"/>
                <w:color w:val="auto"/>
                <w:sz w:val="20"/>
              </w:rPr>
              <w:t>0</w:t>
            </w:r>
            <w:r w:rsidRPr="005D0EC9">
              <w:rPr>
                <w:rFonts w:cs="Arial"/>
                <w:color w:val="auto"/>
                <w:sz w:val="20"/>
              </w:rPr>
              <w:t>0 – 1-7 months can be purchased in advance</w:t>
            </w:r>
          </w:p>
        </w:tc>
      </w:tr>
      <w:tr w:rsidR="003D5FD9" w:rsidRPr="003D5FD9" w14:paraId="5D54B1B3" w14:textId="77777777" w:rsidTr="00870591">
        <w:trPr>
          <w:trHeight w:val="240"/>
        </w:trPr>
        <w:tc>
          <w:tcPr>
            <w:tcW w:w="2659" w:type="dxa"/>
          </w:tcPr>
          <w:p w14:paraId="652F2A85" w14:textId="77777777" w:rsidR="00D43A89" w:rsidRPr="005D0EC9" w:rsidRDefault="00D43A89" w:rsidP="00677759">
            <w:pPr>
              <w:tabs>
                <w:tab w:val="left" w:pos="480"/>
              </w:tabs>
              <w:rPr>
                <w:rFonts w:cs="Arial"/>
                <w:color w:val="auto"/>
                <w:sz w:val="20"/>
              </w:rPr>
            </w:pPr>
            <w:r w:rsidRPr="005D0EC9">
              <w:rPr>
                <w:rFonts w:cs="Arial"/>
                <w:color w:val="auto"/>
                <w:sz w:val="20"/>
              </w:rPr>
              <w:t>East Beach, Selsey</w:t>
            </w:r>
          </w:p>
        </w:tc>
        <w:tc>
          <w:tcPr>
            <w:tcW w:w="4536" w:type="dxa"/>
            <w:vMerge/>
          </w:tcPr>
          <w:p w14:paraId="5D7F0B5A" w14:textId="77777777" w:rsidR="00D43A89" w:rsidRPr="005D0EC9" w:rsidRDefault="00D43A89" w:rsidP="00677759">
            <w:pPr>
              <w:rPr>
                <w:rFonts w:cs="Arial"/>
                <w:color w:val="auto"/>
                <w:sz w:val="20"/>
              </w:rPr>
            </w:pPr>
          </w:p>
        </w:tc>
        <w:tc>
          <w:tcPr>
            <w:tcW w:w="3578" w:type="dxa"/>
            <w:gridSpan w:val="2"/>
            <w:vMerge/>
          </w:tcPr>
          <w:p w14:paraId="4951AC88" w14:textId="77777777" w:rsidR="00D43A89" w:rsidRPr="005D0EC9" w:rsidRDefault="00D43A89" w:rsidP="00677759">
            <w:pPr>
              <w:rPr>
                <w:rFonts w:cs="Arial"/>
                <w:color w:val="auto"/>
                <w:sz w:val="20"/>
              </w:rPr>
            </w:pPr>
          </w:p>
        </w:tc>
      </w:tr>
      <w:tr w:rsidR="003D5FD9" w:rsidRPr="003D5FD9" w14:paraId="05BADB01" w14:textId="77777777" w:rsidTr="00870591">
        <w:trPr>
          <w:trHeight w:val="1190"/>
        </w:trPr>
        <w:tc>
          <w:tcPr>
            <w:tcW w:w="2659" w:type="dxa"/>
          </w:tcPr>
          <w:p w14:paraId="15320722" w14:textId="77777777" w:rsidR="00D43A89" w:rsidRPr="005D0EC9" w:rsidRDefault="00D43A89" w:rsidP="00677759">
            <w:pPr>
              <w:tabs>
                <w:tab w:val="left" w:pos="480"/>
              </w:tabs>
              <w:rPr>
                <w:rFonts w:cs="Arial"/>
                <w:color w:val="auto"/>
                <w:sz w:val="20"/>
              </w:rPr>
            </w:pPr>
            <w:r w:rsidRPr="005D0EC9">
              <w:rPr>
                <w:rFonts w:cs="Arial"/>
                <w:color w:val="auto"/>
                <w:sz w:val="20"/>
              </w:rPr>
              <w:t>Pound Street, Petworth</w:t>
            </w:r>
          </w:p>
          <w:p w14:paraId="3B48546E" w14:textId="77777777" w:rsidR="00D43A89" w:rsidRPr="005D0EC9" w:rsidRDefault="00D43A89" w:rsidP="00677759">
            <w:pPr>
              <w:tabs>
                <w:tab w:val="left" w:pos="480"/>
              </w:tabs>
              <w:rPr>
                <w:rFonts w:cs="Arial"/>
                <w:color w:val="auto"/>
                <w:sz w:val="20"/>
              </w:rPr>
            </w:pPr>
            <w:r w:rsidRPr="005D0EC9">
              <w:rPr>
                <w:rFonts w:cs="Arial"/>
                <w:color w:val="auto"/>
                <w:sz w:val="20"/>
              </w:rPr>
              <w:t>Grange Road, Midhurst</w:t>
            </w:r>
          </w:p>
          <w:p w14:paraId="60DBD8D3" w14:textId="77777777" w:rsidR="00D43A89" w:rsidRPr="005D0EC9" w:rsidRDefault="00D43A89" w:rsidP="00677759">
            <w:pPr>
              <w:tabs>
                <w:tab w:val="left" w:pos="480"/>
              </w:tabs>
              <w:rPr>
                <w:rFonts w:cs="Arial"/>
                <w:color w:val="auto"/>
                <w:sz w:val="20"/>
              </w:rPr>
            </w:pPr>
            <w:r w:rsidRPr="005D0EC9">
              <w:rPr>
                <w:rFonts w:cs="Arial"/>
                <w:color w:val="auto"/>
                <w:sz w:val="20"/>
              </w:rPr>
              <w:t>Post Office, Midhurst</w:t>
            </w:r>
          </w:p>
          <w:p w14:paraId="6D1A00D3" w14:textId="77777777" w:rsidR="00D43A89" w:rsidRPr="005D0EC9" w:rsidRDefault="00D43A89" w:rsidP="00677759">
            <w:pPr>
              <w:tabs>
                <w:tab w:val="left" w:pos="480"/>
              </w:tabs>
              <w:rPr>
                <w:rFonts w:cs="Arial"/>
                <w:color w:val="auto"/>
                <w:sz w:val="20"/>
              </w:rPr>
            </w:pPr>
            <w:r w:rsidRPr="005D0EC9">
              <w:rPr>
                <w:rFonts w:cs="Arial"/>
                <w:color w:val="auto"/>
                <w:sz w:val="20"/>
              </w:rPr>
              <w:t>North Street, Midhurst</w:t>
            </w:r>
          </w:p>
          <w:p w14:paraId="199E8741" w14:textId="77777777" w:rsidR="00D43A89" w:rsidRPr="005D0EC9" w:rsidRDefault="00D43A89" w:rsidP="00677759">
            <w:pPr>
              <w:tabs>
                <w:tab w:val="left" w:pos="480"/>
              </w:tabs>
              <w:rPr>
                <w:rFonts w:cs="Arial"/>
                <w:color w:val="auto"/>
                <w:sz w:val="20"/>
              </w:rPr>
            </w:pPr>
            <w:r w:rsidRPr="005D0EC9">
              <w:rPr>
                <w:rFonts w:cs="Arial"/>
                <w:color w:val="auto"/>
                <w:sz w:val="20"/>
              </w:rPr>
              <w:t>East Street, Selsey</w:t>
            </w:r>
          </w:p>
        </w:tc>
        <w:tc>
          <w:tcPr>
            <w:tcW w:w="4536" w:type="dxa"/>
          </w:tcPr>
          <w:p w14:paraId="71B791F7" w14:textId="77777777" w:rsidR="00D43A89" w:rsidRPr="005D0EC9" w:rsidRDefault="00D43A89" w:rsidP="00677759">
            <w:pPr>
              <w:rPr>
                <w:rFonts w:cs="Arial"/>
                <w:color w:val="auto"/>
                <w:sz w:val="20"/>
              </w:rPr>
            </w:pPr>
            <w:r w:rsidRPr="005D0EC9">
              <w:rPr>
                <w:rFonts w:cs="Arial"/>
                <w:color w:val="auto"/>
                <w:sz w:val="20"/>
              </w:rPr>
              <w:t>8.00am to 6.00pm Monday to Saturday inclusive</w:t>
            </w:r>
          </w:p>
        </w:tc>
        <w:tc>
          <w:tcPr>
            <w:tcW w:w="3578" w:type="dxa"/>
            <w:gridSpan w:val="2"/>
          </w:tcPr>
          <w:p w14:paraId="65FBBE27" w14:textId="1AD1ED9E" w:rsidR="00D43A89" w:rsidRPr="005D0EC9" w:rsidDel="0086292A" w:rsidRDefault="00D43A89" w:rsidP="00677759">
            <w:pPr>
              <w:rPr>
                <w:rFonts w:cs="Arial"/>
                <w:color w:val="auto"/>
                <w:sz w:val="20"/>
              </w:rPr>
            </w:pPr>
            <w:r w:rsidRPr="005D0EC9">
              <w:rPr>
                <w:rFonts w:cs="Arial"/>
                <w:color w:val="auto"/>
                <w:sz w:val="20"/>
              </w:rPr>
              <w:t>£</w:t>
            </w:r>
            <w:r w:rsidR="005D0EC9" w:rsidRPr="005D0EC9">
              <w:rPr>
                <w:rFonts w:cs="Arial"/>
                <w:color w:val="auto"/>
                <w:sz w:val="20"/>
              </w:rPr>
              <w:t>20</w:t>
            </w:r>
            <w:r w:rsidRPr="005D0EC9">
              <w:rPr>
                <w:rFonts w:cs="Arial"/>
                <w:color w:val="auto"/>
                <w:sz w:val="20"/>
              </w:rPr>
              <w:t>.</w:t>
            </w:r>
            <w:r w:rsidR="005D0EC9" w:rsidRPr="005D0EC9">
              <w:rPr>
                <w:rFonts w:cs="Arial"/>
                <w:color w:val="auto"/>
                <w:sz w:val="20"/>
              </w:rPr>
              <w:t>0</w:t>
            </w:r>
            <w:r w:rsidRPr="005D0EC9">
              <w:rPr>
                <w:rFonts w:cs="Arial"/>
                <w:color w:val="auto"/>
                <w:sz w:val="20"/>
              </w:rPr>
              <w:t>0 – 1-12 months can be purchased in advance</w:t>
            </w:r>
          </w:p>
        </w:tc>
      </w:tr>
    </w:tbl>
    <w:p w14:paraId="393A2108" w14:textId="70B916EF" w:rsidR="00823166" w:rsidRPr="003D5FD9" w:rsidRDefault="00823166" w:rsidP="00B87945">
      <w:pPr>
        <w:rPr>
          <w:color w:val="FF0000"/>
        </w:rPr>
      </w:pPr>
    </w:p>
    <w:p w14:paraId="07B1BB06" w14:textId="3199DBD4" w:rsidR="00260022" w:rsidRPr="003D5FD9" w:rsidRDefault="00260022">
      <w:pPr>
        <w:suppressAutoHyphens w:val="0"/>
        <w:spacing w:line="240" w:lineRule="auto"/>
        <w:rPr>
          <w:color w:val="FF0000"/>
        </w:rPr>
      </w:pPr>
      <w:r w:rsidRPr="003D5FD9">
        <w:rPr>
          <w:color w:val="FF0000"/>
        </w:rPr>
        <w:br w:type="page"/>
      </w:r>
    </w:p>
    <w:p w14:paraId="76932C81" w14:textId="77777777" w:rsidR="00CD77A3" w:rsidRPr="003D5FD9" w:rsidRDefault="00CD77A3" w:rsidP="00B87945">
      <w:pPr>
        <w:rPr>
          <w:color w:val="FF0000"/>
        </w:rPr>
      </w:pPr>
    </w:p>
    <w:p w14:paraId="412855FB" w14:textId="4F7214F7" w:rsidR="005F2A4B" w:rsidRPr="000E1041" w:rsidRDefault="005F2A4B" w:rsidP="00B87945">
      <w:pPr>
        <w:pStyle w:val="Heading2"/>
        <w:numPr>
          <w:ilvl w:val="0"/>
          <w:numId w:val="0"/>
        </w:numPr>
        <w:rPr>
          <w:color w:val="auto"/>
        </w:rPr>
      </w:pPr>
      <w:bookmarkStart w:id="510" w:name="_Toc147919798"/>
      <w:r w:rsidRPr="000E1041">
        <w:rPr>
          <w:color w:val="auto"/>
          <w:lang w:eastAsia="en-GB"/>
        </w:rPr>
        <w:t xml:space="preserve">Appendix C </w:t>
      </w:r>
      <w:r w:rsidR="00E5195F" w:rsidRPr="000E1041">
        <w:rPr>
          <w:color w:val="auto"/>
          <w:lang w:eastAsia="en-GB"/>
        </w:rPr>
        <w:t xml:space="preserve">- </w:t>
      </w:r>
      <w:r w:rsidRPr="000E1041">
        <w:rPr>
          <w:color w:val="auto"/>
          <w:lang w:eastAsia="en-GB"/>
        </w:rPr>
        <w:t xml:space="preserve">On-street Pay and Display </w:t>
      </w:r>
      <w:r w:rsidR="000D1747" w:rsidRPr="000E1041">
        <w:rPr>
          <w:color w:val="auto"/>
          <w:lang w:eastAsia="en-GB"/>
        </w:rPr>
        <w:t>M</w:t>
      </w:r>
      <w:r w:rsidRPr="000E1041">
        <w:rPr>
          <w:color w:val="auto"/>
          <w:lang w:eastAsia="en-GB"/>
        </w:rPr>
        <w:t xml:space="preserve">achines </w:t>
      </w:r>
      <w:r w:rsidR="000D1747" w:rsidRPr="000E1041">
        <w:rPr>
          <w:color w:val="auto"/>
          <w:lang w:eastAsia="en-GB"/>
        </w:rPr>
        <w:t>M</w:t>
      </w:r>
      <w:r w:rsidRPr="000E1041">
        <w:rPr>
          <w:color w:val="auto"/>
          <w:lang w:eastAsia="en-GB"/>
        </w:rPr>
        <w:t>ap</w:t>
      </w:r>
      <w:bookmarkEnd w:id="510"/>
    </w:p>
    <w:p w14:paraId="437758FF" w14:textId="77777777" w:rsidR="005F2A4B" w:rsidRPr="003D5FD9" w:rsidRDefault="005F2A4B" w:rsidP="00B87945">
      <w:pPr>
        <w:rPr>
          <w:color w:val="FF0000"/>
        </w:rPr>
      </w:pPr>
    </w:p>
    <w:p w14:paraId="549E0E2B" w14:textId="4D4844EA" w:rsidR="005F2A4B" w:rsidRPr="003D5FD9" w:rsidRDefault="006352C7" w:rsidP="00A379C5">
      <w:pPr>
        <w:jc w:val="center"/>
        <w:rPr>
          <w:color w:val="FF0000"/>
        </w:rPr>
      </w:pPr>
      <w:r w:rsidRPr="003D5FD9">
        <w:rPr>
          <w:noProof/>
          <w:color w:val="FF0000"/>
          <w:lang w:eastAsia="en-GB"/>
        </w:rPr>
        <w:drawing>
          <wp:inline distT="0" distB="0" distL="0" distR="0" wp14:anchorId="6888AA15" wp14:editId="5ED218DC">
            <wp:extent cx="4857750" cy="7153275"/>
            <wp:effectExtent l="0" t="0" r="0" b="9525"/>
            <wp:docPr id="25" name="Picture 25" descr="On-street Pay and Display machines map of Chichester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857750" cy="7153275"/>
                    </a:xfrm>
                    <a:prstGeom prst="rect">
                      <a:avLst/>
                    </a:prstGeom>
                    <a:effectLst/>
                  </pic:spPr>
                </pic:pic>
              </a:graphicData>
            </a:graphic>
          </wp:inline>
        </w:drawing>
      </w:r>
    </w:p>
    <w:p w14:paraId="7411329B" w14:textId="77777777" w:rsidR="00870591" w:rsidRPr="003D5FD9" w:rsidRDefault="00870591" w:rsidP="00C77E2C">
      <w:pPr>
        <w:suppressAutoHyphens w:val="0"/>
        <w:spacing w:line="240" w:lineRule="auto"/>
        <w:rPr>
          <w:color w:val="FF0000"/>
          <w:lang w:eastAsia="en-GB"/>
        </w:rPr>
      </w:pPr>
    </w:p>
    <w:p w14:paraId="784FF2EB" w14:textId="77777777" w:rsidR="00870591" w:rsidRPr="003D5FD9" w:rsidRDefault="00870591" w:rsidP="00C77E2C">
      <w:pPr>
        <w:suppressAutoHyphens w:val="0"/>
        <w:spacing w:line="240" w:lineRule="auto"/>
        <w:rPr>
          <w:color w:val="FF0000"/>
          <w:lang w:eastAsia="en-GB"/>
        </w:rPr>
      </w:pPr>
    </w:p>
    <w:p w14:paraId="2DBE7C0C" w14:textId="3D10A70F" w:rsidR="00870591" w:rsidRDefault="00870591" w:rsidP="00C77E2C">
      <w:pPr>
        <w:suppressAutoHyphens w:val="0"/>
        <w:spacing w:line="240" w:lineRule="auto"/>
        <w:rPr>
          <w:color w:val="FF0000"/>
          <w:lang w:eastAsia="en-GB"/>
        </w:rPr>
      </w:pPr>
    </w:p>
    <w:p w14:paraId="42E5BCF2" w14:textId="028E693C" w:rsidR="00A379C5" w:rsidRDefault="00A379C5" w:rsidP="00C77E2C">
      <w:pPr>
        <w:suppressAutoHyphens w:val="0"/>
        <w:spacing w:line="240" w:lineRule="auto"/>
        <w:rPr>
          <w:color w:val="FF0000"/>
          <w:lang w:eastAsia="en-GB"/>
        </w:rPr>
      </w:pPr>
    </w:p>
    <w:p w14:paraId="2C67C3B1" w14:textId="77777777" w:rsidR="00A379C5" w:rsidRPr="003D5FD9" w:rsidRDefault="00A379C5" w:rsidP="00C77E2C">
      <w:pPr>
        <w:suppressAutoHyphens w:val="0"/>
        <w:spacing w:line="240" w:lineRule="auto"/>
        <w:rPr>
          <w:color w:val="FF0000"/>
          <w:lang w:eastAsia="en-GB"/>
        </w:rPr>
      </w:pPr>
    </w:p>
    <w:p w14:paraId="52B6B670" w14:textId="77777777" w:rsidR="00870591" w:rsidRPr="003D5FD9" w:rsidRDefault="00870591" w:rsidP="00C77E2C">
      <w:pPr>
        <w:suppressAutoHyphens w:val="0"/>
        <w:spacing w:line="240" w:lineRule="auto"/>
        <w:rPr>
          <w:color w:val="FF0000"/>
          <w:lang w:eastAsia="en-GB"/>
        </w:rPr>
      </w:pPr>
    </w:p>
    <w:p w14:paraId="71B1FF47" w14:textId="4681B630" w:rsidR="005F2A4B" w:rsidRPr="000E1041" w:rsidRDefault="005F2A4B" w:rsidP="00C77E2C">
      <w:pPr>
        <w:suppressAutoHyphens w:val="0"/>
        <w:spacing w:line="240" w:lineRule="auto"/>
        <w:rPr>
          <w:color w:val="auto"/>
          <w:lang w:eastAsia="en-GB"/>
        </w:rPr>
      </w:pPr>
      <w:r w:rsidRPr="000E1041">
        <w:rPr>
          <w:color w:val="auto"/>
          <w:lang w:eastAsia="en-GB"/>
        </w:rPr>
        <w:lastRenderedPageBreak/>
        <w:t xml:space="preserve">On-street Pay and Display </w:t>
      </w:r>
      <w:r w:rsidR="000D1747" w:rsidRPr="000E1041">
        <w:rPr>
          <w:color w:val="auto"/>
          <w:lang w:eastAsia="en-GB"/>
        </w:rPr>
        <w:t>M</w:t>
      </w:r>
      <w:r w:rsidRPr="000E1041">
        <w:rPr>
          <w:color w:val="auto"/>
          <w:lang w:eastAsia="en-GB"/>
        </w:rPr>
        <w:t xml:space="preserve">achines and </w:t>
      </w:r>
      <w:r w:rsidR="000D1747" w:rsidRPr="000E1041">
        <w:rPr>
          <w:color w:val="auto"/>
          <w:lang w:eastAsia="en-GB"/>
        </w:rPr>
        <w:t>L</w:t>
      </w:r>
      <w:r w:rsidRPr="000E1041">
        <w:rPr>
          <w:color w:val="auto"/>
          <w:lang w:eastAsia="en-GB"/>
        </w:rPr>
        <w:t>ocations</w:t>
      </w:r>
    </w:p>
    <w:p w14:paraId="35E93FAE" w14:textId="77777777" w:rsidR="00446B9C" w:rsidRPr="000E1041" w:rsidRDefault="00446B9C" w:rsidP="00446B9C">
      <w:pPr>
        <w:rPr>
          <w:color w:val="auto"/>
          <w:lang w:eastAsia="en-GB"/>
        </w:rPr>
      </w:pPr>
    </w:p>
    <w:tbl>
      <w:tblPr>
        <w:tblStyle w:val="TableGrid"/>
        <w:tblW w:w="0" w:type="auto"/>
        <w:tblInd w:w="-5" w:type="dxa"/>
        <w:tblLook w:val="04A0" w:firstRow="1" w:lastRow="0" w:firstColumn="1" w:lastColumn="0" w:noHBand="0" w:noVBand="1"/>
      </w:tblPr>
      <w:tblGrid>
        <w:gridCol w:w="4438"/>
        <w:gridCol w:w="1269"/>
        <w:gridCol w:w="2063"/>
      </w:tblGrid>
      <w:tr w:rsidR="000E1041" w:rsidRPr="000E1041" w14:paraId="4412C59A" w14:textId="77777777" w:rsidTr="000844C5">
        <w:trPr>
          <w:trHeight w:val="764"/>
        </w:trPr>
        <w:tc>
          <w:tcPr>
            <w:tcW w:w="4438" w:type="dxa"/>
            <w:shd w:val="clear" w:color="auto" w:fill="297C52" w:themeFill="accent3" w:themeFillShade="BF"/>
            <w:vAlign w:val="center"/>
          </w:tcPr>
          <w:p w14:paraId="286F53C3" w14:textId="6C894533" w:rsidR="00446B9C" w:rsidRPr="000E1041" w:rsidRDefault="00446B9C" w:rsidP="00446B9C">
            <w:pPr>
              <w:rPr>
                <w:color w:val="auto"/>
              </w:rPr>
            </w:pPr>
            <w:r w:rsidRPr="000E1041">
              <w:rPr>
                <w:rFonts w:cs="Arial"/>
                <w:color w:val="auto"/>
                <w:sz w:val="22"/>
                <w:szCs w:val="22"/>
              </w:rPr>
              <w:t>Location</w:t>
            </w:r>
          </w:p>
        </w:tc>
        <w:tc>
          <w:tcPr>
            <w:tcW w:w="1269" w:type="dxa"/>
            <w:shd w:val="clear" w:color="auto" w:fill="297C52" w:themeFill="accent3" w:themeFillShade="BF"/>
            <w:vAlign w:val="center"/>
          </w:tcPr>
          <w:p w14:paraId="51ED1D81" w14:textId="69309AD4" w:rsidR="00446B9C" w:rsidRPr="000E1041" w:rsidRDefault="00446B9C" w:rsidP="00446B9C">
            <w:pPr>
              <w:rPr>
                <w:color w:val="auto"/>
              </w:rPr>
            </w:pPr>
            <w:r w:rsidRPr="000E1041">
              <w:rPr>
                <w:rFonts w:cs="Arial"/>
                <w:color w:val="auto"/>
                <w:sz w:val="22"/>
                <w:szCs w:val="22"/>
              </w:rPr>
              <w:t>Machine Number</w:t>
            </w:r>
          </w:p>
        </w:tc>
        <w:tc>
          <w:tcPr>
            <w:tcW w:w="2063" w:type="dxa"/>
            <w:shd w:val="clear" w:color="auto" w:fill="297C52" w:themeFill="accent3" w:themeFillShade="BF"/>
            <w:vAlign w:val="center"/>
          </w:tcPr>
          <w:p w14:paraId="1091CA83" w14:textId="08B0A70A" w:rsidR="00446B9C" w:rsidRPr="000E1041" w:rsidRDefault="00446B9C" w:rsidP="00446B9C">
            <w:pPr>
              <w:rPr>
                <w:color w:val="auto"/>
              </w:rPr>
            </w:pPr>
            <w:r w:rsidRPr="000E1041">
              <w:rPr>
                <w:rFonts w:cs="Arial"/>
                <w:color w:val="auto"/>
                <w:sz w:val="22"/>
                <w:szCs w:val="22"/>
              </w:rPr>
              <w:t>Machine Type</w:t>
            </w:r>
          </w:p>
        </w:tc>
      </w:tr>
      <w:tr w:rsidR="000E1041" w:rsidRPr="000E1041" w14:paraId="43C6D029" w14:textId="77777777" w:rsidTr="00446B9C">
        <w:trPr>
          <w:trHeight w:val="372"/>
        </w:trPr>
        <w:tc>
          <w:tcPr>
            <w:tcW w:w="4438" w:type="dxa"/>
            <w:vAlign w:val="bottom"/>
          </w:tcPr>
          <w:p w14:paraId="1F337FC3" w14:textId="7C04CCF2" w:rsidR="00446B9C" w:rsidRPr="000E1041" w:rsidRDefault="00446B9C" w:rsidP="00446B9C">
            <w:pPr>
              <w:rPr>
                <w:color w:val="auto"/>
              </w:rPr>
            </w:pPr>
            <w:r w:rsidRPr="000E1041">
              <w:rPr>
                <w:rFonts w:cs="Arial"/>
                <w:color w:val="auto"/>
                <w:sz w:val="22"/>
                <w:szCs w:val="22"/>
              </w:rPr>
              <w:t>Priory Road</w:t>
            </w:r>
          </w:p>
        </w:tc>
        <w:tc>
          <w:tcPr>
            <w:tcW w:w="1269" w:type="dxa"/>
            <w:vAlign w:val="bottom"/>
          </w:tcPr>
          <w:p w14:paraId="15B91503" w14:textId="5F376775" w:rsidR="00446B9C" w:rsidRPr="000E1041" w:rsidRDefault="00446B9C" w:rsidP="00446B9C">
            <w:pPr>
              <w:rPr>
                <w:color w:val="auto"/>
              </w:rPr>
            </w:pPr>
            <w:r w:rsidRPr="000E1041">
              <w:rPr>
                <w:rFonts w:cs="Arial"/>
                <w:color w:val="auto"/>
                <w:sz w:val="22"/>
                <w:szCs w:val="22"/>
              </w:rPr>
              <w:t>200</w:t>
            </w:r>
          </w:p>
        </w:tc>
        <w:tc>
          <w:tcPr>
            <w:tcW w:w="2063" w:type="dxa"/>
            <w:vAlign w:val="bottom"/>
          </w:tcPr>
          <w:p w14:paraId="7867DE44" w14:textId="6B88E3F8" w:rsidR="00446B9C" w:rsidRPr="000E1041" w:rsidRDefault="00446B9C" w:rsidP="00446B9C">
            <w:pPr>
              <w:rPr>
                <w:color w:val="auto"/>
              </w:rPr>
            </w:pPr>
            <w:r w:rsidRPr="000E1041">
              <w:rPr>
                <w:rFonts w:cs="Arial"/>
                <w:color w:val="auto"/>
                <w:sz w:val="22"/>
                <w:szCs w:val="22"/>
              </w:rPr>
              <w:t>Coin Only</w:t>
            </w:r>
          </w:p>
        </w:tc>
      </w:tr>
      <w:tr w:rsidR="000E1041" w:rsidRPr="000E1041" w14:paraId="35E1B32C" w14:textId="77777777" w:rsidTr="000844C5">
        <w:trPr>
          <w:trHeight w:val="372"/>
        </w:trPr>
        <w:tc>
          <w:tcPr>
            <w:tcW w:w="4438" w:type="dxa"/>
            <w:shd w:val="clear" w:color="auto" w:fill="A8E2C5" w:themeFill="accent3" w:themeFillTint="66"/>
            <w:vAlign w:val="bottom"/>
          </w:tcPr>
          <w:p w14:paraId="3D2C9FAB" w14:textId="7D9E9395" w:rsidR="00446B9C" w:rsidRPr="000E1041" w:rsidRDefault="00446B9C" w:rsidP="00446B9C">
            <w:pPr>
              <w:rPr>
                <w:color w:val="auto"/>
              </w:rPr>
            </w:pPr>
            <w:r w:rsidRPr="000E1041">
              <w:rPr>
                <w:rFonts w:cs="Arial"/>
                <w:color w:val="auto"/>
                <w:sz w:val="22"/>
                <w:szCs w:val="22"/>
              </w:rPr>
              <w:t>Priory Road</w:t>
            </w:r>
          </w:p>
        </w:tc>
        <w:tc>
          <w:tcPr>
            <w:tcW w:w="1269" w:type="dxa"/>
            <w:shd w:val="clear" w:color="auto" w:fill="A8E2C5" w:themeFill="accent3" w:themeFillTint="66"/>
            <w:vAlign w:val="bottom"/>
          </w:tcPr>
          <w:p w14:paraId="73F636BD" w14:textId="4790A9F3" w:rsidR="00446B9C" w:rsidRPr="000E1041" w:rsidRDefault="00446B9C" w:rsidP="00446B9C">
            <w:pPr>
              <w:rPr>
                <w:color w:val="auto"/>
              </w:rPr>
            </w:pPr>
            <w:r w:rsidRPr="000E1041">
              <w:rPr>
                <w:rFonts w:cs="Arial"/>
                <w:color w:val="auto"/>
                <w:sz w:val="22"/>
                <w:szCs w:val="22"/>
              </w:rPr>
              <w:t>201</w:t>
            </w:r>
          </w:p>
        </w:tc>
        <w:tc>
          <w:tcPr>
            <w:tcW w:w="2063" w:type="dxa"/>
            <w:shd w:val="clear" w:color="auto" w:fill="A8E2C5" w:themeFill="accent3" w:themeFillTint="66"/>
            <w:vAlign w:val="bottom"/>
          </w:tcPr>
          <w:p w14:paraId="479EE5C6" w14:textId="13D49BA2" w:rsidR="00446B9C" w:rsidRPr="000E1041" w:rsidRDefault="00446B9C" w:rsidP="00446B9C">
            <w:pPr>
              <w:rPr>
                <w:color w:val="auto"/>
              </w:rPr>
            </w:pPr>
            <w:r w:rsidRPr="000E1041">
              <w:rPr>
                <w:rFonts w:cs="Arial"/>
                <w:color w:val="auto"/>
                <w:sz w:val="22"/>
                <w:szCs w:val="22"/>
              </w:rPr>
              <w:t>Coin Only</w:t>
            </w:r>
          </w:p>
        </w:tc>
      </w:tr>
      <w:tr w:rsidR="000E1041" w:rsidRPr="000E1041" w14:paraId="631B66D1" w14:textId="77777777" w:rsidTr="00446B9C">
        <w:trPr>
          <w:trHeight w:val="392"/>
        </w:trPr>
        <w:tc>
          <w:tcPr>
            <w:tcW w:w="4438" w:type="dxa"/>
            <w:vAlign w:val="bottom"/>
          </w:tcPr>
          <w:p w14:paraId="2EA37B73" w14:textId="5E634CD9" w:rsidR="00446B9C" w:rsidRPr="000E1041" w:rsidRDefault="00446B9C" w:rsidP="00446B9C">
            <w:pPr>
              <w:rPr>
                <w:color w:val="auto"/>
              </w:rPr>
            </w:pPr>
            <w:r w:rsidRPr="000E1041">
              <w:rPr>
                <w:rFonts w:cs="Arial"/>
                <w:color w:val="auto"/>
                <w:sz w:val="22"/>
                <w:szCs w:val="22"/>
              </w:rPr>
              <w:t>Priory Road</w:t>
            </w:r>
          </w:p>
        </w:tc>
        <w:tc>
          <w:tcPr>
            <w:tcW w:w="1269" w:type="dxa"/>
            <w:vAlign w:val="bottom"/>
          </w:tcPr>
          <w:p w14:paraId="50C3A3CC" w14:textId="2288071C" w:rsidR="00446B9C" w:rsidRPr="000E1041" w:rsidRDefault="00446B9C" w:rsidP="00446B9C">
            <w:pPr>
              <w:rPr>
                <w:color w:val="auto"/>
              </w:rPr>
            </w:pPr>
            <w:r w:rsidRPr="000E1041">
              <w:rPr>
                <w:rFonts w:cs="Arial"/>
                <w:color w:val="auto"/>
                <w:sz w:val="22"/>
                <w:szCs w:val="22"/>
              </w:rPr>
              <w:t>202</w:t>
            </w:r>
          </w:p>
        </w:tc>
        <w:tc>
          <w:tcPr>
            <w:tcW w:w="2063" w:type="dxa"/>
            <w:vAlign w:val="bottom"/>
          </w:tcPr>
          <w:p w14:paraId="7C6FABB6" w14:textId="578594B0" w:rsidR="00446B9C" w:rsidRPr="000E1041" w:rsidRDefault="00446B9C" w:rsidP="00446B9C">
            <w:pPr>
              <w:rPr>
                <w:color w:val="auto"/>
              </w:rPr>
            </w:pPr>
            <w:r w:rsidRPr="000E1041">
              <w:rPr>
                <w:rFonts w:cs="Arial"/>
                <w:color w:val="auto"/>
                <w:sz w:val="22"/>
                <w:szCs w:val="22"/>
              </w:rPr>
              <w:t>Coin Only</w:t>
            </w:r>
          </w:p>
        </w:tc>
      </w:tr>
      <w:tr w:rsidR="000E1041" w:rsidRPr="000E1041" w14:paraId="1A93283A" w14:textId="77777777" w:rsidTr="000844C5">
        <w:trPr>
          <w:trHeight w:val="372"/>
        </w:trPr>
        <w:tc>
          <w:tcPr>
            <w:tcW w:w="4438" w:type="dxa"/>
            <w:shd w:val="clear" w:color="auto" w:fill="A8E2C5" w:themeFill="accent3" w:themeFillTint="66"/>
            <w:vAlign w:val="bottom"/>
          </w:tcPr>
          <w:p w14:paraId="2D4449F3" w14:textId="3AA603C5" w:rsidR="00446B9C" w:rsidRPr="000E1041" w:rsidRDefault="00446B9C" w:rsidP="00446B9C">
            <w:pPr>
              <w:rPr>
                <w:color w:val="auto"/>
              </w:rPr>
            </w:pPr>
            <w:r w:rsidRPr="000E1041">
              <w:rPr>
                <w:rFonts w:cs="Arial"/>
                <w:color w:val="auto"/>
                <w:sz w:val="22"/>
                <w:szCs w:val="22"/>
              </w:rPr>
              <w:t>Priory Road</w:t>
            </w:r>
          </w:p>
        </w:tc>
        <w:tc>
          <w:tcPr>
            <w:tcW w:w="1269" w:type="dxa"/>
            <w:shd w:val="clear" w:color="auto" w:fill="A8E2C5" w:themeFill="accent3" w:themeFillTint="66"/>
            <w:vAlign w:val="bottom"/>
          </w:tcPr>
          <w:p w14:paraId="2FD5C9F1" w14:textId="0DEB829F" w:rsidR="00446B9C" w:rsidRPr="000E1041" w:rsidRDefault="00446B9C" w:rsidP="00446B9C">
            <w:pPr>
              <w:rPr>
                <w:color w:val="auto"/>
              </w:rPr>
            </w:pPr>
            <w:r w:rsidRPr="000E1041">
              <w:rPr>
                <w:rFonts w:cs="Arial"/>
                <w:color w:val="auto"/>
                <w:sz w:val="22"/>
                <w:szCs w:val="22"/>
              </w:rPr>
              <w:t>203</w:t>
            </w:r>
          </w:p>
        </w:tc>
        <w:tc>
          <w:tcPr>
            <w:tcW w:w="2063" w:type="dxa"/>
            <w:shd w:val="clear" w:color="auto" w:fill="A8E2C5" w:themeFill="accent3" w:themeFillTint="66"/>
            <w:vAlign w:val="bottom"/>
          </w:tcPr>
          <w:p w14:paraId="37B0F426" w14:textId="1EFED060" w:rsidR="00446B9C" w:rsidRPr="000E1041" w:rsidRDefault="00446B9C" w:rsidP="00446B9C">
            <w:pPr>
              <w:rPr>
                <w:color w:val="auto"/>
              </w:rPr>
            </w:pPr>
            <w:r w:rsidRPr="000E1041">
              <w:rPr>
                <w:rFonts w:cs="Arial"/>
                <w:color w:val="auto"/>
                <w:sz w:val="22"/>
                <w:szCs w:val="22"/>
              </w:rPr>
              <w:t>Coin Only</w:t>
            </w:r>
          </w:p>
        </w:tc>
      </w:tr>
      <w:tr w:rsidR="000E1041" w:rsidRPr="000E1041" w14:paraId="39964DF3" w14:textId="77777777" w:rsidTr="00446B9C">
        <w:trPr>
          <w:trHeight w:val="372"/>
        </w:trPr>
        <w:tc>
          <w:tcPr>
            <w:tcW w:w="4438" w:type="dxa"/>
            <w:vAlign w:val="bottom"/>
          </w:tcPr>
          <w:p w14:paraId="1A7B0B6B" w14:textId="308CB8B6" w:rsidR="00446B9C" w:rsidRPr="000E1041" w:rsidRDefault="00446B9C" w:rsidP="00446B9C">
            <w:pPr>
              <w:rPr>
                <w:color w:val="auto"/>
              </w:rPr>
            </w:pPr>
            <w:r w:rsidRPr="000E1041">
              <w:rPr>
                <w:rFonts w:cs="Arial"/>
                <w:color w:val="auto"/>
                <w:sz w:val="22"/>
                <w:szCs w:val="22"/>
              </w:rPr>
              <w:t>North Street (outside 41)</w:t>
            </w:r>
          </w:p>
        </w:tc>
        <w:tc>
          <w:tcPr>
            <w:tcW w:w="1269" w:type="dxa"/>
            <w:vAlign w:val="bottom"/>
          </w:tcPr>
          <w:p w14:paraId="7D71D33F" w14:textId="2196DCAF" w:rsidR="00446B9C" w:rsidRPr="000E1041" w:rsidRDefault="00446B9C" w:rsidP="00446B9C">
            <w:pPr>
              <w:rPr>
                <w:color w:val="auto"/>
              </w:rPr>
            </w:pPr>
            <w:r w:rsidRPr="000E1041">
              <w:rPr>
                <w:rFonts w:cs="Arial"/>
                <w:color w:val="auto"/>
                <w:sz w:val="22"/>
                <w:szCs w:val="22"/>
              </w:rPr>
              <w:t>204</w:t>
            </w:r>
          </w:p>
        </w:tc>
        <w:tc>
          <w:tcPr>
            <w:tcW w:w="2063" w:type="dxa"/>
            <w:vAlign w:val="bottom"/>
          </w:tcPr>
          <w:p w14:paraId="12C20DC1" w14:textId="339CF2C0" w:rsidR="00446B9C" w:rsidRPr="000E1041" w:rsidRDefault="00446B9C" w:rsidP="00446B9C">
            <w:pPr>
              <w:rPr>
                <w:color w:val="auto"/>
              </w:rPr>
            </w:pPr>
            <w:r w:rsidRPr="000E1041">
              <w:rPr>
                <w:rFonts w:cs="Arial"/>
                <w:color w:val="auto"/>
                <w:sz w:val="22"/>
                <w:szCs w:val="22"/>
              </w:rPr>
              <w:t>Coin Only</w:t>
            </w:r>
          </w:p>
        </w:tc>
      </w:tr>
      <w:tr w:rsidR="000E1041" w:rsidRPr="000E1041" w14:paraId="7ADFECB9" w14:textId="77777777" w:rsidTr="000844C5">
        <w:trPr>
          <w:trHeight w:val="372"/>
        </w:trPr>
        <w:tc>
          <w:tcPr>
            <w:tcW w:w="4438" w:type="dxa"/>
            <w:shd w:val="clear" w:color="auto" w:fill="A8E2C5" w:themeFill="accent3" w:themeFillTint="66"/>
            <w:vAlign w:val="bottom"/>
          </w:tcPr>
          <w:p w14:paraId="56393CE4" w14:textId="27198D0A" w:rsidR="00446B9C" w:rsidRPr="000E1041" w:rsidRDefault="00446B9C" w:rsidP="00446B9C">
            <w:pPr>
              <w:rPr>
                <w:color w:val="auto"/>
              </w:rPr>
            </w:pPr>
            <w:r w:rsidRPr="000E1041">
              <w:rPr>
                <w:rFonts w:cs="Arial"/>
                <w:color w:val="auto"/>
                <w:sz w:val="22"/>
                <w:szCs w:val="22"/>
              </w:rPr>
              <w:t>North Street (outside 45)</w:t>
            </w:r>
          </w:p>
        </w:tc>
        <w:tc>
          <w:tcPr>
            <w:tcW w:w="1269" w:type="dxa"/>
            <w:shd w:val="clear" w:color="auto" w:fill="A8E2C5" w:themeFill="accent3" w:themeFillTint="66"/>
            <w:vAlign w:val="bottom"/>
          </w:tcPr>
          <w:p w14:paraId="6CE1D9F5" w14:textId="1A447195" w:rsidR="00446B9C" w:rsidRPr="000E1041" w:rsidRDefault="00446B9C" w:rsidP="00446B9C">
            <w:pPr>
              <w:rPr>
                <w:color w:val="auto"/>
              </w:rPr>
            </w:pPr>
            <w:r w:rsidRPr="000E1041">
              <w:rPr>
                <w:rFonts w:cs="Arial"/>
                <w:color w:val="auto"/>
                <w:sz w:val="22"/>
                <w:szCs w:val="22"/>
              </w:rPr>
              <w:t>205</w:t>
            </w:r>
          </w:p>
        </w:tc>
        <w:tc>
          <w:tcPr>
            <w:tcW w:w="2063" w:type="dxa"/>
            <w:shd w:val="clear" w:color="auto" w:fill="A8E2C5" w:themeFill="accent3" w:themeFillTint="66"/>
            <w:vAlign w:val="bottom"/>
          </w:tcPr>
          <w:p w14:paraId="2F7371C2" w14:textId="4EC61667" w:rsidR="00446B9C" w:rsidRPr="000E1041" w:rsidRDefault="00446B9C" w:rsidP="00446B9C">
            <w:pPr>
              <w:rPr>
                <w:color w:val="auto"/>
              </w:rPr>
            </w:pPr>
            <w:r w:rsidRPr="000E1041">
              <w:rPr>
                <w:rFonts w:cs="Arial"/>
                <w:color w:val="auto"/>
                <w:sz w:val="22"/>
                <w:szCs w:val="22"/>
              </w:rPr>
              <w:t>Coin Only</w:t>
            </w:r>
          </w:p>
        </w:tc>
      </w:tr>
      <w:tr w:rsidR="000E1041" w:rsidRPr="000E1041" w14:paraId="7C20CE7C" w14:textId="77777777" w:rsidTr="00446B9C">
        <w:trPr>
          <w:trHeight w:val="392"/>
        </w:trPr>
        <w:tc>
          <w:tcPr>
            <w:tcW w:w="4438" w:type="dxa"/>
            <w:vAlign w:val="bottom"/>
          </w:tcPr>
          <w:p w14:paraId="7B897FD2" w14:textId="20564CE1" w:rsidR="00446B9C" w:rsidRPr="000E1041" w:rsidRDefault="00446B9C" w:rsidP="00446B9C">
            <w:pPr>
              <w:rPr>
                <w:color w:val="auto"/>
              </w:rPr>
            </w:pPr>
            <w:r w:rsidRPr="000E1041">
              <w:rPr>
                <w:rFonts w:cs="Arial"/>
                <w:color w:val="auto"/>
                <w:sz w:val="22"/>
                <w:szCs w:val="22"/>
              </w:rPr>
              <w:t>North Street (outside 38)</w:t>
            </w:r>
          </w:p>
        </w:tc>
        <w:tc>
          <w:tcPr>
            <w:tcW w:w="1269" w:type="dxa"/>
            <w:vAlign w:val="bottom"/>
          </w:tcPr>
          <w:p w14:paraId="64F99CFD" w14:textId="29D016F3" w:rsidR="00446B9C" w:rsidRPr="000E1041" w:rsidRDefault="00446B9C" w:rsidP="00446B9C">
            <w:pPr>
              <w:rPr>
                <w:color w:val="auto"/>
              </w:rPr>
            </w:pPr>
            <w:r w:rsidRPr="000E1041">
              <w:rPr>
                <w:rFonts w:cs="Arial"/>
                <w:color w:val="auto"/>
                <w:sz w:val="22"/>
                <w:szCs w:val="22"/>
              </w:rPr>
              <w:t>206</w:t>
            </w:r>
          </w:p>
        </w:tc>
        <w:tc>
          <w:tcPr>
            <w:tcW w:w="2063" w:type="dxa"/>
            <w:vAlign w:val="bottom"/>
          </w:tcPr>
          <w:p w14:paraId="57087FEF" w14:textId="2F0D3F7F" w:rsidR="00446B9C" w:rsidRPr="000E1041" w:rsidRDefault="00446B9C" w:rsidP="00446B9C">
            <w:pPr>
              <w:rPr>
                <w:color w:val="auto"/>
              </w:rPr>
            </w:pPr>
            <w:r w:rsidRPr="000E1041">
              <w:rPr>
                <w:rFonts w:cs="Arial"/>
                <w:color w:val="auto"/>
                <w:sz w:val="22"/>
                <w:szCs w:val="22"/>
              </w:rPr>
              <w:t>Coin Only</w:t>
            </w:r>
          </w:p>
        </w:tc>
      </w:tr>
      <w:tr w:rsidR="000E1041" w:rsidRPr="000E1041" w14:paraId="5B4B476F" w14:textId="77777777" w:rsidTr="000844C5">
        <w:trPr>
          <w:trHeight w:val="372"/>
        </w:trPr>
        <w:tc>
          <w:tcPr>
            <w:tcW w:w="4438" w:type="dxa"/>
            <w:shd w:val="clear" w:color="auto" w:fill="A8E2C5" w:themeFill="accent3" w:themeFillTint="66"/>
            <w:vAlign w:val="bottom"/>
          </w:tcPr>
          <w:p w14:paraId="119E6303" w14:textId="2A49AF19" w:rsidR="00446B9C" w:rsidRPr="000E1041" w:rsidRDefault="00446B9C" w:rsidP="00446B9C">
            <w:pPr>
              <w:rPr>
                <w:color w:val="auto"/>
              </w:rPr>
            </w:pPr>
            <w:r w:rsidRPr="000E1041">
              <w:rPr>
                <w:rFonts w:cs="Arial"/>
                <w:color w:val="auto"/>
                <w:sz w:val="22"/>
                <w:szCs w:val="22"/>
              </w:rPr>
              <w:t>North Walls 9Outside Regnum Court)</w:t>
            </w:r>
          </w:p>
        </w:tc>
        <w:tc>
          <w:tcPr>
            <w:tcW w:w="1269" w:type="dxa"/>
            <w:shd w:val="clear" w:color="auto" w:fill="A8E2C5" w:themeFill="accent3" w:themeFillTint="66"/>
            <w:vAlign w:val="bottom"/>
          </w:tcPr>
          <w:p w14:paraId="0449163A" w14:textId="67CF2241" w:rsidR="00446B9C" w:rsidRPr="000E1041" w:rsidRDefault="00446B9C" w:rsidP="00446B9C">
            <w:pPr>
              <w:rPr>
                <w:color w:val="auto"/>
              </w:rPr>
            </w:pPr>
            <w:r w:rsidRPr="000E1041">
              <w:rPr>
                <w:rFonts w:cs="Arial"/>
                <w:color w:val="auto"/>
                <w:sz w:val="22"/>
                <w:szCs w:val="22"/>
              </w:rPr>
              <w:t>207</w:t>
            </w:r>
          </w:p>
        </w:tc>
        <w:tc>
          <w:tcPr>
            <w:tcW w:w="2063" w:type="dxa"/>
            <w:shd w:val="clear" w:color="auto" w:fill="A8E2C5" w:themeFill="accent3" w:themeFillTint="66"/>
            <w:vAlign w:val="bottom"/>
          </w:tcPr>
          <w:p w14:paraId="02E66207" w14:textId="1061FF18" w:rsidR="00446B9C" w:rsidRPr="000E1041" w:rsidRDefault="00446B9C" w:rsidP="00446B9C">
            <w:pPr>
              <w:rPr>
                <w:color w:val="auto"/>
              </w:rPr>
            </w:pPr>
            <w:r w:rsidRPr="000E1041">
              <w:rPr>
                <w:rFonts w:cs="Arial"/>
                <w:color w:val="auto"/>
                <w:sz w:val="22"/>
                <w:szCs w:val="22"/>
              </w:rPr>
              <w:t>Coin Only</w:t>
            </w:r>
          </w:p>
        </w:tc>
      </w:tr>
      <w:tr w:rsidR="000E1041" w:rsidRPr="000E1041" w14:paraId="07D128B5" w14:textId="77777777" w:rsidTr="00446B9C">
        <w:trPr>
          <w:trHeight w:val="372"/>
        </w:trPr>
        <w:tc>
          <w:tcPr>
            <w:tcW w:w="4438" w:type="dxa"/>
            <w:vAlign w:val="bottom"/>
          </w:tcPr>
          <w:p w14:paraId="72006390" w14:textId="59133057" w:rsidR="00446B9C" w:rsidRPr="000E1041" w:rsidRDefault="00446B9C" w:rsidP="00446B9C">
            <w:pPr>
              <w:rPr>
                <w:color w:val="auto"/>
              </w:rPr>
            </w:pPr>
            <w:r w:rsidRPr="000E1041">
              <w:rPr>
                <w:rFonts w:cs="Arial"/>
                <w:color w:val="auto"/>
                <w:sz w:val="22"/>
                <w:szCs w:val="22"/>
              </w:rPr>
              <w:t>St Cy</w:t>
            </w:r>
            <w:r w:rsidR="00374E01" w:rsidRPr="000E1041">
              <w:rPr>
                <w:rFonts w:cs="Arial"/>
                <w:color w:val="auto"/>
                <w:sz w:val="22"/>
                <w:szCs w:val="22"/>
              </w:rPr>
              <w:t>r</w:t>
            </w:r>
            <w:r w:rsidRPr="000E1041">
              <w:rPr>
                <w:rFonts w:cs="Arial"/>
                <w:color w:val="auto"/>
                <w:sz w:val="22"/>
                <w:szCs w:val="22"/>
              </w:rPr>
              <w:t>iacs (Side of number 3)</w:t>
            </w:r>
          </w:p>
        </w:tc>
        <w:tc>
          <w:tcPr>
            <w:tcW w:w="1269" w:type="dxa"/>
            <w:vAlign w:val="bottom"/>
          </w:tcPr>
          <w:p w14:paraId="13F86DEC" w14:textId="51990D0D" w:rsidR="00446B9C" w:rsidRPr="000E1041" w:rsidRDefault="00446B9C" w:rsidP="00446B9C">
            <w:pPr>
              <w:rPr>
                <w:color w:val="auto"/>
              </w:rPr>
            </w:pPr>
            <w:r w:rsidRPr="000E1041">
              <w:rPr>
                <w:rFonts w:cs="Arial"/>
                <w:color w:val="auto"/>
                <w:sz w:val="22"/>
                <w:szCs w:val="22"/>
              </w:rPr>
              <w:t>208</w:t>
            </w:r>
          </w:p>
        </w:tc>
        <w:tc>
          <w:tcPr>
            <w:tcW w:w="2063" w:type="dxa"/>
            <w:vAlign w:val="bottom"/>
          </w:tcPr>
          <w:p w14:paraId="3C9DABB6" w14:textId="779697C4" w:rsidR="00446B9C" w:rsidRPr="000E1041" w:rsidRDefault="00446B9C" w:rsidP="00446B9C">
            <w:pPr>
              <w:rPr>
                <w:color w:val="auto"/>
              </w:rPr>
            </w:pPr>
            <w:r w:rsidRPr="000E1041">
              <w:rPr>
                <w:rFonts w:cs="Arial"/>
                <w:color w:val="auto"/>
                <w:sz w:val="22"/>
                <w:szCs w:val="22"/>
              </w:rPr>
              <w:t>Coin Only</w:t>
            </w:r>
          </w:p>
        </w:tc>
      </w:tr>
      <w:tr w:rsidR="000E1041" w:rsidRPr="000E1041" w14:paraId="53036B20" w14:textId="77777777" w:rsidTr="000844C5">
        <w:trPr>
          <w:trHeight w:val="392"/>
        </w:trPr>
        <w:tc>
          <w:tcPr>
            <w:tcW w:w="4438" w:type="dxa"/>
            <w:shd w:val="clear" w:color="auto" w:fill="A8E2C5" w:themeFill="accent3" w:themeFillTint="66"/>
            <w:vAlign w:val="bottom"/>
          </w:tcPr>
          <w:p w14:paraId="7E135515" w14:textId="6749378E" w:rsidR="00446B9C" w:rsidRPr="000E1041" w:rsidRDefault="00446B9C" w:rsidP="00446B9C">
            <w:pPr>
              <w:rPr>
                <w:color w:val="auto"/>
              </w:rPr>
            </w:pPr>
            <w:r w:rsidRPr="000E1041">
              <w:rPr>
                <w:rFonts w:cs="Arial"/>
                <w:color w:val="auto"/>
                <w:sz w:val="22"/>
                <w:szCs w:val="22"/>
              </w:rPr>
              <w:t>Tower Close</w:t>
            </w:r>
          </w:p>
        </w:tc>
        <w:tc>
          <w:tcPr>
            <w:tcW w:w="1269" w:type="dxa"/>
            <w:shd w:val="clear" w:color="auto" w:fill="A8E2C5" w:themeFill="accent3" w:themeFillTint="66"/>
            <w:vAlign w:val="bottom"/>
          </w:tcPr>
          <w:p w14:paraId="46B402B6" w14:textId="7EE53E70" w:rsidR="00446B9C" w:rsidRPr="000E1041" w:rsidRDefault="00446B9C" w:rsidP="00446B9C">
            <w:pPr>
              <w:rPr>
                <w:color w:val="auto"/>
              </w:rPr>
            </w:pPr>
            <w:r w:rsidRPr="000E1041">
              <w:rPr>
                <w:rFonts w:cs="Arial"/>
                <w:color w:val="auto"/>
                <w:sz w:val="22"/>
                <w:szCs w:val="22"/>
              </w:rPr>
              <w:t>209</w:t>
            </w:r>
          </w:p>
        </w:tc>
        <w:tc>
          <w:tcPr>
            <w:tcW w:w="2063" w:type="dxa"/>
            <w:shd w:val="clear" w:color="auto" w:fill="A8E2C5" w:themeFill="accent3" w:themeFillTint="66"/>
            <w:vAlign w:val="bottom"/>
          </w:tcPr>
          <w:p w14:paraId="02D8D22B" w14:textId="3B99588E" w:rsidR="00446B9C" w:rsidRPr="000E1041" w:rsidRDefault="00446B9C" w:rsidP="00446B9C">
            <w:pPr>
              <w:rPr>
                <w:color w:val="auto"/>
              </w:rPr>
            </w:pPr>
            <w:r w:rsidRPr="000E1041">
              <w:rPr>
                <w:rFonts w:cs="Arial"/>
                <w:color w:val="auto"/>
                <w:sz w:val="22"/>
                <w:szCs w:val="22"/>
              </w:rPr>
              <w:t>Coin Only</w:t>
            </w:r>
          </w:p>
        </w:tc>
      </w:tr>
      <w:tr w:rsidR="000E1041" w:rsidRPr="000E1041" w14:paraId="6E9976FB" w14:textId="77777777" w:rsidTr="00446B9C">
        <w:trPr>
          <w:trHeight w:val="372"/>
        </w:trPr>
        <w:tc>
          <w:tcPr>
            <w:tcW w:w="4438" w:type="dxa"/>
            <w:vAlign w:val="bottom"/>
          </w:tcPr>
          <w:p w14:paraId="45318A9C" w14:textId="04E721D2" w:rsidR="00446B9C" w:rsidRPr="000E1041" w:rsidRDefault="00446B9C" w:rsidP="00446B9C">
            <w:pPr>
              <w:rPr>
                <w:color w:val="auto"/>
              </w:rPr>
            </w:pPr>
            <w:r w:rsidRPr="000E1041">
              <w:rPr>
                <w:rFonts w:cs="Arial"/>
                <w:color w:val="auto"/>
                <w:sz w:val="22"/>
                <w:szCs w:val="22"/>
              </w:rPr>
              <w:t>The Providence</w:t>
            </w:r>
          </w:p>
        </w:tc>
        <w:tc>
          <w:tcPr>
            <w:tcW w:w="1269" w:type="dxa"/>
            <w:vAlign w:val="bottom"/>
          </w:tcPr>
          <w:p w14:paraId="189F674E" w14:textId="32092DC9" w:rsidR="00446B9C" w:rsidRPr="000E1041" w:rsidRDefault="00446B9C" w:rsidP="00446B9C">
            <w:pPr>
              <w:rPr>
                <w:color w:val="auto"/>
              </w:rPr>
            </w:pPr>
            <w:r w:rsidRPr="000E1041">
              <w:rPr>
                <w:rFonts w:cs="Arial"/>
                <w:color w:val="auto"/>
                <w:sz w:val="22"/>
                <w:szCs w:val="22"/>
              </w:rPr>
              <w:t>210</w:t>
            </w:r>
          </w:p>
        </w:tc>
        <w:tc>
          <w:tcPr>
            <w:tcW w:w="2063" w:type="dxa"/>
            <w:vAlign w:val="bottom"/>
          </w:tcPr>
          <w:p w14:paraId="364ACCA4" w14:textId="252E5036" w:rsidR="00446B9C" w:rsidRPr="000E1041" w:rsidRDefault="00446B9C" w:rsidP="00446B9C">
            <w:pPr>
              <w:rPr>
                <w:color w:val="auto"/>
              </w:rPr>
            </w:pPr>
            <w:r w:rsidRPr="000E1041">
              <w:rPr>
                <w:rFonts w:cs="Arial"/>
                <w:color w:val="auto"/>
                <w:sz w:val="22"/>
                <w:szCs w:val="22"/>
              </w:rPr>
              <w:t>Coin Only</w:t>
            </w:r>
          </w:p>
        </w:tc>
      </w:tr>
      <w:tr w:rsidR="000E1041" w:rsidRPr="000E1041" w14:paraId="3E489748" w14:textId="77777777" w:rsidTr="000844C5">
        <w:trPr>
          <w:trHeight w:val="372"/>
        </w:trPr>
        <w:tc>
          <w:tcPr>
            <w:tcW w:w="4438" w:type="dxa"/>
            <w:shd w:val="clear" w:color="auto" w:fill="A8E2C5" w:themeFill="accent3" w:themeFillTint="66"/>
            <w:vAlign w:val="bottom"/>
          </w:tcPr>
          <w:p w14:paraId="10767F5C" w14:textId="7CC7F96F" w:rsidR="00446B9C" w:rsidRPr="000E1041" w:rsidRDefault="00446B9C" w:rsidP="00446B9C">
            <w:pPr>
              <w:rPr>
                <w:color w:val="auto"/>
              </w:rPr>
            </w:pPr>
            <w:r w:rsidRPr="000E1041">
              <w:rPr>
                <w:rFonts w:cs="Arial"/>
                <w:color w:val="auto"/>
                <w:sz w:val="22"/>
                <w:szCs w:val="22"/>
              </w:rPr>
              <w:t>Guildhall Street</w:t>
            </w:r>
          </w:p>
        </w:tc>
        <w:tc>
          <w:tcPr>
            <w:tcW w:w="1269" w:type="dxa"/>
            <w:shd w:val="clear" w:color="auto" w:fill="A8E2C5" w:themeFill="accent3" w:themeFillTint="66"/>
            <w:vAlign w:val="bottom"/>
          </w:tcPr>
          <w:p w14:paraId="2D00AFC9" w14:textId="1EB92504" w:rsidR="00446B9C" w:rsidRPr="000E1041" w:rsidRDefault="00446B9C" w:rsidP="00446B9C">
            <w:pPr>
              <w:rPr>
                <w:color w:val="auto"/>
              </w:rPr>
            </w:pPr>
            <w:r w:rsidRPr="000E1041">
              <w:rPr>
                <w:rFonts w:cs="Arial"/>
                <w:color w:val="auto"/>
                <w:sz w:val="22"/>
                <w:szCs w:val="22"/>
              </w:rPr>
              <w:t>211</w:t>
            </w:r>
          </w:p>
        </w:tc>
        <w:tc>
          <w:tcPr>
            <w:tcW w:w="2063" w:type="dxa"/>
            <w:shd w:val="clear" w:color="auto" w:fill="A8E2C5" w:themeFill="accent3" w:themeFillTint="66"/>
            <w:vAlign w:val="bottom"/>
          </w:tcPr>
          <w:p w14:paraId="0E6470D0" w14:textId="3FCDD083" w:rsidR="00446B9C" w:rsidRPr="000E1041" w:rsidRDefault="00446B9C" w:rsidP="00446B9C">
            <w:pPr>
              <w:rPr>
                <w:color w:val="auto"/>
              </w:rPr>
            </w:pPr>
            <w:r w:rsidRPr="000E1041">
              <w:rPr>
                <w:rFonts w:cs="Arial"/>
                <w:color w:val="auto"/>
                <w:sz w:val="22"/>
                <w:szCs w:val="22"/>
              </w:rPr>
              <w:t>Coin Only</w:t>
            </w:r>
          </w:p>
        </w:tc>
      </w:tr>
      <w:tr w:rsidR="000E1041" w:rsidRPr="000E1041" w14:paraId="5A7ABD74" w14:textId="77777777" w:rsidTr="00446B9C">
        <w:trPr>
          <w:trHeight w:val="372"/>
        </w:trPr>
        <w:tc>
          <w:tcPr>
            <w:tcW w:w="4438" w:type="dxa"/>
            <w:vAlign w:val="bottom"/>
          </w:tcPr>
          <w:p w14:paraId="01E07615" w14:textId="55C5050F" w:rsidR="00446B9C" w:rsidRPr="000E1041" w:rsidRDefault="00446B9C" w:rsidP="00446B9C">
            <w:pPr>
              <w:rPr>
                <w:color w:val="auto"/>
              </w:rPr>
            </w:pPr>
            <w:r w:rsidRPr="000E1041">
              <w:rPr>
                <w:rFonts w:cs="Arial"/>
                <w:color w:val="auto"/>
                <w:sz w:val="22"/>
                <w:szCs w:val="22"/>
              </w:rPr>
              <w:t>Chapel Street</w:t>
            </w:r>
          </w:p>
        </w:tc>
        <w:tc>
          <w:tcPr>
            <w:tcW w:w="1269" w:type="dxa"/>
            <w:vAlign w:val="bottom"/>
          </w:tcPr>
          <w:p w14:paraId="1B1EBDB3" w14:textId="025FF7A1" w:rsidR="00446B9C" w:rsidRPr="000E1041" w:rsidRDefault="00446B9C" w:rsidP="00446B9C">
            <w:pPr>
              <w:rPr>
                <w:color w:val="auto"/>
              </w:rPr>
            </w:pPr>
            <w:r w:rsidRPr="000E1041">
              <w:rPr>
                <w:rFonts w:cs="Arial"/>
                <w:color w:val="auto"/>
                <w:sz w:val="22"/>
                <w:szCs w:val="22"/>
              </w:rPr>
              <w:t>212</w:t>
            </w:r>
          </w:p>
        </w:tc>
        <w:tc>
          <w:tcPr>
            <w:tcW w:w="2063" w:type="dxa"/>
            <w:vAlign w:val="bottom"/>
          </w:tcPr>
          <w:p w14:paraId="05604D1B" w14:textId="36AB9389" w:rsidR="00446B9C" w:rsidRPr="000E1041" w:rsidRDefault="00446B9C" w:rsidP="00446B9C">
            <w:pPr>
              <w:rPr>
                <w:color w:val="auto"/>
              </w:rPr>
            </w:pPr>
            <w:r w:rsidRPr="000E1041">
              <w:rPr>
                <w:rFonts w:cs="Arial"/>
                <w:color w:val="auto"/>
                <w:sz w:val="22"/>
                <w:szCs w:val="22"/>
              </w:rPr>
              <w:t>Coin Only</w:t>
            </w:r>
          </w:p>
        </w:tc>
      </w:tr>
      <w:tr w:rsidR="000E1041" w:rsidRPr="000E1041" w14:paraId="2DA42DC2" w14:textId="77777777" w:rsidTr="000844C5">
        <w:trPr>
          <w:trHeight w:val="392"/>
        </w:trPr>
        <w:tc>
          <w:tcPr>
            <w:tcW w:w="4438" w:type="dxa"/>
            <w:shd w:val="clear" w:color="auto" w:fill="A8E2C5" w:themeFill="accent3" w:themeFillTint="66"/>
            <w:vAlign w:val="bottom"/>
          </w:tcPr>
          <w:p w14:paraId="31C2F145" w14:textId="6F47C383" w:rsidR="00446B9C" w:rsidRPr="000E1041" w:rsidRDefault="00446B9C" w:rsidP="00446B9C">
            <w:pPr>
              <w:rPr>
                <w:color w:val="auto"/>
              </w:rPr>
            </w:pPr>
            <w:r w:rsidRPr="000E1041">
              <w:rPr>
                <w:rFonts w:cs="Arial"/>
                <w:color w:val="auto"/>
                <w:sz w:val="22"/>
                <w:szCs w:val="22"/>
              </w:rPr>
              <w:t>Chapel Street</w:t>
            </w:r>
          </w:p>
        </w:tc>
        <w:tc>
          <w:tcPr>
            <w:tcW w:w="1269" w:type="dxa"/>
            <w:shd w:val="clear" w:color="auto" w:fill="A8E2C5" w:themeFill="accent3" w:themeFillTint="66"/>
            <w:vAlign w:val="bottom"/>
          </w:tcPr>
          <w:p w14:paraId="1EAEADA6" w14:textId="2F247A24" w:rsidR="00446B9C" w:rsidRPr="000E1041" w:rsidRDefault="00446B9C" w:rsidP="00446B9C">
            <w:pPr>
              <w:rPr>
                <w:color w:val="auto"/>
              </w:rPr>
            </w:pPr>
            <w:r w:rsidRPr="000E1041">
              <w:rPr>
                <w:rFonts w:cs="Arial"/>
                <w:color w:val="auto"/>
                <w:sz w:val="22"/>
                <w:szCs w:val="22"/>
              </w:rPr>
              <w:t>213</w:t>
            </w:r>
          </w:p>
        </w:tc>
        <w:tc>
          <w:tcPr>
            <w:tcW w:w="2063" w:type="dxa"/>
            <w:shd w:val="clear" w:color="auto" w:fill="A8E2C5" w:themeFill="accent3" w:themeFillTint="66"/>
            <w:vAlign w:val="bottom"/>
          </w:tcPr>
          <w:p w14:paraId="2E487B05" w14:textId="256E932B" w:rsidR="00446B9C" w:rsidRPr="000E1041" w:rsidRDefault="00446B9C" w:rsidP="00446B9C">
            <w:pPr>
              <w:rPr>
                <w:color w:val="auto"/>
              </w:rPr>
            </w:pPr>
            <w:r w:rsidRPr="000E1041">
              <w:rPr>
                <w:rFonts w:cs="Arial"/>
                <w:color w:val="auto"/>
                <w:sz w:val="22"/>
                <w:szCs w:val="22"/>
              </w:rPr>
              <w:t>Coin Only</w:t>
            </w:r>
          </w:p>
        </w:tc>
      </w:tr>
      <w:tr w:rsidR="000E1041" w:rsidRPr="000E1041" w14:paraId="5A213262" w14:textId="77777777" w:rsidTr="000844C5">
        <w:trPr>
          <w:trHeight w:val="372"/>
        </w:trPr>
        <w:tc>
          <w:tcPr>
            <w:tcW w:w="4438" w:type="dxa"/>
            <w:shd w:val="clear" w:color="auto" w:fill="auto"/>
            <w:vAlign w:val="bottom"/>
          </w:tcPr>
          <w:p w14:paraId="0E7C3522" w14:textId="1E10952A" w:rsidR="00446B9C" w:rsidRPr="000E1041" w:rsidRDefault="00446B9C" w:rsidP="00446B9C">
            <w:pPr>
              <w:rPr>
                <w:color w:val="auto"/>
              </w:rPr>
            </w:pPr>
            <w:r w:rsidRPr="000E1041">
              <w:rPr>
                <w:rFonts w:cs="Arial"/>
                <w:color w:val="auto"/>
                <w:sz w:val="22"/>
                <w:szCs w:val="22"/>
              </w:rPr>
              <w:t>Woolstaplers (Back BT Building)</w:t>
            </w:r>
          </w:p>
        </w:tc>
        <w:tc>
          <w:tcPr>
            <w:tcW w:w="1269" w:type="dxa"/>
            <w:shd w:val="clear" w:color="auto" w:fill="auto"/>
            <w:vAlign w:val="bottom"/>
          </w:tcPr>
          <w:p w14:paraId="4E0F2208" w14:textId="7D373D1A" w:rsidR="00446B9C" w:rsidRPr="000E1041" w:rsidRDefault="00446B9C" w:rsidP="00446B9C">
            <w:pPr>
              <w:rPr>
                <w:color w:val="auto"/>
              </w:rPr>
            </w:pPr>
            <w:r w:rsidRPr="000E1041">
              <w:rPr>
                <w:rFonts w:cs="Arial"/>
                <w:color w:val="auto"/>
                <w:sz w:val="22"/>
                <w:szCs w:val="22"/>
              </w:rPr>
              <w:t>214</w:t>
            </w:r>
          </w:p>
        </w:tc>
        <w:tc>
          <w:tcPr>
            <w:tcW w:w="2063" w:type="dxa"/>
            <w:shd w:val="clear" w:color="auto" w:fill="auto"/>
            <w:vAlign w:val="bottom"/>
          </w:tcPr>
          <w:p w14:paraId="35996E17" w14:textId="4B300E46" w:rsidR="00446B9C" w:rsidRPr="000E1041" w:rsidRDefault="00446B9C" w:rsidP="00446B9C">
            <w:pPr>
              <w:rPr>
                <w:color w:val="auto"/>
              </w:rPr>
            </w:pPr>
            <w:r w:rsidRPr="000E1041">
              <w:rPr>
                <w:rFonts w:cs="Arial"/>
                <w:color w:val="auto"/>
                <w:sz w:val="22"/>
                <w:szCs w:val="22"/>
              </w:rPr>
              <w:t>Coin Only</w:t>
            </w:r>
          </w:p>
        </w:tc>
      </w:tr>
      <w:tr w:rsidR="000E1041" w:rsidRPr="000E1041" w14:paraId="2FCBF4A9" w14:textId="77777777" w:rsidTr="000844C5">
        <w:trPr>
          <w:trHeight w:val="372"/>
        </w:trPr>
        <w:tc>
          <w:tcPr>
            <w:tcW w:w="4438" w:type="dxa"/>
            <w:shd w:val="clear" w:color="auto" w:fill="A8E2C5" w:themeFill="accent3" w:themeFillTint="66"/>
            <w:vAlign w:val="bottom"/>
          </w:tcPr>
          <w:p w14:paraId="4696C520" w14:textId="0DA068C7" w:rsidR="00446B9C" w:rsidRPr="000E1041" w:rsidRDefault="00446B9C" w:rsidP="00446B9C">
            <w:pPr>
              <w:rPr>
                <w:color w:val="auto"/>
              </w:rPr>
            </w:pPr>
            <w:r w:rsidRPr="000E1041">
              <w:rPr>
                <w:rFonts w:cs="Arial"/>
                <w:color w:val="auto"/>
                <w:sz w:val="22"/>
                <w:szCs w:val="22"/>
              </w:rPr>
              <w:t>Woolstaplers</w:t>
            </w:r>
          </w:p>
        </w:tc>
        <w:tc>
          <w:tcPr>
            <w:tcW w:w="1269" w:type="dxa"/>
            <w:shd w:val="clear" w:color="auto" w:fill="A8E2C5" w:themeFill="accent3" w:themeFillTint="66"/>
            <w:vAlign w:val="bottom"/>
          </w:tcPr>
          <w:p w14:paraId="21152934" w14:textId="5DE0497F" w:rsidR="00446B9C" w:rsidRPr="000E1041" w:rsidRDefault="00446B9C" w:rsidP="00446B9C">
            <w:pPr>
              <w:rPr>
                <w:color w:val="auto"/>
              </w:rPr>
            </w:pPr>
            <w:r w:rsidRPr="000E1041">
              <w:rPr>
                <w:rFonts w:cs="Arial"/>
                <w:color w:val="auto"/>
                <w:sz w:val="22"/>
                <w:szCs w:val="22"/>
              </w:rPr>
              <w:t>215</w:t>
            </w:r>
          </w:p>
        </w:tc>
        <w:tc>
          <w:tcPr>
            <w:tcW w:w="2063" w:type="dxa"/>
            <w:shd w:val="clear" w:color="auto" w:fill="A8E2C5" w:themeFill="accent3" w:themeFillTint="66"/>
            <w:vAlign w:val="bottom"/>
          </w:tcPr>
          <w:p w14:paraId="43DA7BCB" w14:textId="0070779D" w:rsidR="00446B9C" w:rsidRPr="000E1041" w:rsidRDefault="00446B9C" w:rsidP="00446B9C">
            <w:pPr>
              <w:rPr>
                <w:color w:val="auto"/>
              </w:rPr>
            </w:pPr>
            <w:r w:rsidRPr="000E1041">
              <w:rPr>
                <w:rFonts w:cs="Arial"/>
                <w:color w:val="auto"/>
                <w:sz w:val="22"/>
                <w:szCs w:val="22"/>
              </w:rPr>
              <w:t>Coin Only</w:t>
            </w:r>
          </w:p>
        </w:tc>
      </w:tr>
      <w:tr w:rsidR="000E1041" w:rsidRPr="000E1041" w14:paraId="29A02E88" w14:textId="77777777" w:rsidTr="00446B9C">
        <w:trPr>
          <w:trHeight w:val="372"/>
        </w:trPr>
        <w:tc>
          <w:tcPr>
            <w:tcW w:w="4438" w:type="dxa"/>
            <w:vAlign w:val="bottom"/>
          </w:tcPr>
          <w:p w14:paraId="3E75D009" w14:textId="50324F19" w:rsidR="00446B9C" w:rsidRPr="000E1041" w:rsidRDefault="00446B9C" w:rsidP="00446B9C">
            <w:pPr>
              <w:rPr>
                <w:color w:val="auto"/>
              </w:rPr>
            </w:pPr>
            <w:r w:rsidRPr="000E1041">
              <w:rPr>
                <w:rFonts w:cs="Arial"/>
                <w:color w:val="auto"/>
                <w:sz w:val="22"/>
                <w:szCs w:val="22"/>
              </w:rPr>
              <w:t>Tower Street (Ramp to Libra</w:t>
            </w:r>
            <w:r w:rsidR="00374E01" w:rsidRPr="000E1041">
              <w:rPr>
                <w:rFonts w:cs="Arial"/>
                <w:color w:val="auto"/>
                <w:sz w:val="22"/>
                <w:szCs w:val="22"/>
              </w:rPr>
              <w:t>r</w:t>
            </w:r>
            <w:r w:rsidRPr="000E1041">
              <w:rPr>
                <w:rFonts w:cs="Arial"/>
                <w:color w:val="auto"/>
                <w:sz w:val="22"/>
                <w:szCs w:val="22"/>
              </w:rPr>
              <w:t>y)</w:t>
            </w:r>
          </w:p>
        </w:tc>
        <w:tc>
          <w:tcPr>
            <w:tcW w:w="1269" w:type="dxa"/>
            <w:vAlign w:val="bottom"/>
          </w:tcPr>
          <w:p w14:paraId="48BABE8A" w14:textId="01B1CCE5" w:rsidR="00446B9C" w:rsidRPr="000E1041" w:rsidRDefault="00446B9C" w:rsidP="00446B9C">
            <w:pPr>
              <w:rPr>
                <w:color w:val="auto"/>
              </w:rPr>
            </w:pPr>
            <w:r w:rsidRPr="000E1041">
              <w:rPr>
                <w:rFonts w:cs="Arial"/>
                <w:color w:val="auto"/>
                <w:sz w:val="22"/>
                <w:szCs w:val="22"/>
              </w:rPr>
              <w:t>216</w:t>
            </w:r>
          </w:p>
        </w:tc>
        <w:tc>
          <w:tcPr>
            <w:tcW w:w="2063" w:type="dxa"/>
            <w:vAlign w:val="bottom"/>
          </w:tcPr>
          <w:p w14:paraId="3F2C82BC" w14:textId="1D0E271D" w:rsidR="00446B9C" w:rsidRPr="000E1041" w:rsidRDefault="00446B9C" w:rsidP="00446B9C">
            <w:pPr>
              <w:rPr>
                <w:color w:val="auto"/>
              </w:rPr>
            </w:pPr>
            <w:r w:rsidRPr="000E1041">
              <w:rPr>
                <w:rFonts w:cs="Arial"/>
                <w:color w:val="auto"/>
                <w:sz w:val="22"/>
                <w:szCs w:val="22"/>
              </w:rPr>
              <w:t>Coin Only</w:t>
            </w:r>
          </w:p>
        </w:tc>
      </w:tr>
      <w:tr w:rsidR="000E1041" w:rsidRPr="000E1041" w14:paraId="5E31180F" w14:textId="77777777" w:rsidTr="000844C5">
        <w:trPr>
          <w:trHeight w:val="392"/>
        </w:trPr>
        <w:tc>
          <w:tcPr>
            <w:tcW w:w="4438" w:type="dxa"/>
            <w:shd w:val="clear" w:color="auto" w:fill="A8E2C5" w:themeFill="accent3" w:themeFillTint="66"/>
            <w:vAlign w:val="bottom"/>
          </w:tcPr>
          <w:p w14:paraId="0125CEC8" w14:textId="42FF46AC" w:rsidR="00446B9C" w:rsidRPr="000E1041" w:rsidRDefault="00446B9C" w:rsidP="00446B9C">
            <w:pPr>
              <w:rPr>
                <w:color w:val="auto"/>
              </w:rPr>
            </w:pPr>
            <w:r w:rsidRPr="000E1041">
              <w:rPr>
                <w:rFonts w:cs="Arial"/>
                <w:color w:val="auto"/>
                <w:sz w:val="22"/>
                <w:szCs w:val="22"/>
              </w:rPr>
              <w:t>West Street</w:t>
            </w:r>
          </w:p>
        </w:tc>
        <w:tc>
          <w:tcPr>
            <w:tcW w:w="1269" w:type="dxa"/>
            <w:shd w:val="clear" w:color="auto" w:fill="A8E2C5" w:themeFill="accent3" w:themeFillTint="66"/>
            <w:vAlign w:val="bottom"/>
          </w:tcPr>
          <w:p w14:paraId="227A8B0D" w14:textId="56471BBC" w:rsidR="00446B9C" w:rsidRPr="000E1041" w:rsidRDefault="00446B9C" w:rsidP="00446B9C">
            <w:pPr>
              <w:rPr>
                <w:color w:val="auto"/>
              </w:rPr>
            </w:pPr>
            <w:r w:rsidRPr="000E1041">
              <w:rPr>
                <w:rFonts w:cs="Arial"/>
                <w:color w:val="auto"/>
                <w:sz w:val="22"/>
                <w:szCs w:val="22"/>
              </w:rPr>
              <w:t>217</w:t>
            </w:r>
          </w:p>
        </w:tc>
        <w:tc>
          <w:tcPr>
            <w:tcW w:w="2063" w:type="dxa"/>
            <w:shd w:val="clear" w:color="auto" w:fill="A8E2C5" w:themeFill="accent3" w:themeFillTint="66"/>
            <w:vAlign w:val="bottom"/>
          </w:tcPr>
          <w:p w14:paraId="523534A2" w14:textId="00FFE0AE" w:rsidR="00446B9C" w:rsidRPr="000E1041" w:rsidRDefault="00446B9C" w:rsidP="00446B9C">
            <w:pPr>
              <w:rPr>
                <w:color w:val="auto"/>
              </w:rPr>
            </w:pPr>
            <w:r w:rsidRPr="000E1041">
              <w:rPr>
                <w:rFonts w:cs="Arial"/>
                <w:color w:val="auto"/>
                <w:sz w:val="22"/>
                <w:szCs w:val="22"/>
              </w:rPr>
              <w:t>Coin Only</w:t>
            </w:r>
          </w:p>
        </w:tc>
      </w:tr>
      <w:tr w:rsidR="000E1041" w:rsidRPr="000E1041" w14:paraId="359FAAFD" w14:textId="77777777" w:rsidTr="00446B9C">
        <w:trPr>
          <w:trHeight w:val="372"/>
        </w:trPr>
        <w:tc>
          <w:tcPr>
            <w:tcW w:w="4438" w:type="dxa"/>
            <w:vAlign w:val="bottom"/>
          </w:tcPr>
          <w:p w14:paraId="1C74DA82" w14:textId="735B1D78" w:rsidR="00446B9C" w:rsidRPr="000E1041" w:rsidRDefault="00446B9C" w:rsidP="00446B9C">
            <w:pPr>
              <w:rPr>
                <w:color w:val="auto"/>
              </w:rPr>
            </w:pPr>
            <w:r w:rsidRPr="000E1041">
              <w:rPr>
                <w:rFonts w:cs="Arial"/>
                <w:color w:val="auto"/>
                <w:sz w:val="22"/>
                <w:szCs w:val="22"/>
              </w:rPr>
              <w:t>West Street</w:t>
            </w:r>
          </w:p>
        </w:tc>
        <w:tc>
          <w:tcPr>
            <w:tcW w:w="1269" w:type="dxa"/>
            <w:vAlign w:val="bottom"/>
          </w:tcPr>
          <w:p w14:paraId="49EF65A6" w14:textId="09866F85" w:rsidR="00446B9C" w:rsidRPr="000E1041" w:rsidRDefault="00446B9C" w:rsidP="00446B9C">
            <w:pPr>
              <w:rPr>
                <w:color w:val="auto"/>
              </w:rPr>
            </w:pPr>
            <w:r w:rsidRPr="000E1041">
              <w:rPr>
                <w:rFonts w:cs="Arial"/>
                <w:color w:val="auto"/>
                <w:sz w:val="22"/>
                <w:szCs w:val="22"/>
              </w:rPr>
              <w:t>218</w:t>
            </w:r>
          </w:p>
        </w:tc>
        <w:tc>
          <w:tcPr>
            <w:tcW w:w="2063" w:type="dxa"/>
            <w:vAlign w:val="bottom"/>
          </w:tcPr>
          <w:p w14:paraId="001B6288" w14:textId="05710821" w:rsidR="00446B9C" w:rsidRPr="000E1041" w:rsidRDefault="00446B9C" w:rsidP="00446B9C">
            <w:pPr>
              <w:rPr>
                <w:color w:val="auto"/>
              </w:rPr>
            </w:pPr>
            <w:r w:rsidRPr="000E1041">
              <w:rPr>
                <w:rFonts w:cs="Arial"/>
                <w:color w:val="auto"/>
                <w:sz w:val="22"/>
                <w:szCs w:val="22"/>
              </w:rPr>
              <w:t>Coin Only</w:t>
            </w:r>
          </w:p>
        </w:tc>
      </w:tr>
      <w:tr w:rsidR="000E1041" w:rsidRPr="000E1041" w14:paraId="0072AF08" w14:textId="77777777" w:rsidTr="000844C5">
        <w:trPr>
          <w:trHeight w:val="372"/>
        </w:trPr>
        <w:tc>
          <w:tcPr>
            <w:tcW w:w="4438" w:type="dxa"/>
            <w:shd w:val="clear" w:color="auto" w:fill="A8E2C5" w:themeFill="accent3" w:themeFillTint="66"/>
            <w:vAlign w:val="bottom"/>
          </w:tcPr>
          <w:p w14:paraId="496F6C80" w14:textId="5C51800D" w:rsidR="00446B9C" w:rsidRPr="000E1041" w:rsidRDefault="00446B9C" w:rsidP="00446B9C">
            <w:pPr>
              <w:rPr>
                <w:color w:val="auto"/>
              </w:rPr>
            </w:pPr>
            <w:r w:rsidRPr="000E1041">
              <w:rPr>
                <w:rFonts w:cs="Arial"/>
                <w:color w:val="auto"/>
                <w:sz w:val="22"/>
                <w:szCs w:val="22"/>
              </w:rPr>
              <w:t>West Street (Between 49-50)</w:t>
            </w:r>
          </w:p>
        </w:tc>
        <w:tc>
          <w:tcPr>
            <w:tcW w:w="1269" w:type="dxa"/>
            <w:shd w:val="clear" w:color="auto" w:fill="A8E2C5" w:themeFill="accent3" w:themeFillTint="66"/>
            <w:vAlign w:val="bottom"/>
          </w:tcPr>
          <w:p w14:paraId="52A24264" w14:textId="3DAA570D" w:rsidR="00446B9C" w:rsidRPr="000E1041" w:rsidRDefault="00446B9C" w:rsidP="00446B9C">
            <w:pPr>
              <w:rPr>
                <w:color w:val="auto"/>
              </w:rPr>
            </w:pPr>
            <w:r w:rsidRPr="000E1041">
              <w:rPr>
                <w:rFonts w:cs="Arial"/>
                <w:color w:val="auto"/>
                <w:sz w:val="22"/>
                <w:szCs w:val="22"/>
              </w:rPr>
              <w:t>219</w:t>
            </w:r>
          </w:p>
        </w:tc>
        <w:tc>
          <w:tcPr>
            <w:tcW w:w="2063" w:type="dxa"/>
            <w:shd w:val="clear" w:color="auto" w:fill="A8E2C5" w:themeFill="accent3" w:themeFillTint="66"/>
            <w:vAlign w:val="bottom"/>
          </w:tcPr>
          <w:p w14:paraId="35D9D2A4" w14:textId="4ADA6FE1" w:rsidR="00446B9C" w:rsidRPr="000E1041" w:rsidRDefault="00446B9C" w:rsidP="00446B9C">
            <w:pPr>
              <w:rPr>
                <w:color w:val="auto"/>
              </w:rPr>
            </w:pPr>
            <w:r w:rsidRPr="000E1041">
              <w:rPr>
                <w:rFonts w:cs="Arial"/>
                <w:color w:val="auto"/>
                <w:sz w:val="22"/>
                <w:szCs w:val="22"/>
              </w:rPr>
              <w:t>Coin Only</w:t>
            </w:r>
          </w:p>
        </w:tc>
      </w:tr>
      <w:tr w:rsidR="000E1041" w:rsidRPr="000E1041" w14:paraId="6C01ACF0" w14:textId="77777777" w:rsidTr="00446B9C">
        <w:trPr>
          <w:trHeight w:val="392"/>
        </w:trPr>
        <w:tc>
          <w:tcPr>
            <w:tcW w:w="4438" w:type="dxa"/>
            <w:vAlign w:val="bottom"/>
          </w:tcPr>
          <w:p w14:paraId="4AB16407" w14:textId="3902E2A1" w:rsidR="00446B9C" w:rsidRPr="000E1041" w:rsidRDefault="00446B9C" w:rsidP="00446B9C">
            <w:pPr>
              <w:rPr>
                <w:color w:val="auto"/>
              </w:rPr>
            </w:pPr>
            <w:r w:rsidRPr="000E1041">
              <w:rPr>
                <w:rFonts w:cs="Arial"/>
                <w:color w:val="auto"/>
                <w:sz w:val="22"/>
                <w:szCs w:val="22"/>
              </w:rPr>
              <w:t>West Pallant</w:t>
            </w:r>
          </w:p>
        </w:tc>
        <w:tc>
          <w:tcPr>
            <w:tcW w:w="1269" w:type="dxa"/>
            <w:vAlign w:val="bottom"/>
          </w:tcPr>
          <w:p w14:paraId="12573B23" w14:textId="3EBD16CD" w:rsidR="00446B9C" w:rsidRPr="000E1041" w:rsidRDefault="00446B9C" w:rsidP="00446B9C">
            <w:pPr>
              <w:rPr>
                <w:color w:val="auto"/>
              </w:rPr>
            </w:pPr>
            <w:r w:rsidRPr="000E1041">
              <w:rPr>
                <w:rFonts w:cs="Arial"/>
                <w:color w:val="auto"/>
                <w:sz w:val="22"/>
                <w:szCs w:val="22"/>
              </w:rPr>
              <w:t>220</w:t>
            </w:r>
          </w:p>
        </w:tc>
        <w:tc>
          <w:tcPr>
            <w:tcW w:w="2063" w:type="dxa"/>
            <w:vAlign w:val="bottom"/>
          </w:tcPr>
          <w:p w14:paraId="37845D72" w14:textId="772087EB" w:rsidR="00446B9C" w:rsidRPr="000E1041" w:rsidRDefault="00446B9C" w:rsidP="00446B9C">
            <w:pPr>
              <w:rPr>
                <w:color w:val="auto"/>
              </w:rPr>
            </w:pPr>
            <w:r w:rsidRPr="000E1041">
              <w:rPr>
                <w:rFonts w:cs="Arial"/>
                <w:color w:val="auto"/>
                <w:sz w:val="22"/>
                <w:szCs w:val="22"/>
              </w:rPr>
              <w:t>Coin Only</w:t>
            </w:r>
          </w:p>
        </w:tc>
      </w:tr>
      <w:tr w:rsidR="000E1041" w:rsidRPr="000E1041" w14:paraId="44E543F0" w14:textId="77777777" w:rsidTr="000844C5">
        <w:trPr>
          <w:trHeight w:val="372"/>
        </w:trPr>
        <w:tc>
          <w:tcPr>
            <w:tcW w:w="4438" w:type="dxa"/>
            <w:shd w:val="clear" w:color="auto" w:fill="A8E2C5" w:themeFill="accent3" w:themeFillTint="66"/>
            <w:vAlign w:val="bottom"/>
          </w:tcPr>
          <w:p w14:paraId="17545AD1" w14:textId="360B2D38" w:rsidR="00446B9C" w:rsidRPr="000E1041" w:rsidRDefault="00446B9C" w:rsidP="00446B9C">
            <w:pPr>
              <w:rPr>
                <w:color w:val="auto"/>
              </w:rPr>
            </w:pPr>
            <w:r w:rsidRPr="000E1041">
              <w:rPr>
                <w:rFonts w:cs="Arial"/>
                <w:color w:val="auto"/>
                <w:sz w:val="22"/>
                <w:szCs w:val="22"/>
              </w:rPr>
              <w:t>North Pallant</w:t>
            </w:r>
          </w:p>
        </w:tc>
        <w:tc>
          <w:tcPr>
            <w:tcW w:w="1269" w:type="dxa"/>
            <w:shd w:val="clear" w:color="auto" w:fill="A8E2C5" w:themeFill="accent3" w:themeFillTint="66"/>
            <w:vAlign w:val="bottom"/>
          </w:tcPr>
          <w:p w14:paraId="1A2CBF7F" w14:textId="65D29814" w:rsidR="00446B9C" w:rsidRPr="000E1041" w:rsidRDefault="00446B9C" w:rsidP="00446B9C">
            <w:pPr>
              <w:rPr>
                <w:color w:val="auto"/>
              </w:rPr>
            </w:pPr>
            <w:r w:rsidRPr="000E1041">
              <w:rPr>
                <w:rFonts w:cs="Arial"/>
                <w:color w:val="auto"/>
                <w:sz w:val="22"/>
                <w:szCs w:val="22"/>
              </w:rPr>
              <w:t>221</w:t>
            </w:r>
          </w:p>
        </w:tc>
        <w:tc>
          <w:tcPr>
            <w:tcW w:w="2063" w:type="dxa"/>
            <w:shd w:val="clear" w:color="auto" w:fill="A8E2C5" w:themeFill="accent3" w:themeFillTint="66"/>
            <w:vAlign w:val="bottom"/>
          </w:tcPr>
          <w:p w14:paraId="41BB2E1F" w14:textId="5B213631" w:rsidR="00446B9C" w:rsidRPr="000E1041" w:rsidRDefault="00446B9C" w:rsidP="00446B9C">
            <w:pPr>
              <w:rPr>
                <w:color w:val="auto"/>
              </w:rPr>
            </w:pPr>
            <w:r w:rsidRPr="000E1041">
              <w:rPr>
                <w:rFonts w:cs="Arial"/>
                <w:color w:val="auto"/>
                <w:sz w:val="22"/>
                <w:szCs w:val="22"/>
              </w:rPr>
              <w:t>Coin Only</w:t>
            </w:r>
          </w:p>
        </w:tc>
      </w:tr>
      <w:tr w:rsidR="000E1041" w:rsidRPr="000E1041" w14:paraId="5878B1FC" w14:textId="77777777" w:rsidTr="00446B9C">
        <w:trPr>
          <w:trHeight w:val="372"/>
        </w:trPr>
        <w:tc>
          <w:tcPr>
            <w:tcW w:w="4438" w:type="dxa"/>
            <w:vAlign w:val="bottom"/>
          </w:tcPr>
          <w:p w14:paraId="2A6C1E83" w14:textId="2428EA77" w:rsidR="00446B9C" w:rsidRPr="000E1041" w:rsidRDefault="00446B9C" w:rsidP="00446B9C">
            <w:pPr>
              <w:rPr>
                <w:color w:val="auto"/>
              </w:rPr>
            </w:pPr>
            <w:r w:rsidRPr="000E1041">
              <w:rPr>
                <w:rFonts w:cs="Arial"/>
                <w:color w:val="auto"/>
                <w:sz w:val="22"/>
                <w:szCs w:val="22"/>
              </w:rPr>
              <w:t>St. Martins Service Area</w:t>
            </w:r>
          </w:p>
        </w:tc>
        <w:tc>
          <w:tcPr>
            <w:tcW w:w="1269" w:type="dxa"/>
            <w:vAlign w:val="bottom"/>
          </w:tcPr>
          <w:p w14:paraId="10DB56A4" w14:textId="50B7A9F3" w:rsidR="00446B9C" w:rsidRPr="000E1041" w:rsidRDefault="00446B9C" w:rsidP="00446B9C">
            <w:pPr>
              <w:rPr>
                <w:color w:val="auto"/>
              </w:rPr>
            </w:pPr>
            <w:r w:rsidRPr="000E1041">
              <w:rPr>
                <w:rFonts w:cs="Arial"/>
                <w:color w:val="auto"/>
                <w:sz w:val="22"/>
                <w:szCs w:val="22"/>
              </w:rPr>
              <w:t>222</w:t>
            </w:r>
          </w:p>
        </w:tc>
        <w:tc>
          <w:tcPr>
            <w:tcW w:w="2063" w:type="dxa"/>
            <w:vAlign w:val="bottom"/>
          </w:tcPr>
          <w:p w14:paraId="49979D41" w14:textId="30FFBD80" w:rsidR="00446B9C" w:rsidRPr="000E1041" w:rsidRDefault="00446B9C" w:rsidP="00446B9C">
            <w:pPr>
              <w:rPr>
                <w:color w:val="auto"/>
              </w:rPr>
            </w:pPr>
            <w:r w:rsidRPr="000E1041">
              <w:rPr>
                <w:rFonts w:cs="Arial"/>
                <w:color w:val="auto"/>
                <w:sz w:val="22"/>
                <w:szCs w:val="22"/>
              </w:rPr>
              <w:t>Coin Only</w:t>
            </w:r>
          </w:p>
        </w:tc>
      </w:tr>
      <w:tr w:rsidR="000E1041" w:rsidRPr="000E1041" w14:paraId="1AE2D5C0" w14:textId="77777777" w:rsidTr="000844C5">
        <w:trPr>
          <w:trHeight w:val="372"/>
        </w:trPr>
        <w:tc>
          <w:tcPr>
            <w:tcW w:w="4438" w:type="dxa"/>
            <w:shd w:val="clear" w:color="auto" w:fill="A8E2C5" w:themeFill="accent3" w:themeFillTint="66"/>
            <w:vAlign w:val="bottom"/>
          </w:tcPr>
          <w:p w14:paraId="2950F58D" w14:textId="5E159264" w:rsidR="00446B9C" w:rsidRPr="000E1041" w:rsidRDefault="00446B9C" w:rsidP="00446B9C">
            <w:pPr>
              <w:rPr>
                <w:color w:val="auto"/>
              </w:rPr>
            </w:pPr>
            <w:r w:rsidRPr="000E1041">
              <w:rPr>
                <w:rFonts w:cs="Arial"/>
                <w:color w:val="auto"/>
                <w:sz w:val="22"/>
                <w:szCs w:val="22"/>
              </w:rPr>
              <w:t>St. Martins Square</w:t>
            </w:r>
          </w:p>
        </w:tc>
        <w:tc>
          <w:tcPr>
            <w:tcW w:w="1269" w:type="dxa"/>
            <w:shd w:val="clear" w:color="auto" w:fill="A8E2C5" w:themeFill="accent3" w:themeFillTint="66"/>
            <w:vAlign w:val="bottom"/>
          </w:tcPr>
          <w:p w14:paraId="21E8F65F" w14:textId="7C9DFDAF" w:rsidR="00446B9C" w:rsidRPr="000E1041" w:rsidRDefault="00446B9C" w:rsidP="00446B9C">
            <w:pPr>
              <w:rPr>
                <w:color w:val="auto"/>
              </w:rPr>
            </w:pPr>
            <w:r w:rsidRPr="000E1041">
              <w:rPr>
                <w:rFonts w:cs="Arial"/>
                <w:color w:val="auto"/>
                <w:sz w:val="22"/>
                <w:szCs w:val="22"/>
              </w:rPr>
              <w:t>223</w:t>
            </w:r>
          </w:p>
        </w:tc>
        <w:tc>
          <w:tcPr>
            <w:tcW w:w="2063" w:type="dxa"/>
            <w:shd w:val="clear" w:color="auto" w:fill="A8E2C5" w:themeFill="accent3" w:themeFillTint="66"/>
            <w:vAlign w:val="bottom"/>
          </w:tcPr>
          <w:p w14:paraId="01404D51" w14:textId="541A3056" w:rsidR="00446B9C" w:rsidRPr="000E1041" w:rsidRDefault="00446B9C" w:rsidP="00446B9C">
            <w:pPr>
              <w:rPr>
                <w:color w:val="auto"/>
              </w:rPr>
            </w:pPr>
            <w:r w:rsidRPr="000E1041">
              <w:rPr>
                <w:rFonts w:cs="Arial"/>
                <w:color w:val="auto"/>
                <w:sz w:val="22"/>
                <w:szCs w:val="22"/>
              </w:rPr>
              <w:t>Coin Only</w:t>
            </w:r>
          </w:p>
        </w:tc>
      </w:tr>
      <w:tr w:rsidR="000E1041" w:rsidRPr="000E1041" w14:paraId="11C0184A" w14:textId="77777777" w:rsidTr="00446B9C">
        <w:trPr>
          <w:trHeight w:val="392"/>
        </w:trPr>
        <w:tc>
          <w:tcPr>
            <w:tcW w:w="4438" w:type="dxa"/>
            <w:shd w:val="clear" w:color="auto" w:fill="auto"/>
            <w:vAlign w:val="bottom"/>
          </w:tcPr>
          <w:p w14:paraId="0B2ED882" w14:textId="0BBD468F" w:rsidR="00446B9C" w:rsidRPr="000E1041" w:rsidRDefault="00446B9C" w:rsidP="00446B9C">
            <w:pPr>
              <w:rPr>
                <w:color w:val="auto"/>
              </w:rPr>
            </w:pPr>
            <w:r w:rsidRPr="000E1041">
              <w:rPr>
                <w:rFonts w:cs="Arial"/>
                <w:color w:val="auto"/>
                <w:sz w:val="22"/>
                <w:szCs w:val="22"/>
              </w:rPr>
              <w:t>East Street (outside T.K.Maxx)</w:t>
            </w:r>
          </w:p>
        </w:tc>
        <w:tc>
          <w:tcPr>
            <w:tcW w:w="1269" w:type="dxa"/>
            <w:shd w:val="clear" w:color="auto" w:fill="auto"/>
            <w:vAlign w:val="bottom"/>
          </w:tcPr>
          <w:p w14:paraId="1F34A338" w14:textId="7748A454" w:rsidR="00446B9C" w:rsidRPr="000E1041" w:rsidRDefault="00446B9C" w:rsidP="00446B9C">
            <w:pPr>
              <w:rPr>
                <w:color w:val="auto"/>
              </w:rPr>
            </w:pPr>
            <w:r w:rsidRPr="000E1041">
              <w:rPr>
                <w:rFonts w:cs="Arial"/>
                <w:color w:val="auto"/>
                <w:sz w:val="22"/>
                <w:szCs w:val="22"/>
              </w:rPr>
              <w:t>224</w:t>
            </w:r>
          </w:p>
        </w:tc>
        <w:tc>
          <w:tcPr>
            <w:tcW w:w="2063" w:type="dxa"/>
            <w:shd w:val="clear" w:color="auto" w:fill="auto"/>
            <w:vAlign w:val="bottom"/>
          </w:tcPr>
          <w:p w14:paraId="41666F14" w14:textId="38D51630" w:rsidR="00446B9C" w:rsidRPr="000E1041" w:rsidRDefault="00446B9C" w:rsidP="00446B9C">
            <w:pPr>
              <w:rPr>
                <w:color w:val="auto"/>
              </w:rPr>
            </w:pPr>
            <w:r w:rsidRPr="000E1041">
              <w:rPr>
                <w:rFonts w:cs="Arial"/>
                <w:color w:val="auto"/>
                <w:sz w:val="22"/>
                <w:szCs w:val="22"/>
              </w:rPr>
              <w:t>Coin Only</w:t>
            </w:r>
          </w:p>
        </w:tc>
      </w:tr>
      <w:tr w:rsidR="000E1041" w:rsidRPr="000E1041" w14:paraId="714ED0BD" w14:textId="77777777" w:rsidTr="000844C5">
        <w:trPr>
          <w:trHeight w:val="372"/>
        </w:trPr>
        <w:tc>
          <w:tcPr>
            <w:tcW w:w="4438" w:type="dxa"/>
            <w:shd w:val="clear" w:color="auto" w:fill="A8E2C5" w:themeFill="accent3" w:themeFillTint="66"/>
            <w:vAlign w:val="bottom"/>
          </w:tcPr>
          <w:p w14:paraId="11708BBA" w14:textId="61C10A06" w:rsidR="00446B9C" w:rsidRPr="000E1041" w:rsidRDefault="00446B9C" w:rsidP="00446B9C">
            <w:pPr>
              <w:rPr>
                <w:color w:val="auto"/>
              </w:rPr>
            </w:pPr>
            <w:r w:rsidRPr="000E1041">
              <w:rPr>
                <w:rFonts w:cs="Arial"/>
                <w:color w:val="auto"/>
                <w:sz w:val="22"/>
                <w:szCs w:val="22"/>
              </w:rPr>
              <w:t>East Street (Outside H&amp;M)</w:t>
            </w:r>
          </w:p>
        </w:tc>
        <w:tc>
          <w:tcPr>
            <w:tcW w:w="1269" w:type="dxa"/>
            <w:shd w:val="clear" w:color="auto" w:fill="A8E2C5" w:themeFill="accent3" w:themeFillTint="66"/>
            <w:vAlign w:val="bottom"/>
          </w:tcPr>
          <w:p w14:paraId="25AD24EE" w14:textId="45AA792C" w:rsidR="00446B9C" w:rsidRPr="000E1041" w:rsidRDefault="00446B9C" w:rsidP="00446B9C">
            <w:pPr>
              <w:rPr>
                <w:color w:val="auto"/>
              </w:rPr>
            </w:pPr>
            <w:r w:rsidRPr="000E1041">
              <w:rPr>
                <w:rFonts w:cs="Arial"/>
                <w:color w:val="auto"/>
                <w:sz w:val="22"/>
                <w:szCs w:val="22"/>
              </w:rPr>
              <w:t>225</w:t>
            </w:r>
          </w:p>
        </w:tc>
        <w:tc>
          <w:tcPr>
            <w:tcW w:w="2063" w:type="dxa"/>
            <w:shd w:val="clear" w:color="auto" w:fill="A8E2C5" w:themeFill="accent3" w:themeFillTint="66"/>
            <w:vAlign w:val="bottom"/>
          </w:tcPr>
          <w:p w14:paraId="7E6E8770" w14:textId="37F76387" w:rsidR="00446B9C" w:rsidRPr="000E1041" w:rsidRDefault="00446B9C" w:rsidP="00446B9C">
            <w:pPr>
              <w:rPr>
                <w:color w:val="auto"/>
              </w:rPr>
            </w:pPr>
            <w:r w:rsidRPr="000E1041">
              <w:rPr>
                <w:rFonts w:cs="Arial"/>
                <w:color w:val="auto"/>
                <w:sz w:val="22"/>
                <w:szCs w:val="22"/>
              </w:rPr>
              <w:t>Coin Only</w:t>
            </w:r>
          </w:p>
        </w:tc>
      </w:tr>
      <w:tr w:rsidR="000E1041" w:rsidRPr="000E1041" w14:paraId="02A24C62" w14:textId="77777777" w:rsidTr="00446B9C">
        <w:trPr>
          <w:trHeight w:val="372"/>
        </w:trPr>
        <w:tc>
          <w:tcPr>
            <w:tcW w:w="4438" w:type="dxa"/>
            <w:vAlign w:val="bottom"/>
          </w:tcPr>
          <w:p w14:paraId="77AAE901" w14:textId="28B20404" w:rsidR="00446B9C" w:rsidRPr="000E1041" w:rsidRDefault="00446B9C" w:rsidP="00446B9C">
            <w:pPr>
              <w:rPr>
                <w:color w:val="auto"/>
              </w:rPr>
            </w:pPr>
            <w:r w:rsidRPr="000E1041">
              <w:rPr>
                <w:rFonts w:cs="Arial"/>
                <w:color w:val="auto"/>
                <w:sz w:val="22"/>
                <w:szCs w:val="22"/>
              </w:rPr>
              <w:t>East Street</w:t>
            </w:r>
          </w:p>
        </w:tc>
        <w:tc>
          <w:tcPr>
            <w:tcW w:w="1269" w:type="dxa"/>
            <w:vAlign w:val="bottom"/>
          </w:tcPr>
          <w:p w14:paraId="72B9BF6D" w14:textId="5050DC5A" w:rsidR="00446B9C" w:rsidRPr="000E1041" w:rsidRDefault="00446B9C" w:rsidP="00446B9C">
            <w:pPr>
              <w:rPr>
                <w:color w:val="auto"/>
              </w:rPr>
            </w:pPr>
            <w:r w:rsidRPr="000E1041">
              <w:rPr>
                <w:rFonts w:cs="Arial"/>
                <w:color w:val="auto"/>
                <w:sz w:val="22"/>
                <w:szCs w:val="22"/>
              </w:rPr>
              <w:t>226</w:t>
            </w:r>
          </w:p>
        </w:tc>
        <w:tc>
          <w:tcPr>
            <w:tcW w:w="2063" w:type="dxa"/>
            <w:vAlign w:val="bottom"/>
          </w:tcPr>
          <w:p w14:paraId="5AF1A05F" w14:textId="49224CCD" w:rsidR="00446B9C" w:rsidRPr="000E1041" w:rsidRDefault="00446B9C" w:rsidP="00446B9C">
            <w:pPr>
              <w:rPr>
                <w:color w:val="auto"/>
              </w:rPr>
            </w:pPr>
            <w:r w:rsidRPr="000E1041">
              <w:rPr>
                <w:rFonts w:cs="Arial"/>
                <w:color w:val="auto"/>
                <w:sz w:val="22"/>
                <w:szCs w:val="22"/>
              </w:rPr>
              <w:t>Coin Only</w:t>
            </w:r>
          </w:p>
        </w:tc>
      </w:tr>
      <w:tr w:rsidR="000E1041" w:rsidRPr="000E1041" w14:paraId="130AB2F6" w14:textId="77777777" w:rsidTr="000844C5">
        <w:trPr>
          <w:trHeight w:val="372"/>
        </w:trPr>
        <w:tc>
          <w:tcPr>
            <w:tcW w:w="4438" w:type="dxa"/>
            <w:shd w:val="clear" w:color="auto" w:fill="A8E2C5" w:themeFill="accent3" w:themeFillTint="66"/>
            <w:vAlign w:val="bottom"/>
          </w:tcPr>
          <w:p w14:paraId="27590659" w14:textId="43E921B9" w:rsidR="00446B9C" w:rsidRPr="000E1041" w:rsidRDefault="00446B9C" w:rsidP="00446B9C">
            <w:pPr>
              <w:rPr>
                <w:color w:val="auto"/>
              </w:rPr>
            </w:pPr>
            <w:r w:rsidRPr="000E1041">
              <w:rPr>
                <w:rFonts w:cs="Arial"/>
                <w:color w:val="auto"/>
                <w:sz w:val="22"/>
                <w:szCs w:val="22"/>
              </w:rPr>
              <w:t>St John's Street</w:t>
            </w:r>
          </w:p>
        </w:tc>
        <w:tc>
          <w:tcPr>
            <w:tcW w:w="1269" w:type="dxa"/>
            <w:shd w:val="clear" w:color="auto" w:fill="A8E2C5" w:themeFill="accent3" w:themeFillTint="66"/>
            <w:vAlign w:val="bottom"/>
          </w:tcPr>
          <w:p w14:paraId="1D554766" w14:textId="61BF9A76" w:rsidR="00446B9C" w:rsidRPr="000E1041" w:rsidRDefault="00446B9C" w:rsidP="00446B9C">
            <w:pPr>
              <w:rPr>
                <w:color w:val="auto"/>
              </w:rPr>
            </w:pPr>
            <w:r w:rsidRPr="000E1041">
              <w:rPr>
                <w:rFonts w:cs="Arial"/>
                <w:color w:val="auto"/>
                <w:sz w:val="22"/>
                <w:szCs w:val="22"/>
              </w:rPr>
              <w:t>227</w:t>
            </w:r>
          </w:p>
        </w:tc>
        <w:tc>
          <w:tcPr>
            <w:tcW w:w="2063" w:type="dxa"/>
            <w:shd w:val="clear" w:color="auto" w:fill="A8E2C5" w:themeFill="accent3" w:themeFillTint="66"/>
            <w:vAlign w:val="bottom"/>
          </w:tcPr>
          <w:p w14:paraId="6BA0CDF9" w14:textId="0E957C0F" w:rsidR="00446B9C" w:rsidRPr="000E1041" w:rsidRDefault="00446B9C" w:rsidP="00446B9C">
            <w:pPr>
              <w:rPr>
                <w:color w:val="auto"/>
              </w:rPr>
            </w:pPr>
            <w:r w:rsidRPr="000E1041">
              <w:rPr>
                <w:rFonts w:cs="Arial"/>
                <w:color w:val="auto"/>
                <w:sz w:val="22"/>
                <w:szCs w:val="22"/>
              </w:rPr>
              <w:t>Coin Only</w:t>
            </w:r>
          </w:p>
        </w:tc>
      </w:tr>
      <w:tr w:rsidR="000E1041" w:rsidRPr="000E1041" w14:paraId="0C8707F1" w14:textId="77777777" w:rsidTr="00446B9C">
        <w:trPr>
          <w:trHeight w:val="372"/>
        </w:trPr>
        <w:tc>
          <w:tcPr>
            <w:tcW w:w="4438" w:type="dxa"/>
            <w:vAlign w:val="bottom"/>
          </w:tcPr>
          <w:p w14:paraId="1C803141" w14:textId="17C5011A" w:rsidR="00446B9C" w:rsidRPr="000E1041" w:rsidRDefault="00446B9C" w:rsidP="00446B9C">
            <w:pPr>
              <w:rPr>
                <w:color w:val="auto"/>
              </w:rPr>
            </w:pPr>
            <w:r w:rsidRPr="000E1041">
              <w:rPr>
                <w:rFonts w:cs="Arial"/>
                <w:color w:val="auto"/>
                <w:sz w:val="22"/>
                <w:szCs w:val="22"/>
              </w:rPr>
              <w:t>Baffins Lane</w:t>
            </w:r>
          </w:p>
        </w:tc>
        <w:tc>
          <w:tcPr>
            <w:tcW w:w="1269" w:type="dxa"/>
            <w:vAlign w:val="bottom"/>
          </w:tcPr>
          <w:p w14:paraId="7CEE52B1" w14:textId="7BC7F804" w:rsidR="00446B9C" w:rsidRPr="000E1041" w:rsidRDefault="00446B9C" w:rsidP="00446B9C">
            <w:pPr>
              <w:rPr>
                <w:color w:val="auto"/>
              </w:rPr>
            </w:pPr>
            <w:r w:rsidRPr="000E1041">
              <w:rPr>
                <w:rFonts w:cs="Arial"/>
                <w:color w:val="auto"/>
                <w:sz w:val="22"/>
                <w:szCs w:val="22"/>
              </w:rPr>
              <w:t>228</w:t>
            </w:r>
          </w:p>
        </w:tc>
        <w:tc>
          <w:tcPr>
            <w:tcW w:w="2063" w:type="dxa"/>
            <w:vAlign w:val="bottom"/>
          </w:tcPr>
          <w:p w14:paraId="5DE74676" w14:textId="4182ACC9" w:rsidR="00446B9C" w:rsidRPr="000E1041" w:rsidRDefault="00446B9C" w:rsidP="00446B9C">
            <w:pPr>
              <w:rPr>
                <w:color w:val="auto"/>
              </w:rPr>
            </w:pPr>
            <w:r w:rsidRPr="000E1041">
              <w:rPr>
                <w:rFonts w:cs="Arial"/>
                <w:color w:val="auto"/>
                <w:sz w:val="22"/>
                <w:szCs w:val="22"/>
              </w:rPr>
              <w:t>Coin Only</w:t>
            </w:r>
          </w:p>
        </w:tc>
      </w:tr>
    </w:tbl>
    <w:p w14:paraId="549B38FC" w14:textId="08AC57E8" w:rsidR="00823166" w:rsidRPr="003D5FD9" w:rsidRDefault="00823166" w:rsidP="00B87945">
      <w:pPr>
        <w:rPr>
          <w:color w:val="FF0000"/>
        </w:rPr>
      </w:pPr>
      <w:r w:rsidRPr="003D5FD9">
        <w:rPr>
          <w:color w:val="FF0000"/>
        </w:rPr>
        <w:br w:type="page"/>
      </w:r>
    </w:p>
    <w:p w14:paraId="3D546EC6" w14:textId="6A2EFF0B" w:rsidR="005F2A4B" w:rsidRDefault="005F2A4B" w:rsidP="00B87945">
      <w:pPr>
        <w:pStyle w:val="Heading2"/>
        <w:numPr>
          <w:ilvl w:val="0"/>
          <w:numId w:val="0"/>
        </w:numPr>
        <w:rPr>
          <w:color w:val="auto"/>
          <w:lang w:eastAsia="en-GB"/>
        </w:rPr>
      </w:pPr>
      <w:bookmarkStart w:id="511" w:name="_Toc147919799"/>
      <w:r w:rsidRPr="000E1041">
        <w:rPr>
          <w:color w:val="auto"/>
          <w:lang w:eastAsia="en-GB"/>
        </w:rPr>
        <w:lastRenderedPageBreak/>
        <w:t>Appendix D - Controlled Parking Zones map</w:t>
      </w:r>
      <w:bookmarkEnd w:id="511"/>
    </w:p>
    <w:p w14:paraId="27FB380B" w14:textId="77777777" w:rsidR="00A379C5" w:rsidRPr="00A379C5" w:rsidRDefault="00A379C5" w:rsidP="00A379C5">
      <w:pPr>
        <w:rPr>
          <w:lang w:eastAsia="en-GB"/>
        </w:rPr>
      </w:pPr>
    </w:p>
    <w:p w14:paraId="6B2A7BD7" w14:textId="608778A7" w:rsidR="00823166" w:rsidRPr="003D5FD9" w:rsidRDefault="006352C7" w:rsidP="00A379C5">
      <w:pPr>
        <w:jc w:val="center"/>
        <w:rPr>
          <w:color w:val="FF0000"/>
        </w:rPr>
      </w:pPr>
      <w:r w:rsidRPr="003D5FD9">
        <w:rPr>
          <w:noProof/>
          <w:color w:val="FF0000"/>
          <w:lang w:eastAsia="en-GB"/>
        </w:rPr>
        <w:drawing>
          <wp:inline distT="0" distB="0" distL="0" distR="0" wp14:anchorId="482C9BB9" wp14:editId="1CB86CB4">
            <wp:extent cx="7582003" cy="5249888"/>
            <wp:effectExtent l="4127" t="0" r="4128" b="4127"/>
            <wp:docPr id="450" name="Picture 450" descr="A map showing parking zones within Chichester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rot="16200000">
                      <a:off x="0" y="0"/>
                      <a:ext cx="7573721" cy="5244153"/>
                    </a:xfrm>
                    <a:prstGeom prst="rect">
                      <a:avLst/>
                    </a:prstGeom>
                    <a:effectLst/>
                  </pic:spPr>
                </pic:pic>
              </a:graphicData>
            </a:graphic>
          </wp:inline>
        </w:drawing>
      </w:r>
      <w:r w:rsidR="00823166" w:rsidRPr="003D5FD9">
        <w:rPr>
          <w:color w:val="FF0000"/>
        </w:rPr>
        <w:br w:type="page"/>
      </w:r>
    </w:p>
    <w:p w14:paraId="11A9C12C" w14:textId="660706E1" w:rsidR="005F2A4B" w:rsidRPr="009218BE" w:rsidRDefault="005F2A4B" w:rsidP="00B87945">
      <w:pPr>
        <w:pStyle w:val="Heading2"/>
        <w:numPr>
          <w:ilvl w:val="0"/>
          <w:numId w:val="0"/>
        </w:numPr>
        <w:rPr>
          <w:color w:val="auto"/>
          <w:lang w:eastAsia="en-GB"/>
        </w:rPr>
      </w:pPr>
      <w:bookmarkStart w:id="512" w:name="_Toc147919800"/>
      <w:r w:rsidRPr="009218BE">
        <w:rPr>
          <w:color w:val="auto"/>
          <w:lang w:eastAsia="en-GB"/>
        </w:rPr>
        <w:lastRenderedPageBreak/>
        <w:t xml:space="preserve">Appendix E - Location of Chichester City Centre Car Parks </w:t>
      </w:r>
      <w:r w:rsidR="000D1747" w:rsidRPr="009218BE">
        <w:rPr>
          <w:color w:val="auto"/>
          <w:lang w:eastAsia="en-GB"/>
        </w:rPr>
        <w:t>M</w:t>
      </w:r>
      <w:r w:rsidRPr="009218BE">
        <w:rPr>
          <w:color w:val="auto"/>
          <w:lang w:eastAsia="en-GB"/>
        </w:rPr>
        <w:t>ap</w:t>
      </w:r>
      <w:bookmarkEnd w:id="512"/>
    </w:p>
    <w:p w14:paraId="02B20CFA" w14:textId="77777777" w:rsidR="00C252DC" w:rsidRPr="003D5FD9" w:rsidRDefault="00C252DC" w:rsidP="00B87945">
      <w:pPr>
        <w:rPr>
          <w:color w:val="FF0000"/>
        </w:rPr>
      </w:pPr>
    </w:p>
    <w:p w14:paraId="03A896B6" w14:textId="0FB3865C" w:rsidR="00C252DC" w:rsidRPr="003D5FD9" w:rsidRDefault="000E1041">
      <w:pPr>
        <w:rPr>
          <w:color w:val="FF0000"/>
        </w:rPr>
      </w:pPr>
      <w:r w:rsidRPr="003D5FD9">
        <w:rPr>
          <w:noProof/>
          <w:color w:val="FF0000"/>
          <w:lang w:eastAsia="en-GB"/>
        </w:rPr>
        <w:drawing>
          <wp:anchor distT="0" distB="0" distL="114300" distR="114300" simplePos="0" relativeHeight="251730944" behindDoc="0" locked="0" layoutInCell="1" allowOverlap="1" wp14:anchorId="495D72D9" wp14:editId="7C7022B5">
            <wp:simplePos x="0" y="0"/>
            <wp:positionH relativeFrom="column">
              <wp:posOffset>-447675</wp:posOffset>
            </wp:positionH>
            <wp:positionV relativeFrom="paragraph">
              <wp:posOffset>271780</wp:posOffset>
            </wp:positionV>
            <wp:extent cx="6584315" cy="6590030"/>
            <wp:effectExtent l="0" t="0" r="6985" b="1270"/>
            <wp:wrapNone/>
            <wp:docPr id="451" name="Picture 4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a:extLst>
                        <a:ext uri="{C183D7F6-B498-43B3-948B-1728B52AA6E4}">
                          <adec:decorative xmlns:adec="http://schemas.microsoft.com/office/drawing/2017/decorative" val="1"/>
                        </a:ext>
                      </a:extLs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584315" cy="6590030"/>
                    </a:xfrm>
                    <a:prstGeom prst="rect">
                      <a:avLst/>
                    </a:prstGeom>
                    <a:noFill/>
                    <a:effectLst/>
                  </pic:spPr>
                </pic:pic>
              </a:graphicData>
            </a:graphic>
            <wp14:sizeRelH relativeFrom="page">
              <wp14:pctWidth>0</wp14:pctWidth>
            </wp14:sizeRelH>
            <wp14:sizeRelV relativeFrom="page">
              <wp14:pctHeight>0</wp14:pctHeight>
            </wp14:sizeRelV>
          </wp:anchor>
        </w:drawing>
      </w:r>
    </w:p>
    <w:p w14:paraId="75AA66F5" w14:textId="6F78FDF5" w:rsidR="00C252DC" w:rsidRPr="003D5FD9" w:rsidRDefault="00C252DC">
      <w:pPr>
        <w:rPr>
          <w:color w:val="FF0000"/>
        </w:rPr>
      </w:pPr>
    </w:p>
    <w:p w14:paraId="7C010662" w14:textId="77777777" w:rsidR="00DE635C" w:rsidRDefault="00DE635C" w:rsidP="00FE4F1A">
      <w:pPr>
        <w:sectPr w:rsidR="00DE635C" w:rsidSect="0012412A">
          <w:footnotePr>
            <w:pos w:val="beneathText"/>
          </w:footnotePr>
          <w:pgSz w:w="11907" w:h="16839" w:code="9"/>
          <w:pgMar w:top="568" w:right="1440" w:bottom="993" w:left="1440" w:header="720" w:footer="522" w:gutter="0"/>
          <w:cols w:space="720"/>
          <w:docGrid w:linePitch="360"/>
        </w:sectPr>
      </w:pPr>
    </w:p>
    <w:p w14:paraId="495A838A" w14:textId="31944C06" w:rsidR="00FE4F1A" w:rsidRDefault="00705F54" w:rsidP="00DE635C">
      <w:pPr>
        <w:ind w:right="1842"/>
      </w:pPr>
      <w:r>
        <w:rPr>
          <w:noProof/>
        </w:rPr>
        <w:lastRenderedPageBreak/>
        <mc:AlternateContent>
          <mc:Choice Requires="wps">
            <w:drawing>
              <wp:anchor distT="45720" distB="45720" distL="114300" distR="114300" simplePos="0" relativeHeight="251722752" behindDoc="0" locked="0" layoutInCell="1" allowOverlap="1" wp14:anchorId="73B4E77C" wp14:editId="54AF15F3">
                <wp:simplePos x="0" y="0"/>
                <wp:positionH relativeFrom="column">
                  <wp:posOffset>-63062</wp:posOffset>
                </wp:positionH>
                <wp:positionV relativeFrom="paragraph">
                  <wp:posOffset>3668110</wp:posOffset>
                </wp:positionV>
                <wp:extent cx="7720330" cy="4908331"/>
                <wp:effectExtent l="0" t="0" r="0" b="6985"/>
                <wp:wrapNone/>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0330" cy="4908331"/>
                        </a:xfrm>
                        <a:prstGeom prst="rect">
                          <a:avLst/>
                        </a:prstGeom>
                        <a:solidFill>
                          <a:schemeClr val="accent3">
                            <a:lumMod val="40000"/>
                            <a:lumOff val="60000"/>
                          </a:schemeClr>
                        </a:solidFill>
                        <a:ln w="9525">
                          <a:noFill/>
                          <a:miter lim="800000"/>
                          <a:headEnd/>
                          <a:tailEnd/>
                        </a:ln>
                      </wps:spPr>
                      <wps:txbx>
                        <w:txbxContent>
                          <w:p w14:paraId="06777C94" w14:textId="7B401D3E" w:rsidR="00A95EFE" w:rsidRDefault="00A95EF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B4E77C" id="_x0000_s1050" type="#_x0000_t202" alt="&quot;&quot;" style="position:absolute;margin-left:-4.95pt;margin-top:288.85pt;width:607.9pt;height:386.5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" fillcolor="#a8e2c5 [1302]" stroked="f">
                <v:textbox>
                  <w:txbxContent>
                    <w:p w14:paraId="06777C94" w14:textId="7B401D3E" w:rsidR="00A95EFE" w:rsidRDefault="00A95EFE"/>
                  </w:txbxContent>
                </v:textbox>
              </v:shape>
            </w:pict>
          </mc:Fallback>
        </mc:AlternateContent>
      </w:r>
      <w:r w:rsidR="00FE4F1A">
        <w:rPr>
          <w:noProof/>
        </w:rPr>
        <mc:AlternateContent>
          <mc:Choice Requires="wps">
            <w:drawing>
              <wp:inline distT="0" distB="0" distL="0" distR="0" wp14:anchorId="26FEBF09" wp14:editId="6BAE1C79">
                <wp:extent cx="7560945" cy="3723588"/>
                <wp:effectExtent l="0" t="0" r="1905" b="0"/>
                <wp:docPr id="464" name="Rectangle 464"/>
                <wp:cNvGraphicFramePr/>
                <a:graphic xmlns:a="http://schemas.openxmlformats.org/drawingml/2006/main">
                  <a:graphicData uri="http://schemas.microsoft.com/office/word/2010/wordprocessingShape">
                    <wps:wsp>
                      <wps:cNvSpPr/>
                      <wps:spPr>
                        <a:xfrm>
                          <a:off x="0" y="0"/>
                          <a:ext cx="7560945" cy="3723588"/>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418BD4" w14:textId="77777777" w:rsidR="00FE4F1A" w:rsidRPr="000F66E6" w:rsidRDefault="00FE4F1A" w:rsidP="00FE4F1A">
                            <w:pPr>
                              <w:rPr>
                                <w:color w:val="FF0000"/>
                              </w:rPr>
                            </w:pPr>
                          </w:p>
                          <w:p w14:paraId="14D93F6F" w14:textId="77777777" w:rsidR="00A95EFE" w:rsidRPr="000F66E6" w:rsidRDefault="00A95EFE" w:rsidP="00FE4F1A">
                            <w:pPr>
                              <w:ind w:left="720"/>
                              <w:rPr>
                                <w:color w:val="FF0000"/>
                              </w:rPr>
                            </w:pPr>
                          </w:p>
                          <w:p w14:paraId="1686341B" w14:textId="77777777" w:rsidR="00A95EFE" w:rsidRPr="000F66E6" w:rsidRDefault="00A95EFE" w:rsidP="00FE4F1A">
                            <w:pPr>
                              <w:ind w:left="720"/>
                              <w:rPr>
                                <w:color w:val="FF0000"/>
                              </w:rPr>
                            </w:pPr>
                          </w:p>
                          <w:p w14:paraId="0099C789" w14:textId="77777777" w:rsidR="00A95EFE" w:rsidRPr="000F66E6" w:rsidRDefault="00A95EFE" w:rsidP="00FE4F1A">
                            <w:pPr>
                              <w:ind w:left="720"/>
                              <w:rPr>
                                <w:color w:val="FF0000"/>
                              </w:rPr>
                            </w:pPr>
                          </w:p>
                          <w:p w14:paraId="769E1888" w14:textId="3EBE20F6" w:rsidR="00FE4F1A" w:rsidRPr="000E1041" w:rsidRDefault="00FE4F1A" w:rsidP="00FE4F1A">
                            <w:pPr>
                              <w:ind w:left="720"/>
                              <w:rPr>
                                <w:color w:val="000000" w:themeColor="text1"/>
                              </w:rPr>
                            </w:pPr>
                            <w:r w:rsidRPr="000E1041">
                              <w:rPr>
                                <w:color w:val="000000" w:themeColor="text1"/>
                              </w:rPr>
                              <w:t>Parking Services</w:t>
                            </w:r>
                          </w:p>
                          <w:p w14:paraId="2A20156A" w14:textId="40ACC2E8" w:rsidR="00FE4F1A" w:rsidRPr="000E1041" w:rsidRDefault="00FE4F1A" w:rsidP="00FE4F1A">
                            <w:pPr>
                              <w:ind w:left="720"/>
                              <w:rPr>
                                <w:color w:val="000000" w:themeColor="text1"/>
                              </w:rPr>
                            </w:pPr>
                            <w:r w:rsidRPr="000E1041">
                              <w:rPr>
                                <w:color w:val="000000" w:themeColor="text1"/>
                              </w:rPr>
                              <w:t>Chichester District Council</w:t>
                            </w:r>
                          </w:p>
                          <w:p w14:paraId="2BE24EAA" w14:textId="175F5E2E" w:rsidR="00FE4F1A" w:rsidRPr="000E1041" w:rsidRDefault="00FE4F1A" w:rsidP="00FE4F1A">
                            <w:pPr>
                              <w:ind w:left="720"/>
                              <w:rPr>
                                <w:color w:val="000000" w:themeColor="text1"/>
                              </w:rPr>
                            </w:pPr>
                            <w:r w:rsidRPr="000E1041">
                              <w:rPr>
                                <w:color w:val="000000" w:themeColor="text1"/>
                              </w:rPr>
                              <w:t xml:space="preserve">East Pallant House </w:t>
                            </w:r>
                          </w:p>
                          <w:p w14:paraId="23F08A5B" w14:textId="08FAC4DF" w:rsidR="00FE4F1A" w:rsidRPr="000E1041" w:rsidRDefault="00FE4F1A" w:rsidP="00FE4F1A">
                            <w:pPr>
                              <w:ind w:left="720"/>
                              <w:rPr>
                                <w:color w:val="000000" w:themeColor="text1"/>
                              </w:rPr>
                            </w:pPr>
                            <w:r w:rsidRPr="000E1041">
                              <w:rPr>
                                <w:color w:val="000000" w:themeColor="text1"/>
                              </w:rPr>
                              <w:t xml:space="preserve">1 East Pallant </w:t>
                            </w:r>
                          </w:p>
                          <w:p w14:paraId="5FA82106" w14:textId="55286014" w:rsidR="00140D94" w:rsidRPr="000E1041" w:rsidRDefault="00FE4F1A" w:rsidP="00FE4F1A">
                            <w:pPr>
                              <w:ind w:left="720"/>
                              <w:rPr>
                                <w:color w:val="000000" w:themeColor="text1"/>
                              </w:rPr>
                            </w:pPr>
                            <w:r w:rsidRPr="000E1041">
                              <w:rPr>
                                <w:color w:val="000000" w:themeColor="text1"/>
                              </w:rPr>
                              <w:t>Chichester</w:t>
                            </w:r>
                          </w:p>
                          <w:p w14:paraId="5DF87A2E" w14:textId="5007C2B6" w:rsidR="00FE4F1A" w:rsidRPr="000E1041" w:rsidRDefault="00FE4F1A" w:rsidP="00FE4F1A">
                            <w:pPr>
                              <w:ind w:left="720"/>
                              <w:rPr>
                                <w:color w:val="000000" w:themeColor="text1"/>
                              </w:rPr>
                            </w:pPr>
                            <w:r w:rsidRPr="000E1041">
                              <w:rPr>
                                <w:color w:val="000000" w:themeColor="text1"/>
                              </w:rPr>
                              <w:t>PO19 ITY</w:t>
                            </w:r>
                          </w:p>
                          <w:p w14:paraId="20742E99" w14:textId="77777777" w:rsidR="00FE4F1A" w:rsidRPr="000E1041" w:rsidRDefault="00FE4F1A" w:rsidP="00FE4F1A">
                            <w:pPr>
                              <w:ind w:left="720"/>
                              <w:rPr>
                                <w:color w:val="000000" w:themeColor="text1"/>
                              </w:rPr>
                            </w:pPr>
                          </w:p>
                          <w:p w14:paraId="242C6F09" w14:textId="5A531788" w:rsidR="00FE4F1A" w:rsidRPr="000E1041" w:rsidRDefault="005C23E0" w:rsidP="00FE4F1A">
                            <w:pPr>
                              <w:ind w:left="720"/>
                              <w:rPr>
                                <w:color w:val="000000" w:themeColor="text1"/>
                              </w:rPr>
                            </w:pPr>
                            <w:hyperlink r:id="rId83" w:history="1">
                              <w:r w:rsidR="00FE4F1A" w:rsidRPr="000E1041">
                                <w:rPr>
                                  <w:rStyle w:val="Hyperlink"/>
                                  <w:color w:val="000000" w:themeColor="text1"/>
                                </w:rPr>
                                <w:t>01243 534500</w:t>
                              </w:r>
                            </w:hyperlink>
                            <w:r w:rsidR="00FE4F1A" w:rsidRPr="000E1041">
                              <w:rPr>
                                <w:color w:val="000000" w:themeColor="text1"/>
                              </w:rPr>
                              <w:t xml:space="preserve"> </w:t>
                            </w:r>
                          </w:p>
                          <w:p w14:paraId="57AC82BC" w14:textId="524DB31C" w:rsidR="00FE4F1A" w:rsidRPr="000E1041" w:rsidRDefault="005C23E0" w:rsidP="00FE4F1A">
                            <w:pPr>
                              <w:ind w:left="720"/>
                              <w:rPr>
                                <w:color w:val="000000" w:themeColor="text1"/>
                              </w:rPr>
                            </w:pPr>
                            <w:hyperlink r:id="rId84" w:history="1">
                              <w:r w:rsidR="00FE4F1A" w:rsidRPr="000E1041">
                                <w:rPr>
                                  <w:rStyle w:val="Hyperlink"/>
                                  <w:color w:val="000000" w:themeColor="text1"/>
                                </w:rPr>
                                <w:t>parkingservices@chichester.gov.uk</w:t>
                              </w:r>
                            </w:hyperlink>
                            <w:r w:rsidR="00FE4F1A" w:rsidRPr="000E1041">
                              <w:rPr>
                                <w:color w:val="000000" w:themeColor="text1"/>
                              </w:rPr>
                              <w:t xml:space="preserve"> </w:t>
                            </w:r>
                          </w:p>
                          <w:p w14:paraId="102057AB" w14:textId="0020F7EC" w:rsidR="00FE4F1A" w:rsidRPr="000E1041" w:rsidRDefault="005C23E0" w:rsidP="00FE4F1A">
                            <w:pPr>
                              <w:ind w:left="720"/>
                              <w:rPr>
                                <w:color w:val="auto"/>
                              </w:rPr>
                            </w:pPr>
                            <w:hyperlink r:id="rId85" w:history="1">
                              <w:r w:rsidR="00FE4F1A" w:rsidRPr="000E1041">
                                <w:rPr>
                                  <w:rStyle w:val="Hyperlink"/>
                                  <w:color w:val="000000" w:themeColor="text1"/>
                                </w:rPr>
                                <w:t>www.chichester.gov.uk/parking</w:t>
                              </w:r>
                            </w:hyperlink>
                          </w:p>
                          <w:p w14:paraId="43CFE7C7" w14:textId="77777777" w:rsidR="00FE4F1A" w:rsidRDefault="00FE4F1A" w:rsidP="00FE4F1A">
                            <w:pPr>
                              <w:jc w:val="center"/>
                            </w:pPr>
                          </w:p>
                          <w:p w14:paraId="19FBA106" w14:textId="77777777" w:rsidR="00FE4F1A" w:rsidRDefault="00FE4F1A" w:rsidP="00FE4F1A">
                            <w:pPr>
                              <w:jc w:val="center"/>
                            </w:pPr>
                          </w:p>
                          <w:p w14:paraId="655D33F3" w14:textId="77777777" w:rsidR="00FE4F1A" w:rsidRDefault="00FE4F1A" w:rsidP="00FE4F1A">
                            <w:pPr>
                              <w:jc w:val="center"/>
                            </w:pPr>
                          </w:p>
                          <w:p w14:paraId="439EEA23" w14:textId="77777777" w:rsidR="00FE4F1A" w:rsidRDefault="00FE4F1A" w:rsidP="00FE4F1A">
                            <w:pPr>
                              <w:jc w:val="center"/>
                            </w:pPr>
                          </w:p>
                          <w:p w14:paraId="42891A08" w14:textId="77777777" w:rsidR="00FE4F1A" w:rsidRDefault="00FE4F1A" w:rsidP="00FE4F1A">
                            <w:pPr>
                              <w:jc w:val="center"/>
                            </w:pPr>
                          </w:p>
                          <w:p w14:paraId="20B86C2A" w14:textId="77777777" w:rsidR="00FE4F1A" w:rsidRDefault="00FE4F1A" w:rsidP="00FE4F1A">
                            <w:pPr>
                              <w:jc w:val="center"/>
                            </w:pPr>
                          </w:p>
                          <w:p w14:paraId="5E1A5721" w14:textId="77777777" w:rsidR="00FE4F1A" w:rsidRDefault="00FE4F1A" w:rsidP="00FE4F1A">
                            <w:pPr>
                              <w:jc w:val="center"/>
                            </w:pPr>
                          </w:p>
                          <w:p w14:paraId="338D7EF5" w14:textId="77777777" w:rsidR="00FE4F1A" w:rsidRDefault="00FE4F1A" w:rsidP="00FE4F1A">
                            <w:pPr>
                              <w:jc w:val="center"/>
                            </w:pPr>
                          </w:p>
                          <w:p w14:paraId="564C3B0B" w14:textId="77777777" w:rsidR="00FE4F1A" w:rsidRDefault="00FE4F1A" w:rsidP="00FE4F1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6FEBF09" id="Rectangle 464" o:spid="_x0000_s1051" style="width:595.35pt;height:293.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" fillcolor="#a8e2c5 [1302]" stroked="f" strokeweight="2pt">
                <v:textbox>
                  <w:txbxContent>
                    <w:p w14:paraId="1D418BD4" w14:textId="77777777" w:rsidR="00FE4F1A" w:rsidRPr="000F66E6" w:rsidRDefault="00FE4F1A" w:rsidP="00FE4F1A">
                      <w:pPr>
                        <w:rPr>
                          <w:color w:val="FF0000"/>
                        </w:rPr>
                      </w:pPr>
                    </w:p>
                    <w:p w14:paraId="14D93F6F" w14:textId="77777777" w:rsidR="00A95EFE" w:rsidRPr="000F66E6" w:rsidRDefault="00A95EFE" w:rsidP="00FE4F1A">
                      <w:pPr>
                        <w:ind w:left="720"/>
                        <w:rPr>
                          <w:color w:val="FF0000"/>
                        </w:rPr>
                      </w:pPr>
                    </w:p>
                    <w:p w14:paraId="1686341B" w14:textId="77777777" w:rsidR="00A95EFE" w:rsidRPr="000F66E6" w:rsidRDefault="00A95EFE" w:rsidP="00FE4F1A">
                      <w:pPr>
                        <w:ind w:left="720"/>
                        <w:rPr>
                          <w:color w:val="FF0000"/>
                        </w:rPr>
                      </w:pPr>
                    </w:p>
                    <w:p w14:paraId="0099C789" w14:textId="77777777" w:rsidR="00A95EFE" w:rsidRPr="000F66E6" w:rsidRDefault="00A95EFE" w:rsidP="00FE4F1A">
                      <w:pPr>
                        <w:ind w:left="720"/>
                        <w:rPr>
                          <w:color w:val="FF0000"/>
                        </w:rPr>
                      </w:pPr>
                    </w:p>
                    <w:p w14:paraId="769E1888" w14:textId="3EBE20F6" w:rsidR="00FE4F1A" w:rsidRPr="000E1041" w:rsidRDefault="00FE4F1A" w:rsidP="00FE4F1A">
                      <w:pPr>
                        <w:ind w:left="720"/>
                        <w:rPr>
                          <w:color w:val="000000" w:themeColor="text1"/>
                        </w:rPr>
                      </w:pPr>
                      <w:r w:rsidRPr="000E1041">
                        <w:rPr>
                          <w:color w:val="000000" w:themeColor="text1"/>
                        </w:rPr>
                        <w:t>Parking Services</w:t>
                      </w:r>
                    </w:p>
                    <w:p w14:paraId="2A20156A" w14:textId="40ACC2E8" w:rsidR="00FE4F1A" w:rsidRPr="000E1041" w:rsidRDefault="00FE4F1A" w:rsidP="00FE4F1A">
                      <w:pPr>
                        <w:ind w:left="720"/>
                        <w:rPr>
                          <w:color w:val="000000" w:themeColor="text1"/>
                        </w:rPr>
                      </w:pPr>
                      <w:r w:rsidRPr="000E1041">
                        <w:rPr>
                          <w:color w:val="000000" w:themeColor="text1"/>
                        </w:rPr>
                        <w:t>Chichester District Council</w:t>
                      </w:r>
                    </w:p>
                    <w:p w14:paraId="2BE24EAA" w14:textId="175F5E2E" w:rsidR="00FE4F1A" w:rsidRPr="000E1041" w:rsidRDefault="00FE4F1A" w:rsidP="00FE4F1A">
                      <w:pPr>
                        <w:ind w:left="720"/>
                        <w:rPr>
                          <w:color w:val="000000" w:themeColor="text1"/>
                        </w:rPr>
                      </w:pPr>
                      <w:r w:rsidRPr="000E1041">
                        <w:rPr>
                          <w:color w:val="000000" w:themeColor="text1"/>
                        </w:rPr>
                        <w:t xml:space="preserve">East Pallant House </w:t>
                      </w:r>
                    </w:p>
                    <w:p w14:paraId="23F08A5B" w14:textId="08FAC4DF" w:rsidR="00FE4F1A" w:rsidRPr="000E1041" w:rsidRDefault="00FE4F1A" w:rsidP="00FE4F1A">
                      <w:pPr>
                        <w:ind w:left="720"/>
                        <w:rPr>
                          <w:color w:val="000000" w:themeColor="text1"/>
                        </w:rPr>
                      </w:pPr>
                      <w:r w:rsidRPr="000E1041">
                        <w:rPr>
                          <w:color w:val="000000" w:themeColor="text1"/>
                        </w:rPr>
                        <w:t xml:space="preserve">1 East Pallant </w:t>
                      </w:r>
                    </w:p>
                    <w:p w14:paraId="5FA82106" w14:textId="55286014" w:rsidR="00140D94" w:rsidRPr="000E1041" w:rsidRDefault="00FE4F1A" w:rsidP="00FE4F1A">
                      <w:pPr>
                        <w:ind w:left="720"/>
                        <w:rPr>
                          <w:color w:val="000000" w:themeColor="text1"/>
                        </w:rPr>
                      </w:pPr>
                      <w:r w:rsidRPr="000E1041">
                        <w:rPr>
                          <w:color w:val="000000" w:themeColor="text1"/>
                        </w:rPr>
                        <w:t>Chichester</w:t>
                      </w:r>
                    </w:p>
                    <w:p w14:paraId="5DF87A2E" w14:textId="5007C2B6" w:rsidR="00FE4F1A" w:rsidRPr="000E1041" w:rsidRDefault="00FE4F1A" w:rsidP="00FE4F1A">
                      <w:pPr>
                        <w:ind w:left="720"/>
                        <w:rPr>
                          <w:color w:val="000000" w:themeColor="text1"/>
                        </w:rPr>
                      </w:pPr>
                      <w:r w:rsidRPr="000E1041">
                        <w:rPr>
                          <w:color w:val="000000" w:themeColor="text1"/>
                        </w:rPr>
                        <w:t>PO19 ITY</w:t>
                      </w:r>
                    </w:p>
                    <w:p w14:paraId="20742E99" w14:textId="77777777" w:rsidR="00FE4F1A" w:rsidRPr="000E1041" w:rsidRDefault="00FE4F1A" w:rsidP="00FE4F1A">
                      <w:pPr>
                        <w:ind w:left="720"/>
                        <w:rPr>
                          <w:color w:val="000000" w:themeColor="text1"/>
                        </w:rPr>
                      </w:pPr>
                    </w:p>
                    <w:p w14:paraId="242C6F09" w14:textId="5A531788" w:rsidR="00FE4F1A" w:rsidRPr="000E1041" w:rsidRDefault="005C23E0" w:rsidP="00FE4F1A">
                      <w:pPr>
                        <w:ind w:left="720"/>
                        <w:rPr>
                          <w:color w:val="000000" w:themeColor="text1"/>
                        </w:rPr>
                      </w:pPr>
                      <w:hyperlink r:id="rId86" w:history="1">
                        <w:r w:rsidR="00FE4F1A" w:rsidRPr="000E1041">
                          <w:rPr>
                            <w:rStyle w:val="Hyperlink"/>
                            <w:color w:val="000000" w:themeColor="text1"/>
                          </w:rPr>
                          <w:t>01243 534500</w:t>
                        </w:r>
                      </w:hyperlink>
                      <w:r w:rsidR="00FE4F1A" w:rsidRPr="000E1041">
                        <w:rPr>
                          <w:color w:val="000000" w:themeColor="text1"/>
                        </w:rPr>
                        <w:t xml:space="preserve"> </w:t>
                      </w:r>
                    </w:p>
                    <w:p w14:paraId="57AC82BC" w14:textId="524DB31C" w:rsidR="00FE4F1A" w:rsidRPr="000E1041" w:rsidRDefault="005C23E0" w:rsidP="00FE4F1A">
                      <w:pPr>
                        <w:ind w:left="720"/>
                        <w:rPr>
                          <w:color w:val="000000" w:themeColor="text1"/>
                        </w:rPr>
                      </w:pPr>
                      <w:hyperlink r:id="rId87" w:history="1">
                        <w:r w:rsidR="00FE4F1A" w:rsidRPr="000E1041">
                          <w:rPr>
                            <w:rStyle w:val="Hyperlink"/>
                            <w:color w:val="000000" w:themeColor="text1"/>
                          </w:rPr>
                          <w:t>parkingservices@chichester.gov.uk</w:t>
                        </w:r>
                      </w:hyperlink>
                      <w:r w:rsidR="00FE4F1A" w:rsidRPr="000E1041">
                        <w:rPr>
                          <w:color w:val="000000" w:themeColor="text1"/>
                        </w:rPr>
                        <w:t xml:space="preserve"> </w:t>
                      </w:r>
                    </w:p>
                    <w:p w14:paraId="102057AB" w14:textId="0020F7EC" w:rsidR="00FE4F1A" w:rsidRPr="000E1041" w:rsidRDefault="005C23E0" w:rsidP="00FE4F1A">
                      <w:pPr>
                        <w:ind w:left="720"/>
                        <w:rPr>
                          <w:color w:val="auto"/>
                        </w:rPr>
                      </w:pPr>
                      <w:hyperlink r:id="rId88" w:history="1">
                        <w:r w:rsidR="00FE4F1A" w:rsidRPr="000E1041">
                          <w:rPr>
                            <w:rStyle w:val="Hyperlink"/>
                            <w:color w:val="000000" w:themeColor="text1"/>
                          </w:rPr>
                          <w:t>www.chichester.gov.uk/parking</w:t>
                        </w:r>
                      </w:hyperlink>
                    </w:p>
                    <w:p w14:paraId="43CFE7C7" w14:textId="77777777" w:rsidR="00FE4F1A" w:rsidRDefault="00FE4F1A" w:rsidP="00FE4F1A">
                      <w:pPr>
                        <w:jc w:val="center"/>
                      </w:pPr>
                    </w:p>
                    <w:p w14:paraId="19FBA106" w14:textId="77777777" w:rsidR="00FE4F1A" w:rsidRDefault="00FE4F1A" w:rsidP="00FE4F1A">
                      <w:pPr>
                        <w:jc w:val="center"/>
                      </w:pPr>
                    </w:p>
                    <w:p w14:paraId="655D33F3" w14:textId="77777777" w:rsidR="00FE4F1A" w:rsidRDefault="00FE4F1A" w:rsidP="00FE4F1A">
                      <w:pPr>
                        <w:jc w:val="center"/>
                      </w:pPr>
                    </w:p>
                    <w:p w14:paraId="439EEA23" w14:textId="77777777" w:rsidR="00FE4F1A" w:rsidRDefault="00FE4F1A" w:rsidP="00FE4F1A">
                      <w:pPr>
                        <w:jc w:val="center"/>
                      </w:pPr>
                    </w:p>
                    <w:p w14:paraId="42891A08" w14:textId="77777777" w:rsidR="00FE4F1A" w:rsidRDefault="00FE4F1A" w:rsidP="00FE4F1A">
                      <w:pPr>
                        <w:jc w:val="center"/>
                      </w:pPr>
                    </w:p>
                    <w:p w14:paraId="20B86C2A" w14:textId="77777777" w:rsidR="00FE4F1A" w:rsidRDefault="00FE4F1A" w:rsidP="00FE4F1A">
                      <w:pPr>
                        <w:jc w:val="center"/>
                      </w:pPr>
                    </w:p>
                    <w:p w14:paraId="5E1A5721" w14:textId="77777777" w:rsidR="00FE4F1A" w:rsidRDefault="00FE4F1A" w:rsidP="00FE4F1A">
                      <w:pPr>
                        <w:jc w:val="center"/>
                      </w:pPr>
                    </w:p>
                    <w:p w14:paraId="338D7EF5" w14:textId="77777777" w:rsidR="00FE4F1A" w:rsidRDefault="00FE4F1A" w:rsidP="00FE4F1A">
                      <w:pPr>
                        <w:jc w:val="center"/>
                      </w:pPr>
                    </w:p>
                    <w:p w14:paraId="564C3B0B" w14:textId="77777777" w:rsidR="00FE4F1A" w:rsidRDefault="00FE4F1A" w:rsidP="00FE4F1A">
                      <w:pPr>
                        <w:jc w:val="center"/>
                      </w:pPr>
                    </w:p>
                  </w:txbxContent>
                </v:textbox>
                <w10:anchorlock/>
              </v:rect>
            </w:pict>
          </mc:Fallback>
        </mc:AlternateContent>
      </w:r>
    </w:p>
    <w:p w14:paraId="16A559FB" w14:textId="6A07354A" w:rsidR="00FE4F1A" w:rsidRDefault="00740F3B" w:rsidP="00DE635C">
      <w:pPr>
        <w:ind w:right="1842"/>
      </w:pPr>
      <w:r>
        <w:rPr>
          <w:noProof/>
        </w:rPr>
        <w:drawing>
          <wp:anchor distT="0" distB="0" distL="114300" distR="114300" simplePos="0" relativeHeight="251829248" behindDoc="0" locked="0" layoutInCell="1" allowOverlap="1" wp14:anchorId="731700DB" wp14:editId="6DE8ECEB">
            <wp:simplePos x="0" y="0"/>
            <wp:positionH relativeFrom="column">
              <wp:posOffset>0</wp:posOffset>
            </wp:positionH>
            <wp:positionV relativeFrom="paragraph">
              <wp:posOffset>2828</wp:posOffset>
            </wp:positionV>
            <wp:extent cx="7560945" cy="5035550"/>
            <wp:effectExtent l="0" t="0" r="1905" b="0"/>
            <wp:wrapSquare wrapText="bothSides"/>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560945" cy="5035550"/>
                    </a:xfrm>
                    <a:prstGeom prst="rect">
                      <a:avLst/>
                    </a:prstGeom>
                    <a:noFill/>
                    <a:ln>
                      <a:noFill/>
                    </a:ln>
                  </pic:spPr>
                </pic:pic>
              </a:graphicData>
            </a:graphic>
          </wp:anchor>
        </w:drawing>
      </w:r>
    </w:p>
    <w:p w14:paraId="2E668837" w14:textId="5FCB20C4" w:rsidR="00FE4F1A" w:rsidRDefault="00705F54" w:rsidP="00DE635C">
      <w:pPr>
        <w:ind w:right="1842"/>
      </w:pPr>
      <w:r>
        <w:rPr>
          <w:rFonts w:cs="Arial"/>
          <w:noProof/>
          <w:color w:val="1F497D"/>
        </w:rPr>
        <w:drawing>
          <wp:anchor distT="0" distB="0" distL="114300" distR="114300" simplePos="0" relativeHeight="251740160" behindDoc="0" locked="0" layoutInCell="1" allowOverlap="1" wp14:anchorId="1BDD255B" wp14:editId="56A06CB7">
            <wp:simplePos x="0" y="0"/>
            <wp:positionH relativeFrom="column">
              <wp:posOffset>0</wp:posOffset>
            </wp:positionH>
            <wp:positionV relativeFrom="page">
              <wp:posOffset>9144000</wp:posOffset>
            </wp:positionV>
            <wp:extent cx="7560945" cy="1510665"/>
            <wp:effectExtent l="0" t="0" r="1905" b="0"/>
            <wp:wrapNone/>
            <wp:docPr id="476" name="Picture 4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a:extLst>
                        <a:ext uri="{C183D7F6-B498-43B3-948B-1728B52AA6E4}">
                          <adec:decorative xmlns:adec="http://schemas.microsoft.com/office/drawing/2017/decorative" val="1"/>
                        </a:ext>
                      </a:extLst>
                    </pic:cNvPr>
                    <pic:cNvPicPr>
                      <a:picLocks noChangeAspect="1" noChangeArrowheads="1"/>
                    </pic:cNvPicPr>
                  </pic:nvPicPr>
                  <pic:blipFill>
                    <a:blip r:embed="rId90" r:link="rId91" cstate="print">
                      <a:extLst>
                        <a:ext uri="{28A0092B-C50C-407E-A947-70E740481C1C}">
                          <a14:useLocalDpi xmlns:a14="http://schemas.microsoft.com/office/drawing/2010/main" val="0"/>
                        </a:ext>
                      </a:extLst>
                    </a:blip>
                    <a:srcRect/>
                    <a:stretch>
                      <a:fillRect/>
                    </a:stretch>
                  </pic:blipFill>
                  <pic:spPr bwMode="auto">
                    <a:xfrm>
                      <a:off x="0" y="0"/>
                      <a:ext cx="7572061" cy="1512886"/>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7B9000C" w14:textId="0B1C88EC" w:rsidR="00FE4F1A" w:rsidRDefault="00FE4F1A" w:rsidP="00DE635C">
      <w:pPr>
        <w:ind w:right="1842"/>
      </w:pPr>
    </w:p>
    <w:p w14:paraId="5DF60A9C" w14:textId="35C9046F" w:rsidR="00FE4F1A" w:rsidRDefault="00FE4F1A" w:rsidP="00DE635C">
      <w:pPr>
        <w:ind w:right="1842"/>
      </w:pPr>
    </w:p>
    <w:p w14:paraId="3BEE889D" w14:textId="6C9249C5" w:rsidR="00FE4F1A" w:rsidRDefault="00FE4F1A" w:rsidP="00DE635C">
      <w:pPr>
        <w:ind w:right="1842"/>
      </w:pPr>
    </w:p>
    <w:sectPr w:rsidR="00FE4F1A" w:rsidSect="00DE635C">
      <w:footnotePr>
        <w:pos w:val="beneathText"/>
      </w:footnotePr>
      <w:pgSz w:w="11907" w:h="16839" w:code="9"/>
      <w:pgMar w:top="0" w:right="0" w:bottom="0" w:left="0" w:header="720" w:footer="52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F3C19B" w14:textId="77777777" w:rsidR="00035445" w:rsidRDefault="00035445" w:rsidP="004634B6">
      <w:r>
        <w:separator/>
      </w:r>
    </w:p>
    <w:p w14:paraId="57572BE7" w14:textId="77777777" w:rsidR="00035445" w:rsidRDefault="00035445" w:rsidP="004634B6"/>
  </w:endnote>
  <w:endnote w:type="continuationSeparator" w:id="0">
    <w:p w14:paraId="0AAC3D5E" w14:textId="77777777" w:rsidR="00035445" w:rsidRDefault="00035445" w:rsidP="004634B6">
      <w:r>
        <w:continuationSeparator/>
      </w:r>
    </w:p>
    <w:p w14:paraId="0CBAF327" w14:textId="77777777" w:rsidR="00035445" w:rsidRDefault="00035445" w:rsidP="004634B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StarSymbol">
    <w:altName w:val="MS Gothic"/>
    <w:charset w:val="8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Monotype Sorts">
    <w:altName w:val="Segoe UI Symbol"/>
    <w:charset w:val="02"/>
    <w:family w:val="auto"/>
    <w:pitch w:val="variable"/>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ICL Classical Garamond">
    <w:altName w:val="Times New Roman"/>
    <w:charset w:val="00"/>
    <w:family w:val="roman"/>
    <w:pitch w:val="variable"/>
  </w:font>
  <w:font w:name="Frutiger Linotype">
    <w:altName w:val="Tahoma"/>
    <w:charset w:val="00"/>
    <w:family w:val="swiss"/>
    <w:pitch w:val="variable"/>
    <w:sig w:usb0="00000007" w:usb1="00000000" w:usb2="00000000" w:usb3="00000000" w:csb0="00000093"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Gotham HTF Medium">
    <w:altName w:val="Calibri"/>
    <w:panose1 w:val="00000000000000000000"/>
    <w:charset w:val="00"/>
    <w:family w:val="swiss"/>
    <w:notTrueType/>
    <w:pitch w:val="default"/>
    <w:sig w:usb0="00000003" w:usb1="00000000" w:usb2="00000000" w:usb3="00000000" w:csb0="00000001" w:csb1="00000000"/>
  </w:font>
  <w:font w:name="MetaBlack-Roman">
    <w:altName w:val="Calibri"/>
    <w:charset w:val="00"/>
    <w:family w:val="swiss"/>
    <w:pitch w:val="variable"/>
    <w:sig w:usb0="80000027"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right"/>
      <w:tblCellMar>
        <w:top w:w="115" w:type="dxa"/>
        <w:left w:w="115" w:type="dxa"/>
        <w:bottom w:w="115" w:type="dxa"/>
        <w:right w:w="115" w:type="dxa"/>
      </w:tblCellMar>
      <w:tblLook w:val="04A0" w:firstRow="1" w:lastRow="0" w:firstColumn="1" w:lastColumn="0" w:noHBand="0" w:noVBand="1"/>
    </w:tblPr>
    <w:tblGrid>
      <w:gridCol w:w="11311"/>
      <w:gridCol w:w="595"/>
    </w:tblGrid>
    <w:tr w:rsidR="00DE635C" w14:paraId="420784E0" w14:textId="77777777">
      <w:trPr>
        <w:jc w:val="right"/>
      </w:trPr>
      <w:tc>
        <w:tcPr>
          <w:tcW w:w="4795" w:type="dxa"/>
          <w:vAlign w:val="center"/>
        </w:tcPr>
        <w:sdt>
          <w:sdtPr>
            <w:rPr>
              <w:caps/>
              <w:color w:val="000000" w:themeColor="text1"/>
            </w:rPr>
            <w:alias w:val="Author"/>
            <w:tag w:val=""/>
            <w:id w:val="-12539664"/>
            <w:dataBinding w:prefixMappings="xmlns:ns0='http://purl.org/dc/elements/1.1/' xmlns:ns1='http://schemas.openxmlformats.org/package/2006/metadata/core-properties' " w:xpath="/ns1:coreProperties[1]/ns0:creator[1]" w:storeItemID="{6C3C8BC8-F283-45AE-878A-BAB7291924A1}"/>
            <w:text/>
          </w:sdtPr>
          <w:sdtEndPr/>
          <w:sdtContent>
            <w:p w14:paraId="4AA8FB4F" w14:textId="73B615B5" w:rsidR="00DE635C" w:rsidRDefault="00DE635C">
              <w:pPr>
                <w:pStyle w:val="Header"/>
                <w:jc w:val="right"/>
                <w:rPr>
                  <w:caps/>
                  <w:color w:val="000000" w:themeColor="text1"/>
                </w:rPr>
              </w:pPr>
              <w:r>
                <w:rPr>
                  <w:caps/>
                  <w:color w:val="000000" w:themeColor="text1"/>
                </w:rPr>
                <w:t>www.chichester.gov.uk/parking</w:t>
              </w:r>
            </w:p>
          </w:sdtContent>
        </w:sdt>
      </w:tc>
      <w:tc>
        <w:tcPr>
          <w:tcW w:w="250" w:type="pct"/>
          <w:shd w:val="clear" w:color="auto" w:fill="63A537" w:themeFill="accent2"/>
          <w:vAlign w:val="center"/>
        </w:tcPr>
        <w:p w14:paraId="4FBDDE57" w14:textId="77777777" w:rsidR="00DE635C" w:rsidRDefault="00DE635C">
          <w:pPr>
            <w:pStyle w:val="Footer"/>
            <w:jc w:val="center"/>
            <w:rPr>
              <w:color w:val="FFFFFF" w:themeColor="background1"/>
            </w:rPr>
          </w:pPr>
          <w:r w:rsidRPr="000F0D87">
            <w:rPr>
              <w:color w:val="000000" w:themeColor="text1"/>
            </w:rPr>
            <w:fldChar w:fldCharType="begin"/>
          </w:r>
          <w:r w:rsidRPr="000F0D87">
            <w:rPr>
              <w:color w:val="000000" w:themeColor="text1"/>
            </w:rPr>
            <w:instrText xml:space="preserve"> PAGE   \* MERGEFORMAT </w:instrText>
          </w:r>
          <w:r w:rsidRPr="000F0D87">
            <w:rPr>
              <w:color w:val="000000" w:themeColor="text1"/>
            </w:rPr>
            <w:fldChar w:fldCharType="separate"/>
          </w:r>
          <w:r w:rsidRPr="000F0D87">
            <w:rPr>
              <w:noProof/>
              <w:color w:val="000000" w:themeColor="text1"/>
            </w:rPr>
            <w:t>2</w:t>
          </w:r>
          <w:r w:rsidRPr="000F0D87">
            <w:rPr>
              <w:noProof/>
              <w:color w:val="000000" w:themeColor="text1"/>
            </w:rPr>
            <w:fldChar w:fldCharType="end"/>
          </w:r>
        </w:p>
      </w:tc>
    </w:tr>
  </w:tbl>
  <w:p w14:paraId="2703F6C9" w14:textId="77777777" w:rsidR="00DE635C" w:rsidRDefault="00DE635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5DFF8" w14:textId="2619D702" w:rsidR="00DE635C" w:rsidRDefault="00301790" w:rsidP="00EB106B">
    <w:pPr>
      <w:pStyle w:val="Footer"/>
      <w:tabs>
        <w:tab w:val="clear" w:pos="4320"/>
        <w:tab w:val="clear" w:pos="8640"/>
        <w:tab w:val="left" w:pos="7329"/>
      </w:tabs>
    </w:pPr>
    <w:r>
      <w:rPr>
        <w:noProof/>
      </w:rPr>
      <mc:AlternateContent>
        <mc:Choice Requires="wps">
          <w:drawing>
            <wp:anchor distT="182880" distB="182880" distL="114300" distR="114300" simplePos="0" relativeHeight="251659264" behindDoc="0" locked="0" layoutInCell="1" allowOverlap="0" wp14:anchorId="485A3F51" wp14:editId="02447799">
              <wp:simplePos x="0" y="0"/>
              <wp:positionH relativeFrom="page">
                <wp:posOffset>69850</wp:posOffset>
              </wp:positionH>
              <wp:positionV relativeFrom="page">
                <wp:posOffset>10322414</wp:posOffset>
              </wp:positionV>
              <wp:extent cx="7444154" cy="393192"/>
              <wp:effectExtent l="0" t="0" r="4445" b="6985"/>
              <wp:wrapTopAndBottom/>
              <wp:docPr id="13" name="Text Box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444154" cy="3931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Footer content"/>
                          </w:tblPr>
                          <w:tblGrid>
                            <w:gridCol w:w="235"/>
                            <w:gridCol w:w="10907"/>
                            <w:gridCol w:w="586"/>
                          </w:tblGrid>
                          <w:tr w:rsidR="00301790" w14:paraId="2F2774CE" w14:textId="77777777" w:rsidTr="0023688C">
                            <w:trPr>
                              <w:trHeight w:hRule="exact" w:val="360"/>
                            </w:trPr>
                            <w:tc>
                              <w:tcPr>
                                <w:tcW w:w="100" w:type="pct"/>
                                <w:shd w:val="clear" w:color="auto" w:fill="7CD4A8" w:themeFill="accent3" w:themeFillTint="99"/>
                                <w:vAlign w:val="center"/>
                              </w:tcPr>
                              <w:p w14:paraId="4D4394AD" w14:textId="77777777" w:rsidR="00301790" w:rsidRDefault="00301790">
                                <w:pPr>
                                  <w:pStyle w:val="Footer"/>
                                  <w:spacing w:before="40" w:after="40"/>
                                  <w:rPr>
                                    <w:color w:val="FFFFFF" w:themeColor="background1"/>
                                  </w:rPr>
                                </w:pPr>
                              </w:p>
                            </w:tc>
                            <w:tc>
                              <w:tcPr>
                                <w:tcW w:w="4650" w:type="pct"/>
                                <w:shd w:val="clear" w:color="auto" w:fill="7CD4A8" w:themeFill="accent3" w:themeFillTint="99"/>
                                <w:vAlign w:val="center"/>
                              </w:tcPr>
                              <w:p w14:paraId="34AB9733" w14:textId="77777777" w:rsidR="00301790" w:rsidRPr="00301790" w:rsidRDefault="00301790">
                                <w:pPr>
                                  <w:pStyle w:val="Footer"/>
                                  <w:spacing w:before="40" w:after="40"/>
                                  <w:ind w:left="144" w:right="144"/>
                                  <w:rPr>
                                    <w:color w:val="30927A" w:themeColor="accent4" w:themeShade="BF"/>
                                  </w:rPr>
                                </w:pPr>
                              </w:p>
                            </w:tc>
                            <w:tc>
                              <w:tcPr>
                                <w:tcW w:w="250" w:type="pct"/>
                                <w:shd w:val="clear" w:color="auto" w:fill="7CD4A8" w:themeFill="accent3" w:themeFillTint="99"/>
                                <w:vAlign w:val="center"/>
                              </w:tcPr>
                              <w:p w14:paraId="35D45E03" w14:textId="77777777" w:rsidR="00301790" w:rsidRDefault="00301790">
                                <w:pPr>
                                  <w:pStyle w:val="Footer"/>
                                  <w:spacing w:before="40" w:after="40"/>
                                  <w:jc w:val="center"/>
                                  <w:rPr>
                                    <w:color w:val="FFFFFF" w:themeColor="background1"/>
                                  </w:rPr>
                                </w:pPr>
                                <w:r w:rsidRPr="00301790">
                                  <w:rPr>
                                    <w:color w:val="auto"/>
                                  </w:rPr>
                                  <w:fldChar w:fldCharType="begin"/>
                                </w:r>
                                <w:r w:rsidRPr="00301790">
                                  <w:rPr>
                                    <w:color w:val="auto"/>
                                  </w:rPr>
                                  <w:instrText xml:space="preserve"> PAGE   \* MERGEFORMAT </w:instrText>
                                </w:r>
                                <w:r w:rsidRPr="00301790">
                                  <w:rPr>
                                    <w:color w:val="auto"/>
                                  </w:rPr>
                                  <w:fldChar w:fldCharType="separate"/>
                                </w:r>
                                <w:r w:rsidRPr="00301790">
                                  <w:rPr>
                                    <w:noProof/>
                                    <w:color w:val="auto"/>
                                  </w:rPr>
                                  <w:t>2</w:t>
                                </w:r>
                                <w:r w:rsidRPr="00301790">
                                  <w:rPr>
                                    <w:noProof/>
                                    <w:color w:val="auto"/>
                                  </w:rPr>
                                  <w:fldChar w:fldCharType="end"/>
                                </w:r>
                              </w:p>
                            </w:tc>
                          </w:tr>
                        </w:tbl>
                        <w:p w14:paraId="17B8C2E7" w14:textId="77777777" w:rsidR="00301790" w:rsidRDefault="00301790">
                          <w:pPr>
                            <w:pStyle w:val="NoSpacing"/>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5A3F51" id="_x0000_t202" coordsize="21600,21600" o:spt="202" path="m,l,21600r21600,l21600,xe">
              <v:stroke joinstyle="miter"/>
              <v:path gradientshapeok="t" o:connecttype="rect"/>
            </v:shapetype>
            <v:shape id="Text Box 13" o:spid="_x0000_s1052" type="#_x0000_t202" alt="&quot;&quot;" style="position:absolute;margin-left:5.5pt;margin-top:812.8pt;width:586.15pt;height:30.95pt;z-index:251659264;visibility:visible;mso-wrap-style:square;mso-width-percent:0;mso-height-percent:0;mso-wrap-distance-left:9pt;mso-wrap-distance-top:14.4pt;mso-wrap-distance-right:9pt;mso-wrap-distance-bottom:14.4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Footer content"/>
                    </w:tblPr>
                    <w:tblGrid>
                      <w:gridCol w:w="235"/>
                      <w:gridCol w:w="10907"/>
                      <w:gridCol w:w="586"/>
                    </w:tblGrid>
                    <w:tr w:rsidR="00301790" w14:paraId="2F2774CE" w14:textId="77777777" w:rsidTr="0023688C">
                      <w:trPr>
                        <w:trHeight w:hRule="exact" w:val="360"/>
                      </w:trPr>
                      <w:tc>
                        <w:tcPr>
                          <w:tcW w:w="100" w:type="pct"/>
                          <w:shd w:val="clear" w:color="auto" w:fill="7CD4A8" w:themeFill="accent3" w:themeFillTint="99"/>
                          <w:vAlign w:val="center"/>
                        </w:tcPr>
                        <w:p w14:paraId="4D4394AD" w14:textId="77777777" w:rsidR="00301790" w:rsidRDefault="00301790">
                          <w:pPr>
                            <w:pStyle w:val="Footer"/>
                            <w:spacing w:before="40" w:after="40"/>
                            <w:rPr>
                              <w:color w:val="FFFFFF" w:themeColor="background1"/>
                            </w:rPr>
                          </w:pPr>
                        </w:p>
                      </w:tc>
                      <w:tc>
                        <w:tcPr>
                          <w:tcW w:w="4650" w:type="pct"/>
                          <w:shd w:val="clear" w:color="auto" w:fill="7CD4A8" w:themeFill="accent3" w:themeFillTint="99"/>
                          <w:vAlign w:val="center"/>
                        </w:tcPr>
                        <w:p w14:paraId="34AB9733" w14:textId="77777777" w:rsidR="00301790" w:rsidRPr="00301790" w:rsidRDefault="00301790">
                          <w:pPr>
                            <w:pStyle w:val="Footer"/>
                            <w:spacing w:before="40" w:after="40"/>
                            <w:ind w:left="144" w:right="144"/>
                            <w:rPr>
                              <w:color w:val="30927A" w:themeColor="accent4" w:themeShade="BF"/>
                            </w:rPr>
                          </w:pPr>
                        </w:p>
                      </w:tc>
                      <w:tc>
                        <w:tcPr>
                          <w:tcW w:w="250" w:type="pct"/>
                          <w:shd w:val="clear" w:color="auto" w:fill="7CD4A8" w:themeFill="accent3" w:themeFillTint="99"/>
                          <w:vAlign w:val="center"/>
                        </w:tcPr>
                        <w:p w14:paraId="35D45E03" w14:textId="77777777" w:rsidR="00301790" w:rsidRDefault="00301790">
                          <w:pPr>
                            <w:pStyle w:val="Footer"/>
                            <w:spacing w:before="40" w:after="40"/>
                            <w:jc w:val="center"/>
                            <w:rPr>
                              <w:color w:val="FFFFFF" w:themeColor="background1"/>
                            </w:rPr>
                          </w:pPr>
                          <w:r w:rsidRPr="00301790">
                            <w:rPr>
                              <w:color w:val="auto"/>
                            </w:rPr>
                            <w:fldChar w:fldCharType="begin"/>
                          </w:r>
                          <w:r w:rsidRPr="00301790">
                            <w:rPr>
                              <w:color w:val="auto"/>
                            </w:rPr>
                            <w:instrText xml:space="preserve"> PAGE   \* MERGEFORMAT </w:instrText>
                          </w:r>
                          <w:r w:rsidRPr="00301790">
                            <w:rPr>
                              <w:color w:val="auto"/>
                            </w:rPr>
                            <w:fldChar w:fldCharType="separate"/>
                          </w:r>
                          <w:r w:rsidRPr="00301790">
                            <w:rPr>
                              <w:noProof/>
                              <w:color w:val="auto"/>
                            </w:rPr>
                            <w:t>2</w:t>
                          </w:r>
                          <w:r w:rsidRPr="00301790">
                            <w:rPr>
                              <w:noProof/>
                              <w:color w:val="auto"/>
                            </w:rPr>
                            <w:fldChar w:fldCharType="end"/>
                          </w:r>
                        </w:p>
                      </w:tc>
                    </w:tr>
                  </w:tbl>
                  <w:p w14:paraId="17B8C2E7" w14:textId="77777777" w:rsidR="00301790" w:rsidRDefault="00301790">
                    <w:pPr>
                      <w:pStyle w:val="NoSpacing"/>
                    </w:pPr>
                  </w:p>
                </w:txbxContent>
              </v:textbox>
              <w10:wrap type="topAndBottom"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71C9B3" w14:textId="3091C97F" w:rsidR="00DE635C" w:rsidRDefault="00DE635C" w:rsidP="00D66E4E">
    <w:pPr>
      <w:pStyle w:val="Footer"/>
      <w:tabs>
        <w:tab w:val="clear" w:pos="4320"/>
        <w:tab w:val="clear" w:pos="8640"/>
        <w:tab w:val="left" w:pos="2612"/>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18248C" w14:textId="77777777" w:rsidR="00035445" w:rsidRDefault="00035445" w:rsidP="004634B6">
      <w:r>
        <w:separator/>
      </w:r>
    </w:p>
    <w:p w14:paraId="6F3EDA89" w14:textId="77777777" w:rsidR="00035445" w:rsidRDefault="00035445" w:rsidP="004634B6"/>
  </w:footnote>
  <w:footnote w:type="continuationSeparator" w:id="0">
    <w:p w14:paraId="52963B28" w14:textId="77777777" w:rsidR="00035445" w:rsidRDefault="00035445" w:rsidP="004634B6">
      <w:r>
        <w:continuationSeparator/>
      </w:r>
    </w:p>
    <w:p w14:paraId="686848A4" w14:textId="77777777" w:rsidR="00035445" w:rsidRDefault="00035445" w:rsidP="004634B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bullet"/>
      <w:lvlText w:val=""/>
      <w:lvlJc w:val="left"/>
      <w:pPr>
        <w:tabs>
          <w:tab w:val="num" w:pos="2204"/>
        </w:tabs>
      </w:pPr>
      <w:rPr>
        <w:rFonts w:ascii="Symbol" w:hAnsi="Symbol"/>
        <w:color w:val="000000"/>
      </w:rPr>
    </w:lvl>
  </w:abstractNum>
  <w:abstractNum w:abstractNumId="1" w15:restartNumberingAfterBreak="0">
    <w:nsid w:val="00000003"/>
    <w:multiLevelType w:val="singleLevel"/>
    <w:tmpl w:val="00000003"/>
    <w:name w:val="WW8Num3"/>
    <w:lvl w:ilvl="0">
      <w:start w:val="1"/>
      <w:numFmt w:val="bullet"/>
      <w:lvlText w:val=""/>
      <w:lvlJc w:val="left"/>
      <w:pPr>
        <w:tabs>
          <w:tab w:val="num" w:pos="360"/>
        </w:tabs>
      </w:pPr>
      <w:rPr>
        <w:rFonts w:ascii="Symbol" w:hAnsi="Symbol"/>
      </w:rPr>
    </w:lvl>
  </w:abstractNum>
  <w:abstractNum w:abstractNumId="2" w15:restartNumberingAfterBreak="0">
    <w:nsid w:val="00000004"/>
    <w:multiLevelType w:val="multilevel"/>
    <w:tmpl w:val="00000004"/>
    <w:name w:val="WW8Num4"/>
    <w:lvl w:ilvl="0">
      <w:start w:val="1"/>
      <w:numFmt w:val="decimal"/>
      <w:lvlText w:val="%1."/>
      <w:lvlJc w:val="left"/>
      <w:pPr>
        <w:tabs>
          <w:tab w:val="num" w:pos="432"/>
        </w:tabs>
      </w:pPr>
    </w:lvl>
    <w:lvl w:ilvl="1">
      <w:start w:val="1"/>
      <w:numFmt w:val="decimal"/>
      <w:lvlText w:val="%1.%2."/>
      <w:lvlJc w:val="left"/>
      <w:pPr>
        <w:tabs>
          <w:tab w:val="num" w:pos="576"/>
        </w:tabs>
      </w:pPr>
    </w:lvl>
    <w:lvl w:ilvl="2">
      <w:start w:val="1"/>
      <w:numFmt w:val="decimal"/>
      <w:lvlText w:val="%1.%2.%3."/>
      <w:lvlJc w:val="left"/>
      <w:pPr>
        <w:tabs>
          <w:tab w:val="num" w:pos="720"/>
        </w:tabs>
      </w:pPr>
    </w:lvl>
    <w:lvl w:ilvl="3">
      <w:start w:val="1"/>
      <w:numFmt w:val="decimal"/>
      <w:lvlText w:val="%1.%2.%3.%4."/>
      <w:lvlJc w:val="left"/>
      <w:pPr>
        <w:tabs>
          <w:tab w:val="num" w:pos="864"/>
        </w:tabs>
      </w:pPr>
    </w:lvl>
    <w:lvl w:ilvl="4">
      <w:start w:val="1"/>
      <w:numFmt w:val="decimal"/>
      <w:lvlText w:val="%1.%2.%3.%4.%5."/>
      <w:lvlJc w:val="left"/>
      <w:pPr>
        <w:tabs>
          <w:tab w:val="num" w:pos="1008"/>
        </w:tabs>
      </w:pPr>
    </w:lvl>
    <w:lvl w:ilvl="5">
      <w:start w:val="1"/>
      <w:numFmt w:val="decimal"/>
      <w:lvlText w:val="%1.%2.%3.%4.%5.%6."/>
      <w:lvlJc w:val="left"/>
      <w:pPr>
        <w:tabs>
          <w:tab w:val="num" w:pos="1152"/>
        </w:tabs>
      </w:pPr>
    </w:lvl>
    <w:lvl w:ilvl="6">
      <w:start w:val="1"/>
      <w:numFmt w:val="decimal"/>
      <w:lvlText w:val="%1.%2.%3.%4.%5.%6.%7."/>
      <w:lvlJc w:val="left"/>
      <w:pPr>
        <w:tabs>
          <w:tab w:val="num" w:pos="1296"/>
        </w:tabs>
      </w:pPr>
    </w:lvl>
    <w:lvl w:ilvl="7">
      <w:start w:val="1"/>
      <w:numFmt w:val="decimal"/>
      <w:lvlText w:val="%1.%2.%3.%4.%5.%6.%7.%8."/>
      <w:lvlJc w:val="left"/>
      <w:pPr>
        <w:tabs>
          <w:tab w:val="num" w:pos="1440"/>
        </w:tabs>
      </w:pPr>
    </w:lvl>
    <w:lvl w:ilvl="8">
      <w:start w:val="1"/>
      <w:numFmt w:val="decimal"/>
      <w:lvlText w:val="%1.%2.%3.%4.%5.%6.%7.%8.%9."/>
      <w:lvlJc w:val="left"/>
      <w:pPr>
        <w:tabs>
          <w:tab w:val="num" w:pos="1584"/>
        </w:tabs>
      </w:pPr>
    </w:lvl>
  </w:abstractNum>
  <w:abstractNum w:abstractNumId="3" w15:restartNumberingAfterBreak="0">
    <w:nsid w:val="00000005"/>
    <w:multiLevelType w:val="singleLevel"/>
    <w:tmpl w:val="00000005"/>
    <w:name w:val="WW8Num5"/>
    <w:lvl w:ilvl="0">
      <w:start w:val="1"/>
      <w:numFmt w:val="bullet"/>
      <w:lvlText w:val=""/>
      <w:lvlJc w:val="left"/>
      <w:pPr>
        <w:tabs>
          <w:tab w:val="num" w:pos="360"/>
        </w:tabs>
      </w:pPr>
      <w:rPr>
        <w:rFonts w:ascii="Symbol" w:hAnsi="Symbol"/>
      </w:rPr>
    </w:lvl>
  </w:abstractNum>
  <w:abstractNum w:abstractNumId="4" w15:restartNumberingAfterBreak="0">
    <w:nsid w:val="00000006"/>
    <w:multiLevelType w:val="multilevel"/>
    <w:tmpl w:val="00000006"/>
    <w:name w:val="WW8Num6"/>
    <w:lvl w:ilvl="0">
      <w:start w:val="1"/>
      <w:numFmt w:val="decimal"/>
      <w:lvlText w:val="%1."/>
      <w:lvlJc w:val="left"/>
      <w:pPr>
        <w:tabs>
          <w:tab w:val="num" w:pos="432"/>
        </w:tabs>
      </w:pPr>
    </w:lvl>
    <w:lvl w:ilvl="1">
      <w:start w:val="1"/>
      <w:numFmt w:val="decimal"/>
      <w:lvlText w:val="%1.%2."/>
      <w:lvlJc w:val="left"/>
      <w:pPr>
        <w:tabs>
          <w:tab w:val="num" w:pos="576"/>
        </w:tabs>
      </w:pPr>
    </w:lvl>
    <w:lvl w:ilvl="2">
      <w:start w:val="1"/>
      <w:numFmt w:val="decimal"/>
      <w:lvlText w:val="%1.%2.%3."/>
      <w:lvlJc w:val="left"/>
      <w:pPr>
        <w:tabs>
          <w:tab w:val="num" w:pos="720"/>
        </w:tabs>
      </w:pPr>
    </w:lvl>
    <w:lvl w:ilvl="3">
      <w:start w:val="1"/>
      <w:numFmt w:val="decimal"/>
      <w:lvlText w:val="%1.%2.%3.%4."/>
      <w:lvlJc w:val="left"/>
      <w:pPr>
        <w:tabs>
          <w:tab w:val="num" w:pos="864"/>
        </w:tabs>
      </w:pPr>
    </w:lvl>
    <w:lvl w:ilvl="4">
      <w:start w:val="1"/>
      <w:numFmt w:val="decimal"/>
      <w:lvlText w:val="%1.%2.%3.%4.%5."/>
      <w:lvlJc w:val="left"/>
      <w:pPr>
        <w:tabs>
          <w:tab w:val="num" w:pos="1008"/>
        </w:tabs>
      </w:pPr>
    </w:lvl>
    <w:lvl w:ilvl="5">
      <w:start w:val="1"/>
      <w:numFmt w:val="decimal"/>
      <w:lvlText w:val="%1.%2.%3.%4.%5.%6."/>
      <w:lvlJc w:val="left"/>
      <w:pPr>
        <w:tabs>
          <w:tab w:val="num" w:pos="1152"/>
        </w:tabs>
      </w:pPr>
    </w:lvl>
    <w:lvl w:ilvl="6">
      <w:start w:val="1"/>
      <w:numFmt w:val="decimal"/>
      <w:lvlText w:val="%1.%2.%3.%4.%5.%6.%7."/>
      <w:lvlJc w:val="left"/>
      <w:pPr>
        <w:tabs>
          <w:tab w:val="num" w:pos="1296"/>
        </w:tabs>
      </w:pPr>
    </w:lvl>
    <w:lvl w:ilvl="7">
      <w:start w:val="1"/>
      <w:numFmt w:val="decimal"/>
      <w:lvlText w:val="%1.%2.%3.%4.%5.%6.%7.%8."/>
      <w:lvlJc w:val="left"/>
      <w:pPr>
        <w:tabs>
          <w:tab w:val="num" w:pos="1440"/>
        </w:tabs>
      </w:pPr>
    </w:lvl>
    <w:lvl w:ilvl="8">
      <w:start w:val="1"/>
      <w:numFmt w:val="decimal"/>
      <w:lvlText w:val="%1.%2.%3.%4.%5.%6.%7.%8.%9."/>
      <w:lvlJc w:val="left"/>
      <w:pPr>
        <w:tabs>
          <w:tab w:val="num" w:pos="1584"/>
        </w:tabs>
      </w:pPr>
    </w:lvl>
  </w:abstractNum>
  <w:abstractNum w:abstractNumId="5" w15:restartNumberingAfterBreak="0">
    <w:nsid w:val="00000007"/>
    <w:multiLevelType w:val="multilevel"/>
    <w:tmpl w:val="00000007"/>
    <w:name w:val="WW8Num7"/>
    <w:lvl w:ilvl="0">
      <w:start w:val="1"/>
      <w:numFmt w:val="bullet"/>
      <w:lvlText w:val=""/>
      <w:lvlJc w:val="left"/>
      <w:pPr>
        <w:tabs>
          <w:tab w:val="num" w:pos="720"/>
        </w:tabs>
      </w:pPr>
      <w:rPr>
        <w:rFonts w:ascii="Wingdings" w:hAnsi="Wingdings"/>
      </w:rPr>
    </w:lvl>
    <w:lvl w:ilvl="1">
      <w:start w:val="1"/>
      <w:numFmt w:val="bullet"/>
      <w:lvlText w:val=""/>
      <w:lvlJc w:val="left"/>
      <w:pPr>
        <w:tabs>
          <w:tab w:val="num" w:pos="1080"/>
        </w:tabs>
      </w:pPr>
      <w:rPr>
        <w:rFonts w:ascii="Wingdings 2" w:hAnsi="Wingdings 2"/>
        <w:b w:val="0"/>
        <w:i w:val="0"/>
        <w:sz w:val="20"/>
        <w:u w:val="none"/>
      </w:rPr>
    </w:lvl>
    <w:lvl w:ilvl="2">
      <w:start w:val="1"/>
      <w:numFmt w:val="bullet"/>
      <w:lvlText w:val="■"/>
      <w:lvlJc w:val="left"/>
      <w:pPr>
        <w:tabs>
          <w:tab w:val="num" w:pos="1440"/>
        </w:tabs>
      </w:pPr>
      <w:rPr>
        <w:rFonts w:ascii="StarSymbol" w:hAnsi="StarSymbol" w:cs="StarSymbol"/>
        <w:sz w:val="18"/>
        <w:szCs w:val="18"/>
      </w:rPr>
    </w:lvl>
    <w:lvl w:ilvl="3">
      <w:start w:val="1"/>
      <w:numFmt w:val="bullet"/>
      <w:lvlText w:val=""/>
      <w:lvlJc w:val="left"/>
      <w:pPr>
        <w:tabs>
          <w:tab w:val="num" w:pos="1800"/>
        </w:tabs>
      </w:pPr>
      <w:rPr>
        <w:rFonts w:ascii="Wingdings" w:hAnsi="Wingdings"/>
      </w:rPr>
    </w:lvl>
    <w:lvl w:ilvl="4">
      <w:start w:val="1"/>
      <w:numFmt w:val="bullet"/>
      <w:lvlText w:val=""/>
      <w:lvlJc w:val="left"/>
      <w:pPr>
        <w:tabs>
          <w:tab w:val="num" w:pos="2160"/>
        </w:tabs>
      </w:pPr>
      <w:rPr>
        <w:rFonts w:ascii="Wingdings 2" w:hAnsi="Wingdings 2"/>
        <w:b w:val="0"/>
        <w:i w:val="0"/>
        <w:sz w:val="20"/>
        <w:u w:val="none"/>
      </w:rPr>
    </w:lvl>
    <w:lvl w:ilvl="5">
      <w:start w:val="1"/>
      <w:numFmt w:val="bullet"/>
      <w:lvlText w:val="■"/>
      <w:lvlJc w:val="left"/>
      <w:pPr>
        <w:tabs>
          <w:tab w:val="num" w:pos="2520"/>
        </w:tabs>
      </w:pPr>
      <w:rPr>
        <w:rFonts w:ascii="StarSymbol" w:hAnsi="StarSymbol" w:cs="StarSymbol"/>
        <w:sz w:val="18"/>
        <w:szCs w:val="18"/>
      </w:rPr>
    </w:lvl>
    <w:lvl w:ilvl="6">
      <w:start w:val="1"/>
      <w:numFmt w:val="bullet"/>
      <w:lvlText w:val=""/>
      <w:lvlJc w:val="left"/>
      <w:pPr>
        <w:tabs>
          <w:tab w:val="num" w:pos="2880"/>
        </w:tabs>
      </w:pPr>
      <w:rPr>
        <w:rFonts w:ascii="Wingdings" w:hAnsi="Wingdings"/>
      </w:rPr>
    </w:lvl>
    <w:lvl w:ilvl="7">
      <w:start w:val="1"/>
      <w:numFmt w:val="bullet"/>
      <w:lvlText w:val=""/>
      <w:lvlJc w:val="left"/>
      <w:pPr>
        <w:tabs>
          <w:tab w:val="num" w:pos="3240"/>
        </w:tabs>
      </w:pPr>
      <w:rPr>
        <w:rFonts w:ascii="Wingdings 2" w:hAnsi="Wingdings 2"/>
        <w:b w:val="0"/>
        <w:i w:val="0"/>
        <w:sz w:val="20"/>
        <w:u w:val="none"/>
      </w:rPr>
    </w:lvl>
    <w:lvl w:ilvl="8">
      <w:start w:val="1"/>
      <w:numFmt w:val="bullet"/>
      <w:lvlText w:val="■"/>
      <w:lvlJc w:val="left"/>
      <w:pPr>
        <w:tabs>
          <w:tab w:val="num" w:pos="3600"/>
        </w:tabs>
      </w:pPr>
      <w:rPr>
        <w:rFonts w:ascii="StarSymbol" w:hAnsi="StarSymbol" w:cs="StarSymbol"/>
        <w:sz w:val="18"/>
        <w:szCs w:val="18"/>
      </w:rPr>
    </w:lvl>
  </w:abstractNum>
  <w:abstractNum w:abstractNumId="6" w15:restartNumberingAfterBreak="0">
    <w:nsid w:val="00000008"/>
    <w:multiLevelType w:val="multilevel"/>
    <w:tmpl w:val="00000008"/>
    <w:name w:val="WW8Num8"/>
    <w:lvl w:ilvl="0">
      <w:start w:val="1"/>
      <w:numFmt w:val="decimal"/>
      <w:lvlText w:val="%1."/>
      <w:lvlJc w:val="left"/>
      <w:pPr>
        <w:tabs>
          <w:tab w:val="num" w:pos="720"/>
        </w:tabs>
      </w:pPr>
    </w:lvl>
    <w:lvl w:ilvl="1">
      <w:start w:val="1"/>
      <w:numFmt w:val="decimal"/>
      <w:lvlText w:val="%2."/>
      <w:lvlJc w:val="left"/>
      <w:pPr>
        <w:tabs>
          <w:tab w:val="num" w:pos="1080"/>
        </w:tabs>
      </w:pPr>
    </w:lvl>
    <w:lvl w:ilvl="2">
      <w:start w:val="1"/>
      <w:numFmt w:val="decimal"/>
      <w:lvlText w:val="%3."/>
      <w:lvlJc w:val="left"/>
      <w:pPr>
        <w:tabs>
          <w:tab w:val="num" w:pos="1440"/>
        </w:tabs>
      </w:pPr>
    </w:lvl>
    <w:lvl w:ilvl="3">
      <w:start w:val="1"/>
      <w:numFmt w:val="decimal"/>
      <w:lvlText w:val="%4."/>
      <w:lvlJc w:val="left"/>
      <w:pPr>
        <w:tabs>
          <w:tab w:val="num" w:pos="1800"/>
        </w:tabs>
      </w:pPr>
    </w:lvl>
    <w:lvl w:ilvl="4">
      <w:start w:val="1"/>
      <w:numFmt w:val="decimal"/>
      <w:lvlText w:val="%5."/>
      <w:lvlJc w:val="left"/>
      <w:pPr>
        <w:tabs>
          <w:tab w:val="num" w:pos="2160"/>
        </w:tabs>
      </w:pPr>
    </w:lvl>
    <w:lvl w:ilvl="5">
      <w:start w:val="1"/>
      <w:numFmt w:val="decimal"/>
      <w:lvlText w:val="%6."/>
      <w:lvlJc w:val="left"/>
      <w:pPr>
        <w:tabs>
          <w:tab w:val="num" w:pos="2520"/>
        </w:tabs>
      </w:pPr>
    </w:lvl>
    <w:lvl w:ilvl="6">
      <w:start w:val="1"/>
      <w:numFmt w:val="decimal"/>
      <w:lvlText w:val="%7."/>
      <w:lvlJc w:val="left"/>
      <w:pPr>
        <w:tabs>
          <w:tab w:val="num" w:pos="2880"/>
        </w:tabs>
      </w:pPr>
    </w:lvl>
    <w:lvl w:ilvl="7">
      <w:start w:val="1"/>
      <w:numFmt w:val="decimal"/>
      <w:lvlText w:val="%8."/>
      <w:lvlJc w:val="left"/>
      <w:pPr>
        <w:tabs>
          <w:tab w:val="num" w:pos="3240"/>
        </w:tabs>
      </w:pPr>
    </w:lvl>
    <w:lvl w:ilvl="8">
      <w:start w:val="1"/>
      <w:numFmt w:val="decimal"/>
      <w:lvlText w:val="%9."/>
      <w:lvlJc w:val="left"/>
      <w:pPr>
        <w:tabs>
          <w:tab w:val="num" w:pos="3600"/>
        </w:tabs>
      </w:pPr>
    </w:lvl>
  </w:abstractNum>
  <w:abstractNum w:abstractNumId="7" w15:restartNumberingAfterBreak="0">
    <w:nsid w:val="00000009"/>
    <w:multiLevelType w:val="multilevel"/>
    <w:tmpl w:val="00000009"/>
    <w:name w:val="WW8Num9"/>
    <w:lvl w:ilvl="0">
      <w:start w:val="1"/>
      <w:numFmt w:val="bullet"/>
      <w:lvlText w:val=""/>
      <w:lvlJc w:val="left"/>
      <w:pPr>
        <w:tabs>
          <w:tab w:val="num" w:pos="720"/>
        </w:tabs>
      </w:pPr>
      <w:rPr>
        <w:rFonts w:ascii="Wingdings" w:hAnsi="Wingdings"/>
      </w:rPr>
    </w:lvl>
    <w:lvl w:ilvl="1">
      <w:start w:val="1"/>
      <w:numFmt w:val="bullet"/>
      <w:lvlText w:val=""/>
      <w:lvlJc w:val="left"/>
      <w:pPr>
        <w:tabs>
          <w:tab w:val="num" w:pos="1080"/>
        </w:tabs>
      </w:pPr>
      <w:rPr>
        <w:rFonts w:ascii="Wingdings 2" w:hAnsi="Wingdings 2" w:cs="StarSymbol"/>
        <w:sz w:val="18"/>
        <w:szCs w:val="18"/>
      </w:rPr>
    </w:lvl>
    <w:lvl w:ilvl="2">
      <w:start w:val="1"/>
      <w:numFmt w:val="bullet"/>
      <w:lvlText w:val="■"/>
      <w:lvlJc w:val="left"/>
      <w:pPr>
        <w:tabs>
          <w:tab w:val="num" w:pos="1440"/>
        </w:tabs>
      </w:pPr>
      <w:rPr>
        <w:rFonts w:ascii="StarSymbol" w:hAnsi="StarSymbol" w:cs="StarSymbol"/>
        <w:sz w:val="18"/>
        <w:szCs w:val="18"/>
      </w:rPr>
    </w:lvl>
    <w:lvl w:ilvl="3">
      <w:start w:val="1"/>
      <w:numFmt w:val="bullet"/>
      <w:lvlText w:val=""/>
      <w:lvlJc w:val="left"/>
      <w:pPr>
        <w:tabs>
          <w:tab w:val="num" w:pos="1800"/>
        </w:tabs>
      </w:pPr>
      <w:rPr>
        <w:rFonts w:ascii="Wingdings" w:hAnsi="Wingdings"/>
      </w:rPr>
    </w:lvl>
    <w:lvl w:ilvl="4">
      <w:start w:val="1"/>
      <w:numFmt w:val="bullet"/>
      <w:lvlText w:val=""/>
      <w:lvlJc w:val="left"/>
      <w:pPr>
        <w:tabs>
          <w:tab w:val="num" w:pos="2160"/>
        </w:tabs>
      </w:pPr>
      <w:rPr>
        <w:rFonts w:ascii="Wingdings 2" w:hAnsi="Wingdings 2" w:cs="StarSymbol"/>
        <w:sz w:val="18"/>
        <w:szCs w:val="18"/>
      </w:rPr>
    </w:lvl>
    <w:lvl w:ilvl="5">
      <w:start w:val="1"/>
      <w:numFmt w:val="bullet"/>
      <w:lvlText w:val="■"/>
      <w:lvlJc w:val="left"/>
      <w:pPr>
        <w:tabs>
          <w:tab w:val="num" w:pos="2520"/>
        </w:tabs>
      </w:pPr>
      <w:rPr>
        <w:rFonts w:ascii="StarSymbol" w:hAnsi="StarSymbol" w:cs="StarSymbol"/>
        <w:sz w:val="18"/>
        <w:szCs w:val="18"/>
      </w:rPr>
    </w:lvl>
    <w:lvl w:ilvl="6">
      <w:start w:val="1"/>
      <w:numFmt w:val="bullet"/>
      <w:lvlText w:val=""/>
      <w:lvlJc w:val="left"/>
      <w:pPr>
        <w:tabs>
          <w:tab w:val="num" w:pos="2880"/>
        </w:tabs>
      </w:pPr>
      <w:rPr>
        <w:rFonts w:ascii="Wingdings" w:hAnsi="Wingdings"/>
      </w:rPr>
    </w:lvl>
    <w:lvl w:ilvl="7">
      <w:start w:val="1"/>
      <w:numFmt w:val="bullet"/>
      <w:lvlText w:val=""/>
      <w:lvlJc w:val="left"/>
      <w:pPr>
        <w:tabs>
          <w:tab w:val="num" w:pos="3240"/>
        </w:tabs>
      </w:pPr>
      <w:rPr>
        <w:rFonts w:ascii="Wingdings 2" w:hAnsi="Wingdings 2" w:cs="StarSymbol"/>
        <w:sz w:val="18"/>
        <w:szCs w:val="18"/>
      </w:rPr>
    </w:lvl>
    <w:lvl w:ilvl="8">
      <w:start w:val="1"/>
      <w:numFmt w:val="bullet"/>
      <w:lvlText w:val="■"/>
      <w:lvlJc w:val="left"/>
      <w:pPr>
        <w:tabs>
          <w:tab w:val="num" w:pos="3600"/>
        </w:tabs>
      </w:pPr>
      <w:rPr>
        <w:rFonts w:ascii="StarSymbol" w:hAnsi="StarSymbol" w:cs="StarSymbol"/>
        <w:sz w:val="18"/>
        <w:szCs w:val="18"/>
      </w:rPr>
    </w:lvl>
  </w:abstractNum>
  <w:abstractNum w:abstractNumId="8" w15:restartNumberingAfterBreak="0">
    <w:nsid w:val="0000000A"/>
    <w:multiLevelType w:val="multilevel"/>
    <w:tmpl w:val="0000000A"/>
    <w:name w:val="WW8Num10"/>
    <w:lvl w:ilvl="0">
      <w:start w:val="1"/>
      <w:numFmt w:val="decimal"/>
      <w:lvlText w:val="%1."/>
      <w:lvlJc w:val="left"/>
      <w:pPr>
        <w:tabs>
          <w:tab w:val="num" w:pos="720"/>
        </w:tabs>
      </w:pPr>
    </w:lvl>
    <w:lvl w:ilvl="1">
      <w:start w:val="1"/>
      <w:numFmt w:val="decimal"/>
      <w:lvlText w:val="%2."/>
      <w:lvlJc w:val="left"/>
      <w:pPr>
        <w:tabs>
          <w:tab w:val="num" w:pos="1080"/>
        </w:tabs>
      </w:pPr>
    </w:lvl>
    <w:lvl w:ilvl="2">
      <w:start w:val="1"/>
      <w:numFmt w:val="decimal"/>
      <w:lvlText w:val="%3."/>
      <w:lvlJc w:val="left"/>
      <w:pPr>
        <w:tabs>
          <w:tab w:val="num" w:pos="1440"/>
        </w:tabs>
      </w:pPr>
    </w:lvl>
    <w:lvl w:ilvl="3">
      <w:start w:val="1"/>
      <w:numFmt w:val="decimal"/>
      <w:lvlText w:val="%4."/>
      <w:lvlJc w:val="left"/>
      <w:pPr>
        <w:tabs>
          <w:tab w:val="num" w:pos="1800"/>
        </w:tabs>
      </w:pPr>
    </w:lvl>
    <w:lvl w:ilvl="4">
      <w:start w:val="1"/>
      <w:numFmt w:val="decimal"/>
      <w:lvlText w:val="%5."/>
      <w:lvlJc w:val="left"/>
      <w:pPr>
        <w:tabs>
          <w:tab w:val="num" w:pos="2160"/>
        </w:tabs>
      </w:pPr>
    </w:lvl>
    <w:lvl w:ilvl="5">
      <w:start w:val="1"/>
      <w:numFmt w:val="decimal"/>
      <w:lvlText w:val="%6."/>
      <w:lvlJc w:val="left"/>
      <w:pPr>
        <w:tabs>
          <w:tab w:val="num" w:pos="2520"/>
        </w:tabs>
      </w:pPr>
    </w:lvl>
    <w:lvl w:ilvl="6">
      <w:start w:val="1"/>
      <w:numFmt w:val="decimal"/>
      <w:lvlText w:val="%7."/>
      <w:lvlJc w:val="left"/>
      <w:pPr>
        <w:tabs>
          <w:tab w:val="num" w:pos="2880"/>
        </w:tabs>
      </w:pPr>
    </w:lvl>
    <w:lvl w:ilvl="7">
      <w:start w:val="1"/>
      <w:numFmt w:val="decimal"/>
      <w:lvlText w:val="%8."/>
      <w:lvlJc w:val="left"/>
      <w:pPr>
        <w:tabs>
          <w:tab w:val="num" w:pos="3240"/>
        </w:tabs>
      </w:pPr>
    </w:lvl>
    <w:lvl w:ilvl="8">
      <w:start w:val="1"/>
      <w:numFmt w:val="decimal"/>
      <w:lvlText w:val="%9."/>
      <w:lvlJc w:val="left"/>
      <w:pPr>
        <w:tabs>
          <w:tab w:val="num" w:pos="3600"/>
        </w:tabs>
      </w:pPr>
    </w:lvl>
  </w:abstractNum>
  <w:abstractNum w:abstractNumId="9" w15:restartNumberingAfterBreak="0">
    <w:nsid w:val="0000000B"/>
    <w:multiLevelType w:val="multilevel"/>
    <w:tmpl w:val="0000000B"/>
    <w:name w:val="WW8Num11"/>
    <w:lvl w:ilvl="0">
      <w:start w:val="1"/>
      <w:numFmt w:val="bullet"/>
      <w:lvlText w:val=""/>
      <w:lvlJc w:val="left"/>
      <w:pPr>
        <w:tabs>
          <w:tab w:val="num" w:pos="720"/>
        </w:tabs>
      </w:pPr>
      <w:rPr>
        <w:rFonts w:ascii="Wingdings" w:hAnsi="Wingdings"/>
        <w:color w:val="000000"/>
      </w:rPr>
    </w:lvl>
    <w:lvl w:ilvl="1">
      <w:start w:val="1"/>
      <w:numFmt w:val="bullet"/>
      <w:lvlText w:val=""/>
      <w:lvlJc w:val="left"/>
      <w:pPr>
        <w:tabs>
          <w:tab w:val="num" w:pos="1080"/>
        </w:tabs>
      </w:pPr>
      <w:rPr>
        <w:rFonts w:ascii="Wingdings 2" w:hAnsi="Wingdings 2" w:cs="StarSymbol"/>
        <w:sz w:val="18"/>
        <w:szCs w:val="18"/>
      </w:rPr>
    </w:lvl>
    <w:lvl w:ilvl="2">
      <w:start w:val="1"/>
      <w:numFmt w:val="bullet"/>
      <w:lvlText w:val="■"/>
      <w:lvlJc w:val="left"/>
      <w:pPr>
        <w:tabs>
          <w:tab w:val="num" w:pos="1440"/>
        </w:tabs>
      </w:pPr>
      <w:rPr>
        <w:rFonts w:ascii="StarSymbol" w:hAnsi="StarSymbol" w:cs="StarSymbol"/>
        <w:sz w:val="18"/>
        <w:szCs w:val="18"/>
      </w:rPr>
    </w:lvl>
    <w:lvl w:ilvl="3">
      <w:start w:val="1"/>
      <w:numFmt w:val="bullet"/>
      <w:lvlText w:val=""/>
      <w:lvlJc w:val="left"/>
      <w:pPr>
        <w:tabs>
          <w:tab w:val="num" w:pos="1800"/>
        </w:tabs>
      </w:pPr>
      <w:rPr>
        <w:rFonts w:ascii="Wingdings" w:hAnsi="Wingdings"/>
        <w:color w:val="000000"/>
      </w:rPr>
    </w:lvl>
    <w:lvl w:ilvl="4">
      <w:start w:val="1"/>
      <w:numFmt w:val="bullet"/>
      <w:lvlText w:val=""/>
      <w:lvlJc w:val="left"/>
      <w:pPr>
        <w:tabs>
          <w:tab w:val="num" w:pos="2160"/>
        </w:tabs>
      </w:pPr>
      <w:rPr>
        <w:rFonts w:ascii="Wingdings 2" w:hAnsi="Wingdings 2" w:cs="StarSymbol"/>
        <w:sz w:val="18"/>
        <w:szCs w:val="18"/>
      </w:rPr>
    </w:lvl>
    <w:lvl w:ilvl="5">
      <w:start w:val="1"/>
      <w:numFmt w:val="bullet"/>
      <w:lvlText w:val="■"/>
      <w:lvlJc w:val="left"/>
      <w:pPr>
        <w:tabs>
          <w:tab w:val="num" w:pos="2520"/>
        </w:tabs>
      </w:pPr>
      <w:rPr>
        <w:rFonts w:ascii="StarSymbol" w:hAnsi="StarSymbol" w:cs="StarSymbol"/>
        <w:sz w:val="18"/>
        <w:szCs w:val="18"/>
      </w:rPr>
    </w:lvl>
    <w:lvl w:ilvl="6">
      <w:start w:val="1"/>
      <w:numFmt w:val="bullet"/>
      <w:lvlText w:val=""/>
      <w:lvlJc w:val="left"/>
      <w:pPr>
        <w:tabs>
          <w:tab w:val="num" w:pos="2880"/>
        </w:tabs>
      </w:pPr>
      <w:rPr>
        <w:rFonts w:ascii="Wingdings" w:hAnsi="Wingdings"/>
        <w:color w:val="000000"/>
      </w:rPr>
    </w:lvl>
    <w:lvl w:ilvl="7">
      <w:start w:val="1"/>
      <w:numFmt w:val="bullet"/>
      <w:lvlText w:val=""/>
      <w:lvlJc w:val="left"/>
      <w:pPr>
        <w:tabs>
          <w:tab w:val="num" w:pos="3240"/>
        </w:tabs>
      </w:pPr>
      <w:rPr>
        <w:rFonts w:ascii="Wingdings 2" w:hAnsi="Wingdings 2" w:cs="StarSymbol"/>
        <w:sz w:val="18"/>
        <w:szCs w:val="18"/>
      </w:rPr>
    </w:lvl>
    <w:lvl w:ilvl="8">
      <w:start w:val="1"/>
      <w:numFmt w:val="bullet"/>
      <w:lvlText w:val="■"/>
      <w:lvlJc w:val="left"/>
      <w:pPr>
        <w:tabs>
          <w:tab w:val="num" w:pos="3600"/>
        </w:tabs>
      </w:pPr>
      <w:rPr>
        <w:rFonts w:ascii="StarSymbol" w:hAnsi="StarSymbol" w:cs="StarSymbol"/>
        <w:sz w:val="18"/>
        <w:szCs w:val="18"/>
      </w:rPr>
    </w:lvl>
  </w:abstractNum>
  <w:abstractNum w:abstractNumId="10" w15:restartNumberingAfterBreak="0">
    <w:nsid w:val="010E2350"/>
    <w:multiLevelType w:val="hybridMultilevel"/>
    <w:tmpl w:val="77964D58"/>
    <w:lvl w:ilvl="0" w:tplc="A15A9C38">
      <w:start w:val="2022"/>
      <w:numFmt w:val="bullet"/>
      <w:lvlText w:val="•"/>
      <w:lvlJc w:val="left"/>
      <w:pPr>
        <w:ind w:left="720" w:hanging="360"/>
      </w:pPr>
      <w:rPr>
        <w:rFonts w:ascii="Arial" w:eastAsia="Calibr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02727323"/>
    <w:multiLevelType w:val="hybridMultilevel"/>
    <w:tmpl w:val="98C41F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27278E4"/>
    <w:multiLevelType w:val="hybridMultilevel"/>
    <w:tmpl w:val="25B28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28A0EE4"/>
    <w:multiLevelType w:val="hybridMultilevel"/>
    <w:tmpl w:val="095A08A0"/>
    <w:lvl w:ilvl="0" w:tplc="A15A9C38">
      <w:start w:val="2022"/>
      <w:numFmt w:val="bullet"/>
      <w:lvlText w:val="•"/>
      <w:lvlJc w:val="left"/>
      <w:pPr>
        <w:ind w:left="1429" w:hanging="360"/>
      </w:pPr>
      <w:rPr>
        <w:rFonts w:ascii="Arial" w:eastAsia="Calibri" w:hAnsi="Arial" w:cs="Aria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4" w15:restartNumberingAfterBreak="0">
    <w:nsid w:val="091F1BAB"/>
    <w:multiLevelType w:val="hybridMultilevel"/>
    <w:tmpl w:val="4FE44F8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09F40818"/>
    <w:multiLevelType w:val="multilevel"/>
    <w:tmpl w:val="77D6B720"/>
    <w:lvl w:ilvl="0">
      <w:start w:val="1"/>
      <w:numFmt w:val="decimal"/>
      <w:lvlText w:val="%1"/>
      <w:lvlJc w:val="left"/>
      <w:pPr>
        <w:ind w:left="495" w:hanging="495"/>
      </w:pPr>
      <w:rPr>
        <w:rFonts w:hint="default"/>
      </w:rPr>
    </w:lvl>
    <w:lvl w:ilvl="1">
      <w:start w:val="4"/>
      <w:numFmt w:val="decimal"/>
      <w:lvlText w:val="%1.%2"/>
      <w:lvlJc w:val="left"/>
      <w:pPr>
        <w:ind w:left="1004" w:hanging="720"/>
      </w:pPr>
      <w:rPr>
        <w:rFonts w:hint="default"/>
      </w:rPr>
    </w:lvl>
    <w:lvl w:ilvl="2">
      <w:start w:val="1"/>
      <w:numFmt w:val="decimal"/>
      <w:lvlText w:val="%1.%2.%3"/>
      <w:lvlJc w:val="left"/>
      <w:pPr>
        <w:ind w:left="1648" w:hanging="1080"/>
      </w:pPr>
      <w:rPr>
        <w:rFonts w:hint="default"/>
      </w:rPr>
    </w:lvl>
    <w:lvl w:ilvl="3">
      <w:start w:val="1"/>
      <w:numFmt w:val="decimal"/>
      <w:lvlText w:val="%1.%2.%3.%4"/>
      <w:lvlJc w:val="left"/>
      <w:pPr>
        <w:ind w:left="2292" w:hanging="144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3220" w:hanging="1800"/>
      </w:pPr>
      <w:rPr>
        <w:rFonts w:hint="default"/>
      </w:rPr>
    </w:lvl>
    <w:lvl w:ilvl="6">
      <w:start w:val="1"/>
      <w:numFmt w:val="decimal"/>
      <w:lvlText w:val="%1.%2.%3.%4.%5.%6.%7"/>
      <w:lvlJc w:val="left"/>
      <w:pPr>
        <w:ind w:left="3864" w:hanging="2160"/>
      </w:pPr>
      <w:rPr>
        <w:rFonts w:hint="default"/>
      </w:rPr>
    </w:lvl>
    <w:lvl w:ilvl="7">
      <w:start w:val="1"/>
      <w:numFmt w:val="decimal"/>
      <w:lvlText w:val="%1.%2.%3.%4.%5.%6.%7.%8"/>
      <w:lvlJc w:val="left"/>
      <w:pPr>
        <w:ind w:left="4508" w:hanging="2520"/>
      </w:pPr>
      <w:rPr>
        <w:rFonts w:hint="default"/>
      </w:rPr>
    </w:lvl>
    <w:lvl w:ilvl="8">
      <w:start w:val="1"/>
      <w:numFmt w:val="decimal"/>
      <w:lvlText w:val="%1.%2.%3.%4.%5.%6.%7.%8.%9"/>
      <w:lvlJc w:val="left"/>
      <w:pPr>
        <w:ind w:left="5152" w:hanging="2880"/>
      </w:pPr>
      <w:rPr>
        <w:rFonts w:hint="default"/>
      </w:rPr>
    </w:lvl>
  </w:abstractNum>
  <w:abstractNum w:abstractNumId="16" w15:restartNumberingAfterBreak="0">
    <w:nsid w:val="0A5E7959"/>
    <w:multiLevelType w:val="multilevel"/>
    <w:tmpl w:val="3E522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C100271"/>
    <w:multiLevelType w:val="multilevel"/>
    <w:tmpl w:val="7F8C963A"/>
    <w:lvl w:ilvl="0">
      <w:start w:val="1"/>
      <w:numFmt w:val="decimal"/>
      <w:lvlText w:val="%1."/>
      <w:lvlJc w:val="left"/>
      <w:pPr>
        <w:tabs>
          <w:tab w:val="num" w:pos="432"/>
        </w:tabs>
        <w:ind w:left="0" w:firstLine="0"/>
      </w:pPr>
      <w:rPr>
        <w:rFonts w:hint="default"/>
      </w:rPr>
    </w:lvl>
    <w:lvl w:ilvl="1">
      <w:start w:val="1"/>
      <w:numFmt w:val="decimal"/>
      <w:pStyle w:val="Heading2"/>
      <w:lvlText w:val="%1.%2."/>
      <w:lvlJc w:val="left"/>
      <w:pPr>
        <w:tabs>
          <w:tab w:val="num" w:pos="1711"/>
        </w:tabs>
        <w:ind w:left="1135" w:firstLine="0"/>
      </w:pPr>
      <w:rPr>
        <w:color w:val="auto"/>
        <w:sz w:val="36"/>
        <w:szCs w:val="36"/>
        <w:specVanish w:val="0"/>
      </w:rPr>
    </w:lvl>
    <w:lvl w:ilvl="2">
      <w:start w:val="1"/>
      <w:numFmt w:val="decimal"/>
      <w:pStyle w:val="Heading3"/>
      <w:lvlText w:val="%1.%2.%3."/>
      <w:lvlJc w:val="left"/>
      <w:pPr>
        <w:tabs>
          <w:tab w:val="num" w:pos="720"/>
        </w:tabs>
        <w:ind w:left="0" w:firstLine="0"/>
      </w:pPr>
      <w:rPr>
        <w:rFonts w:hint="default"/>
      </w:rPr>
    </w:lvl>
    <w:lvl w:ilvl="3">
      <w:start w:val="1"/>
      <w:numFmt w:val="decimal"/>
      <w:pStyle w:val="Heading4"/>
      <w:lvlText w:val="%1.%2.%3.%4."/>
      <w:lvlJc w:val="left"/>
      <w:pPr>
        <w:tabs>
          <w:tab w:val="num" w:pos="864"/>
        </w:tabs>
        <w:ind w:left="0" w:firstLine="0"/>
      </w:pPr>
      <w:rPr>
        <w:rFonts w:hint="default"/>
      </w:rPr>
    </w:lvl>
    <w:lvl w:ilvl="4">
      <w:start w:val="1"/>
      <w:numFmt w:val="decimal"/>
      <w:pStyle w:val="Heading5"/>
      <w:lvlText w:val="%1.%2.%3.%4.%5"/>
      <w:lvlJc w:val="left"/>
      <w:pPr>
        <w:tabs>
          <w:tab w:val="num" w:pos="1008"/>
        </w:tabs>
        <w:ind w:left="0" w:firstLine="0"/>
      </w:pPr>
      <w:rPr>
        <w:rFonts w:hint="default"/>
      </w:rPr>
    </w:lvl>
    <w:lvl w:ilvl="5">
      <w:start w:val="1"/>
      <w:numFmt w:val="decimal"/>
      <w:pStyle w:val="Heading6"/>
      <w:lvlText w:val="%1.%2.%3.%4.%5.%6"/>
      <w:lvlJc w:val="left"/>
      <w:pPr>
        <w:tabs>
          <w:tab w:val="num" w:pos="1152"/>
        </w:tabs>
        <w:ind w:left="0" w:firstLine="0"/>
      </w:pPr>
      <w:rPr>
        <w:rFonts w:hint="default"/>
      </w:rPr>
    </w:lvl>
    <w:lvl w:ilvl="6">
      <w:start w:val="1"/>
      <w:numFmt w:val="decimal"/>
      <w:pStyle w:val="Heading7"/>
      <w:lvlText w:val="%1.%2.%3.%4.%5.%6.%7"/>
      <w:lvlJc w:val="left"/>
      <w:pPr>
        <w:tabs>
          <w:tab w:val="num" w:pos="1296"/>
        </w:tabs>
        <w:ind w:left="0" w:firstLine="0"/>
      </w:pPr>
      <w:rPr>
        <w:rFonts w:hint="default"/>
      </w:rPr>
    </w:lvl>
    <w:lvl w:ilvl="7">
      <w:start w:val="1"/>
      <w:numFmt w:val="decimal"/>
      <w:pStyle w:val="Heading8"/>
      <w:lvlText w:val="%1.%2.%3.%4.%5.%6.%7.%8"/>
      <w:lvlJc w:val="left"/>
      <w:pPr>
        <w:tabs>
          <w:tab w:val="num" w:pos="1440"/>
        </w:tabs>
        <w:ind w:left="0" w:firstLine="0"/>
      </w:pPr>
      <w:rPr>
        <w:rFonts w:hint="default"/>
      </w:rPr>
    </w:lvl>
    <w:lvl w:ilvl="8">
      <w:start w:val="1"/>
      <w:numFmt w:val="decimal"/>
      <w:pStyle w:val="Heading9"/>
      <w:lvlText w:val="%1.%2.%3.%4.%5.%6.%7.%8.%9"/>
      <w:lvlJc w:val="left"/>
      <w:pPr>
        <w:tabs>
          <w:tab w:val="num" w:pos="1584"/>
        </w:tabs>
        <w:ind w:left="0" w:firstLine="0"/>
      </w:pPr>
      <w:rPr>
        <w:rFonts w:hint="default"/>
      </w:rPr>
    </w:lvl>
  </w:abstractNum>
  <w:abstractNum w:abstractNumId="18" w15:restartNumberingAfterBreak="0">
    <w:nsid w:val="0CDE5829"/>
    <w:multiLevelType w:val="hybridMultilevel"/>
    <w:tmpl w:val="20801542"/>
    <w:lvl w:ilvl="0" w:tplc="EDE2A9B6">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9" w15:restartNumberingAfterBreak="0">
    <w:nsid w:val="0FEF7F0D"/>
    <w:multiLevelType w:val="hybridMultilevel"/>
    <w:tmpl w:val="F3187A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2C6735C"/>
    <w:multiLevelType w:val="hybridMultilevel"/>
    <w:tmpl w:val="D8CEE9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5DC4F90"/>
    <w:multiLevelType w:val="multilevel"/>
    <w:tmpl w:val="01BA8896"/>
    <w:lvl w:ilvl="0">
      <w:start w:val="20"/>
      <w:numFmt w:val="decimal"/>
      <w:lvlText w:val="%1"/>
      <w:lvlJc w:val="left"/>
      <w:pPr>
        <w:ind w:left="810" w:hanging="810"/>
      </w:pPr>
      <w:rPr>
        <w:rFonts w:hint="default"/>
      </w:rPr>
    </w:lvl>
    <w:lvl w:ilvl="1">
      <w:start w:val="14"/>
      <w:numFmt w:val="decimal"/>
      <w:lvlText w:val="%1.%2"/>
      <w:lvlJc w:val="left"/>
      <w:pPr>
        <w:ind w:left="810" w:hanging="810"/>
      </w:pPr>
      <w:rPr>
        <w:rFonts w:hint="default"/>
      </w:rPr>
    </w:lvl>
    <w:lvl w:ilvl="2">
      <w:start w:val="1"/>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2" w15:restartNumberingAfterBreak="0">
    <w:nsid w:val="17C0530A"/>
    <w:multiLevelType w:val="multilevel"/>
    <w:tmpl w:val="6A2A4DF4"/>
    <w:lvl w:ilvl="0">
      <w:start w:val="20"/>
      <w:numFmt w:val="decimal"/>
      <w:lvlText w:val="%1"/>
      <w:lvlJc w:val="left"/>
      <w:pPr>
        <w:ind w:left="630" w:hanging="63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3" w15:restartNumberingAfterBreak="0">
    <w:nsid w:val="1EFB39AC"/>
    <w:multiLevelType w:val="multilevel"/>
    <w:tmpl w:val="6A2A4DF4"/>
    <w:lvl w:ilvl="0">
      <w:start w:val="20"/>
      <w:numFmt w:val="decimal"/>
      <w:lvlText w:val="%1"/>
      <w:lvlJc w:val="left"/>
      <w:pPr>
        <w:ind w:left="630" w:hanging="63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4" w15:restartNumberingAfterBreak="0">
    <w:nsid w:val="2109050D"/>
    <w:multiLevelType w:val="hybridMultilevel"/>
    <w:tmpl w:val="D5FA72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32336CB"/>
    <w:multiLevelType w:val="hybridMultilevel"/>
    <w:tmpl w:val="704A2768"/>
    <w:lvl w:ilvl="0" w:tplc="A15A9C38">
      <w:start w:val="2022"/>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4481017"/>
    <w:multiLevelType w:val="hybridMultilevel"/>
    <w:tmpl w:val="41D03A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6BA637F"/>
    <w:multiLevelType w:val="hybridMultilevel"/>
    <w:tmpl w:val="AD58BF1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 w15:restartNumberingAfterBreak="0">
    <w:nsid w:val="27634355"/>
    <w:multiLevelType w:val="multilevel"/>
    <w:tmpl w:val="6A2A4DF4"/>
    <w:lvl w:ilvl="0">
      <w:start w:val="20"/>
      <w:numFmt w:val="decimal"/>
      <w:lvlText w:val="%1"/>
      <w:lvlJc w:val="left"/>
      <w:pPr>
        <w:ind w:left="630" w:hanging="63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9" w15:restartNumberingAfterBreak="0">
    <w:nsid w:val="2A6941C2"/>
    <w:multiLevelType w:val="hybridMultilevel"/>
    <w:tmpl w:val="06D09E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B047DFF"/>
    <w:multiLevelType w:val="multilevel"/>
    <w:tmpl w:val="E7B230A8"/>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2B61695C"/>
    <w:multiLevelType w:val="hybridMultilevel"/>
    <w:tmpl w:val="59CEB4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F520A59"/>
    <w:multiLevelType w:val="hybridMultilevel"/>
    <w:tmpl w:val="77849B48"/>
    <w:lvl w:ilvl="0" w:tplc="8640B288">
      <w:start w:val="11"/>
      <w:numFmt w:val="decimal"/>
      <w:lvlText w:val="%1."/>
      <w:lvlJc w:val="left"/>
      <w:pPr>
        <w:ind w:left="450" w:hanging="4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315971CA"/>
    <w:multiLevelType w:val="hybridMultilevel"/>
    <w:tmpl w:val="4D88B1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27C6DEB"/>
    <w:multiLevelType w:val="hybridMultilevel"/>
    <w:tmpl w:val="39C6C226"/>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35" w15:restartNumberingAfterBreak="0">
    <w:nsid w:val="36384EF3"/>
    <w:multiLevelType w:val="hybridMultilevel"/>
    <w:tmpl w:val="EAFC6B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6830916"/>
    <w:multiLevelType w:val="multilevel"/>
    <w:tmpl w:val="A7FE3CA2"/>
    <w:lvl w:ilvl="0">
      <w:start w:val="10"/>
      <w:numFmt w:val="decimal"/>
      <w:lvlText w:val="%1"/>
      <w:lvlJc w:val="left"/>
      <w:pPr>
        <w:ind w:left="630" w:hanging="63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7" w15:restartNumberingAfterBreak="0">
    <w:nsid w:val="36F21194"/>
    <w:multiLevelType w:val="multilevel"/>
    <w:tmpl w:val="405A0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89201F3"/>
    <w:multiLevelType w:val="hybridMultilevel"/>
    <w:tmpl w:val="E74A90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EDD3759"/>
    <w:multiLevelType w:val="multilevel"/>
    <w:tmpl w:val="FDEE224E"/>
    <w:lvl w:ilvl="0">
      <w:start w:val="6"/>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0" w15:restartNumberingAfterBreak="0">
    <w:nsid w:val="57DA162D"/>
    <w:multiLevelType w:val="multilevel"/>
    <w:tmpl w:val="E29E5A5E"/>
    <w:lvl w:ilvl="0">
      <w:start w:val="5"/>
      <w:numFmt w:val="decimal"/>
      <w:lvlText w:val="%1"/>
      <w:lvlJc w:val="left"/>
      <w:pPr>
        <w:ind w:left="445" w:hanging="44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1" w15:restartNumberingAfterBreak="0">
    <w:nsid w:val="5A8450B7"/>
    <w:multiLevelType w:val="hybridMultilevel"/>
    <w:tmpl w:val="A74235D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2" w15:restartNumberingAfterBreak="0">
    <w:nsid w:val="5DF95EFC"/>
    <w:multiLevelType w:val="multilevel"/>
    <w:tmpl w:val="800A930A"/>
    <w:lvl w:ilvl="0">
      <w:start w:val="5"/>
      <w:numFmt w:val="decimal"/>
      <w:lvlText w:val="%1"/>
      <w:lvlJc w:val="left"/>
      <w:pPr>
        <w:ind w:left="445" w:hanging="44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3" w15:restartNumberingAfterBreak="0">
    <w:nsid w:val="63CC4AF1"/>
    <w:multiLevelType w:val="multilevel"/>
    <w:tmpl w:val="A7FE3CA2"/>
    <w:lvl w:ilvl="0">
      <w:start w:val="10"/>
      <w:numFmt w:val="decimal"/>
      <w:lvlText w:val="%1"/>
      <w:lvlJc w:val="left"/>
      <w:pPr>
        <w:ind w:left="630" w:hanging="63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4" w15:restartNumberingAfterBreak="0">
    <w:nsid w:val="641665E0"/>
    <w:multiLevelType w:val="hybridMultilevel"/>
    <w:tmpl w:val="1936722E"/>
    <w:lvl w:ilvl="0" w:tplc="08090001">
      <w:start w:val="1"/>
      <w:numFmt w:val="bullet"/>
      <w:lvlText w:val=""/>
      <w:lvlJc w:val="left"/>
      <w:pPr>
        <w:ind w:left="788" w:hanging="360"/>
      </w:pPr>
      <w:rPr>
        <w:rFonts w:ascii="Symbol" w:hAnsi="Symbol" w:hint="default"/>
      </w:rPr>
    </w:lvl>
    <w:lvl w:ilvl="1" w:tplc="08090003" w:tentative="1">
      <w:start w:val="1"/>
      <w:numFmt w:val="bullet"/>
      <w:lvlText w:val="o"/>
      <w:lvlJc w:val="left"/>
      <w:pPr>
        <w:ind w:left="1508" w:hanging="360"/>
      </w:pPr>
      <w:rPr>
        <w:rFonts w:ascii="Courier New" w:hAnsi="Courier New" w:cs="Courier New" w:hint="default"/>
      </w:rPr>
    </w:lvl>
    <w:lvl w:ilvl="2" w:tplc="08090005" w:tentative="1">
      <w:start w:val="1"/>
      <w:numFmt w:val="bullet"/>
      <w:lvlText w:val=""/>
      <w:lvlJc w:val="left"/>
      <w:pPr>
        <w:ind w:left="2228" w:hanging="360"/>
      </w:pPr>
      <w:rPr>
        <w:rFonts w:ascii="Wingdings" w:hAnsi="Wingdings" w:hint="default"/>
      </w:rPr>
    </w:lvl>
    <w:lvl w:ilvl="3" w:tplc="08090001" w:tentative="1">
      <w:start w:val="1"/>
      <w:numFmt w:val="bullet"/>
      <w:lvlText w:val=""/>
      <w:lvlJc w:val="left"/>
      <w:pPr>
        <w:ind w:left="2948" w:hanging="360"/>
      </w:pPr>
      <w:rPr>
        <w:rFonts w:ascii="Symbol" w:hAnsi="Symbol" w:hint="default"/>
      </w:rPr>
    </w:lvl>
    <w:lvl w:ilvl="4" w:tplc="08090003" w:tentative="1">
      <w:start w:val="1"/>
      <w:numFmt w:val="bullet"/>
      <w:lvlText w:val="o"/>
      <w:lvlJc w:val="left"/>
      <w:pPr>
        <w:ind w:left="3668" w:hanging="360"/>
      </w:pPr>
      <w:rPr>
        <w:rFonts w:ascii="Courier New" w:hAnsi="Courier New" w:cs="Courier New" w:hint="default"/>
      </w:rPr>
    </w:lvl>
    <w:lvl w:ilvl="5" w:tplc="08090005" w:tentative="1">
      <w:start w:val="1"/>
      <w:numFmt w:val="bullet"/>
      <w:lvlText w:val=""/>
      <w:lvlJc w:val="left"/>
      <w:pPr>
        <w:ind w:left="4388" w:hanging="360"/>
      </w:pPr>
      <w:rPr>
        <w:rFonts w:ascii="Wingdings" w:hAnsi="Wingdings" w:hint="default"/>
      </w:rPr>
    </w:lvl>
    <w:lvl w:ilvl="6" w:tplc="08090001" w:tentative="1">
      <w:start w:val="1"/>
      <w:numFmt w:val="bullet"/>
      <w:lvlText w:val=""/>
      <w:lvlJc w:val="left"/>
      <w:pPr>
        <w:ind w:left="5108" w:hanging="360"/>
      </w:pPr>
      <w:rPr>
        <w:rFonts w:ascii="Symbol" w:hAnsi="Symbol" w:hint="default"/>
      </w:rPr>
    </w:lvl>
    <w:lvl w:ilvl="7" w:tplc="08090003" w:tentative="1">
      <w:start w:val="1"/>
      <w:numFmt w:val="bullet"/>
      <w:lvlText w:val="o"/>
      <w:lvlJc w:val="left"/>
      <w:pPr>
        <w:ind w:left="5828" w:hanging="360"/>
      </w:pPr>
      <w:rPr>
        <w:rFonts w:ascii="Courier New" w:hAnsi="Courier New" w:cs="Courier New" w:hint="default"/>
      </w:rPr>
    </w:lvl>
    <w:lvl w:ilvl="8" w:tplc="08090005" w:tentative="1">
      <w:start w:val="1"/>
      <w:numFmt w:val="bullet"/>
      <w:lvlText w:val=""/>
      <w:lvlJc w:val="left"/>
      <w:pPr>
        <w:ind w:left="6548" w:hanging="360"/>
      </w:pPr>
      <w:rPr>
        <w:rFonts w:ascii="Wingdings" w:hAnsi="Wingdings" w:hint="default"/>
      </w:rPr>
    </w:lvl>
  </w:abstractNum>
  <w:abstractNum w:abstractNumId="45" w15:restartNumberingAfterBreak="0">
    <w:nsid w:val="6473613D"/>
    <w:multiLevelType w:val="hybridMultilevel"/>
    <w:tmpl w:val="53B6F36A"/>
    <w:lvl w:ilvl="0" w:tplc="8C229272">
      <w:start w:val="12"/>
      <w:numFmt w:val="decimal"/>
      <w:lvlText w:val="%1."/>
      <w:lvlJc w:val="left"/>
      <w:pPr>
        <w:ind w:left="450" w:hanging="4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659E2468"/>
    <w:multiLevelType w:val="hybridMultilevel"/>
    <w:tmpl w:val="1188E4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D70384E"/>
    <w:multiLevelType w:val="multilevel"/>
    <w:tmpl w:val="77D6B720"/>
    <w:lvl w:ilvl="0">
      <w:start w:val="1"/>
      <w:numFmt w:val="decimal"/>
      <w:lvlText w:val="%1"/>
      <w:lvlJc w:val="left"/>
      <w:pPr>
        <w:ind w:left="495" w:hanging="495"/>
      </w:pPr>
      <w:rPr>
        <w:rFonts w:hint="default"/>
      </w:rPr>
    </w:lvl>
    <w:lvl w:ilvl="1">
      <w:start w:val="4"/>
      <w:numFmt w:val="decimal"/>
      <w:lvlText w:val="%1.%2"/>
      <w:lvlJc w:val="left"/>
      <w:pPr>
        <w:ind w:left="1004" w:hanging="720"/>
      </w:pPr>
      <w:rPr>
        <w:rFonts w:hint="default"/>
      </w:rPr>
    </w:lvl>
    <w:lvl w:ilvl="2">
      <w:start w:val="1"/>
      <w:numFmt w:val="decimal"/>
      <w:lvlText w:val="%1.%2.%3"/>
      <w:lvlJc w:val="left"/>
      <w:pPr>
        <w:ind w:left="1648" w:hanging="1080"/>
      </w:pPr>
      <w:rPr>
        <w:rFonts w:hint="default"/>
      </w:rPr>
    </w:lvl>
    <w:lvl w:ilvl="3">
      <w:start w:val="1"/>
      <w:numFmt w:val="decimal"/>
      <w:lvlText w:val="%1.%2.%3.%4"/>
      <w:lvlJc w:val="left"/>
      <w:pPr>
        <w:ind w:left="2292" w:hanging="144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3220" w:hanging="1800"/>
      </w:pPr>
      <w:rPr>
        <w:rFonts w:hint="default"/>
      </w:rPr>
    </w:lvl>
    <w:lvl w:ilvl="6">
      <w:start w:val="1"/>
      <w:numFmt w:val="decimal"/>
      <w:lvlText w:val="%1.%2.%3.%4.%5.%6.%7"/>
      <w:lvlJc w:val="left"/>
      <w:pPr>
        <w:ind w:left="3864" w:hanging="2160"/>
      </w:pPr>
      <w:rPr>
        <w:rFonts w:hint="default"/>
      </w:rPr>
    </w:lvl>
    <w:lvl w:ilvl="7">
      <w:start w:val="1"/>
      <w:numFmt w:val="decimal"/>
      <w:lvlText w:val="%1.%2.%3.%4.%5.%6.%7.%8"/>
      <w:lvlJc w:val="left"/>
      <w:pPr>
        <w:ind w:left="4508" w:hanging="2520"/>
      </w:pPr>
      <w:rPr>
        <w:rFonts w:hint="default"/>
      </w:rPr>
    </w:lvl>
    <w:lvl w:ilvl="8">
      <w:start w:val="1"/>
      <w:numFmt w:val="decimal"/>
      <w:lvlText w:val="%1.%2.%3.%4.%5.%6.%7.%8.%9"/>
      <w:lvlJc w:val="left"/>
      <w:pPr>
        <w:ind w:left="5152" w:hanging="2880"/>
      </w:pPr>
      <w:rPr>
        <w:rFonts w:hint="default"/>
      </w:rPr>
    </w:lvl>
  </w:abstractNum>
  <w:abstractNum w:abstractNumId="48" w15:restartNumberingAfterBreak="0">
    <w:nsid w:val="71836C25"/>
    <w:multiLevelType w:val="hybridMultilevel"/>
    <w:tmpl w:val="4094D32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9" w15:restartNumberingAfterBreak="0">
    <w:nsid w:val="735F5AA2"/>
    <w:multiLevelType w:val="hybridMultilevel"/>
    <w:tmpl w:val="67AEE0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74496D23"/>
    <w:multiLevelType w:val="hybridMultilevel"/>
    <w:tmpl w:val="52C0E2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78174B50"/>
    <w:multiLevelType w:val="hybridMultilevel"/>
    <w:tmpl w:val="E72AD7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7AD875DA"/>
    <w:multiLevelType w:val="singleLevel"/>
    <w:tmpl w:val="7D663C42"/>
    <w:lvl w:ilvl="0">
      <w:start w:val="1"/>
      <w:numFmt w:val="bullet"/>
      <w:pStyle w:val="bulletlist"/>
      <w:lvlText w:val=""/>
      <w:lvlJc w:val="left"/>
      <w:pPr>
        <w:tabs>
          <w:tab w:val="num" w:pos="360"/>
        </w:tabs>
        <w:ind w:left="360" w:hanging="360"/>
      </w:pPr>
      <w:rPr>
        <w:rFonts w:ascii="Symbol" w:hAnsi="Symbol" w:hint="default"/>
      </w:rPr>
    </w:lvl>
  </w:abstractNum>
  <w:abstractNum w:abstractNumId="53" w15:restartNumberingAfterBreak="0">
    <w:nsid w:val="7F5236C4"/>
    <w:multiLevelType w:val="multilevel"/>
    <w:tmpl w:val="8CF89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501512877">
    <w:abstractNumId w:val="52"/>
  </w:num>
  <w:num w:numId="2" w16cid:durableId="571624074">
    <w:abstractNumId w:val="11"/>
  </w:num>
  <w:num w:numId="3" w16cid:durableId="950012602">
    <w:abstractNumId w:val="26"/>
  </w:num>
  <w:num w:numId="4" w16cid:durableId="2143307155">
    <w:abstractNumId w:val="39"/>
  </w:num>
  <w:num w:numId="5" w16cid:durableId="793788792">
    <w:abstractNumId w:val="34"/>
  </w:num>
  <w:num w:numId="6" w16cid:durableId="295376413">
    <w:abstractNumId w:val="44"/>
  </w:num>
  <w:num w:numId="7" w16cid:durableId="421144666">
    <w:abstractNumId w:val="49"/>
  </w:num>
  <w:num w:numId="8" w16cid:durableId="1330062365">
    <w:abstractNumId w:val="35"/>
  </w:num>
  <w:num w:numId="9" w16cid:durableId="896622010">
    <w:abstractNumId w:val="14"/>
  </w:num>
  <w:num w:numId="10" w16cid:durableId="941953294">
    <w:abstractNumId w:val="17"/>
  </w:num>
  <w:num w:numId="11" w16cid:durableId="316299017">
    <w:abstractNumId w:val="46"/>
  </w:num>
  <w:num w:numId="12" w16cid:durableId="1769037605">
    <w:abstractNumId w:val="20"/>
  </w:num>
  <w:num w:numId="13" w16cid:durableId="1251965714">
    <w:abstractNumId w:val="19"/>
  </w:num>
  <w:num w:numId="14" w16cid:durableId="1879080023">
    <w:abstractNumId w:val="50"/>
  </w:num>
  <w:num w:numId="15" w16cid:durableId="2053458866">
    <w:abstractNumId w:val="23"/>
  </w:num>
  <w:num w:numId="16" w16cid:durableId="382026708">
    <w:abstractNumId w:val="45"/>
  </w:num>
  <w:num w:numId="17" w16cid:durableId="488331115">
    <w:abstractNumId w:val="36"/>
  </w:num>
  <w:num w:numId="18" w16cid:durableId="1364287640">
    <w:abstractNumId w:val="12"/>
  </w:num>
  <w:num w:numId="19" w16cid:durableId="49423846">
    <w:abstractNumId w:val="53"/>
  </w:num>
  <w:num w:numId="20" w16cid:durableId="1767917914">
    <w:abstractNumId w:val="16"/>
  </w:num>
  <w:num w:numId="21" w16cid:durableId="1699741918">
    <w:abstractNumId w:val="48"/>
  </w:num>
  <w:num w:numId="22" w16cid:durableId="1989048960">
    <w:abstractNumId w:val="27"/>
  </w:num>
  <w:num w:numId="23" w16cid:durableId="1893926358">
    <w:abstractNumId w:val="22"/>
  </w:num>
  <w:num w:numId="24" w16cid:durableId="808981403">
    <w:abstractNumId w:val="28"/>
  </w:num>
  <w:num w:numId="25" w16cid:durableId="1548176996">
    <w:abstractNumId w:val="31"/>
  </w:num>
  <w:num w:numId="26" w16cid:durableId="99530368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455487398">
    <w:abstractNumId w:val="18"/>
  </w:num>
  <w:num w:numId="28" w16cid:durableId="182940807">
    <w:abstractNumId w:val="33"/>
  </w:num>
  <w:num w:numId="29" w16cid:durableId="353462610">
    <w:abstractNumId w:val="34"/>
  </w:num>
  <w:num w:numId="30" w16cid:durableId="569198064">
    <w:abstractNumId w:val="17"/>
  </w:num>
  <w:num w:numId="31" w16cid:durableId="133144788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326325072">
    <w:abstractNumId w:val="47"/>
  </w:num>
  <w:num w:numId="33" w16cid:durableId="1023747638">
    <w:abstractNumId w:val="17"/>
    <w:lvlOverride w:ilvl="0">
      <w:startOverride w:val="2"/>
    </w:lvlOverride>
    <w:lvlOverride w:ilvl="1">
      <w:startOverride w:val="3"/>
    </w:lvlOverride>
  </w:num>
  <w:num w:numId="34" w16cid:durableId="1480881425">
    <w:abstractNumId w:val="15"/>
  </w:num>
  <w:num w:numId="35" w16cid:durableId="2017535928">
    <w:abstractNumId w:val="17"/>
  </w:num>
  <w:num w:numId="36" w16cid:durableId="1747071268">
    <w:abstractNumId w:val="10"/>
  </w:num>
  <w:num w:numId="37" w16cid:durableId="547764434">
    <w:abstractNumId w:val="24"/>
  </w:num>
  <w:num w:numId="38" w16cid:durableId="1668900270">
    <w:abstractNumId w:val="37"/>
  </w:num>
  <w:num w:numId="39" w16cid:durableId="2092969626">
    <w:abstractNumId w:val="51"/>
  </w:num>
  <w:num w:numId="40" w16cid:durableId="41364965">
    <w:abstractNumId w:val="30"/>
  </w:num>
  <w:num w:numId="41" w16cid:durableId="1225020441">
    <w:abstractNumId w:val="38"/>
  </w:num>
  <w:num w:numId="42" w16cid:durableId="800539857">
    <w:abstractNumId w:val="21"/>
  </w:num>
  <w:num w:numId="43" w16cid:durableId="1457139423">
    <w:abstractNumId w:val="41"/>
  </w:num>
  <w:num w:numId="44" w16cid:durableId="596208184">
    <w:abstractNumId w:val="25"/>
  </w:num>
  <w:num w:numId="45" w16cid:durableId="1096292266">
    <w:abstractNumId w:val="13"/>
  </w:num>
  <w:num w:numId="46" w16cid:durableId="915551885">
    <w:abstractNumId w:val="42"/>
  </w:num>
  <w:num w:numId="47" w16cid:durableId="385490583">
    <w:abstractNumId w:val="40"/>
  </w:num>
  <w:num w:numId="48" w16cid:durableId="1151601318">
    <w:abstractNumId w:val="32"/>
  </w:num>
  <w:num w:numId="49" w16cid:durableId="984579618">
    <w:abstractNumId w:val="43"/>
  </w:num>
  <w:num w:numId="50" w16cid:durableId="497157093">
    <w:abstractNumId w:val="2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50"/>
  </w:hdrShapeDefaults>
  <w:footnotePr>
    <w:pos w:val="beneathText"/>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6874"/>
    <w:rsid w:val="000032D8"/>
    <w:rsid w:val="00003B5A"/>
    <w:rsid w:val="00005844"/>
    <w:rsid w:val="00005B44"/>
    <w:rsid w:val="0001004C"/>
    <w:rsid w:val="00010AE3"/>
    <w:rsid w:val="00010D78"/>
    <w:rsid w:val="000123DE"/>
    <w:rsid w:val="000145A4"/>
    <w:rsid w:val="0001563D"/>
    <w:rsid w:val="00017C8C"/>
    <w:rsid w:val="00020593"/>
    <w:rsid w:val="00023556"/>
    <w:rsid w:val="00024133"/>
    <w:rsid w:val="00027BA2"/>
    <w:rsid w:val="000304A9"/>
    <w:rsid w:val="000304B4"/>
    <w:rsid w:val="00030DE9"/>
    <w:rsid w:val="00031647"/>
    <w:rsid w:val="00034C71"/>
    <w:rsid w:val="00034F8F"/>
    <w:rsid w:val="00035445"/>
    <w:rsid w:val="00037839"/>
    <w:rsid w:val="00042576"/>
    <w:rsid w:val="00043BF5"/>
    <w:rsid w:val="00043E61"/>
    <w:rsid w:val="00044C77"/>
    <w:rsid w:val="0004593F"/>
    <w:rsid w:val="00046A78"/>
    <w:rsid w:val="0005188F"/>
    <w:rsid w:val="0005388B"/>
    <w:rsid w:val="00053AB0"/>
    <w:rsid w:val="00053AD2"/>
    <w:rsid w:val="0005461A"/>
    <w:rsid w:val="0005575F"/>
    <w:rsid w:val="0005765B"/>
    <w:rsid w:val="00057A3F"/>
    <w:rsid w:val="0006291D"/>
    <w:rsid w:val="00063751"/>
    <w:rsid w:val="00064775"/>
    <w:rsid w:val="00064FBF"/>
    <w:rsid w:val="000663DD"/>
    <w:rsid w:val="0006763D"/>
    <w:rsid w:val="00070E57"/>
    <w:rsid w:val="00073B7A"/>
    <w:rsid w:val="000740F5"/>
    <w:rsid w:val="00074ADF"/>
    <w:rsid w:val="0007684D"/>
    <w:rsid w:val="00077A9D"/>
    <w:rsid w:val="00082356"/>
    <w:rsid w:val="000844C5"/>
    <w:rsid w:val="000872DB"/>
    <w:rsid w:val="00087736"/>
    <w:rsid w:val="000922CD"/>
    <w:rsid w:val="00092DF9"/>
    <w:rsid w:val="00094660"/>
    <w:rsid w:val="00094D38"/>
    <w:rsid w:val="000970DD"/>
    <w:rsid w:val="000A16C0"/>
    <w:rsid w:val="000A2742"/>
    <w:rsid w:val="000A2BB5"/>
    <w:rsid w:val="000A7F38"/>
    <w:rsid w:val="000B100A"/>
    <w:rsid w:val="000B131F"/>
    <w:rsid w:val="000B2658"/>
    <w:rsid w:val="000B28D0"/>
    <w:rsid w:val="000B2CBA"/>
    <w:rsid w:val="000B3059"/>
    <w:rsid w:val="000B3482"/>
    <w:rsid w:val="000B46A9"/>
    <w:rsid w:val="000B4E4D"/>
    <w:rsid w:val="000B797B"/>
    <w:rsid w:val="000B7B58"/>
    <w:rsid w:val="000C120D"/>
    <w:rsid w:val="000C165E"/>
    <w:rsid w:val="000C2DA0"/>
    <w:rsid w:val="000C2F2D"/>
    <w:rsid w:val="000C580D"/>
    <w:rsid w:val="000C5C81"/>
    <w:rsid w:val="000C79BC"/>
    <w:rsid w:val="000C7FB1"/>
    <w:rsid w:val="000D0E5C"/>
    <w:rsid w:val="000D1747"/>
    <w:rsid w:val="000D1A02"/>
    <w:rsid w:val="000D1D8B"/>
    <w:rsid w:val="000D1EB2"/>
    <w:rsid w:val="000D20A6"/>
    <w:rsid w:val="000D452D"/>
    <w:rsid w:val="000D500D"/>
    <w:rsid w:val="000D5224"/>
    <w:rsid w:val="000D61BE"/>
    <w:rsid w:val="000D6B73"/>
    <w:rsid w:val="000D77FC"/>
    <w:rsid w:val="000E1041"/>
    <w:rsid w:val="000E559E"/>
    <w:rsid w:val="000E5644"/>
    <w:rsid w:val="000E6308"/>
    <w:rsid w:val="000E635B"/>
    <w:rsid w:val="000E6E1D"/>
    <w:rsid w:val="000E6E9B"/>
    <w:rsid w:val="000E7207"/>
    <w:rsid w:val="000F0D87"/>
    <w:rsid w:val="000F1A15"/>
    <w:rsid w:val="000F1E7C"/>
    <w:rsid w:val="000F229C"/>
    <w:rsid w:val="000F3BCA"/>
    <w:rsid w:val="000F5683"/>
    <w:rsid w:val="000F5C6A"/>
    <w:rsid w:val="000F5C83"/>
    <w:rsid w:val="000F61B1"/>
    <w:rsid w:val="000F6526"/>
    <w:rsid w:val="000F66E6"/>
    <w:rsid w:val="000F7C02"/>
    <w:rsid w:val="001024A5"/>
    <w:rsid w:val="00103F36"/>
    <w:rsid w:val="00110347"/>
    <w:rsid w:val="00112F3B"/>
    <w:rsid w:val="00113DA8"/>
    <w:rsid w:val="00114F67"/>
    <w:rsid w:val="0011796C"/>
    <w:rsid w:val="001200BD"/>
    <w:rsid w:val="00120F8D"/>
    <w:rsid w:val="001223CF"/>
    <w:rsid w:val="0012412A"/>
    <w:rsid w:val="001244BA"/>
    <w:rsid w:val="001268DC"/>
    <w:rsid w:val="00130CDD"/>
    <w:rsid w:val="00131880"/>
    <w:rsid w:val="00131C42"/>
    <w:rsid w:val="00132377"/>
    <w:rsid w:val="00133E9C"/>
    <w:rsid w:val="00134090"/>
    <w:rsid w:val="00134611"/>
    <w:rsid w:val="00134868"/>
    <w:rsid w:val="00135C4D"/>
    <w:rsid w:val="00140D94"/>
    <w:rsid w:val="00141C0A"/>
    <w:rsid w:val="00141DAC"/>
    <w:rsid w:val="001424E8"/>
    <w:rsid w:val="00143DB0"/>
    <w:rsid w:val="00143F0C"/>
    <w:rsid w:val="0014436C"/>
    <w:rsid w:val="00144A01"/>
    <w:rsid w:val="00145054"/>
    <w:rsid w:val="001472F2"/>
    <w:rsid w:val="00147DE1"/>
    <w:rsid w:val="00153C5B"/>
    <w:rsid w:val="00157467"/>
    <w:rsid w:val="00157A51"/>
    <w:rsid w:val="00160FD6"/>
    <w:rsid w:val="00161AC4"/>
    <w:rsid w:val="00162D32"/>
    <w:rsid w:val="00162E21"/>
    <w:rsid w:val="001633FE"/>
    <w:rsid w:val="00166637"/>
    <w:rsid w:val="00166EFE"/>
    <w:rsid w:val="00170005"/>
    <w:rsid w:val="00170037"/>
    <w:rsid w:val="001702C9"/>
    <w:rsid w:val="0017310A"/>
    <w:rsid w:val="00173DDD"/>
    <w:rsid w:val="0017424E"/>
    <w:rsid w:val="00177F24"/>
    <w:rsid w:val="00181297"/>
    <w:rsid w:val="001812E7"/>
    <w:rsid w:val="001816A9"/>
    <w:rsid w:val="00182D5F"/>
    <w:rsid w:val="001849B2"/>
    <w:rsid w:val="0018534F"/>
    <w:rsid w:val="0018550D"/>
    <w:rsid w:val="00185752"/>
    <w:rsid w:val="00186364"/>
    <w:rsid w:val="00187279"/>
    <w:rsid w:val="00190C93"/>
    <w:rsid w:val="00191551"/>
    <w:rsid w:val="0019213E"/>
    <w:rsid w:val="001950B6"/>
    <w:rsid w:val="001953AE"/>
    <w:rsid w:val="00196405"/>
    <w:rsid w:val="00196AF8"/>
    <w:rsid w:val="001A0BB4"/>
    <w:rsid w:val="001A2580"/>
    <w:rsid w:val="001A28E3"/>
    <w:rsid w:val="001A6D0D"/>
    <w:rsid w:val="001A6D9E"/>
    <w:rsid w:val="001A7A62"/>
    <w:rsid w:val="001B11E4"/>
    <w:rsid w:val="001B182F"/>
    <w:rsid w:val="001B31F3"/>
    <w:rsid w:val="001B5103"/>
    <w:rsid w:val="001B7D98"/>
    <w:rsid w:val="001C0692"/>
    <w:rsid w:val="001C34C6"/>
    <w:rsid w:val="001C4119"/>
    <w:rsid w:val="001C41D2"/>
    <w:rsid w:val="001C62C1"/>
    <w:rsid w:val="001D07D7"/>
    <w:rsid w:val="001D28C4"/>
    <w:rsid w:val="001D5A11"/>
    <w:rsid w:val="001D601D"/>
    <w:rsid w:val="001E1267"/>
    <w:rsid w:val="001E179C"/>
    <w:rsid w:val="001E1F27"/>
    <w:rsid w:val="001E2327"/>
    <w:rsid w:val="001E293C"/>
    <w:rsid w:val="001E3065"/>
    <w:rsid w:val="001E4271"/>
    <w:rsid w:val="001E6548"/>
    <w:rsid w:val="001E7DE4"/>
    <w:rsid w:val="001F3404"/>
    <w:rsid w:val="001F5807"/>
    <w:rsid w:val="001F5AAD"/>
    <w:rsid w:val="001F6A74"/>
    <w:rsid w:val="001F6CED"/>
    <w:rsid w:val="001F72D1"/>
    <w:rsid w:val="001F7932"/>
    <w:rsid w:val="002011A2"/>
    <w:rsid w:val="00201345"/>
    <w:rsid w:val="0020145D"/>
    <w:rsid w:val="00201BDB"/>
    <w:rsid w:val="002020EB"/>
    <w:rsid w:val="00202951"/>
    <w:rsid w:val="00202EFB"/>
    <w:rsid w:val="00202FAB"/>
    <w:rsid w:val="0020477B"/>
    <w:rsid w:val="00204C05"/>
    <w:rsid w:val="00206ECD"/>
    <w:rsid w:val="00210B88"/>
    <w:rsid w:val="00210DEB"/>
    <w:rsid w:val="00214CBC"/>
    <w:rsid w:val="00216478"/>
    <w:rsid w:val="00216AAC"/>
    <w:rsid w:val="00221CB5"/>
    <w:rsid w:val="00222CAA"/>
    <w:rsid w:val="002264CE"/>
    <w:rsid w:val="00226B96"/>
    <w:rsid w:val="00226BBF"/>
    <w:rsid w:val="0022708C"/>
    <w:rsid w:val="0023008C"/>
    <w:rsid w:val="00230286"/>
    <w:rsid w:val="00230452"/>
    <w:rsid w:val="00230651"/>
    <w:rsid w:val="00232FB7"/>
    <w:rsid w:val="0023597B"/>
    <w:rsid w:val="00235EDA"/>
    <w:rsid w:val="0023688C"/>
    <w:rsid w:val="002379C6"/>
    <w:rsid w:val="00242502"/>
    <w:rsid w:val="00242C61"/>
    <w:rsid w:val="00243C7F"/>
    <w:rsid w:val="002457C4"/>
    <w:rsid w:val="00245D45"/>
    <w:rsid w:val="00245F82"/>
    <w:rsid w:val="002478F7"/>
    <w:rsid w:val="002479C5"/>
    <w:rsid w:val="00250E6F"/>
    <w:rsid w:val="0025170F"/>
    <w:rsid w:val="00251ACE"/>
    <w:rsid w:val="00251F2F"/>
    <w:rsid w:val="00252A08"/>
    <w:rsid w:val="00254D33"/>
    <w:rsid w:val="0025672E"/>
    <w:rsid w:val="002572F9"/>
    <w:rsid w:val="00257C4A"/>
    <w:rsid w:val="00260022"/>
    <w:rsid w:val="002605EB"/>
    <w:rsid w:val="00260F2C"/>
    <w:rsid w:val="00263590"/>
    <w:rsid w:val="00263797"/>
    <w:rsid w:val="00263F92"/>
    <w:rsid w:val="00264D3D"/>
    <w:rsid w:val="00265097"/>
    <w:rsid w:val="002652EA"/>
    <w:rsid w:val="00266E56"/>
    <w:rsid w:val="002677E8"/>
    <w:rsid w:val="00267D68"/>
    <w:rsid w:val="00273941"/>
    <w:rsid w:val="0027424B"/>
    <w:rsid w:val="00275722"/>
    <w:rsid w:val="00275D74"/>
    <w:rsid w:val="00277557"/>
    <w:rsid w:val="0028058D"/>
    <w:rsid w:val="002809EE"/>
    <w:rsid w:val="00280F29"/>
    <w:rsid w:val="00283D55"/>
    <w:rsid w:val="00283EDB"/>
    <w:rsid w:val="0028544E"/>
    <w:rsid w:val="00286B38"/>
    <w:rsid w:val="00287BE5"/>
    <w:rsid w:val="00287D39"/>
    <w:rsid w:val="00287F7C"/>
    <w:rsid w:val="0029024B"/>
    <w:rsid w:val="00292D12"/>
    <w:rsid w:val="00293FB9"/>
    <w:rsid w:val="00294F06"/>
    <w:rsid w:val="002971A9"/>
    <w:rsid w:val="002A0752"/>
    <w:rsid w:val="002A1CF7"/>
    <w:rsid w:val="002A33E6"/>
    <w:rsid w:val="002A6360"/>
    <w:rsid w:val="002A6D8B"/>
    <w:rsid w:val="002A7494"/>
    <w:rsid w:val="002B063C"/>
    <w:rsid w:val="002B190C"/>
    <w:rsid w:val="002B2429"/>
    <w:rsid w:val="002B2985"/>
    <w:rsid w:val="002B3F9B"/>
    <w:rsid w:val="002B40B8"/>
    <w:rsid w:val="002B5090"/>
    <w:rsid w:val="002B564F"/>
    <w:rsid w:val="002B6386"/>
    <w:rsid w:val="002B737E"/>
    <w:rsid w:val="002B745A"/>
    <w:rsid w:val="002B75ED"/>
    <w:rsid w:val="002B7F97"/>
    <w:rsid w:val="002C0D05"/>
    <w:rsid w:val="002C1402"/>
    <w:rsid w:val="002C22BC"/>
    <w:rsid w:val="002C25FD"/>
    <w:rsid w:val="002C2DA0"/>
    <w:rsid w:val="002C6713"/>
    <w:rsid w:val="002C6825"/>
    <w:rsid w:val="002C7CDE"/>
    <w:rsid w:val="002D1D9B"/>
    <w:rsid w:val="002D289E"/>
    <w:rsid w:val="002D3259"/>
    <w:rsid w:val="002D49A7"/>
    <w:rsid w:val="002D56F1"/>
    <w:rsid w:val="002D5C8F"/>
    <w:rsid w:val="002E0848"/>
    <w:rsid w:val="002E09FD"/>
    <w:rsid w:val="002E2738"/>
    <w:rsid w:val="002E27F1"/>
    <w:rsid w:val="002E3E7A"/>
    <w:rsid w:val="002E5918"/>
    <w:rsid w:val="002E6169"/>
    <w:rsid w:val="002E68D4"/>
    <w:rsid w:val="002E6DEA"/>
    <w:rsid w:val="002E7D68"/>
    <w:rsid w:val="002F0350"/>
    <w:rsid w:val="002F237F"/>
    <w:rsid w:val="002F412E"/>
    <w:rsid w:val="002F5010"/>
    <w:rsid w:val="002F532D"/>
    <w:rsid w:val="002F5587"/>
    <w:rsid w:val="002F5D10"/>
    <w:rsid w:val="00301790"/>
    <w:rsid w:val="00303449"/>
    <w:rsid w:val="0030559F"/>
    <w:rsid w:val="003058D3"/>
    <w:rsid w:val="00305A61"/>
    <w:rsid w:val="00310BDF"/>
    <w:rsid w:val="003135B7"/>
    <w:rsid w:val="0031421E"/>
    <w:rsid w:val="0032081E"/>
    <w:rsid w:val="00323BE4"/>
    <w:rsid w:val="00323D89"/>
    <w:rsid w:val="003240FE"/>
    <w:rsid w:val="00327B7C"/>
    <w:rsid w:val="00331095"/>
    <w:rsid w:val="00331FD1"/>
    <w:rsid w:val="00333BBD"/>
    <w:rsid w:val="00334FE1"/>
    <w:rsid w:val="003352C6"/>
    <w:rsid w:val="00340BC3"/>
    <w:rsid w:val="00341297"/>
    <w:rsid w:val="00341A27"/>
    <w:rsid w:val="0034210E"/>
    <w:rsid w:val="003424EA"/>
    <w:rsid w:val="0034265D"/>
    <w:rsid w:val="0034360C"/>
    <w:rsid w:val="0034481B"/>
    <w:rsid w:val="0035172D"/>
    <w:rsid w:val="00351A5F"/>
    <w:rsid w:val="00351C86"/>
    <w:rsid w:val="00351F19"/>
    <w:rsid w:val="0035228F"/>
    <w:rsid w:val="00353481"/>
    <w:rsid w:val="00354F4F"/>
    <w:rsid w:val="00355C39"/>
    <w:rsid w:val="003562AB"/>
    <w:rsid w:val="00357DB5"/>
    <w:rsid w:val="00361545"/>
    <w:rsid w:val="00361DF9"/>
    <w:rsid w:val="00364233"/>
    <w:rsid w:val="00364992"/>
    <w:rsid w:val="00364EC9"/>
    <w:rsid w:val="00365A34"/>
    <w:rsid w:val="00366BFF"/>
    <w:rsid w:val="00367451"/>
    <w:rsid w:val="0037057C"/>
    <w:rsid w:val="00370C7C"/>
    <w:rsid w:val="00372882"/>
    <w:rsid w:val="00374E01"/>
    <w:rsid w:val="003777A4"/>
    <w:rsid w:val="00377EFA"/>
    <w:rsid w:val="00377F13"/>
    <w:rsid w:val="003803A9"/>
    <w:rsid w:val="00381C31"/>
    <w:rsid w:val="00382A27"/>
    <w:rsid w:val="00382D5D"/>
    <w:rsid w:val="00382DB8"/>
    <w:rsid w:val="00382DC2"/>
    <w:rsid w:val="00383654"/>
    <w:rsid w:val="00383A86"/>
    <w:rsid w:val="003855D8"/>
    <w:rsid w:val="00386219"/>
    <w:rsid w:val="003862DC"/>
    <w:rsid w:val="00387043"/>
    <w:rsid w:val="00390543"/>
    <w:rsid w:val="00391FE5"/>
    <w:rsid w:val="00392635"/>
    <w:rsid w:val="0039337D"/>
    <w:rsid w:val="00394DF5"/>
    <w:rsid w:val="003957DA"/>
    <w:rsid w:val="00395B67"/>
    <w:rsid w:val="0039742D"/>
    <w:rsid w:val="003A060B"/>
    <w:rsid w:val="003A0A7B"/>
    <w:rsid w:val="003A0C2F"/>
    <w:rsid w:val="003A0FE6"/>
    <w:rsid w:val="003A1267"/>
    <w:rsid w:val="003A28AE"/>
    <w:rsid w:val="003A5436"/>
    <w:rsid w:val="003A6A1B"/>
    <w:rsid w:val="003A6F05"/>
    <w:rsid w:val="003A7576"/>
    <w:rsid w:val="003B04A1"/>
    <w:rsid w:val="003B30DF"/>
    <w:rsid w:val="003B31C4"/>
    <w:rsid w:val="003B43D6"/>
    <w:rsid w:val="003B4BC9"/>
    <w:rsid w:val="003B5C96"/>
    <w:rsid w:val="003B6561"/>
    <w:rsid w:val="003B793B"/>
    <w:rsid w:val="003C1EAF"/>
    <w:rsid w:val="003C3CD7"/>
    <w:rsid w:val="003C4344"/>
    <w:rsid w:val="003C434C"/>
    <w:rsid w:val="003C6A1A"/>
    <w:rsid w:val="003C6C2B"/>
    <w:rsid w:val="003C6F32"/>
    <w:rsid w:val="003C75DA"/>
    <w:rsid w:val="003D006F"/>
    <w:rsid w:val="003D0325"/>
    <w:rsid w:val="003D0EB8"/>
    <w:rsid w:val="003D2D03"/>
    <w:rsid w:val="003D3D30"/>
    <w:rsid w:val="003D4658"/>
    <w:rsid w:val="003D5FD9"/>
    <w:rsid w:val="003D62FB"/>
    <w:rsid w:val="003D745F"/>
    <w:rsid w:val="003E01E3"/>
    <w:rsid w:val="003E0431"/>
    <w:rsid w:val="003E2132"/>
    <w:rsid w:val="003E21D8"/>
    <w:rsid w:val="003E3653"/>
    <w:rsid w:val="003E380F"/>
    <w:rsid w:val="003E3B21"/>
    <w:rsid w:val="003E405C"/>
    <w:rsid w:val="003E50FB"/>
    <w:rsid w:val="003E7568"/>
    <w:rsid w:val="003F216C"/>
    <w:rsid w:val="003F2A46"/>
    <w:rsid w:val="003F435C"/>
    <w:rsid w:val="003F6027"/>
    <w:rsid w:val="003F71DD"/>
    <w:rsid w:val="003F7265"/>
    <w:rsid w:val="00401297"/>
    <w:rsid w:val="004033CF"/>
    <w:rsid w:val="00404278"/>
    <w:rsid w:val="00405F30"/>
    <w:rsid w:val="00406469"/>
    <w:rsid w:val="00406DEA"/>
    <w:rsid w:val="0040755B"/>
    <w:rsid w:val="004113D1"/>
    <w:rsid w:val="0041143D"/>
    <w:rsid w:val="00411789"/>
    <w:rsid w:val="00414F39"/>
    <w:rsid w:val="00414F5A"/>
    <w:rsid w:val="00415303"/>
    <w:rsid w:val="00420139"/>
    <w:rsid w:val="00420DFD"/>
    <w:rsid w:val="00422283"/>
    <w:rsid w:val="00422383"/>
    <w:rsid w:val="004252A8"/>
    <w:rsid w:val="0042592A"/>
    <w:rsid w:val="00426FD9"/>
    <w:rsid w:val="004317EC"/>
    <w:rsid w:val="00434897"/>
    <w:rsid w:val="0043652F"/>
    <w:rsid w:val="00437051"/>
    <w:rsid w:val="00437167"/>
    <w:rsid w:val="004376EC"/>
    <w:rsid w:val="00440341"/>
    <w:rsid w:val="00440FAE"/>
    <w:rsid w:val="00441093"/>
    <w:rsid w:val="0044372E"/>
    <w:rsid w:val="004451F6"/>
    <w:rsid w:val="00446B9C"/>
    <w:rsid w:val="00446D62"/>
    <w:rsid w:val="00447A80"/>
    <w:rsid w:val="004515B4"/>
    <w:rsid w:val="004519B4"/>
    <w:rsid w:val="00451EE5"/>
    <w:rsid w:val="004525F1"/>
    <w:rsid w:val="004536C4"/>
    <w:rsid w:val="00453982"/>
    <w:rsid w:val="00453C0D"/>
    <w:rsid w:val="00455B27"/>
    <w:rsid w:val="0045610B"/>
    <w:rsid w:val="0045679D"/>
    <w:rsid w:val="00457FBA"/>
    <w:rsid w:val="004604A8"/>
    <w:rsid w:val="00460542"/>
    <w:rsid w:val="004634B6"/>
    <w:rsid w:val="004634F3"/>
    <w:rsid w:val="004658C6"/>
    <w:rsid w:val="00465968"/>
    <w:rsid w:val="004661F4"/>
    <w:rsid w:val="004667A2"/>
    <w:rsid w:val="00466ED6"/>
    <w:rsid w:val="00470B41"/>
    <w:rsid w:val="00470FFC"/>
    <w:rsid w:val="00471269"/>
    <w:rsid w:val="00471AC6"/>
    <w:rsid w:val="00472118"/>
    <w:rsid w:val="00480170"/>
    <w:rsid w:val="00480F3E"/>
    <w:rsid w:val="004818CC"/>
    <w:rsid w:val="00485FA8"/>
    <w:rsid w:val="00486025"/>
    <w:rsid w:val="0048606E"/>
    <w:rsid w:val="00486EAF"/>
    <w:rsid w:val="0048730A"/>
    <w:rsid w:val="00492536"/>
    <w:rsid w:val="004927E0"/>
    <w:rsid w:val="0049695B"/>
    <w:rsid w:val="00497BF0"/>
    <w:rsid w:val="004A010E"/>
    <w:rsid w:val="004A3975"/>
    <w:rsid w:val="004A4CBD"/>
    <w:rsid w:val="004A6871"/>
    <w:rsid w:val="004A69AF"/>
    <w:rsid w:val="004A734E"/>
    <w:rsid w:val="004A79EA"/>
    <w:rsid w:val="004B0174"/>
    <w:rsid w:val="004B0D44"/>
    <w:rsid w:val="004B26CA"/>
    <w:rsid w:val="004B4370"/>
    <w:rsid w:val="004B5D04"/>
    <w:rsid w:val="004B6E65"/>
    <w:rsid w:val="004B7B06"/>
    <w:rsid w:val="004C0B0B"/>
    <w:rsid w:val="004C38E1"/>
    <w:rsid w:val="004C4447"/>
    <w:rsid w:val="004C5610"/>
    <w:rsid w:val="004C7803"/>
    <w:rsid w:val="004D1332"/>
    <w:rsid w:val="004D2D6B"/>
    <w:rsid w:val="004D4266"/>
    <w:rsid w:val="004D49EE"/>
    <w:rsid w:val="004D5D10"/>
    <w:rsid w:val="004D6647"/>
    <w:rsid w:val="004D6946"/>
    <w:rsid w:val="004E05E3"/>
    <w:rsid w:val="004E2386"/>
    <w:rsid w:val="004E240D"/>
    <w:rsid w:val="004E33EA"/>
    <w:rsid w:val="004E5EDE"/>
    <w:rsid w:val="004E76CC"/>
    <w:rsid w:val="004F17AC"/>
    <w:rsid w:val="004F2B98"/>
    <w:rsid w:val="004F3E50"/>
    <w:rsid w:val="004F4501"/>
    <w:rsid w:val="004F4873"/>
    <w:rsid w:val="004F4A25"/>
    <w:rsid w:val="004F57B0"/>
    <w:rsid w:val="004F6BD7"/>
    <w:rsid w:val="005045FA"/>
    <w:rsid w:val="00504E65"/>
    <w:rsid w:val="0050542D"/>
    <w:rsid w:val="005069E5"/>
    <w:rsid w:val="005071FE"/>
    <w:rsid w:val="0050774F"/>
    <w:rsid w:val="00507E6B"/>
    <w:rsid w:val="0051013C"/>
    <w:rsid w:val="00510829"/>
    <w:rsid w:val="00510CC2"/>
    <w:rsid w:val="00512C47"/>
    <w:rsid w:val="005157D3"/>
    <w:rsid w:val="0051755D"/>
    <w:rsid w:val="00517CFE"/>
    <w:rsid w:val="00521AC3"/>
    <w:rsid w:val="005220FA"/>
    <w:rsid w:val="005228C0"/>
    <w:rsid w:val="00524221"/>
    <w:rsid w:val="0052514D"/>
    <w:rsid w:val="00525666"/>
    <w:rsid w:val="00525E49"/>
    <w:rsid w:val="0052681C"/>
    <w:rsid w:val="005269D4"/>
    <w:rsid w:val="005307F3"/>
    <w:rsid w:val="00532D37"/>
    <w:rsid w:val="005345E5"/>
    <w:rsid w:val="00535007"/>
    <w:rsid w:val="00537D17"/>
    <w:rsid w:val="00541781"/>
    <w:rsid w:val="00545565"/>
    <w:rsid w:val="00546DB9"/>
    <w:rsid w:val="005472F8"/>
    <w:rsid w:val="005520A4"/>
    <w:rsid w:val="00553059"/>
    <w:rsid w:val="0055547C"/>
    <w:rsid w:val="00555927"/>
    <w:rsid w:val="00557348"/>
    <w:rsid w:val="00563925"/>
    <w:rsid w:val="00564D5C"/>
    <w:rsid w:val="005657DD"/>
    <w:rsid w:val="00565FBD"/>
    <w:rsid w:val="005677B6"/>
    <w:rsid w:val="0056787D"/>
    <w:rsid w:val="00567C37"/>
    <w:rsid w:val="00570320"/>
    <w:rsid w:val="00571171"/>
    <w:rsid w:val="005724BC"/>
    <w:rsid w:val="00572DF8"/>
    <w:rsid w:val="00574228"/>
    <w:rsid w:val="00574349"/>
    <w:rsid w:val="00574B08"/>
    <w:rsid w:val="00576E7D"/>
    <w:rsid w:val="005809C8"/>
    <w:rsid w:val="00580C3D"/>
    <w:rsid w:val="0058293C"/>
    <w:rsid w:val="00584A8E"/>
    <w:rsid w:val="0058675A"/>
    <w:rsid w:val="00586A4A"/>
    <w:rsid w:val="00586FEB"/>
    <w:rsid w:val="00590EC1"/>
    <w:rsid w:val="00590FA7"/>
    <w:rsid w:val="005914AC"/>
    <w:rsid w:val="005918A5"/>
    <w:rsid w:val="005918B9"/>
    <w:rsid w:val="00592B36"/>
    <w:rsid w:val="00592BFE"/>
    <w:rsid w:val="00593FE4"/>
    <w:rsid w:val="005A0996"/>
    <w:rsid w:val="005A2696"/>
    <w:rsid w:val="005A6716"/>
    <w:rsid w:val="005A78FF"/>
    <w:rsid w:val="005B066D"/>
    <w:rsid w:val="005B06AA"/>
    <w:rsid w:val="005B1244"/>
    <w:rsid w:val="005B2358"/>
    <w:rsid w:val="005B2428"/>
    <w:rsid w:val="005B3106"/>
    <w:rsid w:val="005B3C11"/>
    <w:rsid w:val="005B41A7"/>
    <w:rsid w:val="005B634C"/>
    <w:rsid w:val="005C06DB"/>
    <w:rsid w:val="005C23E0"/>
    <w:rsid w:val="005C28A4"/>
    <w:rsid w:val="005C2AE2"/>
    <w:rsid w:val="005C2FFF"/>
    <w:rsid w:val="005C4831"/>
    <w:rsid w:val="005C4CE5"/>
    <w:rsid w:val="005C4F5B"/>
    <w:rsid w:val="005C50DC"/>
    <w:rsid w:val="005C6ACC"/>
    <w:rsid w:val="005D06A7"/>
    <w:rsid w:val="005D099D"/>
    <w:rsid w:val="005D0EC9"/>
    <w:rsid w:val="005D2512"/>
    <w:rsid w:val="005D3B5C"/>
    <w:rsid w:val="005D4913"/>
    <w:rsid w:val="005D5028"/>
    <w:rsid w:val="005D6763"/>
    <w:rsid w:val="005D7737"/>
    <w:rsid w:val="005D7DB0"/>
    <w:rsid w:val="005E013A"/>
    <w:rsid w:val="005E06C0"/>
    <w:rsid w:val="005E21A7"/>
    <w:rsid w:val="005E2822"/>
    <w:rsid w:val="005E409B"/>
    <w:rsid w:val="005E44A7"/>
    <w:rsid w:val="005E6657"/>
    <w:rsid w:val="005E7A6B"/>
    <w:rsid w:val="005E7AD8"/>
    <w:rsid w:val="005F0077"/>
    <w:rsid w:val="005F2605"/>
    <w:rsid w:val="005F2A4B"/>
    <w:rsid w:val="005F2C72"/>
    <w:rsid w:val="005F2E27"/>
    <w:rsid w:val="005F426F"/>
    <w:rsid w:val="005F5E77"/>
    <w:rsid w:val="005F7D8A"/>
    <w:rsid w:val="00601EAD"/>
    <w:rsid w:val="006048FC"/>
    <w:rsid w:val="006054B7"/>
    <w:rsid w:val="00606DFE"/>
    <w:rsid w:val="006104E1"/>
    <w:rsid w:val="0061230D"/>
    <w:rsid w:val="00612477"/>
    <w:rsid w:val="00613411"/>
    <w:rsid w:val="00613A9E"/>
    <w:rsid w:val="0061496A"/>
    <w:rsid w:val="00615CCD"/>
    <w:rsid w:val="00616DE2"/>
    <w:rsid w:val="006173F1"/>
    <w:rsid w:val="00617634"/>
    <w:rsid w:val="00617AE1"/>
    <w:rsid w:val="006200B1"/>
    <w:rsid w:val="00620D6B"/>
    <w:rsid w:val="00620DC6"/>
    <w:rsid w:val="006214CE"/>
    <w:rsid w:val="0062240B"/>
    <w:rsid w:val="00623803"/>
    <w:rsid w:val="00626298"/>
    <w:rsid w:val="00627023"/>
    <w:rsid w:val="0062712A"/>
    <w:rsid w:val="00627174"/>
    <w:rsid w:val="00627E9E"/>
    <w:rsid w:val="006304FE"/>
    <w:rsid w:val="00630517"/>
    <w:rsid w:val="00631059"/>
    <w:rsid w:val="00634533"/>
    <w:rsid w:val="006346BC"/>
    <w:rsid w:val="00634AA9"/>
    <w:rsid w:val="006352C7"/>
    <w:rsid w:val="00635B6A"/>
    <w:rsid w:val="00637A5B"/>
    <w:rsid w:val="00642022"/>
    <w:rsid w:val="00642082"/>
    <w:rsid w:val="00642AE9"/>
    <w:rsid w:val="00644412"/>
    <w:rsid w:val="006449F6"/>
    <w:rsid w:val="00645389"/>
    <w:rsid w:val="00645480"/>
    <w:rsid w:val="006544F6"/>
    <w:rsid w:val="00654EA1"/>
    <w:rsid w:val="00657885"/>
    <w:rsid w:val="0066286B"/>
    <w:rsid w:val="00662929"/>
    <w:rsid w:val="0066433D"/>
    <w:rsid w:val="00665212"/>
    <w:rsid w:val="006655CD"/>
    <w:rsid w:val="00667943"/>
    <w:rsid w:val="00671B11"/>
    <w:rsid w:val="00672CB6"/>
    <w:rsid w:val="00673442"/>
    <w:rsid w:val="0067348C"/>
    <w:rsid w:val="00673652"/>
    <w:rsid w:val="00673FEE"/>
    <w:rsid w:val="00674B9B"/>
    <w:rsid w:val="00675A1F"/>
    <w:rsid w:val="006765B2"/>
    <w:rsid w:val="00677759"/>
    <w:rsid w:val="006810F0"/>
    <w:rsid w:val="00682263"/>
    <w:rsid w:val="00682677"/>
    <w:rsid w:val="0068313D"/>
    <w:rsid w:val="00683963"/>
    <w:rsid w:val="006842C5"/>
    <w:rsid w:val="0068577F"/>
    <w:rsid w:val="006868E4"/>
    <w:rsid w:val="00687B93"/>
    <w:rsid w:val="006906C6"/>
    <w:rsid w:val="006921EA"/>
    <w:rsid w:val="00693621"/>
    <w:rsid w:val="00694C8E"/>
    <w:rsid w:val="006962EA"/>
    <w:rsid w:val="00696A21"/>
    <w:rsid w:val="00697710"/>
    <w:rsid w:val="006A00D1"/>
    <w:rsid w:val="006A165B"/>
    <w:rsid w:val="006A2037"/>
    <w:rsid w:val="006A382D"/>
    <w:rsid w:val="006A4AEC"/>
    <w:rsid w:val="006B0F90"/>
    <w:rsid w:val="006B1B96"/>
    <w:rsid w:val="006B1FF1"/>
    <w:rsid w:val="006B20B4"/>
    <w:rsid w:val="006B38B8"/>
    <w:rsid w:val="006B5043"/>
    <w:rsid w:val="006B5E36"/>
    <w:rsid w:val="006B6ABD"/>
    <w:rsid w:val="006B6EBE"/>
    <w:rsid w:val="006B7C13"/>
    <w:rsid w:val="006C0013"/>
    <w:rsid w:val="006C05A7"/>
    <w:rsid w:val="006C0F43"/>
    <w:rsid w:val="006C167A"/>
    <w:rsid w:val="006C1827"/>
    <w:rsid w:val="006C205C"/>
    <w:rsid w:val="006C38F1"/>
    <w:rsid w:val="006C44B8"/>
    <w:rsid w:val="006C4C93"/>
    <w:rsid w:val="006C4E7D"/>
    <w:rsid w:val="006C5503"/>
    <w:rsid w:val="006C5BE5"/>
    <w:rsid w:val="006C5CF6"/>
    <w:rsid w:val="006C6034"/>
    <w:rsid w:val="006C7341"/>
    <w:rsid w:val="006C7FDE"/>
    <w:rsid w:val="006D0645"/>
    <w:rsid w:val="006D3278"/>
    <w:rsid w:val="006D331D"/>
    <w:rsid w:val="006D3E62"/>
    <w:rsid w:val="006D66F8"/>
    <w:rsid w:val="006D6E8C"/>
    <w:rsid w:val="006D7777"/>
    <w:rsid w:val="006D7873"/>
    <w:rsid w:val="006D7F0E"/>
    <w:rsid w:val="006E1941"/>
    <w:rsid w:val="006E23F8"/>
    <w:rsid w:val="006E27BB"/>
    <w:rsid w:val="006E5B04"/>
    <w:rsid w:val="006E6122"/>
    <w:rsid w:val="006E711E"/>
    <w:rsid w:val="006E7F8E"/>
    <w:rsid w:val="006F1A1C"/>
    <w:rsid w:val="006F1EFD"/>
    <w:rsid w:val="006F3659"/>
    <w:rsid w:val="006F3689"/>
    <w:rsid w:val="006F4A33"/>
    <w:rsid w:val="006F59BB"/>
    <w:rsid w:val="006F620D"/>
    <w:rsid w:val="006F7D85"/>
    <w:rsid w:val="007007F9"/>
    <w:rsid w:val="00700AAF"/>
    <w:rsid w:val="0070158E"/>
    <w:rsid w:val="00703607"/>
    <w:rsid w:val="00703D24"/>
    <w:rsid w:val="00703D6A"/>
    <w:rsid w:val="00704E0C"/>
    <w:rsid w:val="00705EB2"/>
    <w:rsid w:val="00705F54"/>
    <w:rsid w:val="007069B5"/>
    <w:rsid w:val="00706DFA"/>
    <w:rsid w:val="00707763"/>
    <w:rsid w:val="00707D73"/>
    <w:rsid w:val="00710CC6"/>
    <w:rsid w:val="00712936"/>
    <w:rsid w:val="00712CEB"/>
    <w:rsid w:val="0071380F"/>
    <w:rsid w:val="00715E87"/>
    <w:rsid w:val="007163D1"/>
    <w:rsid w:val="00717F33"/>
    <w:rsid w:val="007209DE"/>
    <w:rsid w:val="00721BD9"/>
    <w:rsid w:val="007228EA"/>
    <w:rsid w:val="00722D0F"/>
    <w:rsid w:val="00723F03"/>
    <w:rsid w:val="00723F89"/>
    <w:rsid w:val="00726211"/>
    <w:rsid w:val="00726CD5"/>
    <w:rsid w:val="00730072"/>
    <w:rsid w:val="00730A85"/>
    <w:rsid w:val="0073119F"/>
    <w:rsid w:val="007328D2"/>
    <w:rsid w:val="007343A1"/>
    <w:rsid w:val="00735187"/>
    <w:rsid w:val="007351FC"/>
    <w:rsid w:val="00735B15"/>
    <w:rsid w:val="00736CF1"/>
    <w:rsid w:val="00737868"/>
    <w:rsid w:val="0074079B"/>
    <w:rsid w:val="00740DE8"/>
    <w:rsid w:val="00740F3B"/>
    <w:rsid w:val="007414BD"/>
    <w:rsid w:val="0074536C"/>
    <w:rsid w:val="00745C3D"/>
    <w:rsid w:val="007468E1"/>
    <w:rsid w:val="00746A60"/>
    <w:rsid w:val="00746C4E"/>
    <w:rsid w:val="007470F0"/>
    <w:rsid w:val="00747E71"/>
    <w:rsid w:val="00747E95"/>
    <w:rsid w:val="007504C6"/>
    <w:rsid w:val="00750562"/>
    <w:rsid w:val="007516FA"/>
    <w:rsid w:val="00754E68"/>
    <w:rsid w:val="00755103"/>
    <w:rsid w:val="0075586A"/>
    <w:rsid w:val="00756501"/>
    <w:rsid w:val="007568AA"/>
    <w:rsid w:val="0076027B"/>
    <w:rsid w:val="0076037F"/>
    <w:rsid w:val="007623DC"/>
    <w:rsid w:val="00762C71"/>
    <w:rsid w:val="007638AF"/>
    <w:rsid w:val="007643D8"/>
    <w:rsid w:val="00765E95"/>
    <w:rsid w:val="00770822"/>
    <w:rsid w:val="0077172B"/>
    <w:rsid w:val="007746E1"/>
    <w:rsid w:val="00774783"/>
    <w:rsid w:val="00774B92"/>
    <w:rsid w:val="007751E7"/>
    <w:rsid w:val="0077530D"/>
    <w:rsid w:val="0077666E"/>
    <w:rsid w:val="0077675C"/>
    <w:rsid w:val="00776920"/>
    <w:rsid w:val="00777511"/>
    <w:rsid w:val="00781434"/>
    <w:rsid w:val="00781DC1"/>
    <w:rsid w:val="007831FB"/>
    <w:rsid w:val="00784711"/>
    <w:rsid w:val="00784EDA"/>
    <w:rsid w:val="007857FE"/>
    <w:rsid w:val="00785E27"/>
    <w:rsid w:val="00786BA2"/>
    <w:rsid w:val="00786CF9"/>
    <w:rsid w:val="0078778C"/>
    <w:rsid w:val="00787D4A"/>
    <w:rsid w:val="0079072D"/>
    <w:rsid w:val="00791679"/>
    <w:rsid w:val="007924CB"/>
    <w:rsid w:val="00794476"/>
    <w:rsid w:val="00795D8F"/>
    <w:rsid w:val="0079606E"/>
    <w:rsid w:val="00797C63"/>
    <w:rsid w:val="007A07C5"/>
    <w:rsid w:val="007A0EF8"/>
    <w:rsid w:val="007A2A66"/>
    <w:rsid w:val="007A3710"/>
    <w:rsid w:val="007A48A6"/>
    <w:rsid w:val="007A552D"/>
    <w:rsid w:val="007A5EE5"/>
    <w:rsid w:val="007A5F1A"/>
    <w:rsid w:val="007A5F93"/>
    <w:rsid w:val="007A620F"/>
    <w:rsid w:val="007A6C07"/>
    <w:rsid w:val="007A748E"/>
    <w:rsid w:val="007B0A7B"/>
    <w:rsid w:val="007B0DF9"/>
    <w:rsid w:val="007B0F7B"/>
    <w:rsid w:val="007B0FEA"/>
    <w:rsid w:val="007B107B"/>
    <w:rsid w:val="007B1C72"/>
    <w:rsid w:val="007B3855"/>
    <w:rsid w:val="007C0780"/>
    <w:rsid w:val="007C0931"/>
    <w:rsid w:val="007C166B"/>
    <w:rsid w:val="007C1E57"/>
    <w:rsid w:val="007C2D21"/>
    <w:rsid w:val="007C45D7"/>
    <w:rsid w:val="007C49B3"/>
    <w:rsid w:val="007C7020"/>
    <w:rsid w:val="007D1171"/>
    <w:rsid w:val="007D2C21"/>
    <w:rsid w:val="007D2E5D"/>
    <w:rsid w:val="007D364E"/>
    <w:rsid w:val="007D513D"/>
    <w:rsid w:val="007D6ACA"/>
    <w:rsid w:val="007D7322"/>
    <w:rsid w:val="007D7C9F"/>
    <w:rsid w:val="007D7CDD"/>
    <w:rsid w:val="007E13EA"/>
    <w:rsid w:val="007E1A57"/>
    <w:rsid w:val="007E3812"/>
    <w:rsid w:val="007E52CD"/>
    <w:rsid w:val="007F0495"/>
    <w:rsid w:val="007F213F"/>
    <w:rsid w:val="007F2874"/>
    <w:rsid w:val="007F37AF"/>
    <w:rsid w:val="007F511D"/>
    <w:rsid w:val="007F530D"/>
    <w:rsid w:val="007F5700"/>
    <w:rsid w:val="00800097"/>
    <w:rsid w:val="008016FB"/>
    <w:rsid w:val="00802247"/>
    <w:rsid w:val="00804745"/>
    <w:rsid w:val="00806182"/>
    <w:rsid w:val="00806AF1"/>
    <w:rsid w:val="00806BB3"/>
    <w:rsid w:val="00806CD1"/>
    <w:rsid w:val="00806F3E"/>
    <w:rsid w:val="00810146"/>
    <w:rsid w:val="0081164A"/>
    <w:rsid w:val="0081278D"/>
    <w:rsid w:val="008130C7"/>
    <w:rsid w:val="008138DF"/>
    <w:rsid w:val="00813FCB"/>
    <w:rsid w:val="00814C4C"/>
    <w:rsid w:val="00814F20"/>
    <w:rsid w:val="00815A84"/>
    <w:rsid w:val="008162CA"/>
    <w:rsid w:val="0081665C"/>
    <w:rsid w:val="00816BAF"/>
    <w:rsid w:val="00822F84"/>
    <w:rsid w:val="00823166"/>
    <w:rsid w:val="00823519"/>
    <w:rsid w:val="00823DE5"/>
    <w:rsid w:val="00825A3B"/>
    <w:rsid w:val="00833131"/>
    <w:rsid w:val="0083545D"/>
    <w:rsid w:val="00836040"/>
    <w:rsid w:val="008360DF"/>
    <w:rsid w:val="00836F8B"/>
    <w:rsid w:val="0083705D"/>
    <w:rsid w:val="008373DC"/>
    <w:rsid w:val="00841C49"/>
    <w:rsid w:val="00842DFC"/>
    <w:rsid w:val="00843237"/>
    <w:rsid w:val="0084330E"/>
    <w:rsid w:val="00844886"/>
    <w:rsid w:val="00846329"/>
    <w:rsid w:val="008502A5"/>
    <w:rsid w:val="00850853"/>
    <w:rsid w:val="0085164C"/>
    <w:rsid w:val="0085183B"/>
    <w:rsid w:val="008526B9"/>
    <w:rsid w:val="00852DAD"/>
    <w:rsid w:val="008533CB"/>
    <w:rsid w:val="00854311"/>
    <w:rsid w:val="00856B44"/>
    <w:rsid w:val="008578EA"/>
    <w:rsid w:val="008600EA"/>
    <w:rsid w:val="0086058F"/>
    <w:rsid w:val="008610D0"/>
    <w:rsid w:val="008618BE"/>
    <w:rsid w:val="00863699"/>
    <w:rsid w:val="00863746"/>
    <w:rsid w:val="00864F64"/>
    <w:rsid w:val="00865693"/>
    <w:rsid w:val="00870591"/>
    <w:rsid w:val="00870829"/>
    <w:rsid w:val="00870F42"/>
    <w:rsid w:val="008716E1"/>
    <w:rsid w:val="00871C28"/>
    <w:rsid w:val="008728B9"/>
    <w:rsid w:val="00873B35"/>
    <w:rsid w:val="00874ED5"/>
    <w:rsid w:val="008754C2"/>
    <w:rsid w:val="00877484"/>
    <w:rsid w:val="0088052D"/>
    <w:rsid w:val="008808D7"/>
    <w:rsid w:val="00880BF9"/>
    <w:rsid w:val="00880E41"/>
    <w:rsid w:val="00881EE0"/>
    <w:rsid w:val="00882D69"/>
    <w:rsid w:val="00883ED6"/>
    <w:rsid w:val="00885212"/>
    <w:rsid w:val="00885B46"/>
    <w:rsid w:val="008862D7"/>
    <w:rsid w:val="008867C4"/>
    <w:rsid w:val="0088755C"/>
    <w:rsid w:val="008878D1"/>
    <w:rsid w:val="008902F7"/>
    <w:rsid w:val="00890B53"/>
    <w:rsid w:val="008923BA"/>
    <w:rsid w:val="008947A3"/>
    <w:rsid w:val="00896351"/>
    <w:rsid w:val="00897699"/>
    <w:rsid w:val="008976B4"/>
    <w:rsid w:val="008A05CE"/>
    <w:rsid w:val="008A1924"/>
    <w:rsid w:val="008A2658"/>
    <w:rsid w:val="008A3A4B"/>
    <w:rsid w:val="008A4529"/>
    <w:rsid w:val="008A6928"/>
    <w:rsid w:val="008A6A8E"/>
    <w:rsid w:val="008B0CDA"/>
    <w:rsid w:val="008B1136"/>
    <w:rsid w:val="008B128E"/>
    <w:rsid w:val="008B552D"/>
    <w:rsid w:val="008B6687"/>
    <w:rsid w:val="008B677D"/>
    <w:rsid w:val="008C1220"/>
    <w:rsid w:val="008C211A"/>
    <w:rsid w:val="008C23B4"/>
    <w:rsid w:val="008C2F35"/>
    <w:rsid w:val="008C44C4"/>
    <w:rsid w:val="008C507B"/>
    <w:rsid w:val="008C6416"/>
    <w:rsid w:val="008C79E6"/>
    <w:rsid w:val="008D07EC"/>
    <w:rsid w:val="008D3803"/>
    <w:rsid w:val="008D383B"/>
    <w:rsid w:val="008D502F"/>
    <w:rsid w:val="008D5052"/>
    <w:rsid w:val="008D52AA"/>
    <w:rsid w:val="008D6F72"/>
    <w:rsid w:val="008D7E29"/>
    <w:rsid w:val="008E09D1"/>
    <w:rsid w:val="008E1008"/>
    <w:rsid w:val="008E2858"/>
    <w:rsid w:val="008E68F5"/>
    <w:rsid w:val="008F2463"/>
    <w:rsid w:val="008F3171"/>
    <w:rsid w:val="008F4FB9"/>
    <w:rsid w:val="008F7F12"/>
    <w:rsid w:val="0090028B"/>
    <w:rsid w:val="009016D4"/>
    <w:rsid w:val="00903BB1"/>
    <w:rsid w:val="00903D8A"/>
    <w:rsid w:val="009048CC"/>
    <w:rsid w:val="00913BD2"/>
    <w:rsid w:val="009208D7"/>
    <w:rsid w:val="009218BE"/>
    <w:rsid w:val="0092266B"/>
    <w:rsid w:val="009235BC"/>
    <w:rsid w:val="00923A8B"/>
    <w:rsid w:val="00923B73"/>
    <w:rsid w:val="0092405E"/>
    <w:rsid w:val="00924EC0"/>
    <w:rsid w:val="0092506C"/>
    <w:rsid w:val="00925277"/>
    <w:rsid w:val="00926566"/>
    <w:rsid w:val="00930890"/>
    <w:rsid w:val="009320A2"/>
    <w:rsid w:val="0093225B"/>
    <w:rsid w:val="00932D03"/>
    <w:rsid w:val="00932EA6"/>
    <w:rsid w:val="00933FEA"/>
    <w:rsid w:val="00935859"/>
    <w:rsid w:val="00935EC7"/>
    <w:rsid w:val="00936085"/>
    <w:rsid w:val="0093682C"/>
    <w:rsid w:val="00937865"/>
    <w:rsid w:val="00937926"/>
    <w:rsid w:val="00940F72"/>
    <w:rsid w:val="00941A55"/>
    <w:rsid w:val="00943959"/>
    <w:rsid w:val="0094433C"/>
    <w:rsid w:val="0094511F"/>
    <w:rsid w:val="00945147"/>
    <w:rsid w:val="00947F88"/>
    <w:rsid w:val="00950D3B"/>
    <w:rsid w:val="0095147F"/>
    <w:rsid w:val="009558CF"/>
    <w:rsid w:val="00955D14"/>
    <w:rsid w:val="00956885"/>
    <w:rsid w:val="00956FB9"/>
    <w:rsid w:val="009570E0"/>
    <w:rsid w:val="0095771F"/>
    <w:rsid w:val="009618F1"/>
    <w:rsid w:val="00963C25"/>
    <w:rsid w:val="009651C6"/>
    <w:rsid w:val="009670C8"/>
    <w:rsid w:val="00967D58"/>
    <w:rsid w:val="00967D61"/>
    <w:rsid w:val="00970647"/>
    <w:rsid w:val="0097257C"/>
    <w:rsid w:val="00973147"/>
    <w:rsid w:val="009737AA"/>
    <w:rsid w:val="00973C1B"/>
    <w:rsid w:val="00974021"/>
    <w:rsid w:val="009802AB"/>
    <w:rsid w:val="009807FE"/>
    <w:rsid w:val="00980FFD"/>
    <w:rsid w:val="00982BB3"/>
    <w:rsid w:val="00983B4E"/>
    <w:rsid w:val="00984FD0"/>
    <w:rsid w:val="00985B6F"/>
    <w:rsid w:val="00990AFB"/>
    <w:rsid w:val="0099186B"/>
    <w:rsid w:val="009935BB"/>
    <w:rsid w:val="00997927"/>
    <w:rsid w:val="009A09BE"/>
    <w:rsid w:val="009A0D20"/>
    <w:rsid w:val="009A2181"/>
    <w:rsid w:val="009A2A92"/>
    <w:rsid w:val="009A4675"/>
    <w:rsid w:val="009A5BC4"/>
    <w:rsid w:val="009A5D31"/>
    <w:rsid w:val="009A5E29"/>
    <w:rsid w:val="009A6CA1"/>
    <w:rsid w:val="009B0961"/>
    <w:rsid w:val="009B32E5"/>
    <w:rsid w:val="009B389A"/>
    <w:rsid w:val="009B3BEC"/>
    <w:rsid w:val="009B4FCF"/>
    <w:rsid w:val="009B5406"/>
    <w:rsid w:val="009B5725"/>
    <w:rsid w:val="009B7BE4"/>
    <w:rsid w:val="009C0B2D"/>
    <w:rsid w:val="009C1648"/>
    <w:rsid w:val="009C31E0"/>
    <w:rsid w:val="009C4F27"/>
    <w:rsid w:val="009C50C7"/>
    <w:rsid w:val="009C5E82"/>
    <w:rsid w:val="009C615A"/>
    <w:rsid w:val="009D0382"/>
    <w:rsid w:val="009D2927"/>
    <w:rsid w:val="009D2C03"/>
    <w:rsid w:val="009D352D"/>
    <w:rsid w:val="009D3887"/>
    <w:rsid w:val="009D57A5"/>
    <w:rsid w:val="009D6440"/>
    <w:rsid w:val="009E092C"/>
    <w:rsid w:val="009E0D87"/>
    <w:rsid w:val="009E0FF8"/>
    <w:rsid w:val="009E20DC"/>
    <w:rsid w:val="009E21D6"/>
    <w:rsid w:val="009E350B"/>
    <w:rsid w:val="009E451E"/>
    <w:rsid w:val="009F037C"/>
    <w:rsid w:val="009F11B6"/>
    <w:rsid w:val="009F2DB3"/>
    <w:rsid w:val="009F3923"/>
    <w:rsid w:val="009F5C31"/>
    <w:rsid w:val="009F5D47"/>
    <w:rsid w:val="009F6245"/>
    <w:rsid w:val="009F6A73"/>
    <w:rsid w:val="009F6D68"/>
    <w:rsid w:val="00A0146D"/>
    <w:rsid w:val="00A02DC0"/>
    <w:rsid w:val="00A02FBB"/>
    <w:rsid w:val="00A03E61"/>
    <w:rsid w:val="00A06927"/>
    <w:rsid w:val="00A069DE"/>
    <w:rsid w:val="00A06A22"/>
    <w:rsid w:val="00A06CED"/>
    <w:rsid w:val="00A0728B"/>
    <w:rsid w:val="00A1026C"/>
    <w:rsid w:val="00A105B8"/>
    <w:rsid w:val="00A12275"/>
    <w:rsid w:val="00A12EB5"/>
    <w:rsid w:val="00A1544E"/>
    <w:rsid w:val="00A15838"/>
    <w:rsid w:val="00A16000"/>
    <w:rsid w:val="00A163E8"/>
    <w:rsid w:val="00A16F80"/>
    <w:rsid w:val="00A17449"/>
    <w:rsid w:val="00A2007D"/>
    <w:rsid w:val="00A21899"/>
    <w:rsid w:val="00A24378"/>
    <w:rsid w:val="00A24725"/>
    <w:rsid w:val="00A25206"/>
    <w:rsid w:val="00A25DFE"/>
    <w:rsid w:val="00A25F8E"/>
    <w:rsid w:val="00A270E9"/>
    <w:rsid w:val="00A3079E"/>
    <w:rsid w:val="00A3228E"/>
    <w:rsid w:val="00A322AC"/>
    <w:rsid w:val="00A32CCB"/>
    <w:rsid w:val="00A35D16"/>
    <w:rsid w:val="00A37375"/>
    <w:rsid w:val="00A379C5"/>
    <w:rsid w:val="00A414D7"/>
    <w:rsid w:val="00A414EB"/>
    <w:rsid w:val="00A41888"/>
    <w:rsid w:val="00A421A1"/>
    <w:rsid w:val="00A4330D"/>
    <w:rsid w:val="00A434D7"/>
    <w:rsid w:val="00A44886"/>
    <w:rsid w:val="00A45740"/>
    <w:rsid w:val="00A45C90"/>
    <w:rsid w:val="00A46B0D"/>
    <w:rsid w:val="00A5048B"/>
    <w:rsid w:val="00A50E80"/>
    <w:rsid w:val="00A5201A"/>
    <w:rsid w:val="00A521E3"/>
    <w:rsid w:val="00A52DC0"/>
    <w:rsid w:val="00A54D4F"/>
    <w:rsid w:val="00A56E3B"/>
    <w:rsid w:val="00A57C1C"/>
    <w:rsid w:val="00A60311"/>
    <w:rsid w:val="00A604B8"/>
    <w:rsid w:val="00A606FA"/>
    <w:rsid w:val="00A60D4D"/>
    <w:rsid w:val="00A62655"/>
    <w:rsid w:val="00A62BF5"/>
    <w:rsid w:val="00A63618"/>
    <w:rsid w:val="00A641D8"/>
    <w:rsid w:val="00A65008"/>
    <w:rsid w:val="00A660A5"/>
    <w:rsid w:val="00A66679"/>
    <w:rsid w:val="00A669F9"/>
    <w:rsid w:val="00A6705A"/>
    <w:rsid w:val="00A675C8"/>
    <w:rsid w:val="00A67615"/>
    <w:rsid w:val="00A67EC7"/>
    <w:rsid w:val="00A733E7"/>
    <w:rsid w:val="00A73726"/>
    <w:rsid w:val="00A74066"/>
    <w:rsid w:val="00A74501"/>
    <w:rsid w:val="00A75252"/>
    <w:rsid w:val="00A75362"/>
    <w:rsid w:val="00A76154"/>
    <w:rsid w:val="00A763B1"/>
    <w:rsid w:val="00A80777"/>
    <w:rsid w:val="00A80AF7"/>
    <w:rsid w:val="00A814D7"/>
    <w:rsid w:val="00A81E20"/>
    <w:rsid w:val="00A81F91"/>
    <w:rsid w:val="00A823D7"/>
    <w:rsid w:val="00A824B2"/>
    <w:rsid w:val="00A833A1"/>
    <w:rsid w:val="00A8386C"/>
    <w:rsid w:val="00A84A8A"/>
    <w:rsid w:val="00A86E46"/>
    <w:rsid w:val="00A87FB4"/>
    <w:rsid w:val="00A93146"/>
    <w:rsid w:val="00A95BC2"/>
    <w:rsid w:val="00A95EFE"/>
    <w:rsid w:val="00A96A93"/>
    <w:rsid w:val="00A96CE6"/>
    <w:rsid w:val="00A9771B"/>
    <w:rsid w:val="00AA1CBA"/>
    <w:rsid w:val="00AA255E"/>
    <w:rsid w:val="00AA3D6E"/>
    <w:rsid w:val="00AA3D9B"/>
    <w:rsid w:val="00AA54DC"/>
    <w:rsid w:val="00AA5A15"/>
    <w:rsid w:val="00AA6B9D"/>
    <w:rsid w:val="00AA7C7A"/>
    <w:rsid w:val="00AB2026"/>
    <w:rsid w:val="00AB2D60"/>
    <w:rsid w:val="00AB39A9"/>
    <w:rsid w:val="00AB4283"/>
    <w:rsid w:val="00AB51FF"/>
    <w:rsid w:val="00AB5825"/>
    <w:rsid w:val="00AB5845"/>
    <w:rsid w:val="00AB5BC4"/>
    <w:rsid w:val="00AB65AC"/>
    <w:rsid w:val="00AC0A26"/>
    <w:rsid w:val="00AC147E"/>
    <w:rsid w:val="00AC1D62"/>
    <w:rsid w:val="00AC1D9F"/>
    <w:rsid w:val="00AC2AA2"/>
    <w:rsid w:val="00AC5587"/>
    <w:rsid w:val="00AC59B6"/>
    <w:rsid w:val="00AC74A4"/>
    <w:rsid w:val="00AD0CB7"/>
    <w:rsid w:val="00AD17E3"/>
    <w:rsid w:val="00AD1EAC"/>
    <w:rsid w:val="00AD35A9"/>
    <w:rsid w:val="00AD37F3"/>
    <w:rsid w:val="00AD394F"/>
    <w:rsid w:val="00AD4028"/>
    <w:rsid w:val="00AD5F3C"/>
    <w:rsid w:val="00AD6255"/>
    <w:rsid w:val="00AD63D4"/>
    <w:rsid w:val="00AE1105"/>
    <w:rsid w:val="00AE1414"/>
    <w:rsid w:val="00AE2D6A"/>
    <w:rsid w:val="00AE3089"/>
    <w:rsid w:val="00AE338B"/>
    <w:rsid w:val="00AE5B94"/>
    <w:rsid w:val="00AE6287"/>
    <w:rsid w:val="00AE66DD"/>
    <w:rsid w:val="00AE6D6C"/>
    <w:rsid w:val="00AF01D2"/>
    <w:rsid w:val="00AF03B7"/>
    <w:rsid w:val="00AF12E9"/>
    <w:rsid w:val="00AF1D95"/>
    <w:rsid w:val="00AF26D4"/>
    <w:rsid w:val="00AF32F8"/>
    <w:rsid w:val="00AF38D3"/>
    <w:rsid w:val="00AF4BF1"/>
    <w:rsid w:val="00AF5D64"/>
    <w:rsid w:val="00AF6300"/>
    <w:rsid w:val="00AF68B8"/>
    <w:rsid w:val="00AF6E61"/>
    <w:rsid w:val="00B00277"/>
    <w:rsid w:val="00B0194B"/>
    <w:rsid w:val="00B01CEA"/>
    <w:rsid w:val="00B02D01"/>
    <w:rsid w:val="00B03A58"/>
    <w:rsid w:val="00B0487D"/>
    <w:rsid w:val="00B05AB5"/>
    <w:rsid w:val="00B067D7"/>
    <w:rsid w:val="00B06DBA"/>
    <w:rsid w:val="00B074DE"/>
    <w:rsid w:val="00B1022E"/>
    <w:rsid w:val="00B10C53"/>
    <w:rsid w:val="00B1458A"/>
    <w:rsid w:val="00B14BC7"/>
    <w:rsid w:val="00B15513"/>
    <w:rsid w:val="00B15B32"/>
    <w:rsid w:val="00B15FBA"/>
    <w:rsid w:val="00B16628"/>
    <w:rsid w:val="00B17445"/>
    <w:rsid w:val="00B17813"/>
    <w:rsid w:val="00B17A60"/>
    <w:rsid w:val="00B211AD"/>
    <w:rsid w:val="00B2189F"/>
    <w:rsid w:val="00B21930"/>
    <w:rsid w:val="00B23DDE"/>
    <w:rsid w:val="00B23F63"/>
    <w:rsid w:val="00B2441F"/>
    <w:rsid w:val="00B2475A"/>
    <w:rsid w:val="00B25179"/>
    <w:rsid w:val="00B27AA3"/>
    <w:rsid w:val="00B27C3B"/>
    <w:rsid w:val="00B30524"/>
    <w:rsid w:val="00B30DBB"/>
    <w:rsid w:val="00B31017"/>
    <w:rsid w:val="00B33478"/>
    <w:rsid w:val="00B33794"/>
    <w:rsid w:val="00B353EA"/>
    <w:rsid w:val="00B35407"/>
    <w:rsid w:val="00B37579"/>
    <w:rsid w:val="00B41546"/>
    <w:rsid w:val="00B42FCF"/>
    <w:rsid w:val="00B45D40"/>
    <w:rsid w:val="00B46AF3"/>
    <w:rsid w:val="00B46EC0"/>
    <w:rsid w:val="00B50977"/>
    <w:rsid w:val="00B521BB"/>
    <w:rsid w:val="00B52F0F"/>
    <w:rsid w:val="00B53D69"/>
    <w:rsid w:val="00B546A2"/>
    <w:rsid w:val="00B54815"/>
    <w:rsid w:val="00B55201"/>
    <w:rsid w:val="00B554C4"/>
    <w:rsid w:val="00B56CDC"/>
    <w:rsid w:val="00B612C2"/>
    <w:rsid w:val="00B62340"/>
    <w:rsid w:val="00B62C2A"/>
    <w:rsid w:val="00B63CBD"/>
    <w:rsid w:val="00B65B4E"/>
    <w:rsid w:val="00B66ABF"/>
    <w:rsid w:val="00B678DD"/>
    <w:rsid w:val="00B67E9E"/>
    <w:rsid w:val="00B708A5"/>
    <w:rsid w:val="00B7259F"/>
    <w:rsid w:val="00B72AA4"/>
    <w:rsid w:val="00B72FE6"/>
    <w:rsid w:val="00B736B8"/>
    <w:rsid w:val="00B73A13"/>
    <w:rsid w:val="00B745D5"/>
    <w:rsid w:val="00B74D74"/>
    <w:rsid w:val="00B7678C"/>
    <w:rsid w:val="00B8203B"/>
    <w:rsid w:val="00B827F1"/>
    <w:rsid w:val="00B83497"/>
    <w:rsid w:val="00B84951"/>
    <w:rsid w:val="00B84B01"/>
    <w:rsid w:val="00B866A6"/>
    <w:rsid w:val="00B86F4B"/>
    <w:rsid w:val="00B870B3"/>
    <w:rsid w:val="00B87689"/>
    <w:rsid w:val="00B87945"/>
    <w:rsid w:val="00B87CCC"/>
    <w:rsid w:val="00B90C93"/>
    <w:rsid w:val="00B9183D"/>
    <w:rsid w:val="00B91DB7"/>
    <w:rsid w:val="00B93397"/>
    <w:rsid w:val="00B93B7A"/>
    <w:rsid w:val="00B93BD3"/>
    <w:rsid w:val="00B93CBB"/>
    <w:rsid w:val="00B94E6B"/>
    <w:rsid w:val="00B94FB4"/>
    <w:rsid w:val="00B956E3"/>
    <w:rsid w:val="00BA2188"/>
    <w:rsid w:val="00BA2816"/>
    <w:rsid w:val="00BA5343"/>
    <w:rsid w:val="00BA5BC2"/>
    <w:rsid w:val="00BA763D"/>
    <w:rsid w:val="00BA7FC9"/>
    <w:rsid w:val="00BB0103"/>
    <w:rsid w:val="00BB1DC7"/>
    <w:rsid w:val="00BB2197"/>
    <w:rsid w:val="00BB3728"/>
    <w:rsid w:val="00BB4F00"/>
    <w:rsid w:val="00BB7611"/>
    <w:rsid w:val="00BC1AF5"/>
    <w:rsid w:val="00BC3D92"/>
    <w:rsid w:val="00BC5353"/>
    <w:rsid w:val="00BC5B51"/>
    <w:rsid w:val="00BC5E9D"/>
    <w:rsid w:val="00BC6D32"/>
    <w:rsid w:val="00BC6E76"/>
    <w:rsid w:val="00BD1B34"/>
    <w:rsid w:val="00BD3AD5"/>
    <w:rsid w:val="00BD494A"/>
    <w:rsid w:val="00BD5084"/>
    <w:rsid w:val="00BD559F"/>
    <w:rsid w:val="00BD68DF"/>
    <w:rsid w:val="00BE0341"/>
    <w:rsid w:val="00BE1DFE"/>
    <w:rsid w:val="00BE4262"/>
    <w:rsid w:val="00BE4485"/>
    <w:rsid w:val="00BE74FE"/>
    <w:rsid w:val="00BE7703"/>
    <w:rsid w:val="00BE7DDD"/>
    <w:rsid w:val="00BF1596"/>
    <w:rsid w:val="00BF1A3A"/>
    <w:rsid w:val="00BF3119"/>
    <w:rsid w:val="00BF3C28"/>
    <w:rsid w:val="00BF3CDE"/>
    <w:rsid w:val="00BF3EAE"/>
    <w:rsid w:val="00BF41DA"/>
    <w:rsid w:val="00BF654A"/>
    <w:rsid w:val="00BF7AB0"/>
    <w:rsid w:val="00BF7ADD"/>
    <w:rsid w:val="00C01DDB"/>
    <w:rsid w:val="00C0356D"/>
    <w:rsid w:val="00C07DB2"/>
    <w:rsid w:val="00C12780"/>
    <w:rsid w:val="00C131AD"/>
    <w:rsid w:val="00C13815"/>
    <w:rsid w:val="00C13A17"/>
    <w:rsid w:val="00C14C3B"/>
    <w:rsid w:val="00C15034"/>
    <w:rsid w:val="00C16874"/>
    <w:rsid w:val="00C168D7"/>
    <w:rsid w:val="00C17086"/>
    <w:rsid w:val="00C21FFC"/>
    <w:rsid w:val="00C220F1"/>
    <w:rsid w:val="00C2332E"/>
    <w:rsid w:val="00C236F1"/>
    <w:rsid w:val="00C252DC"/>
    <w:rsid w:val="00C27AB4"/>
    <w:rsid w:val="00C27E3C"/>
    <w:rsid w:val="00C30622"/>
    <w:rsid w:val="00C30A85"/>
    <w:rsid w:val="00C30E9C"/>
    <w:rsid w:val="00C34561"/>
    <w:rsid w:val="00C34591"/>
    <w:rsid w:val="00C35DC9"/>
    <w:rsid w:val="00C43B4F"/>
    <w:rsid w:val="00C4522C"/>
    <w:rsid w:val="00C45884"/>
    <w:rsid w:val="00C47418"/>
    <w:rsid w:val="00C47657"/>
    <w:rsid w:val="00C47C49"/>
    <w:rsid w:val="00C50E8D"/>
    <w:rsid w:val="00C51838"/>
    <w:rsid w:val="00C51ADA"/>
    <w:rsid w:val="00C5266F"/>
    <w:rsid w:val="00C529B1"/>
    <w:rsid w:val="00C53098"/>
    <w:rsid w:val="00C53B6A"/>
    <w:rsid w:val="00C54909"/>
    <w:rsid w:val="00C55B19"/>
    <w:rsid w:val="00C56C87"/>
    <w:rsid w:val="00C603A3"/>
    <w:rsid w:val="00C603AA"/>
    <w:rsid w:val="00C617A6"/>
    <w:rsid w:val="00C62D53"/>
    <w:rsid w:val="00C637A7"/>
    <w:rsid w:val="00C644F5"/>
    <w:rsid w:val="00C64807"/>
    <w:rsid w:val="00C67149"/>
    <w:rsid w:val="00C70BCF"/>
    <w:rsid w:val="00C70ECC"/>
    <w:rsid w:val="00C710FE"/>
    <w:rsid w:val="00C71752"/>
    <w:rsid w:val="00C717C7"/>
    <w:rsid w:val="00C73C7C"/>
    <w:rsid w:val="00C7546F"/>
    <w:rsid w:val="00C769AF"/>
    <w:rsid w:val="00C76C18"/>
    <w:rsid w:val="00C77376"/>
    <w:rsid w:val="00C77E2C"/>
    <w:rsid w:val="00C80E03"/>
    <w:rsid w:val="00C81207"/>
    <w:rsid w:val="00C8302E"/>
    <w:rsid w:val="00C8338B"/>
    <w:rsid w:val="00C83F94"/>
    <w:rsid w:val="00C85903"/>
    <w:rsid w:val="00C864A1"/>
    <w:rsid w:val="00C8680B"/>
    <w:rsid w:val="00C86F4D"/>
    <w:rsid w:val="00C874AB"/>
    <w:rsid w:val="00C87C21"/>
    <w:rsid w:val="00C87EF6"/>
    <w:rsid w:val="00C90452"/>
    <w:rsid w:val="00C91BC7"/>
    <w:rsid w:val="00C92A6E"/>
    <w:rsid w:val="00C92E80"/>
    <w:rsid w:val="00C932BD"/>
    <w:rsid w:val="00C93C89"/>
    <w:rsid w:val="00C94A0C"/>
    <w:rsid w:val="00C9584C"/>
    <w:rsid w:val="00CA2748"/>
    <w:rsid w:val="00CA6872"/>
    <w:rsid w:val="00CA6FEA"/>
    <w:rsid w:val="00CA7348"/>
    <w:rsid w:val="00CA7703"/>
    <w:rsid w:val="00CB1962"/>
    <w:rsid w:val="00CB2829"/>
    <w:rsid w:val="00CB2CF3"/>
    <w:rsid w:val="00CB423B"/>
    <w:rsid w:val="00CB5DA4"/>
    <w:rsid w:val="00CB6A19"/>
    <w:rsid w:val="00CB6D89"/>
    <w:rsid w:val="00CC0023"/>
    <w:rsid w:val="00CC0468"/>
    <w:rsid w:val="00CC3B44"/>
    <w:rsid w:val="00CC561A"/>
    <w:rsid w:val="00CC5699"/>
    <w:rsid w:val="00CC64C4"/>
    <w:rsid w:val="00CC73F4"/>
    <w:rsid w:val="00CD07D8"/>
    <w:rsid w:val="00CD4D37"/>
    <w:rsid w:val="00CD4E56"/>
    <w:rsid w:val="00CD61B1"/>
    <w:rsid w:val="00CD6DBC"/>
    <w:rsid w:val="00CD77A3"/>
    <w:rsid w:val="00CE0201"/>
    <w:rsid w:val="00CE09C0"/>
    <w:rsid w:val="00CE1EC2"/>
    <w:rsid w:val="00CE2557"/>
    <w:rsid w:val="00CE3A6D"/>
    <w:rsid w:val="00CE4A27"/>
    <w:rsid w:val="00CE4BC7"/>
    <w:rsid w:val="00CF1F16"/>
    <w:rsid w:val="00CF35AF"/>
    <w:rsid w:val="00CF3B82"/>
    <w:rsid w:val="00CF5767"/>
    <w:rsid w:val="00D00571"/>
    <w:rsid w:val="00D01893"/>
    <w:rsid w:val="00D0223F"/>
    <w:rsid w:val="00D03FFA"/>
    <w:rsid w:val="00D044B0"/>
    <w:rsid w:val="00D04DED"/>
    <w:rsid w:val="00D05CF7"/>
    <w:rsid w:val="00D06365"/>
    <w:rsid w:val="00D0787A"/>
    <w:rsid w:val="00D10ADD"/>
    <w:rsid w:val="00D126CA"/>
    <w:rsid w:val="00D127B9"/>
    <w:rsid w:val="00D14209"/>
    <w:rsid w:val="00D15545"/>
    <w:rsid w:val="00D16304"/>
    <w:rsid w:val="00D16DB2"/>
    <w:rsid w:val="00D1711A"/>
    <w:rsid w:val="00D1769A"/>
    <w:rsid w:val="00D17BD9"/>
    <w:rsid w:val="00D24877"/>
    <w:rsid w:val="00D249E4"/>
    <w:rsid w:val="00D26057"/>
    <w:rsid w:val="00D260E5"/>
    <w:rsid w:val="00D27224"/>
    <w:rsid w:val="00D304CE"/>
    <w:rsid w:val="00D30B49"/>
    <w:rsid w:val="00D32DB4"/>
    <w:rsid w:val="00D341C2"/>
    <w:rsid w:val="00D3546B"/>
    <w:rsid w:val="00D35F26"/>
    <w:rsid w:val="00D3625D"/>
    <w:rsid w:val="00D36CCE"/>
    <w:rsid w:val="00D406FA"/>
    <w:rsid w:val="00D41A43"/>
    <w:rsid w:val="00D42EE4"/>
    <w:rsid w:val="00D43A89"/>
    <w:rsid w:val="00D43AF0"/>
    <w:rsid w:val="00D4468C"/>
    <w:rsid w:val="00D44F5B"/>
    <w:rsid w:val="00D457E4"/>
    <w:rsid w:val="00D460F7"/>
    <w:rsid w:val="00D474FB"/>
    <w:rsid w:val="00D500F0"/>
    <w:rsid w:val="00D5101D"/>
    <w:rsid w:val="00D51ABD"/>
    <w:rsid w:val="00D52360"/>
    <w:rsid w:val="00D52793"/>
    <w:rsid w:val="00D564A5"/>
    <w:rsid w:val="00D57133"/>
    <w:rsid w:val="00D5771F"/>
    <w:rsid w:val="00D61009"/>
    <w:rsid w:val="00D6133E"/>
    <w:rsid w:val="00D62B62"/>
    <w:rsid w:val="00D66E4E"/>
    <w:rsid w:val="00D7041A"/>
    <w:rsid w:val="00D73342"/>
    <w:rsid w:val="00D7368B"/>
    <w:rsid w:val="00D76AFA"/>
    <w:rsid w:val="00D77DB4"/>
    <w:rsid w:val="00D800D0"/>
    <w:rsid w:val="00D80503"/>
    <w:rsid w:val="00D80883"/>
    <w:rsid w:val="00D842ED"/>
    <w:rsid w:val="00D85B4A"/>
    <w:rsid w:val="00D90549"/>
    <w:rsid w:val="00D90EFF"/>
    <w:rsid w:val="00D914A5"/>
    <w:rsid w:val="00D91C3B"/>
    <w:rsid w:val="00D9345D"/>
    <w:rsid w:val="00D93673"/>
    <w:rsid w:val="00D95FFB"/>
    <w:rsid w:val="00D96A9F"/>
    <w:rsid w:val="00DA0321"/>
    <w:rsid w:val="00DA09B3"/>
    <w:rsid w:val="00DA18F1"/>
    <w:rsid w:val="00DA2F6C"/>
    <w:rsid w:val="00DA3396"/>
    <w:rsid w:val="00DA33CD"/>
    <w:rsid w:val="00DA3453"/>
    <w:rsid w:val="00DA507C"/>
    <w:rsid w:val="00DA5787"/>
    <w:rsid w:val="00DA63A5"/>
    <w:rsid w:val="00DA6BB6"/>
    <w:rsid w:val="00DA6C09"/>
    <w:rsid w:val="00DB2C7C"/>
    <w:rsid w:val="00DB323D"/>
    <w:rsid w:val="00DB3631"/>
    <w:rsid w:val="00DB56B6"/>
    <w:rsid w:val="00DC03C1"/>
    <w:rsid w:val="00DC12C2"/>
    <w:rsid w:val="00DC13ED"/>
    <w:rsid w:val="00DD074B"/>
    <w:rsid w:val="00DD3C28"/>
    <w:rsid w:val="00DD5536"/>
    <w:rsid w:val="00DD643D"/>
    <w:rsid w:val="00DE10E7"/>
    <w:rsid w:val="00DE1A1E"/>
    <w:rsid w:val="00DE1CBC"/>
    <w:rsid w:val="00DE490A"/>
    <w:rsid w:val="00DE4FD4"/>
    <w:rsid w:val="00DE5CA9"/>
    <w:rsid w:val="00DE635C"/>
    <w:rsid w:val="00DE6AA5"/>
    <w:rsid w:val="00DE727E"/>
    <w:rsid w:val="00DF06E2"/>
    <w:rsid w:val="00DF12D3"/>
    <w:rsid w:val="00DF3B05"/>
    <w:rsid w:val="00DF4594"/>
    <w:rsid w:val="00DF4C77"/>
    <w:rsid w:val="00DF58CF"/>
    <w:rsid w:val="00DF6AC9"/>
    <w:rsid w:val="00E0167F"/>
    <w:rsid w:val="00E021F3"/>
    <w:rsid w:val="00E0555C"/>
    <w:rsid w:val="00E0599E"/>
    <w:rsid w:val="00E064F6"/>
    <w:rsid w:val="00E06923"/>
    <w:rsid w:val="00E10179"/>
    <w:rsid w:val="00E109F0"/>
    <w:rsid w:val="00E10F29"/>
    <w:rsid w:val="00E11A0E"/>
    <w:rsid w:val="00E136C3"/>
    <w:rsid w:val="00E1394B"/>
    <w:rsid w:val="00E14191"/>
    <w:rsid w:val="00E15209"/>
    <w:rsid w:val="00E156EA"/>
    <w:rsid w:val="00E1719C"/>
    <w:rsid w:val="00E21C8A"/>
    <w:rsid w:val="00E22373"/>
    <w:rsid w:val="00E2271D"/>
    <w:rsid w:val="00E22D15"/>
    <w:rsid w:val="00E248D8"/>
    <w:rsid w:val="00E24F9E"/>
    <w:rsid w:val="00E25594"/>
    <w:rsid w:val="00E262F3"/>
    <w:rsid w:val="00E27942"/>
    <w:rsid w:val="00E27F10"/>
    <w:rsid w:val="00E30018"/>
    <w:rsid w:val="00E30710"/>
    <w:rsid w:val="00E30D1E"/>
    <w:rsid w:val="00E31C49"/>
    <w:rsid w:val="00E35877"/>
    <w:rsid w:val="00E3724F"/>
    <w:rsid w:val="00E40AF2"/>
    <w:rsid w:val="00E40D3A"/>
    <w:rsid w:val="00E41729"/>
    <w:rsid w:val="00E41E4B"/>
    <w:rsid w:val="00E41F80"/>
    <w:rsid w:val="00E429C5"/>
    <w:rsid w:val="00E4308E"/>
    <w:rsid w:val="00E432FF"/>
    <w:rsid w:val="00E46074"/>
    <w:rsid w:val="00E47815"/>
    <w:rsid w:val="00E50039"/>
    <w:rsid w:val="00E506EE"/>
    <w:rsid w:val="00E50E7C"/>
    <w:rsid w:val="00E50EF1"/>
    <w:rsid w:val="00E5195F"/>
    <w:rsid w:val="00E52690"/>
    <w:rsid w:val="00E52D6F"/>
    <w:rsid w:val="00E54A58"/>
    <w:rsid w:val="00E55431"/>
    <w:rsid w:val="00E558ED"/>
    <w:rsid w:val="00E56A30"/>
    <w:rsid w:val="00E57BC7"/>
    <w:rsid w:val="00E57F79"/>
    <w:rsid w:val="00E60091"/>
    <w:rsid w:val="00E61526"/>
    <w:rsid w:val="00E65250"/>
    <w:rsid w:val="00E658C4"/>
    <w:rsid w:val="00E67D86"/>
    <w:rsid w:val="00E726F4"/>
    <w:rsid w:val="00E748A2"/>
    <w:rsid w:val="00E74C71"/>
    <w:rsid w:val="00E74E35"/>
    <w:rsid w:val="00E768FB"/>
    <w:rsid w:val="00E76D92"/>
    <w:rsid w:val="00E76EB2"/>
    <w:rsid w:val="00E76FBC"/>
    <w:rsid w:val="00E80117"/>
    <w:rsid w:val="00E82CBB"/>
    <w:rsid w:val="00E84095"/>
    <w:rsid w:val="00E871A5"/>
    <w:rsid w:val="00E87890"/>
    <w:rsid w:val="00E90E68"/>
    <w:rsid w:val="00E91409"/>
    <w:rsid w:val="00E9204A"/>
    <w:rsid w:val="00E955C5"/>
    <w:rsid w:val="00E977B2"/>
    <w:rsid w:val="00E977FE"/>
    <w:rsid w:val="00EA0660"/>
    <w:rsid w:val="00EA14C4"/>
    <w:rsid w:val="00EA336D"/>
    <w:rsid w:val="00EA3A4D"/>
    <w:rsid w:val="00EA5452"/>
    <w:rsid w:val="00EA606D"/>
    <w:rsid w:val="00EA624D"/>
    <w:rsid w:val="00EA7027"/>
    <w:rsid w:val="00EB106B"/>
    <w:rsid w:val="00EB11AA"/>
    <w:rsid w:val="00EB1841"/>
    <w:rsid w:val="00EB1B1E"/>
    <w:rsid w:val="00EB3956"/>
    <w:rsid w:val="00EB3B31"/>
    <w:rsid w:val="00EB4F2D"/>
    <w:rsid w:val="00EB5817"/>
    <w:rsid w:val="00EB5D22"/>
    <w:rsid w:val="00EB6EBF"/>
    <w:rsid w:val="00EC0DE6"/>
    <w:rsid w:val="00EC14BF"/>
    <w:rsid w:val="00EC2DF2"/>
    <w:rsid w:val="00EC2F6C"/>
    <w:rsid w:val="00EC33A1"/>
    <w:rsid w:val="00EC3EFC"/>
    <w:rsid w:val="00EC4AA4"/>
    <w:rsid w:val="00EC4DB9"/>
    <w:rsid w:val="00EC6302"/>
    <w:rsid w:val="00ED088D"/>
    <w:rsid w:val="00ED13D8"/>
    <w:rsid w:val="00ED1C3E"/>
    <w:rsid w:val="00ED2896"/>
    <w:rsid w:val="00ED29E2"/>
    <w:rsid w:val="00ED3656"/>
    <w:rsid w:val="00ED36FD"/>
    <w:rsid w:val="00ED4900"/>
    <w:rsid w:val="00ED5A2F"/>
    <w:rsid w:val="00ED7421"/>
    <w:rsid w:val="00EE020C"/>
    <w:rsid w:val="00EE0E2B"/>
    <w:rsid w:val="00EE1319"/>
    <w:rsid w:val="00EE1E87"/>
    <w:rsid w:val="00EE2070"/>
    <w:rsid w:val="00EE2DBC"/>
    <w:rsid w:val="00EE4689"/>
    <w:rsid w:val="00EF0C58"/>
    <w:rsid w:val="00EF10A9"/>
    <w:rsid w:val="00EF11A6"/>
    <w:rsid w:val="00EF11E1"/>
    <w:rsid w:val="00EF3280"/>
    <w:rsid w:val="00EF377E"/>
    <w:rsid w:val="00EF470A"/>
    <w:rsid w:val="00EF5A0F"/>
    <w:rsid w:val="00EF69B9"/>
    <w:rsid w:val="00EF77AB"/>
    <w:rsid w:val="00F00DAE"/>
    <w:rsid w:val="00F02A98"/>
    <w:rsid w:val="00F051F5"/>
    <w:rsid w:val="00F05F5A"/>
    <w:rsid w:val="00F06D18"/>
    <w:rsid w:val="00F10598"/>
    <w:rsid w:val="00F11901"/>
    <w:rsid w:val="00F12C8F"/>
    <w:rsid w:val="00F13266"/>
    <w:rsid w:val="00F1417F"/>
    <w:rsid w:val="00F141A4"/>
    <w:rsid w:val="00F1441C"/>
    <w:rsid w:val="00F146FF"/>
    <w:rsid w:val="00F1477A"/>
    <w:rsid w:val="00F15918"/>
    <w:rsid w:val="00F16D2E"/>
    <w:rsid w:val="00F17478"/>
    <w:rsid w:val="00F201CF"/>
    <w:rsid w:val="00F20D86"/>
    <w:rsid w:val="00F211A4"/>
    <w:rsid w:val="00F217C2"/>
    <w:rsid w:val="00F21F1D"/>
    <w:rsid w:val="00F22328"/>
    <w:rsid w:val="00F2573C"/>
    <w:rsid w:val="00F25B34"/>
    <w:rsid w:val="00F27263"/>
    <w:rsid w:val="00F3061A"/>
    <w:rsid w:val="00F31255"/>
    <w:rsid w:val="00F312B5"/>
    <w:rsid w:val="00F33726"/>
    <w:rsid w:val="00F342AC"/>
    <w:rsid w:val="00F3501D"/>
    <w:rsid w:val="00F3504F"/>
    <w:rsid w:val="00F351E6"/>
    <w:rsid w:val="00F3556C"/>
    <w:rsid w:val="00F37262"/>
    <w:rsid w:val="00F40CCC"/>
    <w:rsid w:val="00F41E8C"/>
    <w:rsid w:val="00F43BCF"/>
    <w:rsid w:val="00F449BE"/>
    <w:rsid w:val="00F45EB0"/>
    <w:rsid w:val="00F46A60"/>
    <w:rsid w:val="00F52E9B"/>
    <w:rsid w:val="00F556E9"/>
    <w:rsid w:val="00F603D0"/>
    <w:rsid w:val="00F610B4"/>
    <w:rsid w:val="00F62C2D"/>
    <w:rsid w:val="00F63379"/>
    <w:rsid w:val="00F65AC1"/>
    <w:rsid w:val="00F66571"/>
    <w:rsid w:val="00F7093B"/>
    <w:rsid w:val="00F70C30"/>
    <w:rsid w:val="00F70CEC"/>
    <w:rsid w:val="00F73DD4"/>
    <w:rsid w:val="00F7584F"/>
    <w:rsid w:val="00F767BC"/>
    <w:rsid w:val="00F77FA3"/>
    <w:rsid w:val="00F80B2F"/>
    <w:rsid w:val="00F80DCB"/>
    <w:rsid w:val="00F81574"/>
    <w:rsid w:val="00F81B7A"/>
    <w:rsid w:val="00F83AEC"/>
    <w:rsid w:val="00F843F9"/>
    <w:rsid w:val="00F875D8"/>
    <w:rsid w:val="00F9365D"/>
    <w:rsid w:val="00F953E3"/>
    <w:rsid w:val="00F954A0"/>
    <w:rsid w:val="00F96A34"/>
    <w:rsid w:val="00F9704B"/>
    <w:rsid w:val="00F97D73"/>
    <w:rsid w:val="00F97DBB"/>
    <w:rsid w:val="00FA2EAD"/>
    <w:rsid w:val="00FA4910"/>
    <w:rsid w:val="00FA4F81"/>
    <w:rsid w:val="00FB0E4A"/>
    <w:rsid w:val="00FB1E3F"/>
    <w:rsid w:val="00FB2F5C"/>
    <w:rsid w:val="00FB3847"/>
    <w:rsid w:val="00FB612F"/>
    <w:rsid w:val="00FB6790"/>
    <w:rsid w:val="00FB7310"/>
    <w:rsid w:val="00FB7B6E"/>
    <w:rsid w:val="00FC077F"/>
    <w:rsid w:val="00FC09C6"/>
    <w:rsid w:val="00FC12F4"/>
    <w:rsid w:val="00FC33CD"/>
    <w:rsid w:val="00FC4146"/>
    <w:rsid w:val="00FC414F"/>
    <w:rsid w:val="00FC576A"/>
    <w:rsid w:val="00FC5FA6"/>
    <w:rsid w:val="00FC64CB"/>
    <w:rsid w:val="00FD0EA6"/>
    <w:rsid w:val="00FD3E88"/>
    <w:rsid w:val="00FD6AB6"/>
    <w:rsid w:val="00FD6C2C"/>
    <w:rsid w:val="00FE0E28"/>
    <w:rsid w:val="00FE250B"/>
    <w:rsid w:val="00FE261C"/>
    <w:rsid w:val="00FE44FC"/>
    <w:rsid w:val="00FE4D87"/>
    <w:rsid w:val="00FE4F1A"/>
    <w:rsid w:val="00FE6036"/>
    <w:rsid w:val="00FE713E"/>
    <w:rsid w:val="00FF2400"/>
    <w:rsid w:val="00FF430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21B531"/>
  <w15:docId w15:val="{54B0DE5D-9558-4A10-A9FE-8382613A12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qFormat="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58CF"/>
    <w:pPr>
      <w:suppressAutoHyphens/>
      <w:spacing w:line="276" w:lineRule="auto"/>
    </w:pPr>
    <w:rPr>
      <w:rFonts w:ascii="Arial" w:hAnsi="Arial"/>
      <w:color w:val="000000"/>
      <w:sz w:val="24"/>
      <w:lang w:eastAsia="ar-SA"/>
    </w:rPr>
  </w:style>
  <w:style w:type="paragraph" w:styleId="Heading1">
    <w:name w:val="heading 1"/>
    <w:basedOn w:val="Normal"/>
    <w:next w:val="Normal"/>
    <w:qFormat/>
    <w:rsid w:val="004634B6"/>
    <w:pPr>
      <w:outlineLvl w:val="0"/>
    </w:pPr>
    <w:rPr>
      <w:b/>
      <w:color w:val="0089CF"/>
      <w:sz w:val="40"/>
      <w:szCs w:val="40"/>
    </w:rPr>
  </w:style>
  <w:style w:type="paragraph" w:styleId="Heading2">
    <w:name w:val="heading 2"/>
    <w:basedOn w:val="Heading1"/>
    <w:next w:val="Normal"/>
    <w:link w:val="Heading2Char"/>
    <w:qFormat/>
    <w:rsid w:val="00CB6D89"/>
    <w:pPr>
      <w:numPr>
        <w:ilvl w:val="1"/>
        <w:numId w:val="10"/>
      </w:numPr>
      <w:outlineLvl w:val="1"/>
    </w:pPr>
    <w:rPr>
      <w:bCs/>
      <w:sz w:val="32"/>
      <w:szCs w:val="32"/>
    </w:rPr>
  </w:style>
  <w:style w:type="paragraph" w:styleId="Heading3">
    <w:name w:val="heading 3"/>
    <w:basedOn w:val="Normal"/>
    <w:next w:val="Normal"/>
    <w:qFormat/>
    <w:rsid w:val="00645389"/>
    <w:pPr>
      <w:numPr>
        <w:ilvl w:val="2"/>
        <w:numId w:val="10"/>
      </w:numPr>
      <w:outlineLvl w:val="2"/>
    </w:pPr>
    <w:rPr>
      <w:color w:val="86A795" w:themeColor="text2" w:themeTint="99"/>
    </w:rPr>
  </w:style>
  <w:style w:type="paragraph" w:styleId="Heading4">
    <w:name w:val="heading 4"/>
    <w:basedOn w:val="Normal"/>
    <w:next w:val="NormalIndent"/>
    <w:qFormat/>
    <w:pPr>
      <w:numPr>
        <w:ilvl w:val="3"/>
        <w:numId w:val="10"/>
      </w:numPr>
      <w:outlineLvl w:val="3"/>
    </w:pPr>
    <w:rPr>
      <w:i/>
    </w:rPr>
  </w:style>
  <w:style w:type="paragraph" w:styleId="Heading5">
    <w:name w:val="heading 5"/>
    <w:basedOn w:val="Normal"/>
    <w:next w:val="NormalIndent"/>
    <w:qFormat/>
    <w:pPr>
      <w:numPr>
        <w:ilvl w:val="4"/>
        <w:numId w:val="10"/>
      </w:numPr>
      <w:outlineLvl w:val="4"/>
    </w:pPr>
    <w:rPr>
      <w:rFonts w:ascii="CG Times" w:hAnsi="CG Times"/>
      <w:b/>
    </w:rPr>
  </w:style>
  <w:style w:type="paragraph" w:styleId="Heading6">
    <w:name w:val="heading 6"/>
    <w:basedOn w:val="Normal"/>
    <w:next w:val="NormalIndent"/>
    <w:qFormat/>
    <w:pPr>
      <w:numPr>
        <w:ilvl w:val="5"/>
        <w:numId w:val="10"/>
      </w:numPr>
      <w:outlineLvl w:val="5"/>
    </w:pPr>
    <w:rPr>
      <w:rFonts w:ascii="CG Times" w:hAnsi="CG Times"/>
      <w:u w:val="single"/>
    </w:rPr>
  </w:style>
  <w:style w:type="paragraph" w:styleId="Heading7">
    <w:name w:val="heading 7"/>
    <w:basedOn w:val="Normal"/>
    <w:next w:val="NormalIndent"/>
    <w:qFormat/>
    <w:pPr>
      <w:numPr>
        <w:ilvl w:val="6"/>
        <w:numId w:val="10"/>
      </w:numPr>
      <w:outlineLvl w:val="6"/>
    </w:pPr>
    <w:rPr>
      <w:rFonts w:ascii="CG Times" w:hAnsi="CG Times"/>
      <w:i/>
    </w:rPr>
  </w:style>
  <w:style w:type="paragraph" w:styleId="Heading8">
    <w:name w:val="heading 8"/>
    <w:basedOn w:val="Normal"/>
    <w:next w:val="NormalIndent"/>
    <w:qFormat/>
    <w:pPr>
      <w:numPr>
        <w:ilvl w:val="7"/>
        <w:numId w:val="10"/>
      </w:numPr>
      <w:outlineLvl w:val="7"/>
    </w:pPr>
    <w:rPr>
      <w:rFonts w:ascii="CG Times" w:hAnsi="CG Times"/>
      <w:i/>
    </w:rPr>
  </w:style>
  <w:style w:type="paragraph" w:styleId="Heading9">
    <w:name w:val="heading 9"/>
    <w:basedOn w:val="Normal"/>
    <w:next w:val="NormalIndent"/>
    <w:qFormat/>
    <w:pPr>
      <w:numPr>
        <w:ilvl w:val="8"/>
        <w:numId w:val="10"/>
      </w:numPr>
      <w:outlineLvl w:val="8"/>
    </w:pPr>
    <w:rPr>
      <w:rFonts w:ascii="CG Times" w:hAnsi="CG Time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semiHidden/>
    <w:pPr>
      <w:ind w:left="720"/>
    </w:pPr>
  </w:style>
  <w:style w:type="character" w:customStyle="1" w:styleId="WW8Num2z0">
    <w:name w:val="WW8Num2z0"/>
    <w:rPr>
      <w:rFonts w:ascii="Symbol" w:hAnsi="Symbol"/>
      <w:color w:val="000000"/>
    </w:rPr>
  </w:style>
  <w:style w:type="character" w:customStyle="1" w:styleId="WW8Num3z0">
    <w:name w:val="WW8Num3z0"/>
    <w:rPr>
      <w:rFonts w:ascii="Symbol" w:hAnsi="Symbol"/>
    </w:rPr>
  </w:style>
  <w:style w:type="character" w:customStyle="1" w:styleId="WW8Num5z0">
    <w:name w:val="WW8Num5z0"/>
    <w:rPr>
      <w:rFonts w:ascii="Symbol" w:hAnsi="Symbol"/>
    </w:rPr>
  </w:style>
  <w:style w:type="character" w:customStyle="1" w:styleId="WW8Num7z0">
    <w:name w:val="WW8Num7z0"/>
    <w:rPr>
      <w:rFonts w:ascii="Symbol" w:hAnsi="Symbol"/>
    </w:rPr>
  </w:style>
  <w:style w:type="character" w:customStyle="1" w:styleId="WW8Num7z1">
    <w:name w:val="WW8Num7z1"/>
    <w:rPr>
      <w:rFonts w:ascii="Times New Roman" w:hAnsi="Times New Roman"/>
      <w:b w:val="0"/>
      <w:i w:val="0"/>
      <w:sz w:val="20"/>
      <w:u w:val="none"/>
    </w:rPr>
  </w:style>
  <w:style w:type="character" w:customStyle="1" w:styleId="WW8Num7z2">
    <w:name w:val="WW8Num7z2"/>
    <w:rPr>
      <w:rFonts w:ascii="StarSymbol" w:hAnsi="StarSymbol" w:cs="StarSymbol"/>
      <w:sz w:val="18"/>
      <w:szCs w:val="18"/>
    </w:rPr>
  </w:style>
  <w:style w:type="character" w:customStyle="1" w:styleId="WW8Num9z0">
    <w:name w:val="WW8Num9z0"/>
    <w:rPr>
      <w:rFonts w:ascii="Symbol" w:hAnsi="Symbol"/>
    </w:rPr>
  </w:style>
  <w:style w:type="character" w:customStyle="1" w:styleId="WW8Num9z1">
    <w:name w:val="WW8Num9z1"/>
    <w:rPr>
      <w:rFonts w:ascii="Wingdings 2" w:hAnsi="Wingdings 2" w:cs="StarSymbol"/>
      <w:sz w:val="18"/>
      <w:szCs w:val="18"/>
    </w:rPr>
  </w:style>
  <w:style w:type="character" w:customStyle="1" w:styleId="WW8Num9z2">
    <w:name w:val="WW8Num9z2"/>
    <w:rPr>
      <w:rFonts w:ascii="StarSymbol" w:hAnsi="StarSymbol" w:cs="StarSymbol"/>
      <w:sz w:val="18"/>
      <w:szCs w:val="18"/>
    </w:rPr>
  </w:style>
  <w:style w:type="character" w:customStyle="1" w:styleId="WW8Num11z0">
    <w:name w:val="WW8Num11z0"/>
    <w:rPr>
      <w:rFonts w:ascii="Symbol" w:hAnsi="Symbol"/>
      <w:color w:val="000000"/>
    </w:rPr>
  </w:style>
  <w:style w:type="character" w:customStyle="1" w:styleId="WW8Num11z1">
    <w:name w:val="WW8Num11z1"/>
    <w:rPr>
      <w:rFonts w:ascii="Wingdings 2" w:hAnsi="Wingdings 2" w:cs="StarSymbol"/>
      <w:sz w:val="18"/>
      <w:szCs w:val="18"/>
    </w:rPr>
  </w:style>
  <w:style w:type="character" w:customStyle="1" w:styleId="WW8Num11z2">
    <w:name w:val="WW8Num11z2"/>
    <w:rPr>
      <w:rFonts w:ascii="StarSymbol" w:hAnsi="StarSymbol" w:cs="StarSymbol"/>
      <w:sz w:val="18"/>
      <w:szCs w:val="18"/>
    </w:rPr>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8Num6z0">
    <w:name w:val="WW8Num6z0"/>
    <w:rPr>
      <w:rFonts w:ascii="Symbol" w:hAnsi="Symbol"/>
    </w:rPr>
  </w:style>
  <w:style w:type="character" w:customStyle="1" w:styleId="WW8Num8z0">
    <w:name w:val="WW8Num8z0"/>
    <w:rPr>
      <w:rFonts w:ascii="Symbol" w:hAnsi="Symbol"/>
      <w:sz w:val="18"/>
    </w:rPr>
  </w:style>
  <w:style w:type="character" w:customStyle="1" w:styleId="WW8Num10z0">
    <w:name w:val="WW8Num10z0"/>
    <w:rPr>
      <w:rFonts w:ascii="Symbol" w:hAnsi="Symbol"/>
    </w:rPr>
  </w:style>
  <w:style w:type="character" w:customStyle="1" w:styleId="WW-Absatz-Standardschriftart11">
    <w:name w:val="WW-Absatz-Standardschriftart11"/>
  </w:style>
  <w:style w:type="character" w:customStyle="1" w:styleId="WW8Num1z0">
    <w:name w:val="WW8Num1z0"/>
    <w:rPr>
      <w:rFonts w:ascii="Times New Roman" w:hAnsi="Times New Roman"/>
      <w:b w:val="0"/>
      <w:i w:val="0"/>
      <w:sz w:val="20"/>
      <w:u w:val="none"/>
    </w:rPr>
  </w:style>
  <w:style w:type="character" w:customStyle="1" w:styleId="WW8Num5z1">
    <w:name w:val="WW8Num5z1"/>
    <w:rPr>
      <w:rFonts w:ascii="Times New Roman" w:hAnsi="Times New Roman"/>
      <w:b w:val="0"/>
      <w:i w:val="0"/>
      <w:sz w:val="20"/>
      <w:u w:val="none"/>
    </w:rPr>
  </w:style>
  <w:style w:type="character" w:customStyle="1" w:styleId="WW8Num6z1">
    <w:name w:val="WW8Num6z1"/>
    <w:rPr>
      <w:rFonts w:ascii="Times New Roman" w:hAnsi="Times New Roman"/>
      <w:b w:val="0"/>
      <w:i w:val="0"/>
      <w:sz w:val="20"/>
      <w:u w:val="none"/>
    </w:rPr>
  </w:style>
  <w:style w:type="character" w:customStyle="1" w:styleId="WW8Num10z1">
    <w:name w:val="WW8Num10z1"/>
    <w:rPr>
      <w:rFonts w:ascii="Times New Roman" w:hAnsi="Times New Roman"/>
      <w:b w:val="0"/>
      <w:i w:val="0"/>
      <w:sz w:val="20"/>
      <w:u w:val="none"/>
    </w:rPr>
  </w:style>
  <w:style w:type="character" w:customStyle="1" w:styleId="WW8Num12z0">
    <w:name w:val="WW8Num12z0"/>
    <w:rPr>
      <w:rFonts w:ascii="Symbol" w:hAnsi="Symbol"/>
      <w:sz w:val="20"/>
    </w:rPr>
  </w:style>
  <w:style w:type="character" w:customStyle="1" w:styleId="WW8Num13z0">
    <w:name w:val="WW8Num13z0"/>
    <w:rPr>
      <w:rFonts w:ascii="Symbol" w:hAnsi="Symbol"/>
    </w:rPr>
  </w:style>
  <w:style w:type="character" w:customStyle="1" w:styleId="WW8Num14z0">
    <w:name w:val="WW8Num14z0"/>
    <w:rPr>
      <w:rFonts w:ascii="Symbol" w:hAnsi="Symbol"/>
    </w:rPr>
  </w:style>
  <w:style w:type="character" w:customStyle="1" w:styleId="WW8Num14z1">
    <w:name w:val="WW8Num14z1"/>
    <w:rPr>
      <w:rFonts w:ascii="Times New Roman" w:hAnsi="Times New Roman"/>
      <w:b w:val="0"/>
      <w:i w:val="0"/>
      <w:sz w:val="20"/>
      <w:u w:val="none"/>
    </w:rPr>
  </w:style>
  <w:style w:type="character" w:customStyle="1" w:styleId="WW8Num15z0">
    <w:name w:val="WW8Num15z0"/>
    <w:rPr>
      <w:rFonts w:ascii="Symbol" w:hAnsi="Symbol"/>
    </w:rPr>
  </w:style>
  <w:style w:type="character" w:customStyle="1" w:styleId="WW8Num17z0">
    <w:name w:val="WW8Num17z0"/>
    <w:rPr>
      <w:rFonts w:ascii="Symbol" w:hAnsi="Symbol"/>
    </w:rPr>
  </w:style>
  <w:style w:type="character" w:customStyle="1" w:styleId="WW8Num17z1">
    <w:name w:val="WW8Num17z1"/>
    <w:rPr>
      <w:rFonts w:ascii="Times New Roman" w:hAnsi="Times New Roman"/>
      <w:b w:val="0"/>
      <w:i w:val="0"/>
      <w:sz w:val="20"/>
      <w:u w:val="none"/>
    </w:rPr>
  </w:style>
  <w:style w:type="character" w:customStyle="1" w:styleId="WW8Num18z0">
    <w:name w:val="WW8Num18z0"/>
    <w:rPr>
      <w:rFonts w:ascii="Symbol" w:hAnsi="Symbol"/>
      <w:color w:val="auto"/>
      <w:sz w:val="20"/>
    </w:rPr>
  </w:style>
  <w:style w:type="character" w:customStyle="1" w:styleId="WW8Num19z0">
    <w:name w:val="WW8Num19z0"/>
    <w:rPr>
      <w:rFonts w:ascii="Symbol" w:hAnsi="Symbol"/>
    </w:rPr>
  </w:style>
  <w:style w:type="character" w:customStyle="1" w:styleId="WW8Num19z1">
    <w:name w:val="WW8Num19z1"/>
    <w:rPr>
      <w:rFonts w:ascii="Times New Roman" w:hAnsi="Times New Roman"/>
      <w:b w:val="0"/>
      <w:i w:val="0"/>
      <w:sz w:val="20"/>
      <w:u w:val="none"/>
    </w:rPr>
  </w:style>
  <w:style w:type="character" w:customStyle="1" w:styleId="WW8Num20z0">
    <w:name w:val="WW8Num20z0"/>
    <w:rPr>
      <w:rFonts w:ascii="Symbol" w:hAnsi="Symbol"/>
      <w:sz w:val="20"/>
    </w:rPr>
  </w:style>
  <w:style w:type="character" w:customStyle="1" w:styleId="WW8Num21z0">
    <w:name w:val="WW8Num21z0"/>
    <w:rPr>
      <w:rFonts w:ascii="Symbol" w:hAnsi="Symbol"/>
    </w:rPr>
  </w:style>
  <w:style w:type="character" w:customStyle="1" w:styleId="WW8Num22z0">
    <w:name w:val="WW8Num22z0"/>
    <w:rPr>
      <w:rFonts w:ascii="Symbol" w:hAnsi="Symbol"/>
    </w:rPr>
  </w:style>
  <w:style w:type="character" w:customStyle="1" w:styleId="WW8Num22z1">
    <w:name w:val="WW8Num22z1"/>
    <w:rPr>
      <w:rFonts w:ascii="Times New Roman" w:hAnsi="Times New Roman"/>
      <w:b w:val="0"/>
      <w:i w:val="0"/>
      <w:sz w:val="20"/>
      <w:u w:val="none"/>
    </w:rPr>
  </w:style>
  <w:style w:type="character" w:customStyle="1" w:styleId="WW8Num25z0">
    <w:name w:val="WW8Num25z0"/>
    <w:rPr>
      <w:rFonts w:ascii="Symbol" w:hAnsi="Symbol"/>
    </w:rPr>
  </w:style>
  <w:style w:type="character" w:customStyle="1" w:styleId="WW8Num25z1">
    <w:name w:val="WW8Num25z1"/>
    <w:rPr>
      <w:rFonts w:ascii="Times New Roman" w:hAnsi="Times New Roman"/>
      <w:b w:val="0"/>
      <w:i w:val="0"/>
      <w:sz w:val="20"/>
      <w:u w:val="none"/>
    </w:rPr>
  </w:style>
  <w:style w:type="character" w:customStyle="1" w:styleId="WW8Num26z0">
    <w:name w:val="WW8Num26z0"/>
    <w:rPr>
      <w:rFonts w:ascii="Symbol" w:hAnsi="Symbol"/>
    </w:rPr>
  </w:style>
  <w:style w:type="character" w:customStyle="1" w:styleId="WW8Num26z1">
    <w:name w:val="WW8Num26z1"/>
    <w:rPr>
      <w:rFonts w:ascii="Times New Roman" w:hAnsi="Times New Roman"/>
      <w:b w:val="0"/>
      <w:i w:val="0"/>
      <w:sz w:val="20"/>
      <w:u w:val="none"/>
    </w:rPr>
  </w:style>
  <w:style w:type="character" w:customStyle="1" w:styleId="WW8Num27z0">
    <w:name w:val="WW8Num27z0"/>
    <w:rPr>
      <w:rFonts w:ascii="Symbol" w:hAnsi="Symbol"/>
    </w:rPr>
  </w:style>
  <w:style w:type="character" w:customStyle="1" w:styleId="WW8Num27z1">
    <w:name w:val="WW8Num27z1"/>
    <w:rPr>
      <w:rFonts w:ascii="Times New Roman" w:hAnsi="Times New Roman"/>
      <w:b w:val="0"/>
      <w:i w:val="0"/>
      <w:sz w:val="20"/>
      <w:u w:val="none"/>
    </w:rPr>
  </w:style>
  <w:style w:type="character" w:customStyle="1" w:styleId="WW8Num28z0">
    <w:name w:val="WW8Num28z0"/>
    <w:rPr>
      <w:rFonts w:ascii="Symbol" w:hAnsi="Symbol"/>
    </w:rPr>
  </w:style>
  <w:style w:type="character" w:customStyle="1" w:styleId="WW8Num29z0">
    <w:name w:val="WW8Num29z0"/>
    <w:rPr>
      <w:rFonts w:ascii="Symbol" w:hAnsi="Symbol"/>
    </w:rPr>
  </w:style>
  <w:style w:type="character" w:customStyle="1" w:styleId="WW8Num29z1">
    <w:name w:val="WW8Num29z1"/>
    <w:rPr>
      <w:rFonts w:ascii="Courier New" w:hAnsi="Courier New"/>
    </w:rPr>
  </w:style>
  <w:style w:type="character" w:customStyle="1" w:styleId="WW8Num29z2">
    <w:name w:val="WW8Num29z2"/>
    <w:rPr>
      <w:rFonts w:ascii="Wingdings" w:hAnsi="Wingdings"/>
    </w:rPr>
  </w:style>
  <w:style w:type="character" w:customStyle="1" w:styleId="WW8Num30z0">
    <w:name w:val="WW8Num30z0"/>
    <w:rPr>
      <w:rFonts w:ascii="Symbol" w:hAnsi="Symbol"/>
    </w:rPr>
  </w:style>
  <w:style w:type="character" w:customStyle="1" w:styleId="WW8Num30z1">
    <w:name w:val="WW8Num30z1"/>
    <w:rPr>
      <w:rFonts w:ascii="Times New Roman" w:hAnsi="Times New Roman"/>
      <w:b w:val="0"/>
      <w:i w:val="0"/>
      <w:sz w:val="20"/>
      <w:u w:val="none"/>
    </w:rPr>
  </w:style>
  <w:style w:type="character" w:customStyle="1" w:styleId="WW8Num31z0">
    <w:name w:val="WW8Num31z0"/>
    <w:rPr>
      <w:rFonts w:ascii="Symbol" w:hAnsi="Symbol"/>
    </w:rPr>
  </w:style>
  <w:style w:type="character" w:customStyle="1" w:styleId="WW8Num33z0">
    <w:name w:val="WW8Num33z0"/>
    <w:rPr>
      <w:rFonts w:ascii="Symbol" w:hAnsi="Symbol"/>
    </w:rPr>
  </w:style>
  <w:style w:type="character" w:customStyle="1" w:styleId="WW8Num33z1">
    <w:name w:val="WW8Num33z1"/>
    <w:rPr>
      <w:rFonts w:ascii="Times New Roman" w:hAnsi="Times New Roman"/>
      <w:b w:val="0"/>
      <w:i w:val="0"/>
      <w:sz w:val="20"/>
      <w:u w:val="none"/>
    </w:rPr>
  </w:style>
  <w:style w:type="character" w:customStyle="1" w:styleId="WW8Num34z0">
    <w:name w:val="WW8Num34z0"/>
    <w:rPr>
      <w:rFonts w:ascii="Symbol" w:hAnsi="Symbol"/>
    </w:rPr>
  </w:style>
  <w:style w:type="character" w:customStyle="1" w:styleId="WW8Num35z0">
    <w:name w:val="WW8Num35z0"/>
    <w:rPr>
      <w:rFonts w:ascii="Symbol" w:hAnsi="Symbol"/>
    </w:rPr>
  </w:style>
  <w:style w:type="character" w:customStyle="1" w:styleId="WW8Num35z1">
    <w:name w:val="WW8Num35z1"/>
    <w:rPr>
      <w:rFonts w:ascii="Times New Roman" w:hAnsi="Times New Roman"/>
      <w:b w:val="0"/>
      <w:i w:val="0"/>
      <w:sz w:val="20"/>
      <w:u w:val="none"/>
    </w:rPr>
  </w:style>
  <w:style w:type="character" w:customStyle="1" w:styleId="WW8Num36z0">
    <w:name w:val="WW8Num36z0"/>
    <w:rPr>
      <w:rFonts w:ascii="Symbol" w:hAnsi="Symbol"/>
      <w:sz w:val="18"/>
    </w:rPr>
  </w:style>
  <w:style w:type="character" w:customStyle="1" w:styleId="WW8Num37z0">
    <w:name w:val="WW8Num37z0"/>
    <w:rPr>
      <w:rFonts w:ascii="Symbol" w:hAnsi="Symbol"/>
    </w:rPr>
  </w:style>
  <w:style w:type="character" w:customStyle="1" w:styleId="WW8Num38z0">
    <w:name w:val="WW8Num38z0"/>
    <w:rPr>
      <w:rFonts w:ascii="Symbol" w:hAnsi="Symbol"/>
    </w:rPr>
  </w:style>
  <w:style w:type="character" w:customStyle="1" w:styleId="WW8Num40z0">
    <w:name w:val="WW8Num40z0"/>
    <w:rPr>
      <w:rFonts w:ascii="Symbol" w:hAnsi="Symbol"/>
      <w:color w:val="auto"/>
    </w:rPr>
  </w:style>
  <w:style w:type="character" w:customStyle="1" w:styleId="WW8Num41z0">
    <w:name w:val="WW8Num41z0"/>
    <w:rPr>
      <w:rFonts w:ascii="Wingdings" w:hAnsi="Wingdings"/>
    </w:rPr>
  </w:style>
  <w:style w:type="character" w:customStyle="1" w:styleId="WW8Num42z0">
    <w:name w:val="WW8Num42z0"/>
    <w:rPr>
      <w:rFonts w:ascii="Symbol" w:hAnsi="Symbol"/>
    </w:rPr>
  </w:style>
  <w:style w:type="character" w:customStyle="1" w:styleId="WW8Num43z0">
    <w:name w:val="WW8Num43z0"/>
    <w:rPr>
      <w:rFonts w:ascii="Symbol" w:hAnsi="Symbol"/>
    </w:rPr>
  </w:style>
  <w:style w:type="character" w:customStyle="1" w:styleId="WW8Num44z0">
    <w:name w:val="WW8Num44z0"/>
    <w:rPr>
      <w:rFonts w:ascii="Symbol" w:hAnsi="Symbol"/>
    </w:rPr>
  </w:style>
  <w:style w:type="character" w:customStyle="1" w:styleId="WW8Num44z1">
    <w:name w:val="WW8Num44z1"/>
    <w:rPr>
      <w:rFonts w:ascii="Times New Roman" w:hAnsi="Times New Roman"/>
      <w:b w:val="0"/>
      <w:i w:val="0"/>
      <w:sz w:val="20"/>
      <w:u w:val="none"/>
    </w:rPr>
  </w:style>
  <w:style w:type="character" w:customStyle="1" w:styleId="WW8Num45z0">
    <w:name w:val="WW8Num45z0"/>
    <w:rPr>
      <w:rFonts w:ascii="Symbol" w:hAnsi="Symbol"/>
    </w:rPr>
  </w:style>
  <w:style w:type="character" w:customStyle="1" w:styleId="WW8Num45z1">
    <w:name w:val="WW8Num45z1"/>
    <w:rPr>
      <w:rFonts w:ascii="Courier New" w:hAnsi="Courier New"/>
    </w:rPr>
  </w:style>
  <w:style w:type="character" w:customStyle="1" w:styleId="WW8Num45z2">
    <w:name w:val="WW8Num45z2"/>
    <w:rPr>
      <w:rFonts w:ascii="Wingdings" w:hAnsi="Wingdings"/>
    </w:rPr>
  </w:style>
  <w:style w:type="character" w:customStyle="1" w:styleId="WW8Num46z0">
    <w:name w:val="WW8Num46z0"/>
    <w:rPr>
      <w:rFonts w:ascii="Symbol" w:hAnsi="Symbol"/>
    </w:rPr>
  </w:style>
  <w:style w:type="character" w:customStyle="1" w:styleId="WW8Num47z0">
    <w:name w:val="WW8Num47z0"/>
    <w:rPr>
      <w:rFonts w:ascii="Symbol" w:hAnsi="Symbol"/>
    </w:rPr>
  </w:style>
  <w:style w:type="character" w:customStyle="1" w:styleId="WW8Num48z0">
    <w:name w:val="WW8Num48z0"/>
    <w:rPr>
      <w:rFonts w:ascii="Symbol" w:hAnsi="Symbol"/>
    </w:rPr>
  </w:style>
  <w:style w:type="character" w:customStyle="1" w:styleId="WW8Num49z0">
    <w:name w:val="WW8Num49z0"/>
    <w:rPr>
      <w:rFonts w:ascii="Symbol" w:hAnsi="Symbol"/>
    </w:rPr>
  </w:style>
  <w:style w:type="character" w:customStyle="1" w:styleId="WW8Num50z0">
    <w:name w:val="WW8Num50z0"/>
    <w:rPr>
      <w:rFonts w:ascii="Symbol" w:hAnsi="Symbol"/>
    </w:rPr>
  </w:style>
  <w:style w:type="character" w:customStyle="1" w:styleId="WW8Num50z1">
    <w:name w:val="WW8Num50z1"/>
    <w:rPr>
      <w:rFonts w:ascii="Times New Roman" w:hAnsi="Times New Roman"/>
      <w:b w:val="0"/>
      <w:i w:val="0"/>
      <w:sz w:val="20"/>
      <w:u w:val="none"/>
    </w:rPr>
  </w:style>
  <w:style w:type="character" w:customStyle="1" w:styleId="WW8Num51z0">
    <w:name w:val="WW8Num51z0"/>
    <w:rPr>
      <w:rFonts w:ascii="Symbol" w:hAnsi="Symbol"/>
    </w:rPr>
  </w:style>
  <w:style w:type="character" w:customStyle="1" w:styleId="WW8Num51z1">
    <w:name w:val="WW8Num51z1"/>
    <w:rPr>
      <w:rFonts w:ascii="Times New Roman" w:hAnsi="Times New Roman"/>
      <w:b w:val="0"/>
      <w:i w:val="0"/>
      <w:sz w:val="20"/>
      <w:u w:val="none"/>
    </w:rPr>
  </w:style>
  <w:style w:type="character" w:customStyle="1" w:styleId="WW8Num52z0">
    <w:name w:val="WW8Num52z0"/>
    <w:rPr>
      <w:rFonts w:ascii="Symbol" w:hAnsi="Symbol"/>
    </w:rPr>
  </w:style>
  <w:style w:type="character" w:customStyle="1" w:styleId="WW8Num53z0">
    <w:name w:val="WW8Num53z0"/>
    <w:rPr>
      <w:rFonts w:ascii="Symbol" w:hAnsi="Symbol"/>
    </w:rPr>
  </w:style>
  <w:style w:type="character" w:customStyle="1" w:styleId="WW8Num56z0">
    <w:name w:val="WW8Num56z0"/>
    <w:rPr>
      <w:rFonts w:ascii="Symbol" w:hAnsi="Symbol"/>
      <w:sz w:val="20"/>
    </w:rPr>
  </w:style>
  <w:style w:type="character" w:customStyle="1" w:styleId="WW8Num58z0">
    <w:name w:val="WW8Num58z0"/>
    <w:rPr>
      <w:rFonts w:ascii="Symbol" w:hAnsi="Symbol"/>
    </w:rPr>
  </w:style>
  <w:style w:type="character" w:customStyle="1" w:styleId="WW8Num59z0">
    <w:name w:val="WW8Num59z0"/>
    <w:rPr>
      <w:rFonts w:ascii="Symbol" w:hAnsi="Symbol"/>
    </w:rPr>
  </w:style>
  <w:style w:type="character" w:customStyle="1" w:styleId="WW8Num60z0">
    <w:name w:val="WW8Num60z0"/>
    <w:rPr>
      <w:rFonts w:ascii="Symbol" w:hAnsi="Symbol"/>
    </w:rPr>
  </w:style>
  <w:style w:type="character" w:customStyle="1" w:styleId="WW8Num62z0">
    <w:name w:val="WW8Num62z0"/>
    <w:rPr>
      <w:rFonts w:ascii="Symbol" w:hAnsi="Symbol"/>
    </w:rPr>
  </w:style>
  <w:style w:type="character" w:customStyle="1" w:styleId="WW8Num63z0">
    <w:name w:val="WW8Num63z0"/>
    <w:rPr>
      <w:rFonts w:ascii="Symbol" w:hAnsi="Symbol"/>
    </w:rPr>
  </w:style>
  <w:style w:type="character" w:customStyle="1" w:styleId="WW8Num63z1">
    <w:name w:val="WW8Num63z1"/>
    <w:rPr>
      <w:rFonts w:ascii="Times New Roman" w:hAnsi="Times New Roman"/>
      <w:b w:val="0"/>
      <w:i w:val="0"/>
      <w:sz w:val="20"/>
      <w:u w:val="none"/>
    </w:rPr>
  </w:style>
  <w:style w:type="character" w:customStyle="1" w:styleId="WW8Num65z0">
    <w:name w:val="WW8Num65z0"/>
    <w:rPr>
      <w:rFonts w:ascii="Symbol" w:hAnsi="Symbol"/>
    </w:rPr>
  </w:style>
  <w:style w:type="character" w:customStyle="1" w:styleId="WW8Num66z0">
    <w:name w:val="WW8Num66z0"/>
    <w:rPr>
      <w:rFonts w:ascii="Symbol" w:hAnsi="Symbol"/>
      <w:color w:val="auto"/>
      <w:sz w:val="20"/>
    </w:rPr>
  </w:style>
  <w:style w:type="character" w:customStyle="1" w:styleId="WW8Num68z0">
    <w:name w:val="WW8Num68z0"/>
    <w:rPr>
      <w:rFonts w:ascii="Symbol" w:hAnsi="Symbol"/>
    </w:rPr>
  </w:style>
  <w:style w:type="character" w:customStyle="1" w:styleId="WW8Num69z0">
    <w:name w:val="WW8Num69z0"/>
    <w:rPr>
      <w:rFonts w:ascii="Symbol" w:hAnsi="Symbol"/>
    </w:rPr>
  </w:style>
  <w:style w:type="character" w:customStyle="1" w:styleId="WW8Num70z0">
    <w:name w:val="WW8Num70z0"/>
    <w:rPr>
      <w:rFonts w:ascii="Symbol" w:hAnsi="Symbol"/>
    </w:rPr>
  </w:style>
  <w:style w:type="character" w:customStyle="1" w:styleId="WW8Num71z0">
    <w:name w:val="WW8Num71z0"/>
    <w:rPr>
      <w:rFonts w:ascii="Symbol" w:hAnsi="Symbol"/>
    </w:rPr>
  </w:style>
  <w:style w:type="character" w:customStyle="1" w:styleId="WW8Num73z0">
    <w:name w:val="WW8Num73z0"/>
    <w:rPr>
      <w:rFonts w:ascii="Symbol" w:hAnsi="Symbol"/>
      <w:color w:val="000000"/>
    </w:rPr>
  </w:style>
  <w:style w:type="character" w:customStyle="1" w:styleId="WW8Num74z0">
    <w:name w:val="WW8Num74z0"/>
    <w:rPr>
      <w:rFonts w:ascii="Symbol" w:hAnsi="Symbol"/>
    </w:rPr>
  </w:style>
  <w:style w:type="character" w:customStyle="1" w:styleId="WW8Num75z0">
    <w:name w:val="WW8Num75z0"/>
    <w:rPr>
      <w:rFonts w:ascii="Symbol" w:hAnsi="Symbol"/>
    </w:rPr>
  </w:style>
  <w:style w:type="character" w:customStyle="1" w:styleId="WW8Num75z1">
    <w:name w:val="WW8Num75z1"/>
    <w:rPr>
      <w:rFonts w:ascii="Times New Roman" w:hAnsi="Times New Roman"/>
      <w:b w:val="0"/>
      <w:i w:val="0"/>
      <w:sz w:val="20"/>
      <w:u w:val="none"/>
    </w:rPr>
  </w:style>
  <w:style w:type="character" w:customStyle="1" w:styleId="WW8Num76z0">
    <w:name w:val="WW8Num76z0"/>
    <w:rPr>
      <w:rFonts w:ascii="Symbol" w:hAnsi="Symbol"/>
    </w:rPr>
  </w:style>
  <w:style w:type="character" w:customStyle="1" w:styleId="WW8Num76z1">
    <w:name w:val="WW8Num76z1"/>
    <w:rPr>
      <w:rFonts w:ascii="Times New Roman" w:hAnsi="Times New Roman"/>
      <w:b w:val="0"/>
      <w:i w:val="0"/>
      <w:sz w:val="20"/>
      <w:u w:val="none"/>
    </w:rPr>
  </w:style>
  <w:style w:type="character" w:customStyle="1" w:styleId="WW8Num77z0">
    <w:name w:val="WW8Num77z0"/>
    <w:rPr>
      <w:rFonts w:ascii="Symbol" w:hAnsi="Symbol"/>
    </w:rPr>
  </w:style>
  <w:style w:type="character" w:customStyle="1" w:styleId="WW8Num77z1">
    <w:name w:val="WW8Num77z1"/>
    <w:rPr>
      <w:rFonts w:ascii="Times New Roman" w:hAnsi="Times New Roman"/>
      <w:b w:val="0"/>
      <w:i w:val="0"/>
      <w:sz w:val="20"/>
      <w:u w:val="none"/>
    </w:rPr>
  </w:style>
  <w:style w:type="character" w:customStyle="1" w:styleId="WW8Num78z0">
    <w:name w:val="WW8Num78z0"/>
    <w:rPr>
      <w:rFonts w:ascii="Symbol" w:hAnsi="Symbol"/>
    </w:rPr>
  </w:style>
  <w:style w:type="character" w:customStyle="1" w:styleId="WW8Num79z0">
    <w:name w:val="WW8Num79z0"/>
    <w:rPr>
      <w:rFonts w:ascii="Symbol" w:hAnsi="Symbol"/>
    </w:rPr>
  </w:style>
  <w:style w:type="character" w:customStyle="1" w:styleId="WW8Num80z0">
    <w:name w:val="WW8Num80z0"/>
    <w:rPr>
      <w:rFonts w:ascii="Symbol" w:hAnsi="Symbol"/>
    </w:rPr>
  </w:style>
  <w:style w:type="character" w:customStyle="1" w:styleId="WW8Num80z1">
    <w:name w:val="WW8Num80z1"/>
    <w:rPr>
      <w:rFonts w:ascii="Times New Roman" w:hAnsi="Times New Roman"/>
      <w:b w:val="0"/>
      <w:i w:val="0"/>
      <w:sz w:val="20"/>
      <w:u w:val="none"/>
    </w:rPr>
  </w:style>
  <w:style w:type="character" w:customStyle="1" w:styleId="WW8Num81z0">
    <w:name w:val="WW8Num81z0"/>
    <w:rPr>
      <w:rFonts w:ascii="Symbol" w:hAnsi="Symbol"/>
    </w:rPr>
  </w:style>
  <w:style w:type="character" w:customStyle="1" w:styleId="WW8Num81z1">
    <w:name w:val="WW8Num81z1"/>
    <w:rPr>
      <w:rFonts w:ascii="Times New Roman" w:hAnsi="Times New Roman"/>
      <w:b w:val="0"/>
      <w:i w:val="0"/>
      <w:sz w:val="20"/>
      <w:u w:val="none"/>
    </w:rPr>
  </w:style>
  <w:style w:type="character" w:customStyle="1" w:styleId="WW8Num82z0">
    <w:name w:val="WW8Num82z0"/>
    <w:rPr>
      <w:rFonts w:ascii="Wingdings" w:hAnsi="Wingdings"/>
    </w:rPr>
  </w:style>
  <w:style w:type="character" w:customStyle="1" w:styleId="WW8Num83z0">
    <w:name w:val="WW8Num83z0"/>
    <w:rPr>
      <w:rFonts w:ascii="Symbol" w:hAnsi="Symbol"/>
    </w:rPr>
  </w:style>
  <w:style w:type="character" w:customStyle="1" w:styleId="WW8Num83z1">
    <w:name w:val="WW8Num83z1"/>
    <w:rPr>
      <w:rFonts w:ascii="Times New Roman" w:hAnsi="Times New Roman"/>
      <w:b w:val="0"/>
      <w:i w:val="0"/>
      <w:sz w:val="20"/>
      <w:u w:val="none"/>
    </w:rPr>
  </w:style>
  <w:style w:type="character" w:customStyle="1" w:styleId="WW8Num85z0">
    <w:name w:val="WW8Num85z0"/>
    <w:rPr>
      <w:rFonts w:ascii="Symbol" w:hAnsi="Symbol"/>
    </w:rPr>
  </w:style>
  <w:style w:type="character" w:customStyle="1" w:styleId="WW8Num86z0">
    <w:name w:val="WW8Num86z0"/>
    <w:rPr>
      <w:rFonts w:ascii="Symbol" w:hAnsi="Symbol"/>
    </w:rPr>
  </w:style>
  <w:style w:type="character" w:customStyle="1" w:styleId="WW8Num87z0">
    <w:name w:val="WW8Num87z0"/>
    <w:rPr>
      <w:rFonts w:ascii="Symbol" w:hAnsi="Symbol"/>
    </w:rPr>
  </w:style>
  <w:style w:type="character" w:customStyle="1" w:styleId="WW8Num88z0">
    <w:name w:val="WW8Num88z0"/>
    <w:rPr>
      <w:rFonts w:ascii="Symbol" w:hAnsi="Symbol"/>
    </w:rPr>
  </w:style>
  <w:style w:type="character" w:customStyle="1" w:styleId="WW8Num90z0">
    <w:name w:val="WW8Num90z0"/>
    <w:rPr>
      <w:rFonts w:ascii="Symbol" w:hAnsi="Symbol"/>
    </w:rPr>
  </w:style>
  <w:style w:type="character" w:customStyle="1" w:styleId="WW8Num90z1">
    <w:name w:val="WW8Num90z1"/>
    <w:rPr>
      <w:rFonts w:ascii="Times New Roman" w:hAnsi="Times New Roman"/>
      <w:b w:val="0"/>
      <w:i w:val="0"/>
      <w:sz w:val="20"/>
      <w:u w:val="none"/>
    </w:rPr>
  </w:style>
  <w:style w:type="character" w:customStyle="1" w:styleId="WW8Num91z0">
    <w:name w:val="WW8Num91z0"/>
    <w:rPr>
      <w:rFonts w:ascii="Symbol" w:hAnsi="Symbol"/>
    </w:rPr>
  </w:style>
  <w:style w:type="character" w:customStyle="1" w:styleId="WW8Num92z0">
    <w:name w:val="WW8Num92z0"/>
    <w:rPr>
      <w:rFonts w:ascii="Symbol" w:hAnsi="Symbol"/>
    </w:rPr>
  </w:style>
  <w:style w:type="character" w:customStyle="1" w:styleId="WW8Num92z1">
    <w:name w:val="WW8Num92z1"/>
    <w:rPr>
      <w:rFonts w:ascii="Times New Roman" w:hAnsi="Times New Roman"/>
      <w:b w:val="0"/>
      <w:i w:val="0"/>
      <w:sz w:val="20"/>
      <w:u w:val="none"/>
    </w:rPr>
  </w:style>
  <w:style w:type="character" w:customStyle="1" w:styleId="WW8Num93z0">
    <w:name w:val="WW8Num93z0"/>
    <w:rPr>
      <w:rFonts w:ascii="Symbol" w:hAnsi="Symbol"/>
    </w:rPr>
  </w:style>
  <w:style w:type="character" w:customStyle="1" w:styleId="WW8Num94z0">
    <w:name w:val="WW8Num94z0"/>
    <w:rPr>
      <w:rFonts w:ascii="Symbol" w:hAnsi="Symbol"/>
    </w:rPr>
  </w:style>
  <w:style w:type="character" w:customStyle="1" w:styleId="WW8Num96z0">
    <w:name w:val="WW8Num96z0"/>
    <w:rPr>
      <w:rFonts w:ascii="Symbol" w:hAnsi="Symbol"/>
      <w:color w:val="auto"/>
      <w:sz w:val="20"/>
    </w:rPr>
  </w:style>
  <w:style w:type="character" w:customStyle="1" w:styleId="WW8Num97z0">
    <w:name w:val="WW8Num97z0"/>
    <w:rPr>
      <w:rFonts w:ascii="Symbol" w:hAnsi="Symbol"/>
    </w:rPr>
  </w:style>
  <w:style w:type="character" w:customStyle="1" w:styleId="WW8Num98z0">
    <w:name w:val="WW8Num98z0"/>
    <w:rPr>
      <w:rFonts w:ascii="Symbol" w:hAnsi="Symbol"/>
    </w:rPr>
  </w:style>
  <w:style w:type="character" w:customStyle="1" w:styleId="WW8Num98z1">
    <w:name w:val="WW8Num98z1"/>
    <w:rPr>
      <w:rFonts w:ascii="Times New Roman" w:hAnsi="Times New Roman"/>
      <w:b w:val="0"/>
      <w:i w:val="0"/>
      <w:sz w:val="20"/>
      <w:u w:val="none"/>
    </w:rPr>
  </w:style>
  <w:style w:type="character" w:customStyle="1" w:styleId="WW8Num99z0">
    <w:name w:val="WW8Num99z0"/>
    <w:rPr>
      <w:rFonts w:ascii="Times New Roman" w:hAnsi="Times New Roman"/>
    </w:rPr>
  </w:style>
  <w:style w:type="character" w:customStyle="1" w:styleId="WW8Num102z0">
    <w:name w:val="WW8Num102z0"/>
    <w:rPr>
      <w:rFonts w:ascii="Symbol" w:hAnsi="Symbol"/>
    </w:rPr>
  </w:style>
  <w:style w:type="character" w:customStyle="1" w:styleId="WW8Num103z0">
    <w:name w:val="WW8Num103z0"/>
    <w:rPr>
      <w:rFonts w:ascii="Symbol" w:hAnsi="Symbol"/>
    </w:rPr>
  </w:style>
  <w:style w:type="character" w:customStyle="1" w:styleId="WW8Num105z0">
    <w:name w:val="WW8Num105z0"/>
    <w:rPr>
      <w:rFonts w:ascii="Symbol" w:hAnsi="Symbol"/>
    </w:rPr>
  </w:style>
  <w:style w:type="character" w:customStyle="1" w:styleId="WW8Num106z0">
    <w:name w:val="WW8Num106z0"/>
    <w:rPr>
      <w:rFonts w:ascii="Symbol" w:hAnsi="Symbol"/>
      <w:color w:val="auto"/>
    </w:rPr>
  </w:style>
  <w:style w:type="character" w:customStyle="1" w:styleId="WW8Num107z0">
    <w:name w:val="WW8Num107z0"/>
    <w:rPr>
      <w:rFonts w:ascii="Symbol" w:hAnsi="Symbol"/>
    </w:rPr>
  </w:style>
  <w:style w:type="character" w:customStyle="1" w:styleId="WW8Num107z1">
    <w:name w:val="WW8Num107z1"/>
    <w:rPr>
      <w:rFonts w:ascii="Times New Roman" w:hAnsi="Times New Roman"/>
      <w:b w:val="0"/>
      <w:i w:val="0"/>
      <w:sz w:val="20"/>
      <w:u w:val="none"/>
    </w:rPr>
  </w:style>
  <w:style w:type="character" w:customStyle="1" w:styleId="WW8Num108z0">
    <w:name w:val="WW8Num108z0"/>
    <w:rPr>
      <w:rFonts w:ascii="Symbol" w:hAnsi="Symbol"/>
    </w:rPr>
  </w:style>
  <w:style w:type="character" w:customStyle="1" w:styleId="WW8Num108z1">
    <w:name w:val="WW8Num108z1"/>
    <w:rPr>
      <w:rFonts w:ascii="Times New Roman" w:hAnsi="Times New Roman"/>
      <w:b w:val="0"/>
      <w:i w:val="0"/>
      <w:sz w:val="20"/>
      <w:u w:val="none"/>
    </w:rPr>
  </w:style>
  <w:style w:type="character" w:customStyle="1" w:styleId="WW8Num109z0">
    <w:name w:val="WW8Num109z0"/>
    <w:rPr>
      <w:rFonts w:ascii="Symbol" w:hAnsi="Symbol"/>
    </w:rPr>
  </w:style>
  <w:style w:type="character" w:customStyle="1" w:styleId="WW8Num110z0">
    <w:name w:val="WW8Num110z0"/>
    <w:rPr>
      <w:rFonts w:ascii="Symbol" w:hAnsi="Symbol"/>
    </w:rPr>
  </w:style>
  <w:style w:type="character" w:customStyle="1" w:styleId="WW8Num112z0">
    <w:name w:val="WW8Num112z0"/>
    <w:rPr>
      <w:rFonts w:ascii="Symbol" w:hAnsi="Symbol"/>
      <w:color w:val="auto"/>
    </w:rPr>
  </w:style>
  <w:style w:type="character" w:customStyle="1" w:styleId="WW8Num113z0">
    <w:name w:val="WW8Num113z0"/>
    <w:rPr>
      <w:rFonts w:ascii="Symbol" w:hAnsi="Symbol"/>
    </w:rPr>
  </w:style>
  <w:style w:type="character" w:customStyle="1" w:styleId="WW8Num114z0">
    <w:name w:val="WW8Num114z0"/>
    <w:rPr>
      <w:rFonts w:ascii="Symbol" w:hAnsi="Symbol"/>
    </w:rPr>
  </w:style>
  <w:style w:type="character" w:customStyle="1" w:styleId="WW8Num114z1">
    <w:name w:val="WW8Num114z1"/>
    <w:rPr>
      <w:rFonts w:ascii="Courier New" w:hAnsi="Courier New"/>
    </w:rPr>
  </w:style>
  <w:style w:type="character" w:customStyle="1" w:styleId="WW8Num114z2">
    <w:name w:val="WW8Num114z2"/>
    <w:rPr>
      <w:rFonts w:ascii="Wingdings" w:hAnsi="Wingdings"/>
    </w:rPr>
  </w:style>
  <w:style w:type="character" w:customStyle="1" w:styleId="WW8Num115z0">
    <w:name w:val="WW8Num115z0"/>
    <w:rPr>
      <w:rFonts w:ascii="Symbol" w:hAnsi="Symbol"/>
    </w:rPr>
  </w:style>
  <w:style w:type="character" w:customStyle="1" w:styleId="WW8Num116z0">
    <w:name w:val="WW8Num116z0"/>
    <w:rPr>
      <w:rFonts w:ascii="Symbol" w:hAnsi="Symbol"/>
    </w:rPr>
  </w:style>
  <w:style w:type="character" w:customStyle="1" w:styleId="WW8Num116z1">
    <w:name w:val="WW8Num116z1"/>
    <w:rPr>
      <w:rFonts w:ascii="Times New Roman" w:hAnsi="Times New Roman"/>
      <w:b w:val="0"/>
      <w:i w:val="0"/>
      <w:sz w:val="20"/>
      <w:u w:val="none"/>
    </w:rPr>
  </w:style>
  <w:style w:type="character" w:customStyle="1" w:styleId="WW8Num118z0">
    <w:name w:val="WW8Num118z0"/>
    <w:rPr>
      <w:rFonts w:ascii="Symbol" w:hAnsi="Symbol"/>
    </w:rPr>
  </w:style>
  <w:style w:type="character" w:customStyle="1" w:styleId="WW8Num119z0">
    <w:name w:val="WW8Num119z0"/>
    <w:rPr>
      <w:rFonts w:ascii="Symbol" w:hAnsi="Symbol"/>
    </w:rPr>
  </w:style>
  <w:style w:type="character" w:customStyle="1" w:styleId="WW8Num120z0">
    <w:name w:val="WW8Num120z0"/>
    <w:rPr>
      <w:rFonts w:ascii="Symbol" w:hAnsi="Symbol"/>
    </w:rPr>
  </w:style>
  <w:style w:type="character" w:customStyle="1" w:styleId="WW8Num121z0">
    <w:name w:val="WW8Num121z0"/>
    <w:rPr>
      <w:rFonts w:ascii="Times New Roman" w:hAnsi="Times New Roman"/>
    </w:rPr>
  </w:style>
  <w:style w:type="character" w:customStyle="1" w:styleId="WW8Num122z0">
    <w:name w:val="WW8Num122z0"/>
    <w:rPr>
      <w:rFonts w:ascii="Symbol" w:hAnsi="Symbol"/>
    </w:rPr>
  </w:style>
  <w:style w:type="character" w:customStyle="1" w:styleId="WW8Num123z0">
    <w:name w:val="WW8Num123z0"/>
    <w:rPr>
      <w:rFonts w:ascii="Symbol" w:hAnsi="Symbol"/>
    </w:rPr>
  </w:style>
  <w:style w:type="character" w:customStyle="1" w:styleId="WW8Num123z1">
    <w:name w:val="WW8Num123z1"/>
    <w:rPr>
      <w:rFonts w:ascii="Times New Roman" w:hAnsi="Times New Roman"/>
      <w:b w:val="0"/>
      <w:i w:val="0"/>
      <w:sz w:val="20"/>
      <w:u w:val="none"/>
    </w:rPr>
  </w:style>
  <w:style w:type="character" w:customStyle="1" w:styleId="WW8Num124z0">
    <w:name w:val="WW8Num124z0"/>
    <w:rPr>
      <w:rFonts w:ascii="Symbol" w:hAnsi="Symbol"/>
    </w:rPr>
  </w:style>
  <w:style w:type="character" w:customStyle="1" w:styleId="WW8Num124z1">
    <w:name w:val="WW8Num124z1"/>
    <w:rPr>
      <w:rFonts w:ascii="Times New Roman" w:hAnsi="Times New Roman"/>
      <w:b w:val="0"/>
      <w:i w:val="0"/>
      <w:sz w:val="20"/>
      <w:u w:val="none"/>
    </w:rPr>
  </w:style>
  <w:style w:type="character" w:customStyle="1" w:styleId="WW8Num125z0">
    <w:name w:val="WW8Num125z0"/>
    <w:rPr>
      <w:rFonts w:ascii="Symbol" w:hAnsi="Symbol"/>
    </w:rPr>
  </w:style>
  <w:style w:type="character" w:customStyle="1" w:styleId="WW8Num125z1">
    <w:name w:val="WW8Num125z1"/>
    <w:rPr>
      <w:rFonts w:ascii="Times New Roman" w:hAnsi="Times New Roman"/>
      <w:b w:val="0"/>
      <w:i w:val="0"/>
      <w:sz w:val="20"/>
      <w:u w:val="none"/>
    </w:rPr>
  </w:style>
  <w:style w:type="character" w:customStyle="1" w:styleId="WW8Num126z0">
    <w:name w:val="WW8Num126z0"/>
    <w:rPr>
      <w:rFonts w:ascii="Symbol" w:hAnsi="Symbol"/>
    </w:rPr>
  </w:style>
  <w:style w:type="character" w:customStyle="1" w:styleId="WW8Num126z1">
    <w:name w:val="WW8Num126z1"/>
    <w:rPr>
      <w:rFonts w:ascii="Times New Roman" w:hAnsi="Times New Roman"/>
      <w:b w:val="0"/>
      <w:i w:val="0"/>
      <w:sz w:val="20"/>
      <w:u w:val="none"/>
    </w:rPr>
  </w:style>
  <w:style w:type="character" w:customStyle="1" w:styleId="WW8Num127z0">
    <w:name w:val="WW8Num127z0"/>
    <w:rPr>
      <w:rFonts w:ascii="Symbol" w:hAnsi="Symbol"/>
    </w:rPr>
  </w:style>
  <w:style w:type="character" w:customStyle="1" w:styleId="WW8Num128z0">
    <w:name w:val="WW8Num128z0"/>
    <w:rPr>
      <w:rFonts w:ascii="Symbol" w:hAnsi="Symbol"/>
    </w:rPr>
  </w:style>
  <w:style w:type="character" w:customStyle="1" w:styleId="WW8Num130z0">
    <w:name w:val="WW8Num130z0"/>
    <w:rPr>
      <w:rFonts w:ascii="Symbol" w:hAnsi="Symbol"/>
    </w:rPr>
  </w:style>
  <w:style w:type="character" w:customStyle="1" w:styleId="WW8Num131z0">
    <w:name w:val="WW8Num131z0"/>
    <w:rPr>
      <w:rFonts w:ascii="Symbol" w:hAnsi="Symbol"/>
    </w:rPr>
  </w:style>
  <w:style w:type="character" w:customStyle="1" w:styleId="WW8Num132z0">
    <w:name w:val="WW8Num132z0"/>
    <w:rPr>
      <w:rFonts w:ascii="Symbol" w:hAnsi="Symbol"/>
    </w:rPr>
  </w:style>
  <w:style w:type="character" w:customStyle="1" w:styleId="WW8Num133z0">
    <w:name w:val="WW8Num133z0"/>
    <w:rPr>
      <w:rFonts w:ascii="Symbol" w:hAnsi="Symbol"/>
    </w:rPr>
  </w:style>
  <w:style w:type="character" w:customStyle="1" w:styleId="WW8Num134z0">
    <w:name w:val="WW8Num134z0"/>
    <w:rPr>
      <w:rFonts w:ascii="Symbol" w:hAnsi="Symbol"/>
    </w:rPr>
  </w:style>
  <w:style w:type="character" w:customStyle="1" w:styleId="WW8Num135z0">
    <w:name w:val="WW8Num135z0"/>
    <w:rPr>
      <w:rFonts w:ascii="Wingdings" w:hAnsi="Wingdings"/>
      <w:sz w:val="24"/>
    </w:rPr>
  </w:style>
  <w:style w:type="character" w:customStyle="1" w:styleId="WW8Num136z0">
    <w:name w:val="WW8Num136z0"/>
    <w:rPr>
      <w:rFonts w:ascii="Symbol" w:hAnsi="Symbol"/>
    </w:rPr>
  </w:style>
  <w:style w:type="character" w:customStyle="1" w:styleId="WW8Num136z1">
    <w:name w:val="WW8Num136z1"/>
    <w:rPr>
      <w:rFonts w:ascii="Times New Roman" w:hAnsi="Times New Roman"/>
      <w:b w:val="0"/>
      <w:i w:val="0"/>
      <w:sz w:val="20"/>
      <w:u w:val="none"/>
    </w:rPr>
  </w:style>
  <w:style w:type="character" w:customStyle="1" w:styleId="WW8Num137z0">
    <w:name w:val="WW8Num137z0"/>
    <w:rPr>
      <w:rFonts w:ascii="Times New Roman" w:hAnsi="Times New Roman"/>
      <w:b w:val="0"/>
      <w:i w:val="0"/>
      <w:sz w:val="20"/>
      <w:u w:val="none"/>
    </w:rPr>
  </w:style>
  <w:style w:type="character" w:customStyle="1" w:styleId="WW8Num138z0">
    <w:name w:val="WW8Num138z0"/>
    <w:rPr>
      <w:rFonts w:ascii="Symbol" w:hAnsi="Symbol"/>
      <w:color w:val="auto"/>
      <w:sz w:val="20"/>
    </w:rPr>
  </w:style>
  <w:style w:type="character" w:customStyle="1" w:styleId="WW8Num139z0">
    <w:name w:val="WW8Num139z0"/>
    <w:rPr>
      <w:rFonts w:ascii="Symbol" w:hAnsi="Symbol"/>
    </w:rPr>
  </w:style>
  <w:style w:type="character" w:customStyle="1" w:styleId="WW8Num140z0">
    <w:name w:val="WW8Num140z0"/>
    <w:rPr>
      <w:rFonts w:ascii="Symbol" w:hAnsi="Symbol"/>
      <w:color w:val="auto"/>
    </w:rPr>
  </w:style>
  <w:style w:type="character" w:customStyle="1" w:styleId="WW8Num142z0">
    <w:name w:val="WW8Num142z0"/>
    <w:rPr>
      <w:rFonts w:ascii="Symbol" w:hAnsi="Symbol"/>
    </w:rPr>
  </w:style>
  <w:style w:type="character" w:customStyle="1" w:styleId="WW8Num142z2">
    <w:name w:val="WW8Num142z2"/>
    <w:rPr>
      <w:rFonts w:ascii="Wingdings" w:hAnsi="Wingdings"/>
    </w:rPr>
  </w:style>
  <w:style w:type="character" w:customStyle="1" w:styleId="WW8Num142z4">
    <w:name w:val="WW8Num142z4"/>
    <w:rPr>
      <w:rFonts w:ascii="Courier New" w:hAnsi="Courier New"/>
    </w:rPr>
  </w:style>
  <w:style w:type="character" w:customStyle="1" w:styleId="WW8Num143z0">
    <w:name w:val="WW8Num143z0"/>
    <w:rPr>
      <w:rFonts w:ascii="Symbol" w:hAnsi="Symbol"/>
      <w:color w:val="auto"/>
    </w:rPr>
  </w:style>
  <w:style w:type="character" w:customStyle="1" w:styleId="WW8Num144z0">
    <w:name w:val="WW8Num144z0"/>
    <w:rPr>
      <w:rFonts w:ascii="Symbol" w:hAnsi="Symbol"/>
    </w:rPr>
  </w:style>
  <w:style w:type="character" w:customStyle="1" w:styleId="WW8Num145z0">
    <w:name w:val="WW8Num145z0"/>
    <w:rPr>
      <w:rFonts w:ascii="Symbol" w:hAnsi="Symbol"/>
    </w:rPr>
  </w:style>
  <w:style w:type="character" w:customStyle="1" w:styleId="WW8NumSt2z0">
    <w:name w:val="WW8NumSt2z0"/>
    <w:rPr>
      <w:rFonts w:ascii="Symbol" w:hAnsi="Symbol"/>
    </w:rPr>
  </w:style>
  <w:style w:type="character" w:customStyle="1" w:styleId="WW8NumSt11z0">
    <w:name w:val="WW8NumSt11z0"/>
    <w:rPr>
      <w:rFonts w:ascii="Monotype Sorts" w:hAnsi="Monotype Sorts"/>
      <w:sz w:val="48"/>
    </w:rPr>
  </w:style>
  <w:style w:type="character" w:customStyle="1" w:styleId="WW8NumSt12z0">
    <w:name w:val="WW8NumSt12z0"/>
    <w:rPr>
      <w:rFonts w:ascii="Times New Roman" w:hAnsi="Times New Roman"/>
      <w:sz w:val="48"/>
    </w:rPr>
  </w:style>
  <w:style w:type="character" w:customStyle="1" w:styleId="WW8NumSt60z0">
    <w:name w:val="WW8NumSt60z0"/>
    <w:rPr>
      <w:rFonts w:ascii="Symbol" w:hAnsi="Symbol"/>
    </w:rPr>
  </w:style>
  <w:style w:type="character" w:customStyle="1" w:styleId="WW8NumSt136z0">
    <w:name w:val="WW8NumSt136z0"/>
    <w:rPr>
      <w:rFonts w:ascii="Symbol" w:hAnsi="Symbol"/>
    </w:rPr>
  </w:style>
  <w:style w:type="character" w:styleId="CommentReference">
    <w:name w:val="annotation reference"/>
    <w:semiHidden/>
    <w:rPr>
      <w:sz w:val="16"/>
    </w:rPr>
  </w:style>
  <w:style w:type="character" w:styleId="LineNumber">
    <w:name w:val="line number"/>
    <w:basedOn w:val="DefaultParagraphFont"/>
    <w:semiHidden/>
  </w:style>
  <w:style w:type="character" w:customStyle="1" w:styleId="FootnoteCharacters">
    <w:name w:val="Footnote Characters"/>
    <w:rPr>
      <w:position w:val="1"/>
      <w:sz w:val="16"/>
    </w:rPr>
  </w:style>
  <w:style w:type="character" w:styleId="PageNumber">
    <w:name w:val="page number"/>
    <w:basedOn w:val="DefaultParagraphFont"/>
    <w:semiHidden/>
  </w:style>
  <w:style w:type="character" w:styleId="Hyperlink">
    <w:name w:val="Hyperlink"/>
    <w:uiPriority w:val="99"/>
    <w:rPr>
      <w:color w:val="0000FF"/>
      <w:u w:val="single"/>
    </w:rPr>
  </w:style>
  <w:style w:type="character" w:styleId="FollowedHyperlink">
    <w:name w:val="FollowedHyperlink"/>
    <w:semiHidden/>
    <w:rPr>
      <w:color w:val="800080"/>
      <w:u w:val="single"/>
    </w:rPr>
  </w:style>
  <w:style w:type="character" w:customStyle="1" w:styleId="Bullets">
    <w:name w:val="Bullets"/>
    <w:rPr>
      <w:rFonts w:ascii="StarSymbol" w:eastAsia="StarSymbol" w:hAnsi="StarSymbol" w:cs="StarSymbol"/>
      <w:sz w:val="18"/>
      <w:szCs w:val="18"/>
    </w:rPr>
  </w:style>
  <w:style w:type="character" w:customStyle="1" w:styleId="NumberingSymbols">
    <w:name w:val="Numbering Symbols"/>
  </w:style>
  <w:style w:type="paragraph" w:customStyle="1" w:styleId="Heading">
    <w:name w:val="Heading"/>
    <w:basedOn w:val="Normal"/>
    <w:next w:val="BodyText"/>
    <w:pPr>
      <w:keepNext/>
      <w:spacing w:before="240" w:after="120"/>
    </w:pPr>
    <w:rPr>
      <w:rFonts w:eastAsia="Lucida Sans Unicode" w:cs="Tahoma"/>
      <w:sz w:val="28"/>
      <w:szCs w:val="28"/>
    </w:rPr>
  </w:style>
  <w:style w:type="paragraph" w:styleId="BodyText">
    <w:name w:val="Body Text"/>
    <w:basedOn w:val="Normal"/>
    <w:semiHidden/>
    <w:rPr>
      <w:color w:val="0000FF"/>
    </w:rPr>
  </w:style>
  <w:style w:type="paragraph" w:styleId="List">
    <w:name w:val="List"/>
    <w:basedOn w:val="BodyText"/>
    <w:semiHidden/>
    <w:rPr>
      <w:rFonts w:cs="Tahoma"/>
    </w:rPr>
  </w:style>
  <w:style w:type="paragraph" w:styleId="Caption">
    <w:name w:val="caption"/>
    <w:basedOn w:val="Normal"/>
    <w:qFormat/>
    <w:pPr>
      <w:suppressLineNumbers/>
      <w:spacing w:before="120" w:after="120"/>
    </w:pPr>
    <w:rPr>
      <w:rFonts w:cs="Tahoma"/>
      <w:i/>
      <w:iCs/>
      <w:szCs w:val="24"/>
    </w:rPr>
  </w:style>
  <w:style w:type="paragraph" w:customStyle="1" w:styleId="Index">
    <w:name w:val="Index"/>
    <w:basedOn w:val="Normal"/>
    <w:pPr>
      <w:suppressLineNumbers/>
    </w:pPr>
    <w:rPr>
      <w:rFonts w:cs="Tahoma"/>
    </w:rPr>
  </w:style>
  <w:style w:type="paragraph" w:styleId="CommentText">
    <w:name w:val="annotation text"/>
    <w:basedOn w:val="Normal"/>
    <w:link w:val="CommentTextChar"/>
    <w:semiHidden/>
  </w:style>
  <w:style w:type="paragraph" w:styleId="TOC8">
    <w:name w:val="toc 8"/>
    <w:basedOn w:val="Normal"/>
    <w:next w:val="Normal"/>
    <w:semiHidden/>
    <w:pPr>
      <w:ind w:left="1400"/>
    </w:pPr>
    <w:rPr>
      <w:sz w:val="18"/>
    </w:rPr>
  </w:style>
  <w:style w:type="paragraph" w:styleId="TOC7">
    <w:name w:val="toc 7"/>
    <w:basedOn w:val="Normal"/>
    <w:next w:val="Normal"/>
    <w:semiHidden/>
    <w:pPr>
      <w:ind w:left="1200"/>
    </w:pPr>
    <w:rPr>
      <w:sz w:val="18"/>
    </w:rPr>
  </w:style>
  <w:style w:type="paragraph" w:styleId="TOC6">
    <w:name w:val="toc 6"/>
    <w:basedOn w:val="Normal"/>
    <w:next w:val="Normal"/>
    <w:semiHidden/>
    <w:pPr>
      <w:ind w:left="1000"/>
    </w:pPr>
    <w:rPr>
      <w:sz w:val="18"/>
    </w:rPr>
  </w:style>
  <w:style w:type="paragraph" w:styleId="TOC5">
    <w:name w:val="toc 5"/>
    <w:basedOn w:val="Normal"/>
    <w:next w:val="Normal"/>
    <w:semiHidden/>
    <w:pPr>
      <w:ind w:left="800"/>
    </w:pPr>
    <w:rPr>
      <w:sz w:val="18"/>
    </w:rPr>
  </w:style>
  <w:style w:type="paragraph" w:styleId="TOC4">
    <w:name w:val="toc 4"/>
    <w:basedOn w:val="Normal"/>
    <w:next w:val="Normal"/>
    <w:semiHidden/>
    <w:pPr>
      <w:ind w:left="600"/>
    </w:pPr>
    <w:rPr>
      <w:sz w:val="18"/>
    </w:rPr>
  </w:style>
  <w:style w:type="paragraph" w:styleId="TOC3">
    <w:name w:val="toc 3"/>
    <w:basedOn w:val="Normal"/>
    <w:next w:val="Normal"/>
    <w:uiPriority w:val="39"/>
    <w:qFormat/>
    <w:pPr>
      <w:ind w:left="400"/>
    </w:pPr>
    <w:rPr>
      <w:i/>
    </w:rPr>
  </w:style>
  <w:style w:type="paragraph" w:styleId="TOC2">
    <w:name w:val="toc 2"/>
    <w:basedOn w:val="Normal"/>
    <w:next w:val="Normal"/>
    <w:uiPriority w:val="39"/>
    <w:qFormat/>
    <w:pPr>
      <w:ind w:left="200"/>
    </w:pPr>
    <w:rPr>
      <w:smallCaps/>
    </w:rPr>
  </w:style>
  <w:style w:type="paragraph" w:styleId="TOC1">
    <w:name w:val="toc 1"/>
    <w:basedOn w:val="Normal"/>
    <w:next w:val="Normal"/>
    <w:uiPriority w:val="39"/>
    <w:qFormat/>
    <w:pPr>
      <w:spacing w:before="120" w:after="120"/>
    </w:pPr>
    <w:rPr>
      <w:b/>
      <w:caps/>
    </w:rPr>
  </w:style>
  <w:style w:type="paragraph" w:styleId="Index7">
    <w:name w:val="index 7"/>
    <w:basedOn w:val="Normal"/>
    <w:next w:val="Normal"/>
    <w:semiHidden/>
    <w:pPr>
      <w:ind w:left="2160"/>
    </w:pPr>
  </w:style>
  <w:style w:type="paragraph" w:styleId="Index6">
    <w:name w:val="index 6"/>
    <w:basedOn w:val="Normal"/>
    <w:next w:val="Normal"/>
    <w:semiHidden/>
    <w:pPr>
      <w:ind w:left="1800"/>
    </w:pPr>
  </w:style>
  <w:style w:type="paragraph" w:styleId="Index5">
    <w:name w:val="index 5"/>
    <w:basedOn w:val="Normal"/>
    <w:next w:val="Normal"/>
    <w:semiHidden/>
    <w:pPr>
      <w:ind w:left="1440"/>
    </w:pPr>
  </w:style>
  <w:style w:type="paragraph" w:styleId="Index4">
    <w:name w:val="index 4"/>
    <w:basedOn w:val="Normal"/>
    <w:next w:val="Normal"/>
    <w:semiHidden/>
    <w:pPr>
      <w:ind w:left="1080"/>
    </w:pPr>
  </w:style>
  <w:style w:type="paragraph" w:styleId="Index3">
    <w:name w:val="index 3"/>
    <w:basedOn w:val="Normal"/>
    <w:next w:val="Normal"/>
    <w:semiHidden/>
    <w:pPr>
      <w:ind w:left="720"/>
    </w:pPr>
  </w:style>
  <w:style w:type="paragraph" w:styleId="Index2">
    <w:name w:val="index 2"/>
    <w:basedOn w:val="Normal"/>
    <w:next w:val="Normal"/>
    <w:semiHidden/>
    <w:pPr>
      <w:ind w:left="360"/>
    </w:pPr>
  </w:style>
  <w:style w:type="paragraph" w:styleId="Index1">
    <w:name w:val="index 1"/>
    <w:basedOn w:val="Normal"/>
    <w:next w:val="Normal"/>
    <w:semiHidden/>
  </w:style>
  <w:style w:type="paragraph" w:styleId="IndexHeading">
    <w:name w:val="index heading"/>
    <w:basedOn w:val="Normal"/>
    <w:next w:val="Index1"/>
    <w:semiHidden/>
  </w:style>
  <w:style w:type="paragraph" w:styleId="Footer">
    <w:name w:val="footer"/>
    <w:basedOn w:val="Normal"/>
    <w:link w:val="FooterChar"/>
    <w:uiPriority w:val="99"/>
    <w:qFormat/>
    <w:pPr>
      <w:tabs>
        <w:tab w:val="center" w:pos="4320"/>
        <w:tab w:val="right" w:pos="8640"/>
      </w:tabs>
    </w:pPr>
  </w:style>
  <w:style w:type="paragraph" w:styleId="Header">
    <w:name w:val="header"/>
    <w:basedOn w:val="Normal"/>
    <w:link w:val="HeaderChar"/>
    <w:uiPriority w:val="99"/>
    <w:pPr>
      <w:tabs>
        <w:tab w:val="center" w:pos="4320"/>
        <w:tab w:val="right" w:pos="8640"/>
      </w:tabs>
    </w:pPr>
  </w:style>
  <w:style w:type="paragraph" w:styleId="FootnoteText">
    <w:name w:val="footnote text"/>
    <w:basedOn w:val="Normal"/>
    <w:semiHidden/>
  </w:style>
  <w:style w:type="paragraph" w:styleId="BodyTextIndent">
    <w:name w:val="Body Text Indent"/>
    <w:basedOn w:val="Normal"/>
    <w:semiHidden/>
    <w:pPr>
      <w:ind w:left="-18" w:firstLine="18"/>
    </w:pPr>
    <w:rPr>
      <w:i/>
    </w:rPr>
  </w:style>
  <w:style w:type="paragraph" w:styleId="BodyTextIndent2">
    <w:name w:val="Body Text Indent 2"/>
    <w:basedOn w:val="Normal"/>
    <w:semiHidden/>
    <w:pPr>
      <w:ind w:left="-18" w:firstLine="18"/>
    </w:pPr>
  </w:style>
  <w:style w:type="paragraph" w:styleId="TOC9">
    <w:name w:val="toc 9"/>
    <w:basedOn w:val="Normal"/>
    <w:next w:val="Normal"/>
    <w:semiHidden/>
    <w:pPr>
      <w:ind w:left="1600"/>
    </w:pPr>
    <w:rPr>
      <w:sz w:val="18"/>
    </w:rPr>
  </w:style>
  <w:style w:type="paragraph" w:styleId="BodyText2">
    <w:name w:val="Body Text 2"/>
    <w:basedOn w:val="Normal"/>
    <w:semiHidden/>
    <w:rPr>
      <w:color w:val="auto"/>
    </w:rPr>
  </w:style>
  <w:style w:type="paragraph" w:customStyle="1" w:styleId="H1">
    <w:name w:val="H1"/>
    <w:basedOn w:val="Normal"/>
    <w:next w:val="Normal"/>
    <w:pPr>
      <w:keepNext/>
      <w:spacing w:before="100" w:after="100"/>
    </w:pPr>
    <w:rPr>
      <w:b/>
      <w:color w:val="auto"/>
      <w:kern w:val="1"/>
      <w:sz w:val="48"/>
    </w:rPr>
  </w:style>
  <w:style w:type="paragraph" w:customStyle="1" w:styleId="H2">
    <w:name w:val="H2"/>
    <w:basedOn w:val="Normal"/>
    <w:next w:val="Normal"/>
    <w:pPr>
      <w:keepNext/>
      <w:spacing w:before="100" w:after="100"/>
    </w:pPr>
    <w:rPr>
      <w:b/>
      <w:color w:val="auto"/>
      <w:sz w:val="36"/>
    </w:rPr>
  </w:style>
  <w:style w:type="paragraph" w:customStyle="1" w:styleId="Titlepage">
    <w:name w:val="Titlepage"/>
    <w:basedOn w:val="Normal"/>
    <w:pPr>
      <w:spacing w:before="240"/>
      <w:ind w:left="1440" w:right="-270"/>
    </w:pPr>
    <w:rPr>
      <w:rFonts w:ascii="Helvetica" w:hAnsi="Helvetica"/>
      <w:b/>
      <w:color w:val="auto"/>
      <w:sz w:val="48"/>
    </w:rPr>
  </w:style>
  <w:style w:type="paragraph" w:styleId="BodyTextIndent3">
    <w:name w:val="Body Text Indent 3"/>
    <w:basedOn w:val="Normal"/>
    <w:semiHidden/>
    <w:pPr>
      <w:ind w:left="360"/>
    </w:pPr>
  </w:style>
  <w:style w:type="paragraph" w:customStyle="1" w:styleId="Title1">
    <w:name w:val="Title1"/>
    <w:next w:val="Normal"/>
    <w:pPr>
      <w:suppressAutoHyphens/>
      <w:ind w:right="-720"/>
    </w:pPr>
    <w:rPr>
      <w:rFonts w:ascii="Arial" w:eastAsia="Arial" w:hAnsi="Arial" w:cs="CG Times"/>
      <w:color w:val="000000"/>
      <w:sz w:val="40"/>
      <w:lang w:val="en-US" w:eastAsia="ar-SA"/>
    </w:rPr>
  </w:style>
  <w:style w:type="paragraph" w:customStyle="1" w:styleId="Bullet1">
    <w:name w:val="Bullet1"/>
    <w:basedOn w:val="Normal"/>
    <w:pPr>
      <w:spacing w:before="120"/>
    </w:pPr>
    <w:rPr>
      <w:rFonts w:ascii="ICL Classical Garamond" w:hAnsi="ICL Classical Garamond"/>
      <w:color w:val="auto"/>
      <w:sz w:val="22"/>
    </w:rPr>
  </w:style>
  <w:style w:type="paragraph" w:customStyle="1" w:styleId="bullets0">
    <w:name w:val="bullets"/>
    <w:basedOn w:val="Normal"/>
    <w:pPr>
      <w:tabs>
        <w:tab w:val="left" w:pos="284"/>
      </w:tabs>
      <w:spacing w:before="60" w:after="60"/>
    </w:pPr>
    <w:rPr>
      <w:color w:val="auto"/>
      <w:sz w:val="22"/>
    </w:rPr>
  </w:style>
  <w:style w:type="paragraph" w:customStyle="1" w:styleId="table">
    <w:name w:val="table"/>
    <w:basedOn w:val="Normal"/>
    <w:pPr>
      <w:spacing w:before="120" w:after="120"/>
    </w:pPr>
    <w:rPr>
      <w:color w:val="auto"/>
      <w:sz w:val="22"/>
    </w:rPr>
  </w:style>
  <w:style w:type="paragraph" w:customStyle="1" w:styleId="table1">
    <w:name w:val="table1"/>
    <w:basedOn w:val="table"/>
  </w:style>
  <w:style w:type="paragraph" w:customStyle="1" w:styleId="RefDocItem">
    <w:name w:val="RefDocItem"/>
    <w:basedOn w:val="Normal"/>
    <w:pPr>
      <w:keepLines/>
      <w:tabs>
        <w:tab w:val="left" w:pos="1980"/>
      </w:tabs>
      <w:ind w:left="3958" w:hanging="2824"/>
    </w:pPr>
    <w:rPr>
      <w:color w:val="auto"/>
    </w:rPr>
  </w:style>
  <w:style w:type="paragraph" w:styleId="DocumentMap">
    <w:name w:val="Document Map"/>
    <w:basedOn w:val="Normal"/>
    <w:semiHidden/>
    <w:pPr>
      <w:shd w:val="clear" w:color="auto" w:fill="000080"/>
    </w:pPr>
    <w:rPr>
      <w:rFonts w:ascii="Tahoma" w:hAnsi="Tahoma"/>
      <w:sz w:val="16"/>
    </w:rPr>
  </w:style>
  <w:style w:type="paragraph" w:customStyle="1" w:styleId="Paragraph">
    <w:name w:val="Paragraph"/>
    <w:basedOn w:val="Normal"/>
    <w:pPr>
      <w:widowControl w:val="0"/>
      <w:spacing w:before="120" w:after="120"/>
      <w:ind w:left="1440" w:right="1440"/>
    </w:pPr>
    <w:rPr>
      <w:rFonts w:ascii="Frutiger Linotype" w:hAnsi="Frutiger Linotype"/>
    </w:rPr>
  </w:style>
  <w:style w:type="paragraph" w:customStyle="1" w:styleId="GlossaryItem">
    <w:name w:val="GlossaryItem"/>
    <w:basedOn w:val="Normal"/>
    <w:pPr>
      <w:keepNext/>
      <w:keepLines/>
      <w:ind w:left="3402" w:hanging="2268"/>
    </w:pPr>
    <w:rPr>
      <w:color w:val="auto"/>
    </w:rPr>
  </w:style>
  <w:style w:type="paragraph" w:customStyle="1" w:styleId="FrontPage">
    <w:name w:val="FrontPage"/>
    <w:basedOn w:val="Normal"/>
    <w:pPr>
      <w:tabs>
        <w:tab w:val="left" w:pos="5812"/>
      </w:tabs>
      <w:spacing w:before="120"/>
      <w:ind w:firstLine="33"/>
    </w:pPr>
    <w:rPr>
      <w:color w:val="auto"/>
    </w:rPr>
  </w:style>
  <w:style w:type="paragraph" w:styleId="NormalWeb">
    <w:name w:val="Normal (Web)"/>
    <w:basedOn w:val="Normal"/>
    <w:uiPriority w:val="99"/>
    <w:semiHidden/>
    <w:pPr>
      <w:spacing w:before="100" w:after="100"/>
    </w:pPr>
    <w:rPr>
      <w:color w:val="auto"/>
    </w:rPr>
  </w:style>
  <w:style w:type="paragraph" w:customStyle="1" w:styleId="tableheader">
    <w:name w:val="tableheader"/>
    <w:basedOn w:val="Heading5"/>
    <w:pPr>
      <w:keepNext/>
      <w:numPr>
        <w:ilvl w:val="0"/>
        <w:numId w:val="0"/>
      </w:numPr>
      <w:spacing w:before="60" w:after="60"/>
      <w:ind w:hanging="1008"/>
      <w:jc w:val="center"/>
    </w:pPr>
    <w:rPr>
      <w:rFonts w:ascii="Frutiger Linotype" w:hAnsi="Frutiger Linotype"/>
      <w:color w:val="auto"/>
    </w:rPr>
  </w:style>
  <w:style w:type="paragraph" w:customStyle="1" w:styleId="TableContents">
    <w:name w:val="Table Contents"/>
    <w:basedOn w:val="Normal"/>
    <w:pPr>
      <w:suppressLineNumbers/>
    </w:pPr>
  </w:style>
  <w:style w:type="paragraph" w:customStyle="1" w:styleId="TableHeading">
    <w:name w:val="Table Heading"/>
    <w:basedOn w:val="Heading2"/>
    <w:pPr>
      <w:numPr>
        <w:ilvl w:val="0"/>
        <w:numId w:val="0"/>
      </w:numPr>
      <w:spacing w:before="240" w:after="240"/>
    </w:pPr>
    <w:rPr>
      <w:rFonts w:ascii="Verdana" w:hAnsi="Verdana"/>
      <w:i/>
      <w:caps/>
    </w:rPr>
  </w:style>
  <w:style w:type="paragraph" w:customStyle="1" w:styleId="Bullet">
    <w:name w:val="Bullet"/>
    <w:basedOn w:val="Paragraph"/>
    <w:next w:val="Paragraph"/>
    <w:pPr>
      <w:spacing w:before="48" w:after="48"/>
      <w:ind w:right="2880"/>
    </w:pPr>
  </w:style>
  <w:style w:type="paragraph" w:styleId="BodyText3">
    <w:name w:val="Body Text 3"/>
    <w:basedOn w:val="Normal"/>
    <w:semiHidden/>
    <w:rPr>
      <w:rFonts w:ascii="Verdana" w:hAnsi="Verdana"/>
      <w:sz w:val="18"/>
    </w:rPr>
  </w:style>
  <w:style w:type="paragraph" w:styleId="PlainText">
    <w:name w:val="Plain Text"/>
    <w:basedOn w:val="Normal"/>
    <w:link w:val="PlainTextChar"/>
    <w:uiPriority w:val="99"/>
    <w:semiHidden/>
    <w:rPr>
      <w:rFonts w:ascii="Courier New" w:hAnsi="Courier New"/>
      <w:color w:val="auto"/>
    </w:rPr>
  </w:style>
  <w:style w:type="paragraph" w:customStyle="1" w:styleId="Contents10">
    <w:name w:val="Contents 10"/>
    <w:basedOn w:val="Index"/>
    <w:pPr>
      <w:tabs>
        <w:tab w:val="right" w:leader="dot" w:pos="9637"/>
      </w:tabs>
      <w:ind w:left="2547"/>
    </w:pPr>
  </w:style>
  <w:style w:type="paragraph" w:customStyle="1" w:styleId="bulletlist">
    <w:name w:val="bullet list"/>
    <w:basedOn w:val="Normal"/>
    <w:pPr>
      <w:widowControl w:val="0"/>
      <w:numPr>
        <w:numId w:val="1"/>
      </w:numPr>
      <w:suppressAutoHyphens w:val="0"/>
    </w:pPr>
    <w:rPr>
      <w:rFonts w:ascii="Verdana" w:hAnsi="Verdana"/>
      <w:color w:val="auto"/>
      <w:sz w:val="20"/>
      <w:lang w:eastAsia="en-US"/>
    </w:rPr>
  </w:style>
  <w:style w:type="paragraph" w:styleId="BalloonText">
    <w:name w:val="Balloon Text"/>
    <w:basedOn w:val="Normal"/>
    <w:link w:val="BalloonTextChar"/>
    <w:uiPriority w:val="99"/>
    <w:semiHidden/>
    <w:unhideWhenUsed/>
    <w:rsid w:val="004A010E"/>
    <w:rPr>
      <w:rFonts w:ascii="Tahoma" w:hAnsi="Tahoma" w:cs="Tahoma"/>
      <w:sz w:val="16"/>
      <w:szCs w:val="16"/>
    </w:rPr>
  </w:style>
  <w:style w:type="character" w:customStyle="1" w:styleId="BalloonTextChar">
    <w:name w:val="Balloon Text Char"/>
    <w:link w:val="BalloonText"/>
    <w:uiPriority w:val="99"/>
    <w:semiHidden/>
    <w:rsid w:val="004A010E"/>
    <w:rPr>
      <w:rFonts w:ascii="Tahoma" w:hAnsi="Tahoma" w:cs="Tahoma"/>
      <w:color w:val="000000"/>
      <w:sz w:val="16"/>
      <w:szCs w:val="16"/>
      <w:lang w:val="en-US" w:eastAsia="ar-SA"/>
    </w:rPr>
  </w:style>
  <w:style w:type="character" w:customStyle="1" w:styleId="apple-converted-space">
    <w:name w:val="apple-converted-space"/>
    <w:rsid w:val="00EC6302"/>
  </w:style>
  <w:style w:type="paragraph" w:styleId="TOCHeading">
    <w:name w:val="TOC Heading"/>
    <w:basedOn w:val="Heading1"/>
    <w:next w:val="Normal"/>
    <w:uiPriority w:val="39"/>
    <w:unhideWhenUsed/>
    <w:qFormat/>
    <w:rsid w:val="008138DF"/>
    <w:pPr>
      <w:keepNext/>
      <w:keepLines/>
      <w:suppressAutoHyphens w:val="0"/>
      <w:spacing w:before="480"/>
      <w:outlineLvl w:val="9"/>
    </w:pPr>
    <w:rPr>
      <w:rFonts w:ascii="Cambria" w:eastAsia="MS Gothic" w:hAnsi="Cambria"/>
      <w:b w:val="0"/>
      <w:bCs/>
      <w:color w:val="365F91"/>
      <w:szCs w:val="28"/>
      <w:lang w:eastAsia="ja-JP"/>
    </w:rPr>
  </w:style>
  <w:style w:type="paragraph" w:styleId="ListParagraph">
    <w:name w:val="List Paragraph"/>
    <w:basedOn w:val="Normal"/>
    <w:uiPriority w:val="34"/>
    <w:qFormat/>
    <w:rsid w:val="00CD4D37"/>
    <w:pPr>
      <w:ind w:left="720"/>
    </w:pPr>
  </w:style>
  <w:style w:type="character" w:customStyle="1" w:styleId="PlainTextChar">
    <w:name w:val="Plain Text Char"/>
    <w:link w:val="PlainText"/>
    <w:uiPriority w:val="99"/>
    <w:semiHidden/>
    <w:rsid w:val="00B353EA"/>
    <w:rPr>
      <w:rFonts w:ascii="Courier New" w:hAnsi="Courier New"/>
      <w:sz w:val="24"/>
      <w:lang w:eastAsia="ar-SA"/>
    </w:rPr>
  </w:style>
  <w:style w:type="character" w:styleId="HTMLCite">
    <w:name w:val="HTML Cite"/>
    <w:uiPriority w:val="99"/>
    <w:semiHidden/>
    <w:unhideWhenUsed/>
    <w:rsid w:val="003A0FE6"/>
    <w:rPr>
      <w:i/>
      <w:iCs/>
    </w:rPr>
  </w:style>
  <w:style w:type="table" w:styleId="TableGrid">
    <w:name w:val="Table Grid"/>
    <w:basedOn w:val="TableNormal"/>
    <w:uiPriority w:val="39"/>
    <w:rsid w:val="00BC5B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0">
    <w:name w:val="Pa0"/>
    <w:basedOn w:val="Normal"/>
    <w:next w:val="Normal"/>
    <w:uiPriority w:val="99"/>
    <w:rsid w:val="008E1008"/>
    <w:pPr>
      <w:suppressAutoHyphens w:val="0"/>
      <w:autoSpaceDE w:val="0"/>
      <w:autoSpaceDN w:val="0"/>
      <w:adjustRightInd w:val="0"/>
      <w:spacing w:line="241" w:lineRule="atLeast"/>
    </w:pPr>
    <w:rPr>
      <w:rFonts w:ascii="Gotham HTF Medium" w:hAnsi="Gotham HTF Medium"/>
      <w:color w:val="auto"/>
      <w:szCs w:val="24"/>
      <w:lang w:eastAsia="en-GB"/>
    </w:rPr>
  </w:style>
  <w:style w:type="character" w:customStyle="1" w:styleId="A1">
    <w:name w:val="A1"/>
    <w:uiPriority w:val="99"/>
    <w:rsid w:val="008E1008"/>
    <w:rPr>
      <w:rFonts w:cs="Gotham HTF Medium"/>
      <w:color w:val="000000"/>
      <w:sz w:val="18"/>
      <w:szCs w:val="18"/>
    </w:rPr>
  </w:style>
  <w:style w:type="character" w:customStyle="1" w:styleId="HeaderChar">
    <w:name w:val="Header Char"/>
    <w:link w:val="Header"/>
    <w:uiPriority w:val="99"/>
    <w:rsid w:val="00ED7421"/>
    <w:rPr>
      <w:rFonts w:ascii="Arial" w:hAnsi="Arial"/>
      <w:color w:val="000000"/>
      <w:sz w:val="24"/>
      <w:lang w:val="en-US" w:eastAsia="ar-SA"/>
    </w:rPr>
  </w:style>
  <w:style w:type="character" w:customStyle="1" w:styleId="FooterChar">
    <w:name w:val="Footer Char"/>
    <w:link w:val="Footer"/>
    <w:uiPriority w:val="99"/>
    <w:rsid w:val="00ED7421"/>
    <w:rPr>
      <w:rFonts w:ascii="Arial" w:hAnsi="Arial"/>
      <w:color w:val="000000"/>
      <w:sz w:val="24"/>
      <w:lang w:val="en-US" w:eastAsia="ar-SA"/>
    </w:rPr>
  </w:style>
  <w:style w:type="paragraph" w:styleId="Title">
    <w:name w:val="Title"/>
    <w:basedOn w:val="NoSpacing"/>
    <w:next w:val="Normal"/>
    <w:link w:val="TitleChar"/>
    <w:uiPriority w:val="10"/>
    <w:qFormat/>
    <w:rsid w:val="00ED1C3E"/>
    <w:pPr>
      <w:jc w:val="center"/>
    </w:pPr>
    <w:rPr>
      <w:b/>
      <w:color w:val="000000" w:themeColor="text1"/>
      <w:sz w:val="72"/>
      <w:szCs w:val="72"/>
    </w:rPr>
  </w:style>
  <w:style w:type="character" w:customStyle="1" w:styleId="TitleChar">
    <w:name w:val="Title Char"/>
    <w:link w:val="Title"/>
    <w:uiPriority w:val="10"/>
    <w:rsid w:val="00ED1C3E"/>
    <w:rPr>
      <w:rFonts w:asciiTheme="minorHAnsi" w:eastAsiaTheme="minorEastAsia" w:hAnsiTheme="minorHAnsi" w:cstheme="minorBidi"/>
      <w:b/>
      <w:color w:val="000000" w:themeColor="text1"/>
      <w:sz w:val="72"/>
      <w:szCs w:val="72"/>
      <w:lang w:val="en-US" w:eastAsia="en-US"/>
    </w:rPr>
  </w:style>
  <w:style w:type="paragraph" w:styleId="Subtitle">
    <w:name w:val="Subtitle"/>
    <w:basedOn w:val="Normal"/>
    <w:next w:val="Normal"/>
    <w:link w:val="SubtitleChar"/>
    <w:uiPriority w:val="11"/>
    <w:qFormat/>
    <w:rsid w:val="005C28A4"/>
    <w:pPr>
      <w:spacing w:after="60"/>
      <w:jc w:val="center"/>
      <w:outlineLvl w:val="1"/>
    </w:pPr>
    <w:rPr>
      <w:rFonts w:cs="Arial"/>
      <w:sz w:val="36"/>
      <w:szCs w:val="36"/>
    </w:rPr>
  </w:style>
  <w:style w:type="character" w:customStyle="1" w:styleId="SubtitleChar">
    <w:name w:val="Subtitle Char"/>
    <w:link w:val="Subtitle"/>
    <w:uiPriority w:val="11"/>
    <w:rsid w:val="005C28A4"/>
    <w:rPr>
      <w:rFonts w:ascii="Arial" w:hAnsi="Arial" w:cs="Arial"/>
      <w:color w:val="000000"/>
      <w:sz w:val="36"/>
      <w:szCs w:val="36"/>
      <w:lang w:val="en-US" w:eastAsia="ar-SA"/>
    </w:rPr>
  </w:style>
  <w:style w:type="paragraph" w:styleId="CommentSubject">
    <w:name w:val="annotation subject"/>
    <w:basedOn w:val="CommentText"/>
    <w:next w:val="CommentText"/>
    <w:link w:val="CommentSubjectChar"/>
    <w:uiPriority w:val="99"/>
    <w:semiHidden/>
    <w:unhideWhenUsed/>
    <w:rsid w:val="00470B41"/>
    <w:rPr>
      <w:b/>
      <w:bCs/>
      <w:sz w:val="20"/>
    </w:rPr>
  </w:style>
  <w:style w:type="character" w:customStyle="1" w:styleId="CommentTextChar">
    <w:name w:val="Comment Text Char"/>
    <w:link w:val="CommentText"/>
    <w:semiHidden/>
    <w:rsid w:val="00470B41"/>
    <w:rPr>
      <w:rFonts w:ascii="Arial" w:hAnsi="Arial"/>
      <w:color w:val="000000"/>
      <w:sz w:val="24"/>
      <w:lang w:val="en-US" w:eastAsia="ar-SA"/>
    </w:rPr>
  </w:style>
  <w:style w:type="character" w:customStyle="1" w:styleId="CommentSubjectChar">
    <w:name w:val="Comment Subject Char"/>
    <w:link w:val="CommentSubject"/>
    <w:uiPriority w:val="99"/>
    <w:semiHidden/>
    <w:rsid w:val="00470B41"/>
    <w:rPr>
      <w:rFonts w:ascii="Arial" w:hAnsi="Arial"/>
      <w:b/>
      <w:bCs/>
      <w:color w:val="000000"/>
      <w:sz w:val="24"/>
      <w:lang w:val="en-US" w:eastAsia="ar-SA"/>
    </w:rPr>
  </w:style>
  <w:style w:type="paragraph" w:styleId="NoSpacing">
    <w:name w:val="No Spacing"/>
    <w:link w:val="NoSpacingChar"/>
    <w:uiPriority w:val="1"/>
    <w:qFormat/>
    <w:rsid w:val="00E22373"/>
    <w:rPr>
      <w:rFonts w:asciiTheme="minorHAnsi" w:eastAsiaTheme="minorEastAsia" w:hAnsiTheme="minorHAnsi" w:cstheme="minorBidi"/>
      <w:sz w:val="22"/>
      <w:szCs w:val="22"/>
      <w:lang w:val="en-US" w:eastAsia="en-US"/>
    </w:rPr>
  </w:style>
  <w:style w:type="character" w:customStyle="1" w:styleId="NoSpacingChar">
    <w:name w:val="No Spacing Char"/>
    <w:basedOn w:val="DefaultParagraphFont"/>
    <w:link w:val="NoSpacing"/>
    <w:uiPriority w:val="1"/>
    <w:rsid w:val="00E22373"/>
    <w:rPr>
      <w:rFonts w:asciiTheme="minorHAnsi" w:eastAsiaTheme="minorEastAsia" w:hAnsiTheme="minorHAnsi" w:cstheme="minorBidi"/>
      <w:sz w:val="22"/>
      <w:szCs w:val="22"/>
      <w:lang w:val="en-US" w:eastAsia="en-US"/>
    </w:rPr>
  </w:style>
  <w:style w:type="character" w:customStyle="1" w:styleId="UnresolvedMention1">
    <w:name w:val="Unresolved Mention1"/>
    <w:basedOn w:val="DefaultParagraphFont"/>
    <w:uiPriority w:val="99"/>
    <w:semiHidden/>
    <w:unhideWhenUsed/>
    <w:rsid w:val="00524221"/>
    <w:rPr>
      <w:color w:val="605E5C"/>
      <w:shd w:val="clear" w:color="auto" w:fill="E1DFDD"/>
    </w:rPr>
  </w:style>
  <w:style w:type="character" w:customStyle="1" w:styleId="UnresolvedMention2">
    <w:name w:val="Unresolved Mention2"/>
    <w:basedOn w:val="DefaultParagraphFont"/>
    <w:uiPriority w:val="99"/>
    <w:semiHidden/>
    <w:unhideWhenUsed/>
    <w:rsid w:val="00D5771F"/>
    <w:rPr>
      <w:color w:val="605E5C"/>
      <w:shd w:val="clear" w:color="auto" w:fill="E1DFDD"/>
    </w:rPr>
  </w:style>
  <w:style w:type="character" w:styleId="UnresolvedMention">
    <w:name w:val="Unresolved Mention"/>
    <w:basedOn w:val="DefaultParagraphFont"/>
    <w:uiPriority w:val="99"/>
    <w:semiHidden/>
    <w:unhideWhenUsed/>
    <w:rsid w:val="00745C3D"/>
    <w:rPr>
      <w:color w:val="605E5C"/>
      <w:shd w:val="clear" w:color="auto" w:fill="E1DFDD"/>
    </w:rPr>
  </w:style>
  <w:style w:type="character" w:customStyle="1" w:styleId="Heading2Char">
    <w:name w:val="Heading 2 Char"/>
    <w:basedOn w:val="DefaultParagraphFont"/>
    <w:link w:val="Heading2"/>
    <w:rsid w:val="009208D7"/>
    <w:rPr>
      <w:rFonts w:ascii="Arial" w:hAnsi="Arial"/>
      <w:b/>
      <w:bCs/>
      <w:color w:val="0089CF"/>
      <w:sz w:val="32"/>
      <w:szCs w:val="32"/>
      <w:lang w:val="en-US" w:eastAsia="ar-SA"/>
    </w:rPr>
  </w:style>
  <w:style w:type="table" w:styleId="GridTable4-Accent4">
    <w:name w:val="Grid Table 4 Accent 4"/>
    <w:basedOn w:val="TableNormal"/>
    <w:uiPriority w:val="49"/>
    <w:rsid w:val="003E3B21"/>
    <w:tblPr>
      <w:tblStyleRowBandSize w:val="1"/>
      <w:tblStyleColBandSize w:val="1"/>
      <w:tblBorders>
        <w:top w:val="single" w:sz="4" w:space="0" w:color="8ED9C7" w:themeColor="accent4" w:themeTint="99"/>
        <w:left w:val="single" w:sz="4" w:space="0" w:color="8ED9C7" w:themeColor="accent4" w:themeTint="99"/>
        <w:bottom w:val="single" w:sz="4" w:space="0" w:color="8ED9C7" w:themeColor="accent4" w:themeTint="99"/>
        <w:right w:val="single" w:sz="4" w:space="0" w:color="8ED9C7" w:themeColor="accent4" w:themeTint="99"/>
        <w:insideH w:val="single" w:sz="4" w:space="0" w:color="8ED9C7" w:themeColor="accent4" w:themeTint="99"/>
        <w:insideV w:val="single" w:sz="4" w:space="0" w:color="8ED9C7" w:themeColor="accent4" w:themeTint="99"/>
      </w:tblBorders>
    </w:tblPr>
    <w:tblStylePr w:type="firstRow">
      <w:rPr>
        <w:b/>
        <w:bCs/>
        <w:color w:val="FFFFFF" w:themeColor="background1"/>
      </w:rPr>
      <w:tblPr/>
      <w:tcPr>
        <w:tcBorders>
          <w:top w:val="single" w:sz="4" w:space="0" w:color="44C1A3" w:themeColor="accent4"/>
          <w:left w:val="single" w:sz="4" w:space="0" w:color="44C1A3" w:themeColor="accent4"/>
          <w:bottom w:val="single" w:sz="4" w:space="0" w:color="44C1A3" w:themeColor="accent4"/>
          <w:right w:val="single" w:sz="4" w:space="0" w:color="44C1A3" w:themeColor="accent4"/>
          <w:insideH w:val="nil"/>
          <w:insideV w:val="nil"/>
        </w:tcBorders>
        <w:shd w:val="clear" w:color="auto" w:fill="44C1A3" w:themeFill="accent4"/>
      </w:tcPr>
    </w:tblStylePr>
    <w:tblStylePr w:type="lastRow">
      <w:rPr>
        <w:b/>
        <w:bCs/>
      </w:rPr>
      <w:tblPr/>
      <w:tcPr>
        <w:tcBorders>
          <w:top w:val="double" w:sz="4" w:space="0" w:color="44C1A3" w:themeColor="accent4"/>
        </w:tcBorders>
      </w:tcPr>
    </w:tblStylePr>
    <w:tblStylePr w:type="firstCol">
      <w:rPr>
        <w:b/>
        <w:bCs/>
      </w:rPr>
    </w:tblStylePr>
    <w:tblStylePr w:type="lastCol">
      <w:rPr>
        <w:b/>
        <w:bCs/>
      </w:rPr>
    </w:tblStylePr>
    <w:tblStylePr w:type="band1Vert">
      <w:tblPr/>
      <w:tcPr>
        <w:shd w:val="clear" w:color="auto" w:fill="D9F2EC" w:themeFill="accent4" w:themeFillTint="33"/>
      </w:tcPr>
    </w:tblStylePr>
    <w:tblStylePr w:type="band1Horz">
      <w:tblPr/>
      <w:tcPr>
        <w:shd w:val="clear" w:color="auto" w:fill="D9F2EC" w:themeFill="accent4" w:themeFillTint="33"/>
      </w:tcPr>
    </w:tblStylePr>
  </w:style>
  <w:style w:type="paragraph" w:styleId="Revision">
    <w:name w:val="Revision"/>
    <w:hidden/>
    <w:uiPriority w:val="99"/>
    <w:semiHidden/>
    <w:rsid w:val="00440FAE"/>
    <w:rPr>
      <w:rFonts w:ascii="Arial" w:hAnsi="Arial"/>
      <w:color w:val="000000"/>
      <w:sz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32753">
      <w:bodyDiv w:val="1"/>
      <w:marLeft w:val="0"/>
      <w:marRight w:val="0"/>
      <w:marTop w:val="0"/>
      <w:marBottom w:val="0"/>
      <w:divBdr>
        <w:top w:val="none" w:sz="0" w:space="0" w:color="auto"/>
        <w:left w:val="none" w:sz="0" w:space="0" w:color="auto"/>
        <w:bottom w:val="none" w:sz="0" w:space="0" w:color="auto"/>
        <w:right w:val="none" w:sz="0" w:space="0" w:color="auto"/>
      </w:divBdr>
    </w:div>
    <w:div w:id="33043443">
      <w:bodyDiv w:val="1"/>
      <w:marLeft w:val="0"/>
      <w:marRight w:val="0"/>
      <w:marTop w:val="0"/>
      <w:marBottom w:val="0"/>
      <w:divBdr>
        <w:top w:val="none" w:sz="0" w:space="0" w:color="auto"/>
        <w:left w:val="none" w:sz="0" w:space="0" w:color="auto"/>
        <w:bottom w:val="none" w:sz="0" w:space="0" w:color="auto"/>
        <w:right w:val="none" w:sz="0" w:space="0" w:color="auto"/>
      </w:divBdr>
    </w:div>
    <w:div w:id="116724886">
      <w:bodyDiv w:val="1"/>
      <w:marLeft w:val="0"/>
      <w:marRight w:val="0"/>
      <w:marTop w:val="0"/>
      <w:marBottom w:val="0"/>
      <w:divBdr>
        <w:top w:val="none" w:sz="0" w:space="0" w:color="auto"/>
        <w:left w:val="none" w:sz="0" w:space="0" w:color="auto"/>
        <w:bottom w:val="none" w:sz="0" w:space="0" w:color="auto"/>
        <w:right w:val="none" w:sz="0" w:space="0" w:color="auto"/>
      </w:divBdr>
    </w:div>
    <w:div w:id="116998439">
      <w:bodyDiv w:val="1"/>
      <w:marLeft w:val="0"/>
      <w:marRight w:val="0"/>
      <w:marTop w:val="0"/>
      <w:marBottom w:val="0"/>
      <w:divBdr>
        <w:top w:val="none" w:sz="0" w:space="0" w:color="auto"/>
        <w:left w:val="none" w:sz="0" w:space="0" w:color="auto"/>
        <w:bottom w:val="none" w:sz="0" w:space="0" w:color="auto"/>
        <w:right w:val="none" w:sz="0" w:space="0" w:color="auto"/>
      </w:divBdr>
    </w:div>
    <w:div w:id="135219698">
      <w:bodyDiv w:val="1"/>
      <w:marLeft w:val="0"/>
      <w:marRight w:val="0"/>
      <w:marTop w:val="0"/>
      <w:marBottom w:val="0"/>
      <w:divBdr>
        <w:top w:val="none" w:sz="0" w:space="0" w:color="auto"/>
        <w:left w:val="none" w:sz="0" w:space="0" w:color="auto"/>
        <w:bottom w:val="none" w:sz="0" w:space="0" w:color="auto"/>
        <w:right w:val="none" w:sz="0" w:space="0" w:color="auto"/>
      </w:divBdr>
    </w:div>
    <w:div w:id="156657529">
      <w:bodyDiv w:val="1"/>
      <w:marLeft w:val="0"/>
      <w:marRight w:val="0"/>
      <w:marTop w:val="0"/>
      <w:marBottom w:val="0"/>
      <w:divBdr>
        <w:top w:val="none" w:sz="0" w:space="0" w:color="auto"/>
        <w:left w:val="none" w:sz="0" w:space="0" w:color="auto"/>
        <w:bottom w:val="none" w:sz="0" w:space="0" w:color="auto"/>
        <w:right w:val="none" w:sz="0" w:space="0" w:color="auto"/>
      </w:divBdr>
    </w:div>
    <w:div w:id="174810147">
      <w:bodyDiv w:val="1"/>
      <w:marLeft w:val="0"/>
      <w:marRight w:val="0"/>
      <w:marTop w:val="0"/>
      <w:marBottom w:val="0"/>
      <w:divBdr>
        <w:top w:val="none" w:sz="0" w:space="0" w:color="auto"/>
        <w:left w:val="none" w:sz="0" w:space="0" w:color="auto"/>
        <w:bottom w:val="none" w:sz="0" w:space="0" w:color="auto"/>
        <w:right w:val="none" w:sz="0" w:space="0" w:color="auto"/>
      </w:divBdr>
    </w:div>
    <w:div w:id="180437419">
      <w:bodyDiv w:val="1"/>
      <w:marLeft w:val="0"/>
      <w:marRight w:val="0"/>
      <w:marTop w:val="0"/>
      <w:marBottom w:val="0"/>
      <w:divBdr>
        <w:top w:val="none" w:sz="0" w:space="0" w:color="auto"/>
        <w:left w:val="none" w:sz="0" w:space="0" w:color="auto"/>
        <w:bottom w:val="none" w:sz="0" w:space="0" w:color="auto"/>
        <w:right w:val="none" w:sz="0" w:space="0" w:color="auto"/>
      </w:divBdr>
    </w:div>
    <w:div w:id="201284942">
      <w:bodyDiv w:val="1"/>
      <w:marLeft w:val="0"/>
      <w:marRight w:val="0"/>
      <w:marTop w:val="0"/>
      <w:marBottom w:val="0"/>
      <w:divBdr>
        <w:top w:val="none" w:sz="0" w:space="0" w:color="auto"/>
        <w:left w:val="none" w:sz="0" w:space="0" w:color="auto"/>
        <w:bottom w:val="none" w:sz="0" w:space="0" w:color="auto"/>
        <w:right w:val="none" w:sz="0" w:space="0" w:color="auto"/>
      </w:divBdr>
    </w:div>
    <w:div w:id="319697647">
      <w:bodyDiv w:val="1"/>
      <w:marLeft w:val="0"/>
      <w:marRight w:val="0"/>
      <w:marTop w:val="0"/>
      <w:marBottom w:val="0"/>
      <w:divBdr>
        <w:top w:val="none" w:sz="0" w:space="0" w:color="auto"/>
        <w:left w:val="none" w:sz="0" w:space="0" w:color="auto"/>
        <w:bottom w:val="none" w:sz="0" w:space="0" w:color="auto"/>
        <w:right w:val="none" w:sz="0" w:space="0" w:color="auto"/>
      </w:divBdr>
    </w:div>
    <w:div w:id="364604710">
      <w:bodyDiv w:val="1"/>
      <w:marLeft w:val="0"/>
      <w:marRight w:val="0"/>
      <w:marTop w:val="0"/>
      <w:marBottom w:val="0"/>
      <w:divBdr>
        <w:top w:val="none" w:sz="0" w:space="0" w:color="auto"/>
        <w:left w:val="none" w:sz="0" w:space="0" w:color="auto"/>
        <w:bottom w:val="none" w:sz="0" w:space="0" w:color="auto"/>
        <w:right w:val="none" w:sz="0" w:space="0" w:color="auto"/>
      </w:divBdr>
    </w:div>
    <w:div w:id="443498088">
      <w:bodyDiv w:val="1"/>
      <w:marLeft w:val="0"/>
      <w:marRight w:val="0"/>
      <w:marTop w:val="0"/>
      <w:marBottom w:val="0"/>
      <w:divBdr>
        <w:top w:val="none" w:sz="0" w:space="0" w:color="auto"/>
        <w:left w:val="none" w:sz="0" w:space="0" w:color="auto"/>
        <w:bottom w:val="none" w:sz="0" w:space="0" w:color="auto"/>
        <w:right w:val="none" w:sz="0" w:space="0" w:color="auto"/>
      </w:divBdr>
    </w:div>
    <w:div w:id="498887579">
      <w:bodyDiv w:val="1"/>
      <w:marLeft w:val="0"/>
      <w:marRight w:val="0"/>
      <w:marTop w:val="0"/>
      <w:marBottom w:val="0"/>
      <w:divBdr>
        <w:top w:val="none" w:sz="0" w:space="0" w:color="auto"/>
        <w:left w:val="none" w:sz="0" w:space="0" w:color="auto"/>
        <w:bottom w:val="none" w:sz="0" w:space="0" w:color="auto"/>
        <w:right w:val="none" w:sz="0" w:space="0" w:color="auto"/>
      </w:divBdr>
    </w:div>
    <w:div w:id="531380645">
      <w:bodyDiv w:val="1"/>
      <w:marLeft w:val="0"/>
      <w:marRight w:val="0"/>
      <w:marTop w:val="0"/>
      <w:marBottom w:val="0"/>
      <w:divBdr>
        <w:top w:val="none" w:sz="0" w:space="0" w:color="auto"/>
        <w:left w:val="none" w:sz="0" w:space="0" w:color="auto"/>
        <w:bottom w:val="none" w:sz="0" w:space="0" w:color="auto"/>
        <w:right w:val="none" w:sz="0" w:space="0" w:color="auto"/>
      </w:divBdr>
    </w:div>
    <w:div w:id="556284954">
      <w:bodyDiv w:val="1"/>
      <w:marLeft w:val="0"/>
      <w:marRight w:val="0"/>
      <w:marTop w:val="0"/>
      <w:marBottom w:val="0"/>
      <w:divBdr>
        <w:top w:val="none" w:sz="0" w:space="0" w:color="auto"/>
        <w:left w:val="none" w:sz="0" w:space="0" w:color="auto"/>
        <w:bottom w:val="none" w:sz="0" w:space="0" w:color="auto"/>
        <w:right w:val="none" w:sz="0" w:space="0" w:color="auto"/>
      </w:divBdr>
    </w:div>
    <w:div w:id="562519442">
      <w:bodyDiv w:val="1"/>
      <w:marLeft w:val="0"/>
      <w:marRight w:val="0"/>
      <w:marTop w:val="0"/>
      <w:marBottom w:val="0"/>
      <w:divBdr>
        <w:top w:val="none" w:sz="0" w:space="0" w:color="auto"/>
        <w:left w:val="none" w:sz="0" w:space="0" w:color="auto"/>
        <w:bottom w:val="none" w:sz="0" w:space="0" w:color="auto"/>
        <w:right w:val="none" w:sz="0" w:space="0" w:color="auto"/>
      </w:divBdr>
    </w:div>
    <w:div w:id="602809132">
      <w:bodyDiv w:val="1"/>
      <w:marLeft w:val="0"/>
      <w:marRight w:val="0"/>
      <w:marTop w:val="0"/>
      <w:marBottom w:val="0"/>
      <w:divBdr>
        <w:top w:val="none" w:sz="0" w:space="0" w:color="auto"/>
        <w:left w:val="none" w:sz="0" w:space="0" w:color="auto"/>
        <w:bottom w:val="none" w:sz="0" w:space="0" w:color="auto"/>
        <w:right w:val="none" w:sz="0" w:space="0" w:color="auto"/>
      </w:divBdr>
    </w:div>
    <w:div w:id="615065663">
      <w:bodyDiv w:val="1"/>
      <w:marLeft w:val="0"/>
      <w:marRight w:val="0"/>
      <w:marTop w:val="0"/>
      <w:marBottom w:val="0"/>
      <w:divBdr>
        <w:top w:val="none" w:sz="0" w:space="0" w:color="auto"/>
        <w:left w:val="none" w:sz="0" w:space="0" w:color="auto"/>
        <w:bottom w:val="none" w:sz="0" w:space="0" w:color="auto"/>
        <w:right w:val="none" w:sz="0" w:space="0" w:color="auto"/>
      </w:divBdr>
    </w:div>
    <w:div w:id="676153006">
      <w:bodyDiv w:val="1"/>
      <w:marLeft w:val="0"/>
      <w:marRight w:val="0"/>
      <w:marTop w:val="0"/>
      <w:marBottom w:val="0"/>
      <w:divBdr>
        <w:top w:val="none" w:sz="0" w:space="0" w:color="auto"/>
        <w:left w:val="none" w:sz="0" w:space="0" w:color="auto"/>
        <w:bottom w:val="none" w:sz="0" w:space="0" w:color="auto"/>
        <w:right w:val="none" w:sz="0" w:space="0" w:color="auto"/>
      </w:divBdr>
    </w:div>
    <w:div w:id="714624067">
      <w:bodyDiv w:val="1"/>
      <w:marLeft w:val="0"/>
      <w:marRight w:val="0"/>
      <w:marTop w:val="0"/>
      <w:marBottom w:val="0"/>
      <w:divBdr>
        <w:top w:val="none" w:sz="0" w:space="0" w:color="auto"/>
        <w:left w:val="none" w:sz="0" w:space="0" w:color="auto"/>
        <w:bottom w:val="none" w:sz="0" w:space="0" w:color="auto"/>
        <w:right w:val="none" w:sz="0" w:space="0" w:color="auto"/>
      </w:divBdr>
    </w:div>
    <w:div w:id="716979309">
      <w:bodyDiv w:val="1"/>
      <w:marLeft w:val="0"/>
      <w:marRight w:val="0"/>
      <w:marTop w:val="0"/>
      <w:marBottom w:val="0"/>
      <w:divBdr>
        <w:top w:val="none" w:sz="0" w:space="0" w:color="auto"/>
        <w:left w:val="none" w:sz="0" w:space="0" w:color="auto"/>
        <w:bottom w:val="none" w:sz="0" w:space="0" w:color="auto"/>
        <w:right w:val="none" w:sz="0" w:space="0" w:color="auto"/>
      </w:divBdr>
    </w:div>
    <w:div w:id="723675437">
      <w:bodyDiv w:val="1"/>
      <w:marLeft w:val="0"/>
      <w:marRight w:val="0"/>
      <w:marTop w:val="0"/>
      <w:marBottom w:val="0"/>
      <w:divBdr>
        <w:top w:val="none" w:sz="0" w:space="0" w:color="auto"/>
        <w:left w:val="none" w:sz="0" w:space="0" w:color="auto"/>
        <w:bottom w:val="none" w:sz="0" w:space="0" w:color="auto"/>
        <w:right w:val="none" w:sz="0" w:space="0" w:color="auto"/>
      </w:divBdr>
    </w:div>
    <w:div w:id="723993398">
      <w:bodyDiv w:val="1"/>
      <w:marLeft w:val="0"/>
      <w:marRight w:val="0"/>
      <w:marTop w:val="0"/>
      <w:marBottom w:val="0"/>
      <w:divBdr>
        <w:top w:val="none" w:sz="0" w:space="0" w:color="auto"/>
        <w:left w:val="none" w:sz="0" w:space="0" w:color="auto"/>
        <w:bottom w:val="none" w:sz="0" w:space="0" w:color="auto"/>
        <w:right w:val="none" w:sz="0" w:space="0" w:color="auto"/>
      </w:divBdr>
    </w:div>
    <w:div w:id="734741650">
      <w:bodyDiv w:val="1"/>
      <w:marLeft w:val="0"/>
      <w:marRight w:val="0"/>
      <w:marTop w:val="0"/>
      <w:marBottom w:val="0"/>
      <w:divBdr>
        <w:top w:val="none" w:sz="0" w:space="0" w:color="auto"/>
        <w:left w:val="none" w:sz="0" w:space="0" w:color="auto"/>
        <w:bottom w:val="none" w:sz="0" w:space="0" w:color="auto"/>
        <w:right w:val="none" w:sz="0" w:space="0" w:color="auto"/>
      </w:divBdr>
    </w:div>
    <w:div w:id="739719849">
      <w:bodyDiv w:val="1"/>
      <w:marLeft w:val="0"/>
      <w:marRight w:val="0"/>
      <w:marTop w:val="0"/>
      <w:marBottom w:val="0"/>
      <w:divBdr>
        <w:top w:val="none" w:sz="0" w:space="0" w:color="auto"/>
        <w:left w:val="none" w:sz="0" w:space="0" w:color="auto"/>
        <w:bottom w:val="none" w:sz="0" w:space="0" w:color="auto"/>
        <w:right w:val="none" w:sz="0" w:space="0" w:color="auto"/>
      </w:divBdr>
    </w:div>
    <w:div w:id="748430851">
      <w:bodyDiv w:val="1"/>
      <w:marLeft w:val="0"/>
      <w:marRight w:val="0"/>
      <w:marTop w:val="0"/>
      <w:marBottom w:val="0"/>
      <w:divBdr>
        <w:top w:val="none" w:sz="0" w:space="0" w:color="auto"/>
        <w:left w:val="none" w:sz="0" w:space="0" w:color="auto"/>
        <w:bottom w:val="none" w:sz="0" w:space="0" w:color="auto"/>
        <w:right w:val="none" w:sz="0" w:space="0" w:color="auto"/>
      </w:divBdr>
    </w:div>
    <w:div w:id="764228080">
      <w:bodyDiv w:val="1"/>
      <w:marLeft w:val="0"/>
      <w:marRight w:val="0"/>
      <w:marTop w:val="0"/>
      <w:marBottom w:val="0"/>
      <w:divBdr>
        <w:top w:val="none" w:sz="0" w:space="0" w:color="auto"/>
        <w:left w:val="none" w:sz="0" w:space="0" w:color="auto"/>
        <w:bottom w:val="none" w:sz="0" w:space="0" w:color="auto"/>
        <w:right w:val="none" w:sz="0" w:space="0" w:color="auto"/>
      </w:divBdr>
    </w:div>
    <w:div w:id="775641832">
      <w:bodyDiv w:val="1"/>
      <w:marLeft w:val="0"/>
      <w:marRight w:val="0"/>
      <w:marTop w:val="0"/>
      <w:marBottom w:val="0"/>
      <w:divBdr>
        <w:top w:val="none" w:sz="0" w:space="0" w:color="auto"/>
        <w:left w:val="none" w:sz="0" w:space="0" w:color="auto"/>
        <w:bottom w:val="none" w:sz="0" w:space="0" w:color="auto"/>
        <w:right w:val="none" w:sz="0" w:space="0" w:color="auto"/>
      </w:divBdr>
    </w:div>
    <w:div w:id="785806443">
      <w:bodyDiv w:val="1"/>
      <w:marLeft w:val="0"/>
      <w:marRight w:val="0"/>
      <w:marTop w:val="0"/>
      <w:marBottom w:val="0"/>
      <w:divBdr>
        <w:top w:val="none" w:sz="0" w:space="0" w:color="auto"/>
        <w:left w:val="none" w:sz="0" w:space="0" w:color="auto"/>
        <w:bottom w:val="none" w:sz="0" w:space="0" w:color="auto"/>
        <w:right w:val="none" w:sz="0" w:space="0" w:color="auto"/>
      </w:divBdr>
    </w:div>
    <w:div w:id="791552458">
      <w:bodyDiv w:val="1"/>
      <w:marLeft w:val="0"/>
      <w:marRight w:val="0"/>
      <w:marTop w:val="0"/>
      <w:marBottom w:val="0"/>
      <w:divBdr>
        <w:top w:val="none" w:sz="0" w:space="0" w:color="auto"/>
        <w:left w:val="none" w:sz="0" w:space="0" w:color="auto"/>
        <w:bottom w:val="none" w:sz="0" w:space="0" w:color="auto"/>
        <w:right w:val="none" w:sz="0" w:space="0" w:color="auto"/>
      </w:divBdr>
    </w:div>
    <w:div w:id="794520454">
      <w:bodyDiv w:val="1"/>
      <w:marLeft w:val="0"/>
      <w:marRight w:val="0"/>
      <w:marTop w:val="0"/>
      <w:marBottom w:val="0"/>
      <w:divBdr>
        <w:top w:val="none" w:sz="0" w:space="0" w:color="auto"/>
        <w:left w:val="none" w:sz="0" w:space="0" w:color="auto"/>
        <w:bottom w:val="none" w:sz="0" w:space="0" w:color="auto"/>
        <w:right w:val="none" w:sz="0" w:space="0" w:color="auto"/>
      </w:divBdr>
    </w:div>
    <w:div w:id="883492078">
      <w:bodyDiv w:val="1"/>
      <w:marLeft w:val="0"/>
      <w:marRight w:val="0"/>
      <w:marTop w:val="0"/>
      <w:marBottom w:val="0"/>
      <w:divBdr>
        <w:top w:val="none" w:sz="0" w:space="0" w:color="auto"/>
        <w:left w:val="none" w:sz="0" w:space="0" w:color="auto"/>
        <w:bottom w:val="none" w:sz="0" w:space="0" w:color="auto"/>
        <w:right w:val="none" w:sz="0" w:space="0" w:color="auto"/>
      </w:divBdr>
    </w:div>
    <w:div w:id="890001516">
      <w:bodyDiv w:val="1"/>
      <w:marLeft w:val="0"/>
      <w:marRight w:val="0"/>
      <w:marTop w:val="0"/>
      <w:marBottom w:val="0"/>
      <w:divBdr>
        <w:top w:val="none" w:sz="0" w:space="0" w:color="auto"/>
        <w:left w:val="none" w:sz="0" w:space="0" w:color="auto"/>
        <w:bottom w:val="none" w:sz="0" w:space="0" w:color="auto"/>
        <w:right w:val="none" w:sz="0" w:space="0" w:color="auto"/>
      </w:divBdr>
    </w:div>
    <w:div w:id="934942308">
      <w:bodyDiv w:val="1"/>
      <w:marLeft w:val="0"/>
      <w:marRight w:val="0"/>
      <w:marTop w:val="0"/>
      <w:marBottom w:val="0"/>
      <w:divBdr>
        <w:top w:val="none" w:sz="0" w:space="0" w:color="auto"/>
        <w:left w:val="none" w:sz="0" w:space="0" w:color="auto"/>
        <w:bottom w:val="none" w:sz="0" w:space="0" w:color="auto"/>
        <w:right w:val="none" w:sz="0" w:space="0" w:color="auto"/>
      </w:divBdr>
    </w:div>
    <w:div w:id="942882181">
      <w:bodyDiv w:val="1"/>
      <w:marLeft w:val="0"/>
      <w:marRight w:val="0"/>
      <w:marTop w:val="0"/>
      <w:marBottom w:val="0"/>
      <w:divBdr>
        <w:top w:val="none" w:sz="0" w:space="0" w:color="auto"/>
        <w:left w:val="none" w:sz="0" w:space="0" w:color="auto"/>
        <w:bottom w:val="none" w:sz="0" w:space="0" w:color="auto"/>
        <w:right w:val="none" w:sz="0" w:space="0" w:color="auto"/>
      </w:divBdr>
    </w:div>
    <w:div w:id="995766222">
      <w:bodyDiv w:val="1"/>
      <w:marLeft w:val="0"/>
      <w:marRight w:val="0"/>
      <w:marTop w:val="0"/>
      <w:marBottom w:val="0"/>
      <w:divBdr>
        <w:top w:val="none" w:sz="0" w:space="0" w:color="auto"/>
        <w:left w:val="none" w:sz="0" w:space="0" w:color="auto"/>
        <w:bottom w:val="none" w:sz="0" w:space="0" w:color="auto"/>
        <w:right w:val="none" w:sz="0" w:space="0" w:color="auto"/>
      </w:divBdr>
    </w:div>
    <w:div w:id="1076704860">
      <w:bodyDiv w:val="1"/>
      <w:marLeft w:val="0"/>
      <w:marRight w:val="0"/>
      <w:marTop w:val="0"/>
      <w:marBottom w:val="0"/>
      <w:divBdr>
        <w:top w:val="none" w:sz="0" w:space="0" w:color="auto"/>
        <w:left w:val="none" w:sz="0" w:space="0" w:color="auto"/>
        <w:bottom w:val="none" w:sz="0" w:space="0" w:color="auto"/>
        <w:right w:val="none" w:sz="0" w:space="0" w:color="auto"/>
      </w:divBdr>
    </w:div>
    <w:div w:id="1083719877">
      <w:bodyDiv w:val="1"/>
      <w:marLeft w:val="0"/>
      <w:marRight w:val="0"/>
      <w:marTop w:val="0"/>
      <w:marBottom w:val="0"/>
      <w:divBdr>
        <w:top w:val="none" w:sz="0" w:space="0" w:color="auto"/>
        <w:left w:val="none" w:sz="0" w:space="0" w:color="auto"/>
        <w:bottom w:val="none" w:sz="0" w:space="0" w:color="auto"/>
        <w:right w:val="none" w:sz="0" w:space="0" w:color="auto"/>
      </w:divBdr>
    </w:div>
    <w:div w:id="1151870119">
      <w:bodyDiv w:val="1"/>
      <w:marLeft w:val="0"/>
      <w:marRight w:val="0"/>
      <w:marTop w:val="0"/>
      <w:marBottom w:val="0"/>
      <w:divBdr>
        <w:top w:val="none" w:sz="0" w:space="0" w:color="auto"/>
        <w:left w:val="none" w:sz="0" w:space="0" w:color="auto"/>
        <w:bottom w:val="none" w:sz="0" w:space="0" w:color="auto"/>
        <w:right w:val="none" w:sz="0" w:space="0" w:color="auto"/>
      </w:divBdr>
    </w:div>
    <w:div w:id="1192647571">
      <w:bodyDiv w:val="1"/>
      <w:marLeft w:val="0"/>
      <w:marRight w:val="0"/>
      <w:marTop w:val="0"/>
      <w:marBottom w:val="0"/>
      <w:divBdr>
        <w:top w:val="none" w:sz="0" w:space="0" w:color="auto"/>
        <w:left w:val="none" w:sz="0" w:space="0" w:color="auto"/>
        <w:bottom w:val="none" w:sz="0" w:space="0" w:color="auto"/>
        <w:right w:val="none" w:sz="0" w:space="0" w:color="auto"/>
      </w:divBdr>
      <w:divsChild>
        <w:div w:id="2087917028">
          <w:marLeft w:val="0"/>
          <w:marRight w:val="0"/>
          <w:marTop w:val="0"/>
          <w:marBottom w:val="0"/>
          <w:divBdr>
            <w:top w:val="none" w:sz="0" w:space="0" w:color="auto"/>
            <w:left w:val="none" w:sz="0" w:space="0" w:color="auto"/>
            <w:bottom w:val="none" w:sz="0" w:space="0" w:color="auto"/>
            <w:right w:val="none" w:sz="0" w:space="0" w:color="auto"/>
          </w:divBdr>
        </w:div>
      </w:divsChild>
    </w:div>
    <w:div w:id="1213544422">
      <w:bodyDiv w:val="1"/>
      <w:marLeft w:val="0"/>
      <w:marRight w:val="0"/>
      <w:marTop w:val="0"/>
      <w:marBottom w:val="0"/>
      <w:divBdr>
        <w:top w:val="none" w:sz="0" w:space="0" w:color="auto"/>
        <w:left w:val="none" w:sz="0" w:space="0" w:color="auto"/>
        <w:bottom w:val="none" w:sz="0" w:space="0" w:color="auto"/>
        <w:right w:val="none" w:sz="0" w:space="0" w:color="auto"/>
      </w:divBdr>
      <w:divsChild>
        <w:div w:id="65037885">
          <w:marLeft w:val="0"/>
          <w:marRight w:val="0"/>
          <w:marTop w:val="480"/>
          <w:marBottom w:val="480"/>
          <w:divBdr>
            <w:top w:val="none" w:sz="0" w:space="0" w:color="auto"/>
            <w:left w:val="none" w:sz="0" w:space="0" w:color="auto"/>
            <w:bottom w:val="none" w:sz="0" w:space="0" w:color="auto"/>
            <w:right w:val="none" w:sz="0" w:space="0" w:color="auto"/>
          </w:divBdr>
        </w:div>
        <w:div w:id="305938634">
          <w:marLeft w:val="0"/>
          <w:marRight w:val="0"/>
          <w:marTop w:val="480"/>
          <w:marBottom w:val="480"/>
          <w:divBdr>
            <w:top w:val="none" w:sz="0" w:space="0" w:color="auto"/>
            <w:left w:val="none" w:sz="0" w:space="0" w:color="auto"/>
            <w:bottom w:val="none" w:sz="0" w:space="0" w:color="auto"/>
            <w:right w:val="none" w:sz="0" w:space="0" w:color="auto"/>
          </w:divBdr>
        </w:div>
        <w:div w:id="357120929">
          <w:marLeft w:val="0"/>
          <w:marRight w:val="0"/>
          <w:marTop w:val="480"/>
          <w:marBottom w:val="480"/>
          <w:divBdr>
            <w:top w:val="none" w:sz="0" w:space="0" w:color="auto"/>
            <w:left w:val="none" w:sz="0" w:space="0" w:color="auto"/>
            <w:bottom w:val="none" w:sz="0" w:space="0" w:color="auto"/>
            <w:right w:val="none" w:sz="0" w:space="0" w:color="auto"/>
          </w:divBdr>
        </w:div>
        <w:div w:id="406461217">
          <w:marLeft w:val="0"/>
          <w:marRight w:val="0"/>
          <w:marTop w:val="480"/>
          <w:marBottom w:val="480"/>
          <w:divBdr>
            <w:top w:val="none" w:sz="0" w:space="0" w:color="auto"/>
            <w:left w:val="none" w:sz="0" w:space="0" w:color="auto"/>
            <w:bottom w:val="none" w:sz="0" w:space="0" w:color="auto"/>
            <w:right w:val="none" w:sz="0" w:space="0" w:color="auto"/>
          </w:divBdr>
        </w:div>
        <w:div w:id="580991194">
          <w:marLeft w:val="0"/>
          <w:marRight w:val="0"/>
          <w:marTop w:val="480"/>
          <w:marBottom w:val="480"/>
          <w:divBdr>
            <w:top w:val="none" w:sz="0" w:space="0" w:color="auto"/>
            <w:left w:val="none" w:sz="0" w:space="0" w:color="auto"/>
            <w:bottom w:val="none" w:sz="0" w:space="0" w:color="auto"/>
            <w:right w:val="none" w:sz="0" w:space="0" w:color="auto"/>
          </w:divBdr>
        </w:div>
        <w:div w:id="656762488">
          <w:marLeft w:val="0"/>
          <w:marRight w:val="0"/>
          <w:marTop w:val="480"/>
          <w:marBottom w:val="480"/>
          <w:divBdr>
            <w:top w:val="none" w:sz="0" w:space="0" w:color="auto"/>
            <w:left w:val="none" w:sz="0" w:space="0" w:color="auto"/>
            <w:bottom w:val="none" w:sz="0" w:space="0" w:color="auto"/>
            <w:right w:val="none" w:sz="0" w:space="0" w:color="auto"/>
          </w:divBdr>
        </w:div>
        <w:div w:id="681247907">
          <w:marLeft w:val="0"/>
          <w:marRight w:val="0"/>
          <w:marTop w:val="480"/>
          <w:marBottom w:val="480"/>
          <w:divBdr>
            <w:top w:val="none" w:sz="0" w:space="0" w:color="auto"/>
            <w:left w:val="none" w:sz="0" w:space="0" w:color="auto"/>
            <w:bottom w:val="none" w:sz="0" w:space="0" w:color="auto"/>
            <w:right w:val="none" w:sz="0" w:space="0" w:color="auto"/>
          </w:divBdr>
        </w:div>
        <w:div w:id="803155719">
          <w:marLeft w:val="0"/>
          <w:marRight w:val="0"/>
          <w:marTop w:val="480"/>
          <w:marBottom w:val="480"/>
          <w:divBdr>
            <w:top w:val="none" w:sz="0" w:space="0" w:color="auto"/>
            <w:left w:val="none" w:sz="0" w:space="0" w:color="auto"/>
            <w:bottom w:val="none" w:sz="0" w:space="0" w:color="auto"/>
            <w:right w:val="none" w:sz="0" w:space="0" w:color="auto"/>
          </w:divBdr>
        </w:div>
        <w:div w:id="834805178">
          <w:marLeft w:val="0"/>
          <w:marRight w:val="0"/>
          <w:marTop w:val="480"/>
          <w:marBottom w:val="480"/>
          <w:divBdr>
            <w:top w:val="none" w:sz="0" w:space="0" w:color="auto"/>
            <w:left w:val="none" w:sz="0" w:space="0" w:color="auto"/>
            <w:bottom w:val="none" w:sz="0" w:space="0" w:color="auto"/>
            <w:right w:val="none" w:sz="0" w:space="0" w:color="auto"/>
          </w:divBdr>
        </w:div>
        <w:div w:id="1291790893">
          <w:marLeft w:val="0"/>
          <w:marRight w:val="0"/>
          <w:marTop w:val="480"/>
          <w:marBottom w:val="480"/>
          <w:divBdr>
            <w:top w:val="none" w:sz="0" w:space="0" w:color="auto"/>
            <w:left w:val="none" w:sz="0" w:space="0" w:color="auto"/>
            <w:bottom w:val="none" w:sz="0" w:space="0" w:color="auto"/>
            <w:right w:val="none" w:sz="0" w:space="0" w:color="auto"/>
          </w:divBdr>
        </w:div>
        <w:div w:id="1431897199">
          <w:marLeft w:val="0"/>
          <w:marRight w:val="0"/>
          <w:marTop w:val="480"/>
          <w:marBottom w:val="480"/>
          <w:divBdr>
            <w:top w:val="none" w:sz="0" w:space="0" w:color="auto"/>
            <w:left w:val="none" w:sz="0" w:space="0" w:color="auto"/>
            <w:bottom w:val="none" w:sz="0" w:space="0" w:color="auto"/>
            <w:right w:val="none" w:sz="0" w:space="0" w:color="auto"/>
          </w:divBdr>
        </w:div>
        <w:div w:id="1544370032">
          <w:marLeft w:val="0"/>
          <w:marRight w:val="0"/>
          <w:marTop w:val="480"/>
          <w:marBottom w:val="480"/>
          <w:divBdr>
            <w:top w:val="none" w:sz="0" w:space="0" w:color="auto"/>
            <w:left w:val="none" w:sz="0" w:space="0" w:color="auto"/>
            <w:bottom w:val="none" w:sz="0" w:space="0" w:color="auto"/>
            <w:right w:val="none" w:sz="0" w:space="0" w:color="auto"/>
          </w:divBdr>
        </w:div>
        <w:div w:id="1766341451">
          <w:marLeft w:val="0"/>
          <w:marRight w:val="0"/>
          <w:marTop w:val="480"/>
          <w:marBottom w:val="480"/>
          <w:divBdr>
            <w:top w:val="none" w:sz="0" w:space="0" w:color="auto"/>
            <w:left w:val="none" w:sz="0" w:space="0" w:color="auto"/>
            <w:bottom w:val="none" w:sz="0" w:space="0" w:color="auto"/>
            <w:right w:val="none" w:sz="0" w:space="0" w:color="auto"/>
          </w:divBdr>
        </w:div>
        <w:div w:id="1961378817">
          <w:marLeft w:val="0"/>
          <w:marRight w:val="0"/>
          <w:marTop w:val="480"/>
          <w:marBottom w:val="480"/>
          <w:divBdr>
            <w:top w:val="none" w:sz="0" w:space="0" w:color="auto"/>
            <w:left w:val="none" w:sz="0" w:space="0" w:color="auto"/>
            <w:bottom w:val="none" w:sz="0" w:space="0" w:color="auto"/>
            <w:right w:val="none" w:sz="0" w:space="0" w:color="auto"/>
          </w:divBdr>
        </w:div>
        <w:div w:id="2074884545">
          <w:marLeft w:val="0"/>
          <w:marRight w:val="0"/>
          <w:marTop w:val="480"/>
          <w:marBottom w:val="480"/>
          <w:divBdr>
            <w:top w:val="none" w:sz="0" w:space="0" w:color="auto"/>
            <w:left w:val="none" w:sz="0" w:space="0" w:color="auto"/>
            <w:bottom w:val="none" w:sz="0" w:space="0" w:color="auto"/>
            <w:right w:val="none" w:sz="0" w:space="0" w:color="auto"/>
          </w:divBdr>
        </w:div>
        <w:div w:id="2116820988">
          <w:marLeft w:val="0"/>
          <w:marRight w:val="0"/>
          <w:marTop w:val="480"/>
          <w:marBottom w:val="480"/>
          <w:divBdr>
            <w:top w:val="none" w:sz="0" w:space="0" w:color="auto"/>
            <w:left w:val="none" w:sz="0" w:space="0" w:color="auto"/>
            <w:bottom w:val="none" w:sz="0" w:space="0" w:color="auto"/>
            <w:right w:val="none" w:sz="0" w:space="0" w:color="auto"/>
          </w:divBdr>
        </w:div>
      </w:divsChild>
    </w:div>
    <w:div w:id="1246190084">
      <w:bodyDiv w:val="1"/>
      <w:marLeft w:val="0"/>
      <w:marRight w:val="0"/>
      <w:marTop w:val="0"/>
      <w:marBottom w:val="0"/>
      <w:divBdr>
        <w:top w:val="none" w:sz="0" w:space="0" w:color="auto"/>
        <w:left w:val="none" w:sz="0" w:space="0" w:color="auto"/>
        <w:bottom w:val="none" w:sz="0" w:space="0" w:color="auto"/>
        <w:right w:val="none" w:sz="0" w:space="0" w:color="auto"/>
      </w:divBdr>
    </w:div>
    <w:div w:id="1264387624">
      <w:bodyDiv w:val="1"/>
      <w:marLeft w:val="0"/>
      <w:marRight w:val="0"/>
      <w:marTop w:val="0"/>
      <w:marBottom w:val="0"/>
      <w:divBdr>
        <w:top w:val="none" w:sz="0" w:space="0" w:color="auto"/>
        <w:left w:val="none" w:sz="0" w:space="0" w:color="auto"/>
        <w:bottom w:val="none" w:sz="0" w:space="0" w:color="auto"/>
        <w:right w:val="none" w:sz="0" w:space="0" w:color="auto"/>
      </w:divBdr>
    </w:div>
    <w:div w:id="1279794909">
      <w:bodyDiv w:val="1"/>
      <w:marLeft w:val="0"/>
      <w:marRight w:val="0"/>
      <w:marTop w:val="0"/>
      <w:marBottom w:val="0"/>
      <w:divBdr>
        <w:top w:val="none" w:sz="0" w:space="0" w:color="auto"/>
        <w:left w:val="none" w:sz="0" w:space="0" w:color="auto"/>
        <w:bottom w:val="none" w:sz="0" w:space="0" w:color="auto"/>
        <w:right w:val="none" w:sz="0" w:space="0" w:color="auto"/>
      </w:divBdr>
    </w:div>
    <w:div w:id="1286080193">
      <w:bodyDiv w:val="1"/>
      <w:marLeft w:val="0"/>
      <w:marRight w:val="0"/>
      <w:marTop w:val="0"/>
      <w:marBottom w:val="0"/>
      <w:divBdr>
        <w:top w:val="none" w:sz="0" w:space="0" w:color="auto"/>
        <w:left w:val="none" w:sz="0" w:space="0" w:color="auto"/>
        <w:bottom w:val="none" w:sz="0" w:space="0" w:color="auto"/>
        <w:right w:val="none" w:sz="0" w:space="0" w:color="auto"/>
      </w:divBdr>
    </w:div>
    <w:div w:id="1299453040">
      <w:bodyDiv w:val="1"/>
      <w:marLeft w:val="0"/>
      <w:marRight w:val="0"/>
      <w:marTop w:val="0"/>
      <w:marBottom w:val="0"/>
      <w:divBdr>
        <w:top w:val="none" w:sz="0" w:space="0" w:color="auto"/>
        <w:left w:val="none" w:sz="0" w:space="0" w:color="auto"/>
        <w:bottom w:val="none" w:sz="0" w:space="0" w:color="auto"/>
        <w:right w:val="none" w:sz="0" w:space="0" w:color="auto"/>
      </w:divBdr>
    </w:div>
    <w:div w:id="1316881902">
      <w:bodyDiv w:val="1"/>
      <w:marLeft w:val="0"/>
      <w:marRight w:val="0"/>
      <w:marTop w:val="0"/>
      <w:marBottom w:val="0"/>
      <w:divBdr>
        <w:top w:val="none" w:sz="0" w:space="0" w:color="auto"/>
        <w:left w:val="none" w:sz="0" w:space="0" w:color="auto"/>
        <w:bottom w:val="none" w:sz="0" w:space="0" w:color="auto"/>
        <w:right w:val="none" w:sz="0" w:space="0" w:color="auto"/>
      </w:divBdr>
    </w:div>
    <w:div w:id="1333534310">
      <w:bodyDiv w:val="1"/>
      <w:marLeft w:val="0"/>
      <w:marRight w:val="0"/>
      <w:marTop w:val="0"/>
      <w:marBottom w:val="0"/>
      <w:divBdr>
        <w:top w:val="none" w:sz="0" w:space="0" w:color="auto"/>
        <w:left w:val="none" w:sz="0" w:space="0" w:color="auto"/>
        <w:bottom w:val="none" w:sz="0" w:space="0" w:color="auto"/>
        <w:right w:val="none" w:sz="0" w:space="0" w:color="auto"/>
      </w:divBdr>
    </w:div>
    <w:div w:id="1334142614">
      <w:bodyDiv w:val="1"/>
      <w:marLeft w:val="0"/>
      <w:marRight w:val="0"/>
      <w:marTop w:val="0"/>
      <w:marBottom w:val="0"/>
      <w:divBdr>
        <w:top w:val="none" w:sz="0" w:space="0" w:color="auto"/>
        <w:left w:val="none" w:sz="0" w:space="0" w:color="auto"/>
        <w:bottom w:val="none" w:sz="0" w:space="0" w:color="auto"/>
        <w:right w:val="none" w:sz="0" w:space="0" w:color="auto"/>
      </w:divBdr>
    </w:div>
    <w:div w:id="1383672582">
      <w:bodyDiv w:val="1"/>
      <w:marLeft w:val="0"/>
      <w:marRight w:val="0"/>
      <w:marTop w:val="0"/>
      <w:marBottom w:val="0"/>
      <w:divBdr>
        <w:top w:val="none" w:sz="0" w:space="0" w:color="auto"/>
        <w:left w:val="none" w:sz="0" w:space="0" w:color="auto"/>
        <w:bottom w:val="none" w:sz="0" w:space="0" w:color="auto"/>
        <w:right w:val="none" w:sz="0" w:space="0" w:color="auto"/>
      </w:divBdr>
    </w:div>
    <w:div w:id="1419713654">
      <w:bodyDiv w:val="1"/>
      <w:marLeft w:val="0"/>
      <w:marRight w:val="0"/>
      <w:marTop w:val="0"/>
      <w:marBottom w:val="0"/>
      <w:divBdr>
        <w:top w:val="none" w:sz="0" w:space="0" w:color="auto"/>
        <w:left w:val="none" w:sz="0" w:space="0" w:color="auto"/>
        <w:bottom w:val="none" w:sz="0" w:space="0" w:color="auto"/>
        <w:right w:val="none" w:sz="0" w:space="0" w:color="auto"/>
      </w:divBdr>
    </w:div>
    <w:div w:id="1421870440">
      <w:bodyDiv w:val="1"/>
      <w:marLeft w:val="0"/>
      <w:marRight w:val="0"/>
      <w:marTop w:val="0"/>
      <w:marBottom w:val="0"/>
      <w:divBdr>
        <w:top w:val="none" w:sz="0" w:space="0" w:color="auto"/>
        <w:left w:val="none" w:sz="0" w:space="0" w:color="auto"/>
        <w:bottom w:val="none" w:sz="0" w:space="0" w:color="auto"/>
        <w:right w:val="none" w:sz="0" w:space="0" w:color="auto"/>
      </w:divBdr>
    </w:div>
    <w:div w:id="1459953671">
      <w:bodyDiv w:val="1"/>
      <w:marLeft w:val="0"/>
      <w:marRight w:val="0"/>
      <w:marTop w:val="0"/>
      <w:marBottom w:val="0"/>
      <w:divBdr>
        <w:top w:val="none" w:sz="0" w:space="0" w:color="auto"/>
        <w:left w:val="none" w:sz="0" w:space="0" w:color="auto"/>
        <w:bottom w:val="none" w:sz="0" w:space="0" w:color="auto"/>
        <w:right w:val="none" w:sz="0" w:space="0" w:color="auto"/>
      </w:divBdr>
    </w:div>
    <w:div w:id="1476407081">
      <w:bodyDiv w:val="1"/>
      <w:marLeft w:val="0"/>
      <w:marRight w:val="0"/>
      <w:marTop w:val="0"/>
      <w:marBottom w:val="0"/>
      <w:divBdr>
        <w:top w:val="none" w:sz="0" w:space="0" w:color="auto"/>
        <w:left w:val="none" w:sz="0" w:space="0" w:color="auto"/>
        <w:bottom w:val="none" w:sz="0" w:space="0" w:color="auto"/>
        <w:right w:val="none" w:sz="0" w:space="0" w:color="auto"/>
      </w:divBdr>
    </w:div>
    <w:div w:id="1490830817">
      <w:bodyDiv w:val="1"/>
      <w:marLeft w:val="0"/>
      <w:marRight w:val="0"/>
      <w:marTop w:val="0"/>
      <w:marBottom w:val="0"/>
      <w:divBdr>
        <w:top w:val="none" w:sz="0" w:space="0" w:color="auto"/>
        <w:left w:val="none" w:sz="0" w:space="0" w:color="auto"/>
        <w:bottom w:val="none" w:sz="0" w:space="0" w:color="auto"/>
        <w:right w:val="none" w:sz="0" w:space="0" w:color="auto"/>
      </w:divBdr>
    </w:div>
    <w:div w:id="1628045661">
      <w:bodyDiv w:val="1"/>
      <w:marLeft w:val="0"/>
      <w:marRight w:val="0"/>
      <w:marTop w:val="0"/>
      <w:marBottom w:val="0"/>
      <w:divBdr>
        <w:top w:val="none" w:sz="0" w:space="0" w:color="auto"/>
        <w:left w:val="none" w:sz="0" w:space="0" w:color="auto"/>
        <w:bottom w:val="none" w:sz="0" w:space="0" w:color="auto"/>
        <w:right w:val="none" w:sz="0" w:space="0" w:color="auto"/>
      </w:divBdr>
    </w:div>
    <w:div w:id="1628928386">
      <w:bodyDiv w:val="1"/>
      <w:marLeft w:val="0"/>
      <w:marRight w:val="0"/>
      <w:marTop w:val="0"/>
      <w:marBottom w:val="0"/>
      <w:divBdr>
        <w:top w:val="none" w:sz="0" w:space="0" w:color="auto"/>
        <w:left w:val="none" w:sz="0" w:space="0" w:color="auto"/>
        <w:bottom w:val="none" w:sz="0" w:space="0" w:color="auto"/>
        <w:right w:val="none" w:sz="0" w:space="0" w:color="auto"/>
      </w:divBdr>
    </w:div>
    <w:div w:id="1637487758">
      <w:bodyDiv w:val="1"/>
      <w:marLeft w:val="0"/>
      <w:marRight w:val="0"/>
      <w:marTop w:val="0"/>
      <w:marBottom w:val="0"/>
      <w:divBdr>
        <w:top w:val="none" w:sz="0" w:space="0" w:color="auto"/>
        <w:left w:val="none" w:sz="0" w:space="0" w:color="auto"/>
        <w:bottom w:val="none" w:sz="0" w:space="0" w:color="auto"/>
        <w:right w:val="none" w:sz="0" w:space="0" w:color="auto"/>
      </w:divBdr>
    </w:div>
    <w:div w:id="1638727954">
      <w:bodyDiv w:val="1"/>
      <w:marLeft w:val="0"/>
      <w:marRight w:val="0"/>
      <w:marTop w:val="0"/>
      <w:marBottom w:val="0"/>
      <w:divBdr>
        <w:top w:val="none" w:sz="0" w:space="0" w:color="auto"/>
        <w:left w:val="none" w:sz="0" w:space="0" w:color="auto"/>
        <w:bottom w:val="none" w:sz="0" w:space="0" w:color="auto"/>
        <w:right w:val="none" w:sz="0" w:space="0" w:color="auto"/>
      </w:divBdr>
    </w:div>
    <w:div w:id="1661344503">
      <w:bodyDiv w:val="1"/>
      <w:marLeft w:val="0"/>
      <w:marRight w:val="0"/>
      <w:marTop w:val="0"/>
      <w:marBottom w:val="0"/>
      <w:divBdr>
        <w:top w:val="none" w:sz="0" w:space="0" w:color="auto"/>
        <w:left w:val="none" w:sz="0" w:space="0" w:color="auto"/>
        <w:bottom w:val="none" w:sz="0" w:space="0" w:color="auto"/>
        <w:right w:val="none" w:sz="0" w:space="0" w:color="auto"/>
      </w:divBdr>
    </w:div>
    <w:div w:id="1701393618">
      <w:bodyDiv w:val="1"/>
      <w:marLeft w:val="0"/>
      <w:marRight w:val="0"/>
      <w:marTop w:val="0"/>
      <w:marBottom w:val="0"/>
      <w:divBdr>
        <w:top w:val="none" w:sz="0" w:space="0" w:color="auto"/>
        <w:left w:val="none" w:sz="0" w:space="0" w:color="auto"/>
        <w:bottom w:val="none" w:sz="0" w:space="0" w:color="auto"/>
        <w:right w:val="none" w:sz="0" w:space="0" w:color="auto"/>
      </w:divBdr>
    </w:div>
    <w:div w:id="1789935021">
      <w:bodyDiv w:val="1"/>
      <w:marLeft w:val="0"/>
      <w:marRight w:val="0"/>
      <w:marTop w:val="0"/>
      <w:marBottom w:val="0"/>
      <w:divBdr>
        <w:top w:val="none" w:sz="0" w:space="0" w:color="auto"/>
        <w:left w:val="none" w:sz="0" w:space="0" w:color="auto"/>
        <w:bottom w:val="none" w:sz="0" w:space="0" w:color="auto"/>
        <w:right w:val="none" w:sz="0" w:space="0" w:color="auto"/>
      </w:divBdr>
    </w:div>
    <w:div w:id="1822041808">
      <w:bodyDiv w:val="1"/>
      <w:marLeft w:val="0"/>
      <w:marRight w:val="0"/>
      <w:marTop w:val="0"/>
      <w:marBottom w:val="0"/>
      <w:divBdr>
        <w:top w:val="none" w:sz="0" w:space="0" w:color="auto"/>
        <w:left w:val="none" w:sz="0" w:space="0" w:color="auto"/>
        <w:bottom w:val="none" w:sz="0" w:space="0" w:color="auto"/>
        <w:right w:val="none" w:sz="0" w:space="0" w:color="auto"/>
      </w:divBdr>
    </w:div>
    <w:div w:id="1846506656">
      <w:bodyDiv w:val="1"/>
      <w:marLeft w:val="0"/>
      <w:marRight w:val="0"/>
      <w:marTop w:val="0"/>
      <w:marBottom w:val="0"/>
      <w:divBdr>
        <w:top w:val="none" w:sz="0" w:space="0" w:color="auto"/>
        <w:left w:val="none" w:sz="0" w:space="0" w:color="auto"/>
        <w:bottom w:val="none" w:sz="0" w:space="0" w:color="auto"/>
        <w:right w:val="none" w:sz="0" w:space="0" w:color="auto"/>
      </w:divBdr>
    </w:div>
    <w:div w:id="1851214606">
      <w:bodyDiv w:val="1"/>
      <w:marLeft w:val="0"/>
      <w:marRight w:val="0"/>
      <w:marTop w:val="0"/>
      <w:marBottom w:val="0"/>
      <w:divBdr>
        <w:top w:val="none" w:sz="0" w:space="0" w:color="auto"/>
        <w:left w:val="none" w:sz="0" w:space="0" w:color="auto"/>
        <w:bottom w:val="none" w:sz="0" w:space="0" w:color="auto"/>
        <w:right w:val="none" w:sz="0" w:space="0" w:color="auto"/>
      </w:divBdr>
    </w:div>
    <w:div w:id="1856572438">
      <w:bodyDiv w:val="1"/>
      <w:marLeft w:val="0"/>
      <w:marRight w:val="0"/>
      <w:marTop w:val="0"/>
      <w:marBottom w:val="0"/>
      <w:divBdr>
        <w:top w:val="none" w:sz="0" w:space="0" w:color="auto"/>
        <w:left w:val="none" w:sz="0" w:space="0" w:color="auto"/>
        <w:bottom w:val="none" w:sz="0" w:space="0" w:color="auto"/>
        <w:right w:val="none" w:sz="0" w:space="0" w:color="auto"/>
      </w:divBdr>
    </w:div>
    <w:div w:id="1864585650">
      <w:bodyDiv w:val="1"/>
      <w:marLeft w:val="0"/>
      <w:marRight w:val="0"/>
      <w:marTop w:val="0"/>
      <w:marBottom w:val="0"/>
      <w:divBdr>
        <w:top w:val="none" w:sz="0" w:space="0" w:color="auto"/>
        <w:left w:val="none" w:sz="0" w:space="0" w:color="auto"/>
        <w:bottom w:val="none" w:sz="0" w:space="0" w:color="auto"/>
        <w:right w:val="none" w:sz="0" w:space="0" w:color="auto"/>
      </w:divBdr>
    </w:div>
    <w:div w:id="1918242902">
      <w:bodyDiv w:val="1"/>
      <w:marLeft w:val="0"/>
      <w:marRight w:val="0"/>
      <w:marTop w:val="0"/>
      <w:marBottom w:val="0"/>
      <w:divBdr>
        <w:top w:val="none" w:sz="0" w:space="0" w:color="auto"/>
        <w:left w:val="none" w:sz="0" w:space="0" w:color="auto"/>
        <w:bottom w:val="none" w:sz="0" w:space="0" w:color="auto"/>
        <w:right w:val="none" w:sz="0" w:space="0" w:color="auto"/>
      </w:divBdr>
    </w:div>
    <w:div w:id="1941718420">
      <w:bodyDiv w:val="1"/>
      <w:marLeft w:val="0"/>
      <w:marRight w:val="0"/>
      <w:marTop w:val="0"/>
      <w:marBottom w:val="0"/>
      <w:divBdr>
        <w:top w:val="none" w:sz="0" w:space="0" w:color="auto"/>
        <w:left w:val="none" w:sz="0" w:space="0" w:color="auto"/>
        <w:bottom w:val="none" w:sz="0" w:space="0" w:color="auto"/>
        <w:right w:val="none" w:sz="0" w:space="0" w:color="auto"/>
      </w:divBdr>
    </w:div>
    <w:div w:id="1954051166">
      <w:bodyDiv w:val="1"/>
      <w:marLeft w:val="0"/>
      <w:marRight w:val="0"/>
      <w:marTop w:val="0"/>
      <w:marBottom w:val="0"/>
      <w:divBdr>
        <w:top w:val="none" w:sz="0" w:space="0" w:color="auto"/>
        <w:left w:val="none" w:sz="0" w:space="0" w:color="auto"/>
        <w:bottom w:val="none" w:sz="0" w:space="0" w:color="auto"/>
        <w:right w:val="none" w:sz="0" w:space="0" w:color="auto"/>
      </w:divBdr>
    </w:div>
    <w:div w:id="1966693284">
      <w:bodyDiv w:val="1"/>
      <w:marLeft w:val="0"/>
      <w:marRight w:val="0"/>
      <w:marTop w:val="0"/>
      <w:marBottom w:val="0"/>
      <w:divBdr>
        <w:top w:val="none" w:sz="0" w:space="0" w:color="auto"/>
        <w:left w:val="none" w:sz="0" w:space="0" w:color="auto"/>
        <w:bottom w:val="none" w:sz="0" w:space="0" w:color="auto"/>
        <w:right w:val="none" w:sz="0" w:space="0" w:color="auto"/>
      </w:divBdr>
    </w:div>
    <w:div w:id="1977252379">
      <w:bodyDiv w:val="1"/>
      <w:marLeft w:val="0"/>
      <w:marRight w:val="0"/>
      <w:marTop w:val="0"/>
      <w:marBottom w:val="0"/>
      <w:divBdr>
        <w:top w:val="none" w:sz="0" w:space="0" w:color="auto"/>
        <w:left w:val="none" w:sz="0" w:space="0" w:color="auto"/>
        <w:bottom w:val="none" w:sz="0" w:space="0" w:color="auto"/>
        <w:right w:val="none" w:sz="0" w:space="0" w:color="auto"/>
      </w:divBdr>
    </w:div>
    <w:div w:id="1992365960">
      <w:bodyDiv w:val="1"/>
      <w:marLeft w:val="0"/>
      <w:marRight w:val="0"/>
      <w:marTop w:val="0"/>
      <w:marBottom w:val="0"/>
      <w:divBdr>
        <w:top w:val="none" w:sz="0" w:space="0" w:color="auto"/>
        <w:left w:val="none" w:sz="0" w:space="0" w:color="auto"/>
        <w:bottom w:val="none" w:sz="0" w:space="0" w:color="auto"/>
        <w:right w:val="none" w:sz="0" w:space="0" w:color="auto"/>
      </w:divBdr>
    </w:div>
    <w:div w:id="2007319419">
      <w:bodyDiv w:val="1"/>
      <w:marLeft w:val="0"/>
      <w:marRight w:val="0"/>
      <w:marTop w:val="0"/>
      <w:marBottom w:val="0"/>
      <w:divBdr>
        <w:top w:val="none" w:sz="0" w:space="0" w:color="auto"/>
        <w:left w:val="none" w:sz="0" w:space="0" w:color="auto"/>
        <w:bottom w:val="none" w:sz="0" w:space="0" w:color="auto"/>
        <w:right w:val="none" w:sz="0" w:space="0" w:color="auto"/>
      </w:divBdr>
    </w:div>
    <w:div w:id="2013987395">
      <w:bodyDiv w:val="1"/>
      <w:marLeft w:val="0"/>
      <w:marRight w:val="0"/>
      <w:marTop w:val="0"/>
      <w:marBottom w:val="0"/>
      <w:divBdr>
        <w:top w:val="none" w:sz="0" w:space="0" w:color="auto"/>
        <w:left w:val="none" w:sz="0" w:space="0" w:color="auto"/>
        <w:bottom w:val="none" w:sz="0" w:space="0" w:color="auto"/>
        <w:right w:val="none" w:sz="0" w:space="0" w:color="auto"/>
      </w:divBdr>
    </w:div>
    <w:div w:id="2022656204">
      <w:bodyDiv w:val="1"/>
      <w:marLeft w:val="0"/>
      <w:marRight w:val="0"/>
      <w:marTop w:val="0"/>
      <w:marBottom w:val="0"/>
      <w:divBdr>
        <w:top w:val="none" w:sz="0" w:space="0" w:color="auto"/>
        <w:left w:val="none" w:sz="0" w:space="0" w:color="auto"/>
        <w:bottom w:val="none" w:sz="0" w:space="0" w:color="auto"/>
        <w:right w:val="none" w:sz="0" w:space="0" w:color="auto"/>
      </w:divBdr>
    </w:div>
    <w:div w:id="2036542108">
      <w:bodyDiv w:val="1"/>
      <w:marLeft w:val="0"/>
      <w:marRight w:val="0"/>
      <w:marTop w:val="0"/>
      <w:marBottom w:val="0"/>
      <w:divBdr>
        <w:top w:val="none" w:sz="0" w:space="0" w:color="auto"/>
        <w:left w:val="none" w:sz="0" w:space="0" w:color="auto"/>
        <w:bottom w:val="none" w:sz="0" w:space="0" w:color="auto"/>
        <w:right w:val="none" w:sz="0" w:space="0" w:color="auto"/>
      </w:divBdr>
    </w:div>
    <w:div w:id="2042394137">
      <w:bodyDiv w:val="1"/>
      <w:marLeft w:val="0"/>
      <w:marRight w:val="0"/>
      <w:marTop w:val="0"/>
      <w:marBottom w:val="0"/>
      <w:divBdr>
        <w:top w:val="none" w:sz="0" w:space="0" w:color="auto"/>
        <w:left w:val="none" w:sz="0" w:space="0" w:color="auto"/>
        <w:bottom w:val="none" w:sz="0" w:space="0" w:color="auto"/>
        <w:right w:val="none" w:sz="0" w:space="0" w:color="auto"/>
      </w:divBdr>
    </w:div>
    <w:div w:id="2043898611">
      <w:bodyDiv w:val="1"/>
      <w:marLeft w:val="0"/>
      <w:marRight w:val="0"/>
      <w:marTop w:val="0"/>
      <w:marBottom w:val="0"/>
      <w:divBdr>
        <w:top w:val="none" w:sz="0" w:space="0" w:color="auto"/>
        <w:left w:val="none" w:sz="0" w:space="0" w:color="auto"/>
        <w:bottom w:val="none" w:sz="0" w:space="0" w:color="auto"/>
        <w:right w:val="none" w:sz="0" w:space="0" w:color="auto"/>
      </w:divBdr>
    </w:div>
    <w:div w:id="2081369712">
      <w:bodyDiv w:val="1"/>
      <w:marLeft w:val="0"/>
      <w:marRight w:val="0"/>
      <w:marTop w:val="0"/>
      <w:marBottom w:val="0"/>
      <w:divBdr>
        <w:top w:val="none" w:sz="0" w:space="0" w:color="auto"/>
        <w:left w:val="none" w:sz="0" w:space="0" w:color="auto"/>
        <w:bottom w:val="none" w:sz="0" w:space="0" w:color="auto"/>
        <w:right w:val="none" w:sz="0" w:space="0" w:color="auto"/>
      </w:divBdr>
    </w:div>
    <w:div w:id="2087072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S:\Parking%20Services\Car%20Parks%20and%20CCTV\Annual%20Events\Annual%20Report\2022-23\1st%20Draft%20-%20Parking%20Services%20Annual%20Report%202022-23.docx" TargetMode="External"/><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chart" Target="charts/chart3.xml"/><Relationship Id="rId21" Type="http://schemas.openxmlformats.org/officeDocument/2006/relationships/image" Target="media/image9.jpeg"/><Relationship Id="rId34" Type="http://schemas.openxmlformats.org/officeDocument/2006/relationships/image" Target="media/image17.jpeg"/><Relationship Id="rId42" Type="http://schemas.openxmlformats.org/officeDocument/2006/relationships/image" Target="media/image22.jpeg"/><Relationship Id="rId47" Type="http://schemas.openxmlformats.org/officeDocument/2006/relationships/image" Target="media/image25.jpeg"/><Relationship Id="rId50" Type="http://schemas.openxmlformats.org/officeDocument/2006/relationships/image" Target="media/image27.jpeg"/><Relationship Id="rId55" Type="http://schemas.openxmlformats.org/officeDocument/2006/relationships/image" Target="media/image32.jpeg"/><Relationship Id="rId63" Type="http://schemas.openxmlformats.org/officeDocument/2006/relationships/image" Target="media/image40.png"/><Relationship Id="rId68" Type="http://schemas.openxmlformats.org/officeDocument/2006/relationships/chart" Target="charts/chart5.xml"/><Relationship Id="rId76" Type="http://schemas.openxmlformats.org/officeDocument/2006/relationships/image" Target="media/image47.jpeg"/><Relationship Id="rId84" Type="http://schemas.openxmlformats.org/officeDocument/2006/relationships/hyperlink" Target="mailto:parkingservices@chichester.gov.uk" TargetMode="External"/><Relationship Id="rId89" Type="http://schemas.openxmlformats.org/officeDocument/2006/relationships/image" Target="media/image53.jpeg"/><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mailto:ParkingServices@chichester.gov.uk" TargetMode="External"/><Relationship Id="rId29" Type="http://schemas.openxmlformats.org/officeDocument/2006/relationships/hyperlink" Target="https://www.chichester.gov.uk/parkingtickets%20" TargetMode="External"/><Relationship Id="rId11" Type="http://schemas.openxmlformats.org/officeDocument/2006/relationships/footer" Target="footer2.xml"/><Relationship Id="rId24" Type="http://schemas.openxmlformats.org/officeDocument/2006/relationships/chart" Target="charts/chart1.xml"/><Relationship Id="rId32" Type="http://schemas.openxmlformats.org/officeDocument/2006/relationships/hyperlink" Target="mailto:supportingyou@chichester.gov.uk" TargetMode="External"/><Relationship Id="rId37" Type="http://schemas.openxmlformats.org/officeDocument/2006/relationships/hyperlink" Target="http://www.chichester.gov.uk/accessibilitystatement" TargetMode="External"/><Relationship Id="rId40" Type="http://schemas.openxmlformats.org/officeDocument/2006/relationships/image" Target="media/image20.jpeg"/><Relationship Id="rId45" Type="http://schemas.openxmlformats.org/officeDocument/2006/relationships/image" Target="media/image24.png"/><Relationship Id="rId53" Type="http://schemas.openxmlformats.org/officeDocument/2006/relationships/image" Target="media/image30.jpeg"/><Relationship Id="rId58" Type="http://schemas.openxmlformats.org/officeDocument/2006/relationships/image" Target="media/image35.png"/><Relationship Id="rId66" Type="http://schemas.openxmlformats.org/officeDocument/2006/relationships/image" Target="media/image42.jpeg"/><Relationship Id="rId74" Type="http://schemas.openxmlformats.org/officeDocument/2006/relationships/image" Target="cid:E3EA01CA-D49D-49EC-A65B-ECE0CC9835C7" TargetMode="External"/><Relationship Id="rId79" Type="http://schemas.openxmlformats.org/officeDocument/2006/relationships/image" Target="cid:29B39CB8-6675-4F59-8EF7-58BBDAA9AA40" TargetMode="External"/><Relationship Id="rId87" Type="http://schemas.openxmlformats.org/officeDocument/2006/relationships/hyperlink" Target="mailto:parkingservices@chichester.gov.uk" TargetMode="External"/><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image" Target="media/image52.png"/><Relationship Id="rId90" Type="http://schemas.openxmlformats.org/officeDocument/2006/relationships/image" Target="media/image54.png"/><Relationship Id="rId19" Type="http://schemas.openxmlformats.org/officeDocument/2006/relationships/image" Target="media/image7.png"/><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hyperlink" Target="mailto:parkingservices@chichester.gov.uk" TargetMode="External"/><Relationship Id="rId35" Type="http://schemas.openxmlformats.org/officeDocument/2006/relationships/chart" Target="charts/chart2.xml"/><Relationship Id="rId43" Type="http://schemas.openxmlformats.org/officeDocument/2006/relationships/image" Target="media/image23.jpeg"/><Relationship Id="rId48" Type="http://schemas.openxmlformats.org/officeDocument/2006/relationships/image" Target="cid:9E90EA3A-C554-46BA-B0CB-564D6BBE67AA-L0-001" TargetMode="External"/><Relationship Id="rId56" Type="http://schemas.openxmlformats.org/officeDocument/2006/relationships/image" Target="media/image33.jpeg"/><Relationship Id="rId64" Type="http://schemas.openxmlformats.org/officeDocument/2006/relationships/image" Target="media/image41.png"/><Relationship Id="rId69" Type="http://schemas.openxmlformats.org/officeDocument/2006/relationships/image" Target="media/image43.jpeg"/><Relationship Id="rId77" Type="http://schemas.openxmlformats.org/officeDocument/2006/relationships/image" Target="media/image48.jpeg"/><Relationship Id="rId8" Type="http://schemas.openxmlformats.org/officeDocument/2006/relationships/image" Target="media/image1.png"/><Relationship Id="rId51" Type="http://schemas.openxmlformats.org/officeDocument/2006/relationships/image" Target="media/image28.jpeg"/><Relationship Id="rId72" Type="http://schemas.openxmlformats.org/officeDocument/2006/relationships/image" Target="media/image45.jpeg"/><Relationship Id="rId80" Type="http://schemas.openxmlformats.org/officeDocument/2006/relationships/image" Target="media/image50.png"/><Relationship Id="rId85" Type="http://schemas.openxmlformats.org/officeDocument/2006/relationships/hyperlink" Target="http://www.chichester.gov.uk/parking"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hyperlink" Target="http://www.chichester.gov.uk/helpwithfinances" TargetMode="External"/><Relationship Id="rId38" Type="http://schemas.openxmlformats.org/officeDocument/2006/relationships/image" Target="media/image19.png"/><Relationship Id="rId46" Type="http://schemas.openxmlformats.org/officeDocument/2006/relationships/hyperlink" Target="http://www.mipermit.com" TargetMode="External"/><Relationship Id="rId59" Type="http://schemas.openxmlformats.org/officeDocument/2006/relationships/image" Target="media/image36.png"/><Relationship Id="rId67" Type="http://schemas.openxmlformats.org/officeDocument/2006/relationships/chart" Target="charts/chart4.xml"/><Relationship Id="rId20" Type="http://schemas.openxmlformats.org/officeDocument/2006/relationships/image" Target="media/image8.jpeg"/><Relationship Id="rId41" Type="http://schemas.openxmlformats.org/officeDocument/2006/relationships/image" Target="media/image21.jpeg"/><Relationship Id="rId54" Type="http://schemas.openxmlformats.org/officeDocument/2006/relationships/image" Target="media/image31.jpeg"/><Relationship Id="rId62" Type="http://schemas.openxmlformats.org/officeDocument/2006/relationships/image" Target="media/image39.png"/><Relationship Id="rId70" Type="http://schemas.openxmlformats.org/officeDocument/2006/relationships/image" Target="cid:image001.png@01D9C455.FDB5BAB0" TargetMode="External"/><Relationship Id="rId75" Type="http://schemas.openxmlformats.org/officeDocument/2006/relationships/hyperlink" Target="https://www.chichester.gov.uk/nonresidentspermits" TargetMode="External"/><Relationship Id="rId83" Type="http://schemas.openxmlformats.org/officeDocument/2006/relationships/hyperlink" Target="tel:01243534500" TargetMode="External"/><Relationship Id="rId88" Type="http://schemas.openxmlformats.org/officeDocument/2006/relationships/hyperlink" Target="http://www.chichester.gov.uk/parking" TargetMode="External"/><Relationship Id="rId91" Type="http://schemas.openxmlformats.org/officeDocument/2006/relationships/image" Target="cid:image002.png@01D9C455.FDB5BAB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18.png"/><Relationship Id="rId49" Type="http://schemas.openxmlformats.org/officeDocument/2006/relationships/image" Target="media/image26.jpeg"/><Relationship Id="rId57" Type="http://schemas.openxmlformats.org/officeDocument/2006/relationships/image" Target="media/image34.png"/><Relationship Id="rId10" Type="http://schemas.openxmlformats.org/officeDocument/2006/relationships/footer" Target="footer1.xml"/><Relationship Id="rId31" Type="http://schemas.openxmlformats.org/officeDocument/2006/relationships/image" Target="media/image16.jpeg"/><Relationship Id="rId44" Type="http://schemas.openxmlformats.org/officeDocument/2006/relationships/image" Target="cid:BA4185D4-1E9E-4024-AC42-07518693C758-L0-001" TargetMode="External"/><Relationship Id="rId52" Type="http://schemas.openxmlformats.org/officeDocument/2006/relationships/image" Target="media/image29.jpeg"/><Relationship Id="rId60" Type="http://schemas.openxmlformats.org/officeDocument/2006/relationships/image" Target="media/image37.png"/><Relationship Id="rId65" Type="http://schemas.openxmlformats.org/officeDocument/2006/relationships/hyperlink" Target="http://www.sussex.police.uk" TargetMode="External"/><Relationship Id="rId73" Type="http://schemas.openxmlformats.org/officeDocument/2006/relationships/image" Target="media/image46.jpeg"/><Relationship Id="rId78" Type="http://schemas.openxmlformats.org/officeDocument/2006/relationships/image" Target="media/image49.jpeg"/><Relationship Id="rId81" Type="http://schemas.openxmlformats.org/officeDocument/2006/relationships/image" Target="media/image51.png"/><Relationship Id="rId86" Type="http://schemas.openxmlformats.org/officeDocument/2006/relationships/hyperlink" Target="tel:01243534500" TargetMode="External"/><Relationship Id="rId4" Type="http://schemas.openxmlformats.org/officeDocument/2006/relationships/settings" Target="settings.xml"/><Relationship Id="rId9"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file:///\\nafiler.chichester.gov.uk\deptshare\Root\Parking%20Services\Car%20Parks%20and%20CCTV\Annual%20Events\Annual%20Report\2021-22\2.1%20higher%20lower%20-%20Done%20AR.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1" Type="http://schemas.openxmlformats.org/officeDocument/2006/relationships/oleObject" Target="file:///\\nafiler.chichester.gov.uk\deptshare\Root\Parking%20Services\Car%20Parks%20and%20CCTV\Annual%20Events\Annual%20Report\2021-22\4.%20TPT%20Lost%20and%20Won%20Cases%202021-22.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nafiler.chichester.gov.uk\deptshare\Root\Parking%20Services\Car%20Parks%20and%20CCTV\Annual%20Events\Annual%20Report\2021-22\6.3%20Website%20visits%202021-22.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nafiler.chichester.gov.uk\deptshare\Root\Parking%20Services\Car%20Parks%20and%20CCTV\Annual%20Events\Annual%20Report\2022-23\19.1%20income%20and%20expenditure%20graphs%20&amp;%20Table%202022-23.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file:///\\nafiler.chichester.gov.uk\deptshare\Root\Parking%20Services\Car%20Parks%20and%20CCTV\Annual%20Events\Annual%20Report\2021-22\19.%20Expenditure%20incomplete%20graph%202021-22.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600">
                <a:latin typeface="Arial" panose="020B0604020202020204" pitchFamily="34" charset="0"/>
                <a:cs typeface="Arial" panose="020B0604020202020204" pitchFamily="34" charset="0"/>
              </a:rPr>
              <a:t>Higher and Lower PCN Statistics</a:t>
            </a:r>
          </a:p>
        </c:rich>
      </c:tx>
      <c:overlay val="0"/>
      <c:spPr>
        <a:noFill/>
        <a:ln>
          <a:noFill/>
        </a:ln>
        <a:effectLst/>
      </c:spPr>
      <c:txPr>
        <a:bodyPr rot="0" spcFirstLastPara="1" vertOverflow="ellipsis" vert="horz" wrap="square" anchor="ctr" anchorCtr="1"/>
        <a:lstStyle/>
        <a:p>
          <a:pPr>
            <a:defRPr sz="16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3.8483699186952401E-2"/>
          <c:y val="8.2995887162982285E-2"/>
          <c:w val="0.93692795810426022"/>
          <c:h val="0.74510180916555269"/>
        </c:manualLayout>
      </c:layout>
      <c:barChart>
        <c:barDir val="col"/>
        <c:grouping val="clustered"/>
        <c:varyColors val="0"/>
        <c:ser>
          <c:idx val="0"/>
          <c:order val="0"/>
          <c:tx>
            <c:strRef>
              <c:f>Sheet1!$K$4:$K$5</c:f>
              <c:strCache>
                <c:ptCount val="2"/>
                <c:pt idx="0">
                  <c:v>On street</c:v>
                </c:pt>
                <c:pt idx="1">
                  <c:v>Higher</c:v>
                </c:pt>
              </c:strCache>
            </c:strRef>
          </c:tx>
          <c:spPr>
            <a:solidFill>
              <a:schemeClr val="accent1"/>
            </a:solidFill>
            <a:ln>
              <a:noFill/>
            </a:ln>
            <a:effectLst/>
          </c:spPr>
          <c:invertIfNegative val="0"/>
          <c:dLbls>
            <c:dLbl>
              <c:idx val="0"/>
              <c:layout>
                <c:manualLayout>
                  <c:x val="-5.3939230552561028E-8"/>
                  <c:y val="0.10077922043569819"/>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7.9792087999481301E-2"/>
                      <c:h val="5.8756467741226205E-2"/>
                    </c:manualLayout>
                  </c15:layout>
                </c:ext>
                <c:ext xmlns:c16="http://schemas.microsoft.com/office/drawing/2014/chart" uri="{C3380CC4-5D6E-409C-BE32-E72D297353CC}">
                  <c16:uniqueId val="{00000000-B337-434E-B04E-9B9F8020E52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Sheet1!$J$6</c:f>
              <c:strCache>
                <c:ptCount val="1"/>
                <c:pt idx="0">
                  <c:v>2022-23</c:v>
                </c:pt>
              </c:strCache>
            </c:strRef>
          </c:cat>
          <c:val>
            <c:numRef>
              <c:f>Sheet1!$K$6</c:f>
              <c:numCache>
                <c:formatCode>General</c:formatCode>
                <c:ptCount val="1"/>
                <c:pt idx="0">
                  <c:v>4780</c:v>
                </c:pt>
              </c:numCache>
            </c:numRef>
          </c:val>
          <c:extLst>
            <c:ext xmlns:c16="http://schemas.microsoft.com/office/drawing/2014/chart" uri="{C3380CC4-5D6E-409C-BE32-E72D297353CC}">
              <c16:uniqueId val="{00000001-B337-434E-B04E-9B9F8020E52C}"/>
            </c:ext>
          </c:extLst>
        </c:ser>
        <c:ser>
          <c:idx val="1"/>
          <c:order val="1"/>
          <c:tx>
            <c:strRef>
              <c:f>Sheet1!$L$4:$L$5</c:f>
              <c:strCache>
                <c:ptCount val="2"/>
                <c:pt idx="0">
                  <c:v>On street</c:v>
                </c:pt>
                <c:pt idx="1">
                  <c:v>Lower</c:v>
                </c:pt>
              </c:strCache>
            </c:strRef>
          </c:tx>
          <c:spPr>
            <a:solidFill>
              <a:schemeClr val="accent2"/>
            </a:solidFill>
            <a:ln>
              <a:noFill/>
            </a:ln>
            <a:effectLst/>
          </c:spPr>
          <c:invertIfNegative val="0"/>
          <c:dLbls>
            <c:dLbl>
              <c:idx val="0"/>
              <c:layout>
                <c:manualLayout>
                  <c:x val="5.4802258241402006E-3"/>
                  <c:y val="7.5584415326773499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5.710395308754089E-2"/>
                      <c:h val="5.4557333556405449E-2"/>
                    </c:manualLayout>
                  </c15:layout>
                </c:ext>
                <c:ext xmlns:c16="http://schemas.microsoft.com/office/drawing/2014/chart" uri="{C3380CC4-5D6E-409C-BE32-E72D297353CC}">
                  <c16:uniqueId val="{00000002-B337-434E-B04E-9B9F8020E52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Sheet1!$J$6</c:f>
              <c:strCache>
                <c:ptCount val="1"/>
                <c:pt idx="0">
                  <c:v>2022-23</c:v>
                </c:pt>
              </c:strCache>
            </c:strRef>
          </c:cat>
          <c:val>
            <c:numRef>
              <c:f>Sheet1!$L$6</c:f>
              <c:numCache>
                <c:formatCode>#,##0</c:formatCode>
                <c:ptCount val="1"/>
                <c:pt idx="0">
                  <c:v>934</c:v>
                </c:pt>
              </c:numCache>
            </c:numRef>
          </c:val>
          <c:extLst>
            <c:ext xmlns:c16="http://schemas.microsoft.com/office/drawing/2014/chart" uri="{C3380CC4-5D6E-409C-BE32-E72D297353CC}">
              <c16:uniqueId val="{00000003-B337-434E-B04E-9B9F8020E52C}"/>
            </c:ext>
          </c:extLst>
        </c:ser>
        <c:ser>
          <c:idx val="2"/>
          <c:order val="2"/>
          <c:tx>
            <c:strRef>
              <c:f>Sheet1!$M$4:$M$5</c:f>
              <c:strCache>
                <c:ptCount val="2"/>
                <c:pt idx="0">
                  <c:v>Off street</c:v>
                </c:pt>
                <c:pt idx="1">
                  <c:v>Higher</c:v>
                </c:pt>
              </c:strCache>
            </c:strRef>
          </c:tx>
          <c:spPr>
            <a:solidFill>
              <a:schemeClr val="accent3"/>
            </a:solidFill>
            <a:ln>
              <a:noFill/>
            </a:ln>
            <a:effectLst/>
          </c:spPr>
          <c:invertIfNegative val="0"/>
          <c:dLbls>
            <c:dLbl>
              <c:idx val="0"/>
              <c:layout>
                <c:manualLayout>
                  <c:x val="6.6884187458893622E-3"/>
                  <c:y val="4.6190695668360544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7.4519516514668427E-2"/>
                      <c:h val="4.4059600384458983E-2"/>
                    </c:manualLayout>
                  </c15:layout>
                </c:ext>
                <c:ext xmlns:c16="http://schemas.microsoft.com/office/drawing/2014/chart" uri="{C3380CC4-5D6E-409C-BE32-E72D297353CC}">
                  <c16:uniqueId val="{00000004-B337-434E-B04E-9B9F8020E52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Sheet1!$J$6</c:f>
              <c:strCache>
                <c:ptCount val="1"/>
                <c:pt idx="0">
                  <c:v>2022-23</c:v>
                </c:pt>
              </c:strCache>
            </c:strRef>
          </c:cat>
          <c:val>
            <c:numRef>
              <c:f>Sheet1!$M$6</c:f>
              <c:numCache>
                <c:formatCode>General</c:formatCode>
                <c:ptCount val="1"/>
                <c:pt idx="0">
                  <c:v>279</c:v>
                </c:pt>
              </c:numCache>
            </c:numRef>
          </c:val>
          <c:extLst>
            <c:ext xmlns:c16="http://schemas.microsoft.com/office/drawing/2014/chart" uri="{C3380CC4-5D6E-409C-BE32-E72D297353CC}">
              <c16:uniqueId val="{00000005-B337-434E-B04E-9B9F8020E52C}"/>
            </c:ext>
          </c:extLst>
        </c:ser>
        <c:ser>
          <c:idx val="3"/>
          <c:order val="3"/>
          <c:tx>
            <c:strRef>
              <c:f>Sheet1!$N$4:$N$5</c:f>
              <c:strCache>
                <c:ptCount val="2"/>
                <c:pt idx="0">
                  <c:v>Off street</c:v>
                </c:pt>
                <c:pt idx="1">
                  <c:v>Lower</c:v>
                </c:pt>
              </c:strCache>
            </c:strRef>
          </c:tx>
          <c:spPr>
            <a:solidFill>
              <a:schemeClr val="accent4"/>
            </a:solidFill>
            <a:ln>
              <a:noFill/>
            </a:ln>
            <a:effectLst/>
          </c:spPr>
          <c:invertIfNegative val="0"/>
          <c:dLbls>
            <c:dLbl>
              <c:idx val="0"/>
              <c:layout>
                <c:manualLayout>
                  <c:x val="-1.9109497420217848E-3"/>
                  <c:y val="9.6580070977043367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8.1931744486458583E-2"/>
                      <c:h val="7.3453384348083253E-2"/>
                    </c:manualLayout>
                  </c15:layout>
                </c:ext>
                <c:ext xmlns:c16="http://schemas.microsoft.com/office/drawing/2014/chart" uri="{C3380CC4-5D6E-409C-BE32-E72D297353CC}">
                  <c16:uniqueId val="{00000006-B337-434E-B04E-9B9F8020E52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Sheet1!$J$6</c:f>
              <c:strCache>
                <c:ptCount val="1"/>
                <c:pt idx="0">
                  <c:v>2022-23</c:v>
                </c:pt>
              </c:strCache>
            </c:strRef>
          </c:cat>
          <c:val>
            <c:numRef>
              <c:f>Sheet1!$N$6</c:f>
              <c:numCache>
                <c:formatCode>#,##0</c:formatCode>
                <c:ptCount val="1"/>
                <c:pt idx="0">
                  <c:v>4270</c:v>
                </c:pt>
              </c:numCache>
            </c:numRef>
          </c:val>
          <c:extLst>
            <c:ext xmlns:c16="http://schemas.microsoft.com/office/drawing/2014/chart" uri="{C3380CC4-5D6E-409C-BE32-E72D297353CC}">
              <c16:uniqueId val="{00000007-B337-434E-B04E-9B9F8020E52C}"/>
            </c:ext>
          </c:extLst>
        </c:ser>
        <c:dLbls>
          <c:showLegendKey val="0"/>
          <c:showVal val="0"/>
          <c:showCatName val="0"/>
          <c:showSerName val="0"/>
          <c:showPercent val="0"/>
          <c:showBubbleSize val="0"/>
        </c:dLbls>
        <c:gapWidth val="10"/>
        <c:overlap val="-1"/>
        <c:axId val="559424840"/>
        <c:axId val="559423528"/>
      </c:barChart>
      <c:catAx>
        <c:axId val="559424840"/>
        <c:scaling>
          <c:orientation val="minMax"/>
        </c:scaling>
        <c:delete val="1"/>
        <c:axPos val="b"/>
        <c:numFmt formatCode="General" sourceLinked="1"/>
        <c:majorTickMark val="none"/>
        <c:minorTickMark val="none"/>
        <c:tickLblPos val="nextTo"/>
        <c:crossAx val="559423528"/>
        <c:crosses val="autoZero"/>
        <c:auto val="1"/>
        <c:lblAlgn val="ctr"/>
        <c:lblOffset val="100"/>
        <c:noMultiLvlLbl val="0"/>
      </c:catAx>
      <c:valAx>
        <c:axId val="559423528"/>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9424840"/>
        <c:crosses val="autoZero"/>
        <c:crossBetween val="between"/>
      </c:valAx>
      <c:spPr>
        <a:noFill/>
        <a:ln w="19050">
          <a:solidFill>
            <a:schemeClr val="bg1">
              <a:lumMod val="75000"/>
            </a:schemeClr>
          </a:solidFill>
        </a:ln>
        <a:effectLst/>
      </c:spPr>
    </c:plotArea>
    <c:plotVisOnly val="1"/>
    <c:dispBlanksAs val="gap"/>
    <c:showDLblsOverMax val="0"/>
  </c:chart>
  <c:spPr>
    <a:solidFill>
      <a:schemeClr val="bg1"/>
    </a:solidFill>
    <a:ln w="9525" cap="flat" cmpd="sng" algn="ctr">
      <a:noFill/>
      <a:round/>
    </a:ln>
    <a:effectLst>
      <a:glow rad="101600">
        <a:schemeClr val="accent3">
          <a:satMod val="175000"/>
          <a:alpha val="40000"/>
        </a:schemeClr>
      </a:glow>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GB" sz="1200"/>
              <a:t>Cases lost vs cases won by Parking Services </a:t>
            </a:r>
          </a:p>
        </c:rich>
      </c:tx>
      <c:layout>
        <c:manualLayout>
          <c:xMode val="edge"/>
          <c:yMode val="edge"/>
          <c:x val="0.11033845096381896"/>
          <c:y val="3.5215091150290999E-2"/>
        </c:manualLayout>
      </c:layout>
      <c:overlay val="0"/>
    </c:title>
    <c:autoTitleDeleted val="0"/>
    <c:plotArea>
      <c:layout>
        <c:manualLayout>
          <c:layoutTarget val="inner"/>
          <c:xMode val="edge"/>
          <c:yMode val="edge"/>
          <c:x val="6.8246961437512618E-2"/>
          <c:y val="0.14058420650174633"/>
          <c:w val="0.89485192715815809"/>
          <c:h val="0.72509599035969563"/>
        </c:manualLayout>
      </c:layout>
      <c:barChart>
        <c:barDir val="col"/>
        <c:grouping val="clustered"/>
        <c:varyColors val="0"/>
        <c:ser>
          <c:idx val="0"/>
          <c:order val="0"/>
          <c:tx>
            <c:strRef>
              <c:f>'TPT Cases '!$B$4</c:f>
              <c:strCache>
                <c:ptCount val="1"/>
                <c:pt idx="0">
                  <c:v>Cases Lost</c:v>
                </c:pt>
              </c:strCache>
            </c:strRef>
          </c:tx>
          <c:spPr>
            <a:solidFill>
              <a:schemeClr val="accent3"/>
            </a:solidFill>
          </c:spPr>
          <c:invertIfNegative val="0"/>
          <c:dLbls>
            <c:spPr>
              <a:noFill/>
              <a:ln>
                <a:noFill/>
              </a:ln>
              <a:effectLst/>
            </c:spPr>
            <c:txPr>
              <a:bodyPr wrap="square" lIns="38100" tIns="19050" rIns="38100" bIns="19050" anchor="ctr">
                <a:spAutoFit/>
              </a:bodyPr>
              <a:lstStyle/>
              <a:p>
                <a:pPr>
                  <a:defRPr sz="1050"/>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'TPT Cases '!$A$5:$A$8</c:f>
              <c:strCache>
                <c:ptCount val="4"/>
                <c:pt idx="0">
                  <c:v>2019-20</c:v>
                </c:pt>
                <c:pt idx="1">
                  <c:v>2020-21</c:v>
                </c:pt>
                <c:pt idx="2">
                  <c:v>2021-22</c:v>
                </c:pt>
                <c:pt idx="3">
                  <c:v>2022-23</c:v>
                </c:pt>
              </c:strCache>
            </c:strRef>
          </c:cat>
          <c:val>
            <c:numRef>
              <c:f>'TPT Cases '!$B$5:$B$8</c:f>
              <c:numCache>
                <c:formatCode>General</c:formatCode>
                <c:ptCount val="4"/>
                <c:pt idx="0">
                  <c:v>14</c:v>
                </c:pt>
                <c:pt idx="1">
                  <c:v>8</c:v>
                </c:pt>
                <c:pt idx="2">
                  <c:v>12</c:v>
                </c:pt>
                <c:pt idx="3">
                  <c:v>7</c:v>
                </c:pt>
              </c:numCache>
            </c:numRef>
          </c:val>
          <c:extLst>
            <c:ext xmlns:c16="http://schemas.microsoft.com/office/drawing/2014/chart" uri="{C3380CC4-5D6E-409C-BE32-E72D297353CC}">
              <c16:uniqueId val="{00000000-362E-4B5B-990C-DA8F9253157D}"/>
            </c:ext>
          </c:extLst>
        </c:ser>
        <c:ser>
          <c:idx val="1"/>
          <c:order val="1"/>
          <c:tx>
            <c:strRef>
              <c:f>'TPT Cases '!$C$4</c:f>
              <c:strCache>
                <c:ptCount val="1"/>
                <c:pt idx="0">
                  <c:v>Cases Won</c:v>
                </c:pt>
              </c:strCache>
            </c:strRef>
          </c:tx>
          <c:spPr>
            <a:solidFill>
              <a:schemeClr val="accent2">
                <a:lumMod val="60000"/>
                <a:lumOff val="40000"/>
              </a:schemeClr>
            </a:solidFill>
            <a:ln>
              <a:prstDash val="solid"/>
            </a:ln>
          </c:spPr>
          <c:invertIfNegative val="0"/>
          <c:dLbls>
            <c:spPr>
              <a:noFill/>
              <a:ln>
                <a:noFill/>
              </a:ln>
              <a:effectLst/>
            </c:spPr>
            <c:txPr>
              <a:bodyPr wrap="square" lIns="38100" tIns="19050" rIns="38100" bIns="19050" anchor="ctr">
                <a:spAutoFit/>
              </a:bodyPr>
              <a:lstStyle/>
              <a:p>
                <a:pPr>
                  <a:defRPr sz="1050"/>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'TPT Cases '!$A$5:$A$8</c:f>
              <c:strCache>
                <c:ptCount val="4"/>
                <c:pt idx="0">
                  <c:v>2019-20</c:v>
                </c:pt>
                <c:pt idx="1">
                  <c:v>2020-21</c:v>
                </c:pt>
                <c:pt idx="2">
                  <c:v>2021-22</c:v>
                </c:pt>
                <c:pt idx="3">
                  <c:v>2022-23</c:v>
                </c:pt>
              </c:strCache>
            </c:strRef>
          </c:cat>
          <c:val>
            <c:numRef>
              <c:f>'TPT Cases '!$C$5:$C$8</c:f>
              <c:numCache>
                <c:formatCode>General</c:formatCode>
                <c:ptCount val="4"/>
                <c:pt idx="0">
                  <c:v>18</c:v>
                </c:pt>
                <c:pt idx="1">
                  <c:v>8</c:v>
                </c:pt>
                <c:pt idx="2">
                  <c:v>13</c:v>
                </c:pt>
                <c:pt idx="3">
                  <c:v>9</c:v>
                </c:pt>
              </c:numCache>
            </c:numRef>
          </c:val>
          <c:extLst>
            <c:ext xmlns:c16="http://schemas.microsoft.com/office/drawing/2014/chart" uri="{C3380CC4-5D6E-409C-BE32-E72D297353CC}">
              <c16:uniqueId val="{00000001-362E-4B5B-990C-DA8F9253157D}"/>
            </c:ext>
          </c:extLst>
        </c:ser>
        <c:dLbls>
          <c:dLblPos val="inEnd"/>
          <c:showLegendKey val="0"/>
          <c:showVal val="1"/>
          <c:showCatName val="0"/>
          <c:showSerName val="0"/>
          <c:showPercent val="0"/>
          <c:showBubbleSize val="0"/>
        </c:dLbls>
        <c:gapWidth val="25"/>
        <c:overlap val="-4"/>
        <c:axId val="222884224"/>
        <c:axId val="222885760"/>
      </c:barChart>
      <c:catAx>
        <c:axId val="222884224"/>
        <c:scaling>
          <c:orientation val="minMax"/>
        </c:scaling>
        <c:delete val="0"/>
        <c:axPos val="b"/>
        <c:numFmt formatCode="General" sourceLinked="0"/>
        <c:majorTickMark val="out"/>
        <c:minorTickMark val="none"/>
        <c:tickLblPos val="nextTo"/>
        <c:txPr>
          <a:bodyPr/>
          <a:lstStyle/>
          <a:p>
            <a:pPr>
              <a:defRPr sz="1050" b="1"/>
            </a:pPr>
            <a:endParaRPr lang="en-US"/>
          </a:p>
        </c:txPr>
        <c:crossAx val="222885760"/>
        <c:crosses val="autoZero"/>
        <c:auto val="1"/>
        <c:lblAlgn val="ctr"/>
        <c:lblOffset val="100"/>
        <c:noMultiLvlLbl val="0"/>
      </c:catAx>
      <c:valAx>
        <c:axId val="222885760"/>
        <c:scaling>
          <c:orientation val="minMax"/>
        </c:scaling>
        <c:delete val="0"/>
        <c:axPos val="l"/>
        <c:numFmt formatCode="General" sourceLinked="1"/>
        <c:majorTickMark val="out"/>
        <c:minorTickMark val="none"/>
        <c:tickLblPos val="nextTo"/>
        <c:txPr>
          <a:bodyPr/>
          <a:lstStyle/>
          <a:p>
            <a:pPr>
              <a:defRPr sz="1050" b="1"/>
            </a:pPr>
            <a:endParaRPr lang="en-US"/>
          </a:p>
        </c:txPr>
        <c:crossAx val="222884224"/>
        <c:crosses val="autoZero"/>
        <c:crossBetween val="between"/>
      </c:valAx>
    </c:plotArea>
    <c:legend>
      <c:legendPos val="r"/>
      <c:layout>
        <c:manualLayout>
          <c:xMode val="edge"/>
          <c:yMode val="edge"/>
          <c:x val="0.74363785284566253"/>
          <c:y val="7.4686537144813422E-2"/>
          <c:w val="0.21903441032981547"/>
          <c:h val="0.16915760869565216"/>
        </c:manualLayout>
      </c:layout>
      <c:overlay val="0"/>
      <c:txPr>
        <a:bodyPr/>
        <a:lstStyle/>
        <a:p>
          <a:pPr>
            <a:defRPr sz="1000" b="1"/>
          </a:pPr>
          <a:endParaRPr lang="en-US"/>
        </a:p>
      </c:txPr>
    </c:legend>
    <c:plotVisOnly val="1"/>
    <c:dispBlanksAs val="gap"/>
    <c:showDLblsOverMax val="0"/>
  </c:chart>
  <c:spPr>
    <a:effectLst>
      <a:glow rad="101600">
        <a:schemeClr val="accent3">
          <a:satMod val="175000"/>
          <a:alpha val="40000"/>
        </a:schemeClr>
      </a:glow>
    </a:effectLst>
  </c:spPr>
  <c:txPr>
    <a:bodyPr/>
    <a:lstStyle/>
    <a:p>
      <a:pPr>
        <a:defRPr sz="1300" baseline="0"/>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537327419492057"/>
          <c:y val="0.14496123914853493"/>
          <c:w val="0.57087739406452565"/>
          <c:h val="0.80785550026970887"/>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DF2-477C-8B05-E4FA169CB88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DF2-477C-8B05-E4FA169CB88E}"/>
              </c:ext>
            </c:extLst>
          </c:dPt>
          <c:dPt>
            <c:idx val="2"/>
            <c:bubble3D val="0"/>
            <c:spPr>
              <a:solidFill>
                <a:srgbClr val="FF0066"/>
              </a:solidFill>
              <a:ln w="19050">
                <a:solidFill>
                  <a:schemeClr val="lt1"/>
                </a:solidFill>
              </a:ln>
              <a:effectLst/>
            </c:spPr>
            <c:extLst>
              <c:ext xmlns:c16="http://schemas.microsoft.com/office/drawing/2014/chart" uri="{C3380CC4-5D6E-409C-BE32-E72D297353CC}">
                <c16:uniqueId val="{00000005-5DF2-477C-8B05-E4FA169CB88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DF2-477C-8B05-E4FA169CB88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DF2-477C-8B05-E4FA169CB88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DF2-477C-8B05-E4FA169CB88E}"/>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5DF2-477C-8B05-E4FA169CB88E}"/>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5DF2-477C-8B05-E4FA169CB88E}"/>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5DF2-477C-8B05-E4FA169CB88E}"/>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5DF2-477C-8B05-E4FA169CB88E}"/>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5DF2-477C-8B05-E4FA169CB88E}"/>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5DF2-477C-8B05-E4FA169CB88E}"/>
              </c:ext>
            </c:extLst>
          </c:dPt>
          <c:dLbls>
            <c:dLbl>
              <c:idx val="2"/>
              <c:layout>
                <c:manualLayout>
                  <c:x val="-0.23235893125718843"/>
                  <c:y val="5.3636922470507581E-2"/>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r>
                      <a:rPr lang="en-US" sz="1000">
                        <a:solidFill>
                          <a:sysClr val="windowText" lastClr="000000"/>
                        </a:solidFill>
                      </a:rPr>
                      <a:t>Car Park Charges</a:t>
                    </a:r>
                  </a:p>
                </c:rich>
              </c:tx>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7661835141993096"/>
                      <c:h val="0.10296778430208373"/>
                    </c:manualLayout>
                  </c15:layout>
                  <c15:showDataLabelsRange val="0"/>
                </c:ext>
                <c:ext xmlns:c16="http://schemas.microsoft.com/office/drawing/2014/chart" uri="{C3380CC4-5D6E-409C-BE32-E72D297353CC}">
                  <c16:uniqueId val="{00000005-5DF2-477C-8B05-E4FA169CB88E}"/>
                </c:ext>
              </c:extLst>
            </c:dLbl>
            <c:dLbl>
              <c:idx val="3"/>
              <c:layout>
                <c:manualLayout>
                  <c:x val="4.6363254271895325E-2"/>
                  <c:y val="-0.12146898157929305"/>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r>
                      <a:rPr lang="en-US" sz="1000">
                        <a:solidFill>
                          <a:sysClr val="windowText" lastClr="000000"/>
                        </a:solidFill>
                      </a:rPr>
                      <a:t>Parking </a:t>
                    </a:r>
                  </a:p>
                </c:rich>
              </c:tx>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6361525239429728"/>
                      <c:h val="0.13162107315689292"/>
                    </c:manualLayout>
                  </c15:layout>
                  <c15:showDataLabelsRange val="0"/>
                </c:ext>
                <c:ext xmlns:c16="http://schemas.microsoft.com/office/drawing/2014/chart" uri="{C3380CC4-5D6E-409C-BE32-E72D297353CC}">
                  <c16:uniqueId val="{00000007-5DF2-477C-8B05-E4FA169CB88E}"/>
                </c:ext>
              </c:extLst>
            </c:dLbl>
            <c:dLbl>
              <c:idx val="4"/>
              <c:layout>
                <c:manualLayout>
                  <c:x val="-3.1576399410691812E-2"/>
                  <c:y val="1.177460984801261E-2"/>
                </c:manualLayout>
              </c:layout>
              <c:tx>
                <c:rich>
                  <a:bodyPr/>
                  <a:lstStyle/>
                  <a:p>
                    <a:r>
                      <a:rPr lang="en-US"/>
                      <a:t>Season Tickets </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5DF2-477C-8B05-E4FA169CB88E}"/>
                </c:ext>
              </c:extLst>
            </c:dLbl>
            <c:dLbl>
              <c:idx val="5"/>
              <c:layout>
                <c:manualLayout>
                  <c:x val="0.22921288177862204"/>
                  <c:y val="-2.5260857208929084E-2"/>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r>
                      <a:rPr lang="en-US" sz="1000"/>
                      <a:t>On Street Parking</a:t>
                    </a:r>
                  </a:p>
                </c:rich>
              </c:tx>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001951880836014"/>
                      <c:h val="5.0935769515655427E-2"/>
                    </c:manualLayout>
                  </c15:layout>
                  <c15:showDataLabelsRange val="0"/>
                </c:ext>
                <c:ext xmlns:c16="http://schemas.microsoft.com/office/drawing/2014/chart" uri="{C3380CC4-5D6E-409C-BE32-E72D297353CC}">
                  <c16:uniqueId val="{0000000B-5DF2-477C-8B05-E4FA169CB88E}"/>
                </c:ext>
              </c:extLst>
            </c:dLbl>
            <c:dLbl>
              <c:idx val="6"/>
              <c:layout>
                <c:manualLayout>
                  <c:x val="7.5256296789163388E-2"/>
                  <c:y val="0.11053839316321279"/>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r>
                      <a:rPr lang="en-US" sz="1000"/>
                      <a:t>PCN's</a:t>
                    </a:r>
                  </a:p>
                </c:rich>
              </c:tx>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6.7529087743847541E-2"/>
                      <c:h val="5.338846742508508E-2"/>
                    </c:manualLayout>
                  </c15:layout>
                  <c15:showDataLabelsRange val="0"/>
                </c:ext>
                <c:ext xmlns:c16="http://schemas.microsoft.com/office/drawing/2014/chart" uri="{C3380CC4-5D6E-409C-BE32-E72D297353CC}">
                  <c16:uniqueId val="{0000000D-5DF2-477C-8B05-E4FA169CB88E}"/>
                </c:ext>
              </c:extLst>
            </c:dLbl>
            <c:dLbl>
              <c:idx val="7"/>
              <c:layout>
                <c:manualLayout>
                  <c:x val="-0.14605126004314267"/>
                  <c:y val="7.9162680695638865E-2"/>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r>
                      <a:rPr lang="en-US" sz="1000"/>
                      <a:t>MiPermit </a:t>
                    </a:r>
                  </a:p>
                </c:rich>
              </c:tx>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3421820855306013"/>
                      <c:h val="5.7278953764180386E-2"/>
                    </c:manualLayout>
                  </c15:layout>
                  <c15:showDataLabelsRange val="0"/>
                </c:ext>
                <c:ext xmlns:c16="http://schemas.microsoft.com/office/drawing/2014/chart" uri="{C3380CC4-5D6E-409C-BE32-E72D297353CC}">
                  <c16:uniqueId val="{0000000F-5DF2-477C-8B05-E4FA169CB88E}"/>
                </c:ext>
              </c:extLst>
            </c:dLbl>
            <c:dLbl>
              <c:idx val="8"/>
              <c:layout>
                <c:manualLayout>
                  <c:x val="-0.24877929640649354"/>
                  <c:y val="-1.0249181307266845E-2"/>
                </c:manualLayout>
              </c:layout>
              <c:tx>
                <c:rich>
                  <a:bodyPr/>
                  <a:lstStyle/>
                  <a:p>
                    <a:r>
                      <a:rPr lang="en-US"/>
                      <a:t>Disabled Parking</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5DF2-477C-8B05-E4FA169CB88E}"/>
                </c:ext>
              </c:extLst>
            </c:dLbl>
            <c:dLbl>
              <c:idx val="9"/>
              <c:layout>
                <c:manualLayout>
                  <c:x val="-0.17855855007157007"/>
                  <c:y val="-8.6814510703798017E-2"/>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r>
                      <a:rPr lang="en-US" sz="1000"/>
                      <a:t>Electric Vehicles, Charging </a:t>
                    </a:r>
                  </a:p>
                </c:rich>
              </c:tx>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704994046795195"/>
                      <c:h val="5.0935769515655427E-2"/>
                    </c:manualLayout>
                  </c15:layout>
                  <c15:showDataLabelsRange val="0"/>
                </c:ext>
                <c:ext xmlns:c16="http://schemas.microsoft.com/office/drawing/2014/chart" uri="{C3380CC4-5D6E-409C-BE32-E72D297353CC}">
                  <c16:uniqueId val="{00000013-5DF2-477C-8B05-E4FA169CB88E}"/>
                </c:ext>
              </c:extLst>
            </c:dLbl>
            <c:dLbl>
              <c:idx val="10"/>
              <c:layout>
                <c:manualLayout>
                  <c:x val="6.6554666708535812E-2"/>
                  <c:y val="-9.3621541154353671E-2"/>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r>
                      <a:rPr lang="en-US" sz="1000"/>
                      <a:t>Reports &amp; Feedback </a:t>
                    </a:r>
                  </a:p>
                </c:rich>
              </c:tx>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1002559475965601"/>
                      <c:h val="5.0935769515655427E-2"/>
                    </c:manualLayout>
                  </c15:layout>
                  <c15:showDataLabelsRange val="0"/>
                </c:ext>
                <c:ext xmlns:c16="http://schemas.microsoft.com/office/drawing/2014/chart" uri="{C3380CC4-5D6E-409C-BE32-E72D297353CC}">
                  <c16:uniqueId val="{00000015-5DF2-477C-8B05-E4FA169CB88E}"/>
                </c:ext>
              </c:extLst>
            </c:dLbl>
            <c:dLbl>
              <c:idx val="11"/>
              <c:layout>
                <c:manualLayout>
                  <c:x val="0.2435149494648163"/>
                  <c:y val="-3.4794657173575216E-2"/>
                </c:manualLayout>
              </c:layout>
              <c:tx>
                <c:rich>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r>
                      <a:rPr lang="en-US" sz="1000"/>
                      <a:t>Low emissions vehicles</a:t>
                    </a:r>
                  </a:p>
                </c:rich>
              </c:tx>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7870840671336822"/>
                      <c:h val="4.677947941881147E-2"/>
                    </c:manualLayout>
                  </c15:layout>
                  <c15:showDataLabelsRange val="0"/>
                </c:ext>
                <c:ext xmlns:c16="http://schemas.microsoft.com/office/drawing/2014/chart" uri="{C3380CC4-5D6E-409C-BE32-E72D297353CC}">
                  <c16:uniqueId val="{00000017-5DF2-477C-8B05-E4FA169CB88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Sheet1!$H$157:$H$168</c:f>
              <c:strCache>
                <c:ptCount val="12"/>
                <c:pt idx="0">
                  <c:v>Visits to our Website Pages </c:v>
                </c:pt>
                <c:pt idx="2">
                  <c:v>Car Park Charges </c:v>
                </c:pt>
                <c:pt idx="3">
                  <c:v>Parking </c:v>
                </c:pt>
                <c:pt idx="4">
                  <c:v>Season Tickets </c:v>
                </c:pt>
                <c:pt idx="5">
                  <c:v>On Street Parking</c:v>
                </c:pt>
                <c:pt idx="6">
                  <c:v>PCN's</c:v>
                </c:pt>
                <c:pt idx="7">
                  <c:v>MiPermit </c:v>
                </c:pt>
                <c:pt idx="8">
                  <c:v>Disabled Parking</c:v>
                </c:pt>
                <c:pt idx="9">
                  <c:v>Electric Vehicles, Charging </c:v>
                </c:pt>
                <c:pt idx="10">
                  <c:v>Reports &amp; Feedback </c:v>
                </c:pt>
                <c:pt idx="11">
                  <c:v>Low emissions vehicles</c:v>
                </c:pt>
              </c:strCache>
            </c:strRef>
          </c:cat>
          <c:val>
            <c:numRef>
              <c:f>Sheet1!$I$157:$I$168</c:f>
              <c:numCache>
                <c:formatCode>General</c:formatCode>
                <c:ptCount val="12"/>
                <c:pt idx="2" formatCode="#,##0">
                  <c:v>47442</c:v>
                </c:pt>
                <c:pt idx="3" formatCode="#,##0">
                  <c:v>19130</c:v>
                </c:pt>
                <c:pt idx="4" formatCode="#,##0">
                  <c:v>5863</c:v>
                </c:pt>
                <c:pt idx="5" formatCode="#,##0">
                  <c:v>18692</c:v>
                </c:pt>
                <c:pt idx="6" formatCode="#,##0">
                  <c:v>10322</c:v>
                </c:pt>
                <c:pt idx="7" formatCode="#,##0">
                  <c:v>5003</c:v>
                </c:pt>
                <c:pt idx="8" formatCode="#,##0">
                  <c:v>2572</c:v>
                </c:pt>
                <c:pt idx="9">
                  <c:v>902</c:v>
                </c:pt>
                <c:pt idx="10">
                  <c:v>240</c:v>
                </c:pt>
                <c:pt idx="11">
                  <c:v>387</c:v>
                </c:pt>
              </c:numCache>
            </c:numRef>
          </c:val>
          <c:extLst>
            <c:ext xmlns:c16="http://schemas.microsoft.com/office/drawing/2014/chart" uri="{C3380CC4-5D6E-409C-BE32-E72D297353CC}">
              <c16:uniqueId val="{00000018-5DF2-477C-8B05-E4FA169CB88E}"/>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glow rad="101600">
        <a:schemeClr val="accent3">
          <a:satMod val="175000"/>
          <a:alpha val="40000"/>
        </a:schemeClr>
      </a:glow>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a:solidFill>
                  <a:sysClr val="windowText" lastClr="000000"/>
                </a:solidFill>
              </a:rPr>
              <a:t>Income Over Last 4 Financial Years</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stacked"/>
        <c:varyColors val="0"/>
        <c:ser>
          <c:idx val="0"/>
          <c:order val="0"/>
          <c:spPr>
            <a:solidFill>
              <a:schemeClr val="accent1"/>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E0E5-4183-9D02-79CE59E5D1B9}"/>
              </c:ext>
            </c:extLst>
          </c:dPt>
          <c:dPt>
            <c:idx val="2"/>
            <c:invertIfNegative val="0"/>
            <c:bubble3D val="0"/>
            <c:spPr>
              <a:solidFill>
                <a:srgbClr val="7030A0"/>
              </a:solidFill>
              <a:ln>
                <a:noFill/>
              </a:ln>
              <a:effectLst/>
            </c:spPr>
            <c:extLst>
              <c:ext xmlns:c16="http://schemas.microsoft.com/office/drawing/2014/chart" uri="{C3380CC4-5D6E-409C-BE32-E72D297353CC}">
                <c16:uniqueId val="{00000003-E0E5-4183-9D02-79CE59E5D1B9}"/>
              </c:ext>
            </c:extLst>
          </c:dPt>
          <c:dPt>
            <c:idx val="3"/>
            <c:invertIfNegative val="0"/>
            <c:bubble3D val="0"/>
            <c:spPr>
              <a:solidFill>
                <a:srgbClr val="00B050"/>
              </a:solidFill>
              <a:ln>
                <a:noFill/>
              </a:ln>
              <a:effectLst/>
            </c:spPr>
            <c:extLst>
              <c:ext xmlns:c16="http://schemas.microsoft.com/office/drawing/2014/chart" uri="{C3380CC4-5D6E-409C-BE32-E72D297353CC}">
                <c16:uniqueId val="{00000005-E0E5-4183-9D02-79CE59E5D1B9}"/>
              </c:ext>
            </c:extLst>
          </c:dPt>
          <c:dLbls>
            <c:dLbl>
              <c:idx val="0"/>
              <c:layout>
                <c:manualLayout>
                  <c:x val="-2.7354766115672753E-3"/>
                  <c:y val="-0.40259401042346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0E5-4183-9D02-79CE59E5D1B9}"/>
                </c:ext>
              </c:extLst>
            </c:dLbl>
            <c:dLbl>
              <c:idx val="1"/>
              <c:layout>
                <c:manualLayout>
                  <c:x val="-1.3677383057836376E-3"/>
                  <c:y val="-0.1950064737988635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0E5-4183-9D02-79CE59E5D1B9}"/>
                </c:ext>
              </c:extLst>
            </c:dLbl>
            <c:dLbl>
              <c:idx val="2"/>
              <c:layout>
                <c:manualLayout>
                  <c:x val="0"/>
                  <c:y val="-0.3606571343376829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0E5-4183-9D02-79CE59E5D1B9}"/>
                </c:ext>
              </c:extLst>
            </c:dLbl>
            <c:dLbl>
              <c:idx val="3"/>
              <c:layout>
                <c:manualLayout>
                  <c:x val="-1.0029965042067953E-16"/>
                  <c:y val="-0.413078229444904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0E5-4183-9D02-79CE59E5D1B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Sheet1!$B$11:$E$11</c:f>
              <c:strCache>
                <c:ptCount val="4"/>
                <c:pt idx="0">
                  <c:v>2019-20</c:v>
                </c:pt>
                <c:pt idx="1">
                  <c:v>2020-21*</c:v>
                </c:pt>
                <c:pt idx="2">
                  <c:v>2021-22</c:v>
                </c:pt>
                <c:pt idx="3">
                  <c:v>2022-23</c:v>
                </c:pt>
              </c:strCache>
            </c:strRef>
          </c:cat>
          <c:val>
            <c:numRef>
              <c:f>Sheet1!$B$12:$E$12</c:f>
              <c:numCache>
                <c:formatCode>"£"#,##0.00</c:formatCode>
                <c:ptCount val="4"/>
                <c:pt idx="0">
                  <c:v>6000403.2999999998</c:v>
                </c:pt>
                <c:pt idx="1">
                  <c:v>2833539.16</c:v>
                </c:pt>
                <c:pt idx="2">
                  <c:v>5461599.0800000001</c:v>
                </c:pt>
                <c:pt idx="3">
                  <c:v>6307814.4699999997</c:v>
                </c:pt>
              </c:numCache>
            </c:numRef>
          </c:val>
          <c:extLst>
            <c:ext xmlns:c16="http://schemas.microsoft.com/office/drawing/2014/chart" uri="{C3380CC4-5D6E-409C-BE32-E72D297353CC}">
              <c16:uniqueId val="{00000007-E0E5-4183-9D02-79CE59E5D1B9}"/>
            </c:ext>
          </c:extLst>
        </c:ser>
        <c:dLbls>
          <c:showLegendKey val="0"/>
          <c:showVal val="0"/>
          <c:showCatName val="0"/>
          <c:showSerName val="0"/>
          <c:showPercent val="0"/>
          <c:showBubbleSize val="0"/>
        </c:dLbls>
        <c:gapWidth val="40"/>
        <c:overlap val="100"/>
        <c:axId val="616978432"/>
        <c:axId val="616971544"/>
      </c:barChart>
      <c:catAx>
        <c:axId val="616978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16971544"/>
        <c:crosses val="autoZero"/>
        <c:auto val="1"/>
        <c:lblAlgn val="ctr"/>
        <c:lblOffset val="100"/>
        <c:noMultiLvlLbl val="0"/>
      </c:catAx>
      <c:valAx>
        <c:axId val="616971544"/>
        <c:scaling>
          <c:orientation val="minMax"/>
        </c:scaling>
        <c:delete val="0"/>
        <c:axPos val="l"/>
        <c:majorGridlines>
          <c:spPr>
            <a:ln w="9525" cap="flat" cmpd="sng" algn="ctr">
              <a:solidFill>
                <a:schemeClr val="tx1">
                  <a:lumMod val="15000"/>
                  <a:lumOff val="85000"/>
                </a:schemeClr>
              </a:solidFill>
              <a:round/>
            </a:ln>
            <a:effectLst/>
          </c:spPr>
        </c:majorGridlines>
        <c:numFmt formatCode="&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169784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glow rad="101600">
        <a:schemeClr val="accent3">
          <a:satMod val="175000"/>
          <a:alpha val="40000"/>
        </a:schemeClr>
      </a:glow>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2000" b="1">
                <a:solidFill>
                  <a:sysClr val="windowText" lastClr="000000"/>
                </a:solidFill>
              </a:rPr>
              <a:t>Expenditure 2022-23</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E02-43D5-8850-835532834F7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E02-43D5-8850-835532834F7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E02-43D5-8850-835532834F7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E02-43D5-8850-835532834F7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E02-43D5-8850-835532834F7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E02-43D5-8850-835532834F7C}"/>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7E02-43D5-8850-835532834F7C}"/>
              </c:ext>
            </c:extLst>
          </c:dPt>
          <c:dLbls>
            <c:dLbl>
              <c:idx val="0"/>
              <c:layout>
                <c:manualLayout>
                  <c:x val="-9.8489673817279258E-2"/>
                  <c:y val="0.160289601571349"/>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r>
                      <a:rPr lang="en-US">
                        <a:solidFill>
                          <a:sysClr val="windowText" lastClr="000000"/>
                        </a:solidFill>
                      </a:rPr>
                      <a:t>Employees</a:t>
                    </a:r>
                    <a:r>
                      <a:rPr lang="en-US" baseline="0">
                        <a:solidFill>
                          <a:sysClr val="windowText" lastClr="000000"/>
                        </a:solidFill>
                      </a:rPr>
                      <a:t> £635,098.50</a:t>
                    </a:r>
                    <a:endParaRPr lang="en-US">
                      <a:solidFill>
                        <a:sysClr val="windowText" lastClr="000000"/>
                      </a:solidFill>
                    </a:endParaRP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4484839444919834"/>
                      <c:h val="7.8854388961033431E-2"/>
                    </c:manualLayout>
                  </c15:layout>
                  <c15:showDataLabelsRange val="0"/>
                </c:ext>
                <c:ext xmlns:c16="http://schemas.microsoft.com/office/drawing/2014/chart" uri="{C3380CC4-5D6E-409C-BE32-E72D297353CC}">
                  <c16:uniqueId val="{00000001-7E02-43D5-8850-835532834F7C}"/>
                </c:ext>
              </c:extLst>
            </c:dLbl>
            <c:dLbl>
              <c:idx val="1"/>
              <c:layout>
                <c:manualLayout>
                  <c:x val="-0.14597607004009844"/>
                  <c:y val="-0.192148243288427"/>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r>
                      <a:rPr lang="en-US">
                        <a:solidFill>
                          <a:sysClr val="windowText" lastClr="000000"/>
                        </a:solidFill>
                      </a:rPr>
                      <a:t>Premises £1,036,428.17</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5182885289887121"/>
                      <c:h val="0.10457200608855684"/>
                    </c:manualLayout>
                  </c15:layout>
                  <c15:showDataLabelsRange val="0"/>
                </c:ext>
                <c:ext xmlns:c16="http://schemas.microsoft.com/office/drawing/2014/chart" uri="{C3380CC4-5D6E-409C-BE32-E72D297353CC}">
                  <c16:uniqueId val="{00000003-7E02-43D5-8850-835532834F7C}"/>
                </c:ext>
              </c:extLst>
            </c:dLbl>
            <c:dLbl>
              <c:idx val="2"/>
              <c:tx>
                <c:rich>
                  <a:bodyPr/>
                  <a:lstStyle/>
                  <a:p>
                    <a:r>
                      <a:rPr lang="en-US"/>
                      <a:t>Transport £18,181.36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7E02-43D5-8850-835532834F7C}"/>
                </c:ext>
              </c:extLst>
            </c:dLbl>
            <c:dLbl>
              <c:idx val="3"/>
              <c:layout>
                <c:manualLayout>
                  <c:x val="0.13211595218649269"/>
                  <c:y val="-0.12004858326123141"/>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r>
                      <a:rPr lang="en-US">
                        <a:solidFill>
                          <a:sysClr val="windowText" lastClr="000000"/>
                        </a:solidFill>
                      </a:rPr>
                      <a:t>Supplies and Services £773,104.06</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6966545682288217"/>
                      <c:h val="0.11240377702696942"/>
                    </c:manualLayout>
                  </c15:layout>
                  <c15:showDataLabelsRange val="0"/>
                </c:ext>
                <c:ext xmlns:c16="http://schemas.microsoft.com/office/drawing/2014/chart" uri="{C3380CC4-5D6E-409C-BE32-E72D297353CC}">
                  <c16:uniqueId val="{00000007-7E02-43D5-8850-835532834F7C}"/>
                </c:ext>
              </c:extLst>
            </c:dLbl>
            <c:dLbl>
              <c:idx val="4"/>
              <c:layout>
                <c:manualLayout>
                  <c:x val="0.11608892271005486"/>
                  <c:y val="0.12484777248137345"/>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r>
                      <a:rPr lang="en-US">
                        <a:solidFill>
                          <a:sysClr val="windowText" lastClr="000000"/>
                        </a:solidFill>
                      </a:rPr>
                      <a:t>Supports</a:t>
                    </a:r>
                    <a:r>
                      <a:rPr lang="en-US" baseline="0">
                        <a:solidFill>
                          <a:sysClr val="windowText" lastClr="000000"/>
                        </a:solidFill>
                      </a:rPr>
                      <a:t> Services £395,700.00</a:t>
                    </a:r>
                    <a:endParaRPr lang="en-US">
                      <a:solidFill>
                        <a:sysClr val="windowText" lastClr="000000"/>
                      </a:solidFill>
                    </a:endParaRP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3936981705801232"/>
                      <c:h val="0.11030688107328337"/>
                    </c:manualLayout>
                  </c15:layout>
                  <c15:showDataLabelsRange val="0"/>
                </c:ext>
                <c:ext xmlns:c16="http://schemas.microsoft.com/office/drawing/2014/chart" uri="{C3380CC4-5D6E-409C-BE32-E72D297353CC}">
                  <c16:uniqueId val="{00000009-7E02-43D5-8850-835532834F7C}"/>
                </c:ext>
              </c:extLst>
            </c:dLbl>
            <c:dLbl>
              <c:idx val="5"/>
              <c:layout>
                <c:manualLayout>
                  <c:x val="-4.09158351716504E-2"/>
                  <c:y val="7.9944987028191302E-3"/>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r>
                      <a:rPr lang="en-US">
                        <a:solidFill>
                          <a:sysClr val="windowText" lastClr="000000"/>
                        </a:solidFill>
                      </a:rPr>
                      <a:t>Capital</a:t>
                    </a:r>
                    <a:r>
                      <a:rPr lang="en-US" baseline="0">
                        <a:solidFill>
                          <a:sysClr val="windowText" lastClr="000000"/>
                        </a:solidFill>
                      </a:rPr>
                      <a:t> Charges £181,740.91</a:t>
                    </a:r>
                    <a:endParaRPr lang="en-US">
                      <a:solidFill>
                        <a:sysClr val="windowText" lastClr="000000"/>
                      </a:solidFill>
                    </a:endParaRP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1761809933279774"/>
                      <c:h val="0.11573675989887768"/>
                    </c:manualLayout>
                  </c15:layout>
                  <c15:showDataLabelsRange val="0"/>
                </c:ext>
                <c:ext xmlns:c16="http://schemas.microsoft.com/office/drawing/2014/chart" uri="{C3380CC4-5D6E-409C-BE32-E72D297353CC}">
                  <c16:uniqueId val="{0000000B-7E02-43D5-8850-835532834F7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Sheet1!$A$12:$A$17</c:f>
              <c:strCache>
                <c:ptCount val="6"/>
                <c:pt idx="0">
                  <c:v>Employees</c:v>
                </c:pt>
                <c:pt idx="1">
                  <c:v>Premises</c:v>
                </c:pt>
                <c:pt idx="2">
                  <c:v>Transport</c:v>
                </c:pt>
                <c:pt idx="3">
                  <c:v>Supplies and Services</c:v>
                </c:pt>
                <c:pt idx="4">
                  <c:v>Support Services</c:v>
                </c:pt>
                <c:pt idx="5">
                  <c:v>Capital Charges</c:v>
                </c:pt>
              </c:strCache>
            </c:strRef>
          </c:cat>
          <c:val>
            <c:numRef>
              <c:f>Sheet1!$B$12:$B$17</c:f>
              <c:numCache>
                <c:formatCode>General</c:formatCode>
                <c:ptCount val="6"/>
                <c:pt idx="0">
                  <c:v>635098.49999999988</c:v>
                </c:pt>
                <c:pt idx="1">
                  <c:v>1036428.17</c:v>
                </c:pt>
                <c:pt idx="2">
                  <c:v>18181.36</c:v>
                </c:pt>
                <c:pt idx="3">
                  <c:v>773104.06</c:v>
                </c:pt>
                <c:pt idx="4">
                  <c:v>395700</c:v>
                </c:pt>
                <c:pt idx="5">
                  <c:v>181740.91</c:v>
                </c:pt>
              </c:numCache>
            </c:numRef>
          </c:val>
          <c:extLst>
            <c:ext xmlns:c16="http://schemas.microsoft.com/office/drawing/2014/chart" uri="{C3380CC4-5D6E-409C-BE32-E72D297353CC}">
              <c16:uniqueId val="{0000000E-7E02-43D5-8850-835532834F7C}"/>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78158507853517312"/>
          <c:y val="0.31124641348901272"/>
          <c:w val="0.15960220824839566"/>
          <c:h val="0.441308035701600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glow rad="101600">
        <a:schemeClr val="accent3">
          <a:satMod val="175000"/>
          <a:alpha val="40000"/>
        </a:schemeClr>
      </a:glow>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0.09029</cdr:x>
      <cdr:y>0.82987</cdr:y>
    </cdr:from>
    <cdr:to>
      <cdr:x>0.97856</cdr:x>
      <cdr:y>0.98571</cdr:y>
    </cdr:to>
    <cdr:sp macro="" textlink="">
      <cdr:nvSpPr>
        <cdr:cNvPr id="2" name="TextBox 1">
          <a:extLst xmlns:a="http://schemas.openxmlformats.org/drawingml/2006/main">
            <a:ext uri="{FF2B5EF4-FFF2-40B4-BE49-F238E27FC236}">
              <a16:creationId xmlns:a16="http://schemas.microsoft.com/office/drawing/2014/main" id="{BD36D3EF-571A-42CD-A471-25FB76D489A9}"/>
            </a:ext>
          </a:extLst>
        </cdr:cNvPr>
        <cdr:cNvSpPr txBox="1"/>
      </cdr:nvSpPr>
      <cdr:spPr>
        <a:xfrm xmlns:a="http://schemas.openxmlformats.org/drawingml/2006/main">
          <a:off x="837939" y="5015426"/>
          <a:ext cx="8243216" cy="9418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latin typeface="Arial" panose="020B0604020202020204" pitchFamily="34" charset="0"/>
              <a:cs typeface="Arial" panose="020B0604020202020204" pitchFamily="34" charset="0"/>
            </a:rPr>
            <a:t>        </a:t>
          </a:r>
          <a:r>
            <a:rPr lang="en-GB" sz="900">
              <a:latin typeface="Arial" panose="020B0604020202020204" pitchFamily="34" charset="0"/>
              <a:cs typeface="Arial" panose="020B0604020202020204" pitchFamily="34" charset="0"/>
            </a:rPr>
            <a:t>Higher</a:t>
          </a:r>
          <a:r>
            <a:rPr lang="en-GB" sz="900" baseline="0">
              <a:latin typeface="Arial" panose="020B0604020202020204" pitchFamily="34" charset="0"/>
              <a:cs typeface="Arial" panose="020B0604020202020204" pitchFamily="34" charset="0"/>
            </a:rPr>
            <a:t>  	                      </a:t>
          </a:r>
          <a:r>
            <a:rPr lang="en-GB" sz="900">
              <a:latin typeface="Arial" panose="020B0604020202020204" pitchFamily="34" charset="0"/>
              <a:cs typeface="Arial" panose="020B0604020202020204" pitchFamily="34" charset="0"/>
            </a:rPr>
            <a:t>Lower	</a:t>
          </a:r>
          <a:r>
            <a:rPr lang="en-GB" sz="900" baseline="0">
              <a:latin typeface="Arial" panose="020B0604020202020204" pitchFamily="34" charset="0"/>
              <a:cs typeface="Arial" panose="020B0604020202020204" pitchFamily="34" charset="0"/>
            </a:rPr>
            <a:t>      </a:t>
          </a:r>
          <a:r>
            <a:rPr lang="en-GB" sz="900">
              <a:latin typeface="Arial" panose="020B0604020202020204" pitchFamily="34" charset="0"/>
              <a:cs typeface="Arial" panose="020B0604020202020204" pitchFamily="34" charset="0"/>
            </a:rPr>
            <a:t>Higher                            Lower</a:t>
          </a:r>
        </a:p>
        <a:p xmlns:a="http://schemas.openxmlformats.org/drawingml/2006/main">
          <a:endParaRPr lang="en-GB" sz="100">
            <a:latin typeface="Arial" panose="020B0604020202020204" pitchFamily="34" charset="0"/>
            <a:cs typeface="Arial" panose="020B0604020202020204" pitchFamily="34" charset="0"/>
          </a:endParaRPr>
        </a:p>
        <a:p xmlns:a="http://schemas.openxmlformats.org/drawingml/2006/main">
          <a:r>
            <a:rPr lang="en-GB" sz="900">
              <a:latin typeface="Arial" panose="020B0604020202020204" pitchFamily="34" charset="0"/>
              <a:cs typeface="Arial" panose="020B0604020202020204" pitchFamily="34" charset="0"/>
            </a:rPr>
            <a:t>	 On</a:t>
          </a:r>
          <a:r>
            <a:rPr lang="en-GB" sz="900" baseline="0">
              <a:latin typeface="Arial" panose="020B0604020202020204" pitchFamily="34" charset="0"/>
              <a:cs typeface="Arial" panose="020B0604020202020204" pitchFamily="34" charset="0"/>
            </a:rPr>
            <a:t> street		                       Off street</a:t>
          </a:r>
        </a:p>
        <a:p xmlns:a="http://schemas.openxmlformats.org/drawingml/2006/main">
          <a:endParaRPr lang="en-GB" sz="900" baseline="0">
            <a:latin typeface="Arial" panose="020B0604020202020204" pitchFamily="34" charset="0"/>
            <a:cs typeface="Arial" panose="020B0604020202020204" pitchFamily="34" charset="0"/>
          </a:endParaRPr>
        </a:p>
        <a:p xmlns:a="http://schemas.openxmlformats.org/drawingml/2006/main">
          <a:pPr algn="l"/>
          <a:r>
            <a:rPr lang="en-GB" sz="900" baseline="0">
              <a:latin typeface="Arial" panose="020B0604020202020204" pitchFamily="34" charset="0"/>
              <a:cs typeface="Arial" panose="020B0604020202020204" pitchFamily="34" charset="0"/>
            </a:rPr>
            <a:t>              	            Number of Higher and Lower Contraventions</a:t>
          </a:r>
          <a:endParaRPr lang="en-GB" sz="900">
            <a:latin typeface="Arial" panose="020B0604020202020204" pitchFamily="34" charset="0"/>
            <a:cs typeface="Arial" panose="020B0604020202020204" pitchFamily="34" charset="0"/>
          </a:endParaRPr>
        </a:p>
      </cdr:txBody>
    </cdr:sp>
  </cdr:relSizeAnchor>
</c:userShapes>
</file>

<file path=word/theme/theme1.xml><?xml version="1.0" encoding="utf-8"?>
<a:theme xmlns:a="http://schemas.openxmlformats.org/drawingml/2006/main" name="Office Theme">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445719-BD12-4C9A-8350-EED52FA90A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TotalTime>
  <Pages>86</Pages>
  <Words>18479</Words>
  <Characters>105333</Characters>
  <Application>Microsoft Office Word</Application>
  <DocSecurity>0</DocSecurity>
  <Lines>877</Lines>
  <Paragraphs>247</Paragraphs>
  <ScaleCrop>false</ScaleCrop>
  <HeadingPairs>
    <vt:vector size="2" baseType="variant">
      <vt:variant>
        <vt:lpstr>Title</vt:lpstr>
      </vt:variant>
      <vt:variant>
        <vt:i4>1</vt:i4>
      </vt:variant>
    </vt:vector>
  </HeadingPairs>
  <TitlesOfParts>
    <vt:vector size="1" baseType="lpstr">
      <vt:lpstr>Parking Services Annual Report 2021/2022</vt:lpstr>
    </vt:vector>
  </TitlesOfParts>
  <Company>Chichester District Council</Company>
  <LinksUpToDate>false</LinksUpToDate>
  <CharactersWithSpaces>123565</CharactersWithSpaces>
  <SharedDoc>false</SharedDoc>
  <HLinks>
    <vt:vector size="72" baseType="variant">
      <vt:variant>
        <vt:i4>4915210</vt:i4>
      </vt:variant>
      <vt:variant>
        <vt:i4>60</vt:i4>
      </vt:variant>
      <vt:variant>
        <vt:i4>0</vt:i4>
      </vt:variant>
      <vt:variant>
        <vt:i4>5</vt:i4>
      </vt:variant>
      <vt:variant>
        <vt:lpwstr>https://support.office.com/en-gb/article/improve-accessibility-with-the-accessibility-checker-a16f6de0-2f39-4a2b-8bd8-5ad801426c7f</vt:lpwstr>
      </vt:variant>
      <vt:variant>
        <vt:lpwstr>picktab=windows</vt:lpwstr>
      </vt:variant>
      <vt:variant>
        <vt:i4>2031628</vt:i4>
      </vt:variant>
      <vt:variant>
        <vt:i4>57</vt:i4>
      </vt:variant>
      <vt:variant>
        <vt:i4>0</vt:i4>
      </vt:variant>
      <vt:variant>
        <vt:i4>5</vt:i4>
      </vt:variant>
      <vt:variant>
        <vt:lpwstr>https://support.office.com/en-gb/article/make-your-word-documents-accessible-to-people-with-disabilities-d9bf3683-87ac-47ea-b91a-78dcacb3c66d</vt:lpwstr>
      </vt:variant>
      <vt:variant>
        <vt:lpwstr/>
      </vt:variant>
      <vt:variant>
        <vt:i4>2228349</vt:i4>
      </vt:variant>
      <vt:variant>
        <vt:i4>54</vt:i4>
      </vt:variant>
      <vt:variant>
        <vt:i4>0</vt:i4>
      </vt:variant>
      <vt:variant>
        <vt:i4>5</vt:i4>
      </vt:variant>
      <vt:variant>
        <vt:lpwstr>https://templates.office.com/en-us/collection-accessibility</vt:lpwstr>
      </vt:variant>
      <vt:variant>
        <vt:lpwstr/>
      </vt:variant>
      <vt:variant>
        <vt:i4>131154</vt:i4>
      </vt:variant>
      <vt:variant>
        <vt:i4>51</vt:i4>
      </vt:variant>
      <vt:variant>
        <vt:i4>0</vt:i4>
      </vt:variant>
      <vt:variant>
        <vt:i4>5</vt:i4>
      </vt:variant>
      <vt:variant>
        <vt:lpwstr>https://www.chichester.gov.uk/accessibilitystatement</vt:lpwstr>
      </vt:variant>
      <vt:variant>
        <vt:lpwstr/>
      </vt:variant>
      <vt:variant>
        <vt:i4>1900597</vt:i4>
      </vt:variant>
      <vt:variant>
        <vt:i4>44</vt:i4>
      </vt:variant>
      <vt:variant>
        <vt:i4>0</vt:i4>
      </vt:variant>
      <vt:variant>
        <vt:i4>5</vt:i4>
      </vt:variant>
      <vt:variant>
        <vt:lpwstr/>
      </vt:variant>
      <vt:variant>
        <vt:lpwstr>_Toc32311841</vt:lpwstr>
      </vt:variant>
      <vt:variant>
        <vt:i4>1835061</vt:i4>
      </vt:variant>
      <vt:variant>
        <vt:i4>38</vt:i4>
      </vt:variant>
      <vt:variant>
        <vt:i4>0</vt:i4>
      </vt:variant>
      <vt:variant>
        <vt:i4>5</vt:i4>
      </vt:variant>
      <vt:variant>
        <vt:lpwstr/>
      </vt:variant>
      <vt:variant>
        <vt:lpwstr>_Toc32311840</vt:lpwstr>
      </vt:variant>
      <vt:variant>
        <vt:i4>1376306</vt:i4>
      </vt:variant>
      <vt:variant>
        <vt:i4>32</vt:i4>
      </vt:variant>
      <vt:variant>
        <vt:i4>0</vt:i4>
      </vt:variant>
      <vt:variant>
        <vt:i4>5</vt:i4>
      </vt:variant>
      <vt:variant>
        <vt:lpwstr/>
      </vt:variant>
      <vt:variant>
        <vt:lpwstr>_Toc32311839</vt:lpwstr>
      </vt:variant>
      <vt:variant>
        <vt:i4>1310770</vt:i4>
      </vt:variant>
      <vt:variant>
        <vt:i4>26</vt:i4>
      </vt:variant>
      <vt:variant>
        <vt:i4>0</vt:i4>
      </vt:variant>
      <vt:variant>
        <vt:i4>5</vt:i4>
      </vt:variant>
      <vt:variant>
        <vt:lpwstr/>
      </vt:variant>
      <vt:variant>
        <vt:lpwstr>_Toc32311838</vt:lpwstr>
      </vt:variant>
      <vt:variant>
        <vt:i4>1769522</vt:i4>
      </vt:variant>
      <vt:variant>
        <vt:i4>20</vt:i4>
      </vt:variant>
      <vt:variant>
        <vt:i4>0</vt:i4>
      </vt:variant>
      <vt:variant>
        <vt:i4>5</vt:i4>
      </vt:variant>
      <vt:variant>
        <vt:lpwstr/>
      </vt:variant>
      <vt:variant>
        <vt:lpwstr>_Toc32311837</vt:lpwstr>
      </vt:variant>
      <vt:variant>
        <vt:i4>1703986</vt:i4>
      </vt:variant>
      <vt:variant>
        <vt:i4>14</vt:i4>
      </vt:variant>
      <vt:variant>
        <vt:i4>0</vt:i4>
      </vt:variant>
      <vt:variant>
        <vt:i4>5</vt:i4>
      </vt:variant>
      <vt:variant>
        <vt:lpwstr/>
      </vt:variant>
      <vt:variant>
        <vt:lpwstr>_Toc32311836</vt:lpwstr>
      </vt:variant>
      <vt:variant>
        <vt:i4>1638450</vt:i4>
      </vt:variant>
      <vt:variant>
        <vt:i4>8</vt:i4>
      </vt:variant>
      <vt:variant>
        <vt:i4>0</vt:i4>
      </vt:variant>
      <vt:variant>
        <vt:i4>5</vt:i4>
      </vt:variant>
      <vt:variant>
        <vt:lpwstr/>
      </vt:variant>
      <vt:variant>
        <vt:lpwstr>_Toc32311835</vt:lpwstr>
      </vt:variant>
      <vt:variant>
        <vt:i4>1572914</vt:i4>
      </vt:variant>
      <vt:variant>
        <vt:i4>2</vt:i4>
      </vt:variant>
      <vt:variant>
        <vt:i4>0</vt:i4>
      </vt:variant>
      <vt:variant>
        <vt:i4>5</vt:i4>
      </vt:variant>
      <vt:variant>
        <vt:lpwstr/>
      </vt:variant>
      <vt:variant>
        <vt:lpwstr>_Toc32311834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Parking Services Annual Report 2021/2022</dc:title>
  <dc:creator>www.chichester.gov.uk/parking</dc:creator>
  <cp:lastModifiedBy>Jessica Carter</cp:lastModifiedBy>
  <cp:revision>21</cp:revision>
  <cp:lastPrinted>2023-11-20T13:07:00Z</cp:lastPrinted>
  <dcterms:created xsi:type="dcterms:W3CDTF">2023-10-23T10:04:00Z</dcterms:created>
  <dcterms:modified xsi:type="dcterms:W3CDTF">2024-02-01T11:40:00Z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