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3031F215" w:rsidR="00D10522" w:rsidRPr="006B392C" w:rsidRDefault="00A60847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Westbourne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1D3748EA" w:rsidR="003749E8" w:rsidRPr="00420CB4" w:rsidRDefault="000E378C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D1407C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05230645" w:rsidR="009A13B5" w:rsidRPr="000556E4" w:rsidRDefault="000E378C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1563.12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1021"/>
        <w:gridCol w:w="1530"/>
        <w:gridCol w:w="1843"/>
        <w:gridCol w:w="1134"/>
        <w:gridCol w:w="1418"/>
      </w:tblGrid>
      <w:tr w:rsidR="00AC5BB8" w:rsidRPr="00AC5BB8" w14:paraId="4BD3DBE3" w14:textId="77777777" w:rsidTr="000E378C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0E378C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2BB44103" w:rsidR="00AC5BB8" w:rsidRPr="00AC5BB8" w:rsidRDefault="000E378C" w:rsidP="00AC5BB8">
            <w:r>
              <w:t>A</w:t>
            </w:r>
          </w:p>
        </w:tc>
        <w:tc>
          <w:tcPr>
            <w:tcW w:w="709" w:type="dxa"/>
          </w:tcPr>
          <w:p w14:paraId="2708D6D7" w14:textId="1C5FBB74" w:rsidR="00AC5BB8" w:rsidRPr="00AC5BB8" w:rsidRDefault="00D54F2F" w:rsidP="00AC5BB8">
            <w:r>
              <w:t>IBP 524</w:t>
            </w:r>
          </w:p>
        </w:tc>
        <w:tc>
          <w:tcPr>
            <w:tcW w:w="1843" w:type="dxa"/>
          </w:tcPr>
          <w:p w14:paraId="1926C130" w14:textId="20824D84" w:rsidR="00AC5BB8" w:rsidRPr="00AC5BB8" w:rsidRDefault="000E378C" w:rsidP="00AC5BB8">
            <w:r>
              <w:t>Mobile Speed Indicator Device</w:t>
            </w:r>
          </w:p>
        </w:tc>
        <w:tc>
          <w:tcPr>
            <w:tcW w:w="1021" w:type="dxa"/>
          </w:tcPr>
          <w:p w14:paraId="7ECE020F" w14:textId="12B5FBBE" w:rsidR="00AC5BB8" w:rsidRPr="00AC5BB8" w:rsidRDefault="00D1407C" w:rsidP="00AC5BB8">
            <w:r>
              <w:t>4870.80</w:t>
            </w:r>
          </w:p>
        </w:tc>
        <w:tc>
          <w:tcPr>
            <w:tcW w:w="1530" w:type="dxa"/>
          </w:tcPr>
          <w:p w14:paraId="4031FF6C" w14:textId="4BA7F559" w:rsidR="00AC5BB8" w:rsidRPr="00AC5BB8" w:rsidRDefault="000E378C" w:rsidP="00AC5BB8">
            <w:r>
              <w:t>1563.12</w:t>
            </w:r>
          </w:p>
        </w:tc>
        <w:tc>
          <w:tcPr>
            <w:tcW w:w="1843" w:type="dxa"/>
          </w:tcPr>
          <w:p w14:paraId="5920A361" w14:textId="48F35AFF" w:rsidR="00AC5BB8" w:rsidRPr="00AC5BB8" w:rsidRDefault="000E378C" w:rsidP="00AC5BB8">
            <w:r>
              <w:t>SDNPA CIL and Parish Precept</w:t>
            </w:r>
          </w:p>
        </w:tc>
        <w:tc>
          <w:tcPr>
            <w:tcW w:w="1134" w:type="dxa"/>
          </w:tcPr>
          <w:p w14:paraId="5428B593" w14:textId="47B7F09C" w:rsidR="00AC5BB8" w:rsidRPr="00AC5BB8" w:rsidRDefault="005309F2" w:rsidP="00AC5BB8">
            <w:r>
              <w:t>3307.68</w:t>
            </w:r>
          </w:p>
        </w:tc>
        <w:tc>
          <w:tcPr>
            <w:tcW w:w="1418" w:type="dxa"/>
          </w:tcPr>
          <w:p w14:paraId="38CAB37A" w14:textId="45E3141C" w:rsidR="00AC5BB8" w:rsidRPr="00AC5BB8" w:rsidRDefault="000E378C" w:rsidP="00AC5BB8">
            <w:r>
              <w:t>Yes</w:t>
            </w:r>
          </w:p>
        </w:tc>
      </w:tr>
      <w:tr w:rsidR="00AC5BB8" w:rsidRPr="00AC5BB8" w14:paraId="06D78F4A" w14:textId="77777777" w:rsidTr="000E378C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1021" w:type="dxa"/>
          </w:tcPr>
          <w:p w14:paraId="2249E3D4" w14:textId="77777777" w:rsidR="00AC5BB8" w:rsidRPr="00AC5BB8" w:rsidRDefault="00AC5BB8" w:rsidP="00AC5BB8"/>
        </w:tc>
        <w:tc>
          <w:tcPr>
            <w:tcW w:w="1530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0E378C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1021" w:type="dxa"/>
          </w:tcPr>
          <w:p w14:paraId="15B6B0FD" w14:textId="77777777" w:rsidR="00AC5BB8" w:rsidRPr="00AC5BB8" w:rsidRDefault="00AC5BB8" w:rsidP="00AC5BB8"/>
        </w:tc>
        <w:tc>
          <w:tcPr>
            <w:tcW w:w="1530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0E378C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1021" w:type="dxa"/>
          </w:tcPr>
          <w:p w14:paraId="4789B1A4" w14:textId="77777777" w:rsidR="000D4EF8" w:rsidRPr="00AC5BB8" w:rsidRDefault="000D4EF8" w:rsidP="00AC5BB8"/>
        </w:tc>
        <w:tc>
          <w:tcPr>
            <w:tcW w:w="1530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D1407C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D1407C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D1407C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D1407C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D1407C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D1407C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D1407C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D1407C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D140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D1407C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D1407C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D140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D1407C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D1407C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D1407C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D140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D1407C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D1407C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D1407C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D1407C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D1407C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D140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249702466">
    <w:abstractNumId w:val="11"/>
  </w:num>
  <w:num w:numId="2" w16cid:durableId="1382364474">
    <w:abstractNumId w:val="5"/>
  </w:num>
  <w:num w:numId="3" w16cid:durableId="869688176">
    <w:abstractNumId w:val="12"/>
  </w:num>
  <w:num w:numId="4" w16cid:durableId="652952667">
    <w:abstractNumId w:val="4"/>
  </w:num>
  <w:num w:numId="5" w16cid:durableId="977104444">
    <w:abstractNumId w:val="9"/>
  </w:num>
  <w:num w:numId="6" w16cid:durableId="796947663">
    <w:abstractNumId w:val="10"/>
  </w:num>
  <w:num w:numId="7" w16cid:durableId="683016576">
    <w:abstractNumId w:val="1"/>
  </w:num>
  <w:num w:numId="8" w16cid:durableId="581069067">
    <w:abstractNumId w:val="8"/>
  </w:num>
  <w:num w:numId="9" w16cid:durableId="1339427826">
    <w:abstractNumId w:val="3"/>
  </w:num>
  <w:num w:numId="10" w16cid:durableId="277877076">
    <w:abstractNumId w:val="0"/>
  </w:num>
  <w:num w:numId="11" w16cid:durableId="193346223">
    <w:abstractNumId w:val="6"/>
  </w:num>
  <w:num w:numId="12" w16cid:durableId="1978604864">
    <w:abstractNumId w:val="7"/>
  </w:num>
  <w:num w:numId="13" w16cid:durableId="11359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0E378C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309F2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57D17"/>
    <w:rsid w:val="00961DB1"/>
    <w:rsid w:val="009A13B5"/>
    <w:rsid w:val="009E49D6"/>
    <w:rsid w:val="00A05BA4"/>
    <w:rsid w:val="00A45712"/>
    <w:rsid w:val="00A60847"/>
    <w:rsid w:val="00A73357"/>
    <w:rsid w:val="00A926B1"/>
    <w:rsid w:val="00AA758C"/>
    <w:rsid w:val="00AC5BB8"/>
    <w:rsid w:val="00AD01C6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1407C"/>
    <w:rsid w:val="00D4540C"/>
    <w:rsid w:val="00D54F2F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635D-9016-45DF-AE58-550CD33B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2</cp:revision>
  <cp:lastPrinted>2022-10-04T13:30:00Z</cp:lastPrinted>
  <dcterms:created xsi:type="dcterms:W3CDTF">2024-04-15T09:27:00Z</dcterms:created>
  <dcterms:modified xsi:type="dcterms:W3CDTF">2024-04-15T09:27:00Z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