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87DE3" w14:textId="77777777" w:rsidR="00322C25" w:rsidRDefault="00322C25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F00ACF8" wp14:editId="27F85407">
            <wp:simplePos x="0" y="0"/>
            <wp:positionH relativeFrom="column">
              <wp:posOffset>-1501140</wp:posOffset>
            </wp:positionH>
            <wp:positionV relativeFrom="paragraph">
              <wp:posOffset>-424815</wp:posOffset>
            </wp:positionV>
            <wp:extent cx="9258300" cy="1461770"/>
            <wp:effectExtent l="0" t="0" r="0" b="5080"/>
            <wp:wrapNone/>
            <wp:docPr id="1" name="Picture 1" descr="exteral print logos-straplines HIGH Res\A4 Straplines\A4 solid\CDCwaveScmyk_tagC_A4 low 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xteral print logos-straplines HIGH Res\A4 Straplines\A4 solid\CDCwaveScmyk_tagC_A4 low r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0" cy="146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4241C3" w14:textId="77777777" w:rsidR="00322C25" w:rsidRDefault="00322C25">
      <w:pPr>
        <w:rPr>
          <w:rFonts w:ascii="Arial" w:hAnsi="Arial" w:cs="Arial"/>
          <w:b/>
          <w:sz w:val="24"/>
          <w:szCs w:val="24"/>
        </w:rPr>
      </w:pPr>
    </w:p>
    <w:p w14:paraId="61E19693" w14:textId="77777777" w:rsidR="00322C25" w:rsidRDefault="00322C25">
      <w:pPr>
        <w:rPr>
          <w:rFonts w:ascii="Arial" w:hAnsi="Arial" w:cs="Arial"/>
          <w:b/>
          <w:sz w:val="24"/>
          <w:szCs w:val="24"/>
        </w:rPr>
      </w:pPr>
    </w:p>
    <w:p w14:paraId="265A8335" w14:textId="77777777" w:rsidR="00322C25" w:rsidRDefault="00322C25">
      <w:pPr>
        <w:rPr>
          <w:rFonts w:ascii="Arial" w:hAnsi="Arial" w:cs="Arial"/>
          <w:b/>
          <w:sz w:val="24"/>
          <w:szCs w:val="24"/>
        </w:rPr>
      </w:pPr>
    </w:p>
    <w:p w14:paraId="7968611E" w14:textId="77777777" w:rsidR="005C23E7" w:rsidRPr="00C5169D" w:rsidRDefault="0036149F">
      <w:pPr>
        <w:rPr>
          <w:rFonts w:ascii="Arial" w:hAnsi="Arial" w:cs="Arial"/>
          <w:b/>
          <w:sz w:val="24"/>
          <w:szCs w:val="24"/>
        </w:rPr>
      </w:pPr>
      <w:r w:rsidRPr="00C5169D">
        <w:rPr>
          <w:rFonts w:ascii="Arial" w:hAnsi="Arial" w:cs="Arial"/>
          <w:b/>
          <w:sz w:val="24"/>
          <w:szCs w:val="24"/>
        </w:rPr>
        <w:t xml:space="preserve">Chichester District </w:t>
      </w:r>
      <w:r w:rsidR="005F26CA" w:rsidRPr="00C5169D">
        <w:rPr>
          <w:rFonts w:ascii="Arial" w:hAnsi="Arial" w:cs="Arial"/>
          <w:b/>
          <w:sz w:val="24"/>
          <w:szCs w:val="24"/>
        </w:rPr>
        <w:t>Council</w:t>
      </w:r>
    </w:p>
    <w:p w14:paraId="3462A613" w14:textId="77777777" w:rsidR="0036149F" w:rsidRPr="00C5169D" w:rsidRDefault="0036149F">
      <w:pPr>
        <w:rPr>
          <w:rFonts w:ascii="Arial" w:hAnsi="Arial" w:cs="Arial"/>
          <w:b/>
          <w:sz w:val="24"/>
          <w:szCs w:val="24"/>
        </w:rPr>
      </w:pPr>
    </w:p>
    <w:p w14:paraId="4789E937" w14:textId="77777777" w:rsidR="00322C25" w:rsidRDefault="00322C25">
      <w:pPr>
        <w:rPr>
          <w:rFonts w:ascii="Arial" w:hAnsi="Arial" w:cs="Arial"/>
          <w:b/>
          <w:sz w:val="24"/>
          <w:szCs w:val="24"/>
        </w:rPr>
      </w:pPr>
    </w:p>
    <w:p w14:paraId="10C4B34F" w14:textId="77777777" w:rsidR="00322C25" w:rsidRDefault="00322C25">
      <w:pPr>
        <w:rPr>
          <w:rFonts w:ascii="Arial" w:hAnsi="Arial" w:cs="Arial"/>
          <w:b/>
          <w:sz w:val="24"/>
          <w:szCs w:val="24"/>
        </w:rPr>
      </w:pPr>
    </w:p>
    <w:p w14:paraId="651F8662" w14:textId="6F6D82E3" w:rsidR="0036149F" w:rsidRDefault="006D169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West</w:t>
      </w:r>
      <w:r w:rsidR="00F117F5">
        <w:rPr>
          <w:rFonts w:ascii="Arial" w:hAnsi="Arial" w:cs="Arial"/>
          <w:b/>
          <w:sz w:val="24"/>
          <w:szCs w:val="24"/>
        </w:rPr>
        <w:t>bourne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6149F" w:rsidRPr="00C5169D">
        <w:rPr>
          <w:rFonts w:ascii="Arial" w:hAnsi="Arial" w:cs="Arial"/>
          <w:b/>
          <w:sz w:val="24"/>
          <w:szCs w:val="24"/>
        </w:rPr>
        <w:t xml:space="preserve">Neighbourhood Development </w:t>
      </w:r>
      <w:r w:rsidR="005F26CA" w:rsidRPr="00C5169D">
        <w:rPr>
          <w:rFonts w:ascii="Arial" w:hAnsi="Arial" w:cs="Arial"/>
          <w:b/>
          <w:sz w:val="24"/>
          <w:szCs w:val="24"/>
        </w:rPr>
        <w:t>Plan</w:t>
      </w:r>
      <w:r w:rsidR="0005688F">
        <w:rPr>
          <w:rFonts w:ascii="Arial" w:hAnsi="Arial" w:cs="Arial"/>
          <w:b/>
          <w:sz w:val="24"/>
          <w:szCs w:val="24"/>
        </w:rPr>
        <w:t xml:space="preserve"> </w:t>
      </w:r>
    </w:p>
    <w:p w14:paraId="05734FA5" w14:textId="77777777" w:rsidR="005A49B5" w:rsidRPr="00C5169D" w:rsidRDefault="005A49B5">
      <w:pPr>
        <w:rPr>
          <w:rFonts w:ascii="Arial" w:hAnsi="Arial" w:cs="Arial"/>
          <w:b/>
          <w:sz w:val="24"/>
          <w:szCs w:val="24"/>
        </w:rPr>
      </w:pPr>
    </w:p>
    <w:p w14:paraId="33C331F4" w14:textId="77777777" w:rsidR="0036149F" w:rsidRPr="00C5169D" w:rsidRDefault="005F26CA">
      <w:pPr>
        <w:rPr>
          <w:rFonts w:ascii="Arial" w:hAnsi="Arial" w:cs="Arial"/>
          <w:b/>
          <w:sz w:val="24"/>
          <w:szCs w:val="24"/>
        </w:rPr>
      </w:pPr>
      <w:r w:rsidRPr="00C5169D">
        <w:rPr>
          <w:rFonts w:ascii="Arial" w:hAnsi="Arial" w:cs="Arial"/>
          <w:b/>
          <w:sz w:val="24"/>
          <w:szCs w:val="24"/>
        </w:rPr>
        <w:t>The Neighbourhood Planning (General) Regulations 2012</w:t>
      </w:r>
    </w:p>
    <w:p w14:paraId="62601C47" w14:textId="77777777" w:rsidR="005F26CA" w:rsidRPr="00C5169D" w:rsidRDefault="005F26CA">
      <w:pPr>
        <w:rPr>
          <w:rFonts w:ascii="Arial" w:hAnsi="Arial" w:cs="Arial"/>
          <w:b/>
          <w:sz w:val="24"/>
          <w:szCs w:val="24"/>
        </w:rPr>
      </w:pPr>
    </w:p>
    <w:p w14:paraId="1C29CA4E" w14:textId="77777777" w:rsidR="005F26CA" w:rsidRPr="00C5169D" w:rsidRDefault="005F26CA">
      <w:pPr>
        <w:rPr>
          <w:rFonts w:ascii="Arial" w:hAnsi="Arial" w:cs="Arial"/>
          <w:b/>
          <w:sz w:val="24"/>
          <w:szCs w:val="24"/>
        </w:rPr>
      </w:pPr>
      <w:r w:rsidRPr="00C5169D">
        <w:rPr>
          <w:rFonts w:ascii="Arial" w:hAnsi="Arial" w:cs="Arial"/>
          <w:b/>
          <w:sz w:val="24"/>
          <w:szCs w:val="24"/>
        </w:rPr>
        <w:t>Regulation 20: Publicising a Neighbourhood Development Plan</w:t>
      </w:r>
    </w:p>
    <w:p w14:paraId="0A42C524" w14:textId="77777777" w:rsidR="005F26CA" w:rsidRDefault="005F26CA">
      <w:pPr>
        <w:rPr>
          <w:rFonts w:ascii="Arial" w:hAnsi="Arial" w:cs="Arial"/>
          <w:sz w:val="24"/>
          <w:szCs w:val="24"/>
        </w:rPr>
      </w:pPr>
    </w:p>
    <w:p w14:paraId="3E91AF66" w14:textId="77777777" w:rsidR="002C7595" w:rsidRPr="00E648FC" w:rsidRDefault="002C7595">
      <w:pPr>
        <w:rPr>
          <w:rFonts w:ascii="Arial" w:hAnsi="Arial" w:cs="Arial"/>
          <w:b/>
          <w:sz w:val="24"/>
          <w:szCs w:val="24"/>
        </w:rPr>
      </w:pPr>
      <w:r w:rsidRPr="00E648FC">
        <w:rPr>
          <w:rFonts w:ascii="Arial" w:hAnsi="Arial" w:cs="Arial"/>
          <w:b/>
          <w:sz w:val="24"/>
          <w:szCs w:val="24"/>
        </w:rPr>
        <w:t>1.</w:t>
      </w:r>
      <w:r w:rsidRPr="00E648FC">
        <w:rPr>
          <w:rFonts w:ascii="Arial" w:hAnsi="Arial" w:cs="Arial"/>
          <w:b/>
          <w:sz w:val="24"/>
          <w:szCs w:val="24"/>
        </w:rPr>
        <w:tab/>
        <w:t>Introduction</w:t>
      </w:r>
    </w:p>
    <w:p w14:paraId="7602B42B" w14:textId="77777777" w:rsidR="002C7595" w:rsidRDefault="002C7595">
      <w:pPr>
        <w:rPr>
          <w:rFonts w:ascii="Arial" w:hAnsi="Arial" w:cs="Arial"/>
          <w:sz w:val="24"/>
          <w:szCs w:val="24"/>
        </w:rPr>
      </w:pPr>
    </w:p>
    <w:p w14:paraId="60C6C6D6" w14:textId="0F605535" w:rsidR="002C7595" w:rsidRDefault="002C7595" w:rsidP="002C7595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</w:t>
      </w:r>
      <w:r>
        <w:rPr>
          <w:rFonts w:ascii="Arial" w:hAnsi="Arial" w:cs="Arial"/>
          <w:sz w:val="24"/>
          <w:szCs w:val="24"/>
        </w:rPr>
        <w:tab/>
        <w:t>Under the Town and</w:t>
      </w:r>
      <w:r w:rsidR="0018482D">
        <w:rPr>
          <w:rFonts w:ascii="Arial" w:hAnsi="Arial" w:cs="Arial"/>
          <w:sz w:val="24"/>
          <w:szCs w:val="24"/>
        </w:rPr>
        <w:t xml:space="preserve"> Country</w:t>
      </w:r>
      <w:r>
        <w:rPr>
          <w:rFonts w:ascii="Arial" w:hAnsi="Arial" w:cs="Arial"/>
          <w:sz w:val="24"/>
          <w:szCs w:val="24"/>
        </w:rPr>
        <w:t xml:space="preserve"> Planning Act 1990 (as </w:t>
      </w:r>
      <w:r w:rsidR="0018482D">
        <w:rPr>
          <w:rFonts w:ascii="Arial" w:hAnsi="Arial" w:cs="Arial"/>
          <w:sz w:val="24"/>
          <w:szCs w:val="24"/>
        </w:rPr>
        <w:t>amended</w:t>
      </w:r>
      <w:r>
        <w:rPr>
          <w:rFonts w:ascii="Arial" w:hAnsi="Arial" w:cs="Arial"/>
          <w:sz w:val="24"/>
          <w:szCs w:val="24"/>
        </w:rPr>
        <w:t xml:space="preserve">), the </w:t>
      </w:r>
      <w:r w:rsidR="0018482D">
        <w:rPr>
          <w:rFonts w:ascii="Arial" w:hAnsi="Arial" w:cs="Arial"/>
          <w:sz w:val="24"/>
          <w:szCs w:val="24"/>
        </w:rPr>
        <w:t>Council</w:t>
      </w:r>
      <w:r>
        <w:rPr>
          <w:rFonts w:ascii="Arial" w:hAnsi="Arial" w:cs="Arial"/>
          <w:sz w:val="24"/>
          <w:szCs w:val="24"/>
        </w:rPr>
        <w:t xml:space="preserve"> has </w:t>
      </w:r>
      <w:r w:rsidR="0018482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statutory duty to</w:t>
      </w:r>
      <w:r w:rsidR="00A64E5C">
        <w:rPr>
          <w:rFonts w:ascii="Arial" w:hAnsi="Arial" w:cs="Arial"/>
          <w:sz w:val="24"/>
          <w:szCs w:val="24"/>
        </w:rPr>
        <w:t xml:space="preserve"> </w:t>
      </w:r>
      <w:r w:rsidR="00B26E49">
        <w:rPr>
          <w:rFonts w:ascii="Arial" w:hAnsi="Arial" w:cs="Arial"/>
          <w:sz w:val="24"/>
          <w:szCs w:val="24"/>
        </w:rPr>
        <w:t xml:space="preserve">assist communities in the </w:t>
      </w:r>
      <w:r w:rsidR="0022278B">
        <w:rPr>
          <w:rFonts w:ascii="Arial" w:hAnsi="Arial" w:cs="Arial"/>
          <w:sz w:val="24"/>
          <w:szCs w:val="24"/>
        </w:rPr>
        <w:t>preparation</w:t>
      </w:r>
      <w:r w:rsidR="00B26E49">
        <w:rPr>
          <w:rFonts w:ascii="Arial" w:hAnsi="Arial" w:cs="Arial"/>
          <w:sz w:val="24"/>
          <w:szCs w:val="24"/>
        </w:rPr>
        <w:t xml:space="preserve"> of Neighbourhood </w:t>
      </w:r>
      <w:r w:rsidR="0022278B">
        <w:rPr>
          <w:rFonts w:ascii="Arial" w:hAnsi="Arial" w:cs="Arial"/>
          <w:sz w:val="24"/>
          <w:szCs w:val="24"/>
        </w:rPr>
        <w:t>Plans</w:t>
      </w:r>
      <w:r w:rsidR="00B26E49">
        <w:rPr>
          <w:rFonts w:ascii="Arial" w:hAnsi="Arial" w:cs="Arial"/>
          <w:sz w:val="24"/>
          <w:szCs w:val="24"/>
        </w:rPr>
        <w:t xml:space="preserve"> and Orders to take plans through a process of examination, referendum and adoption.  The </w:t>
      </w:r>
      <w:r w:rsidR="0022278B">
        <w:rPr>
          <w:rFonts w:ascii="Arial" w:hAnsi="Arial" w:cs="Arial"/>
          <w:sz w:val="24"/>
          <w:szCs w:val="24"/>
        </w:rPr>
        <w:t>Localism</w:t>
      </w:r>
      <w:r w:rsidR="00B26E49">
        <w:rPr>
          <w:rFonts w:ascii="Arial" w:hAnsi="Arial" w:cs="Arial"/>
          <w:sz w:val="24"/>
          <w:szCs w:val="24"/>
        </w:rPr>
        <w:t xml:space="preserve"> Act 2011 (Part 6 </w:t>
      </w:r>
      <w:r w:rsidR="0022278B">
        <w:rPr>
          <w:rFonts w:ascii="Arial" w:hAnsi="Arial" w:cs="Arial"/>
          <w:sz w:val="24"/>
          <w:szCs w:val="24"/>
        </w:rPr>
        <w:t>Chapter</w:t>
      </w:r>
      <w:r w:rsidR="00B26E49">
        <w:rPr>
          <w:rFonts w:ascii="Arial" w:hAnsi="Arial" w:cs="Arial"/>
          <w:sz w:val="24"/>
          <w:szCs w:val="24"/>
        </w:rPr>
        <w:t xml:space="preserve"> 3) sets out the local planning authority’s </w:t>
      </w:r>
      <w:r w:rsidR="0022278B">
        <w:rPr>
          <w:rFonts w:ascii="Arial" w:hAnsi="Arial" w:cs="Arial"/>
          <w:sz w:val="24"/>
          <w:szCs w:val="24"/>
        </w:rPr>
        <w:t>responsibilities</w:t>
      </w:r>
      <w:r w:rsidR="00B26E49">
        <w:rPr>
          <w:rFonts w:ascii="Arial" w:hAnsi="Arial" w:cs="Arial"/>
          <w:sz w:val="24"/>
          <w:szCs w:val="24"/>
        </w:rPr>
        <w:t xml:space="preserve"> </w:t>
      </w:r>
      <w:r w:rsidR="00246A15">
        <w:rPr>
          <w:rFonts w:ascii="Arial" w:hAnsi="Arial" w:cs="Arial"/>
          <w:sz w:val="24"/>
          <w:szCs w:val="24"/>
        </w:rPr>
        <w:t xml:space="preserve">for </w:t>
      </w:r>
      <w:r w:rsidR="00B26E49">
        <w:rPr>
          <w:rFonts w:ascii="Arial" w:hAnsi="Arial" w:cs="Arial"/>
          <w:sz w:val="24"/>
          <w:szCs w:val="24"/>
        </w:rPr>
        <w:t xml:space="preserve">Neighbourhood </w:t>
      </w:r>
      <w:r w:rsidR="0022278B">
        <w:rPr>
          <w:rFonts w:ascii="Arial" w:hAnsi="Arial" w:cs="Arial"/>
          <w:sz w:val="24"/>
          <w:szCs w:val="24"/>
        </w:rPr>
        <w:t>Planning.</w:t>
      </w:r>
    </w:p>
    <w:p w14:paraId="44C6EB44" w14:textId="77777777" w:rsidR="0022278B" w:rsidRDefault="0022278B" w:rsidP="002C7595">
      <w:pPr>
        <w:ind w:left="720" w:hanging="720"/>
        <w:rPr>
          <w:rFonts w:ascii="Arial" w:hAnsi="Arial" w:cs="Arial"/>
          <w:sz w:val="24"/>
          <w:szCs w:val="24"/>
        </w:rPr>
      </w:pPr>
    </w:p>
    <w:p w14:paraId="1E3C5C48" w14:textId="66AB3D63" w:rsidR="0022278B" w:rsidRDefault="0022278B" w:rsidP="002C7595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</w:t>
      </w:r>
      <w:r>
        <w:rPr>
          <w:rFonts w:ascii="Arial" w:hAnsi="Arial" w:cs="Arial"/>
          <w:sz w:val="24"/>
          <w:szCs w:val="24"/>
        </w:rPr>
        <w:tab/>
        <w:t xml:space="preserve">This report confirms that at the Full Council meeting </w:t>
      </w:r>
      <w:r w:rsidRPr="00255454">
        <w:rPr>
          <w:rFonts w:ascii="Arial" w:hAnsi="Arial" w:cs="Arial"/>
          <w:sz w:val="24"/>
          <w:szCs w:val="24"/>
        </w:rPr>
        <w:t xml:space="preserve">on </w:t>
      </w:r>
      <w:r w:rsidR="00C0459C">
        <w:rPr>
          <w:rFonts w:ascii="Arial" w:hAnsi="Arial" w:cs="Arial"/>
          <w:sz w:val="24"/>
          <w:szCs w:val="24"/>
        </w:rPr>
        <w:t>21 September 2021</w:t>
      </w:r>
      <w:r w:rsidR="00A26E9C" w:rsidRPr="0025545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Chichester District Council resolved to ‘make’ the </w:t>
      </w:r>
      <w:r w:rsidR="0005688F">
        <w:rPr>
          <w:rFonts w:ascii="Arial" w:hAnsi="Arial" w:cs="Arial"/>
          <w:sz w:val="24"/>
          <w:szCs w:val="24"/>
        </w:rPr>
        <w:t>Wes</w:t>
      </w:r>
      <w:r w:rsidR="004548A6">
        <w:rPr>
          <w:rFonts w:ascii="Arial" w:hAnsi="Arial" w:cs="Arial"/>
          <w:sz w:val="24"/>
          <w:szCs w:val="24"/>
        </w:rPr>
        <w:t>t</w:t>
      </w:r>
      <w:r w:rsidR="00C0459C">
        <w:rPr>
          <w:rFonts w:ascii="Arial" w:hAnsi="Arial" w:cs="Arial"/>
          <w:sz w:val="24"/>
          <w:szCs w:val="24"/>
        </w:rPr>
        <w:t>bourne</w:t>
      </w:r>
      <w:r w:rsidR="0005688F">
        <w:rPr>
          <w:rFonts w:ascii="Arial" w:hAnsi="Arial" w:cs="Arial"/>
          <w:sz w:val="24"/>
          <w:szCs w:val="24"/>
        </w:rPr>
        <w:t xml:space="preserve"> N</w:t>
      </w:r>
      <w:r>
        <w:rPr>
          <w:rFonts w:ascii="Arial" w:hAnsi="Arial" w:cs="Arial"/>
          <w:sz w:val="24"/>
          <w:szCs w:val="24"/>
        </w:rPr>
        <w:t>eighbourhood Plan</w:t>
      </w:r>
      <w:r w:rsidR="004548A6">
        <w:rPr>
          <w:rFonts w:ascii="Arial" w:hAnsi="Arial" w:cs="Arial"/>
          <w:sz w:val="24"/>
          <w:szCs w:val="24"/>
        </w:rPr>
        <w:t xml:space="preserve"> 201</w:t>
      </w:r>
      <w:r w:rsidR="00C0459C">
        <w:rPr>
          <w:rFonts w:ascii="Arial" w:hAnsi="Arial" w:cs="Arial"/>
          <w:sz w:val="24"/>
          <w:szCs w:val="24"/>
        </w:rPr>
        <w:t>7</w:t>
      </w:r>
      <w:r w:rsidR="004548A6">
        <w:rPr>
          <w:rFonts w:ascii="Arial" w:hAnsi="Arial" w:cs="Arial"/>
          <w:sz w:val="24"/>
          <w:szCs w:val="24"/>
        </w:rPr>
        <w:t>-2029</w:t>
      </w:r>
      <w:r w:rsidR="00C07D7F">
        <w:rPr>
          <w:rFonts w:ascii="Arial" w:hAnsi="Arial" w:cs="Arial"/>
          <w:sz w:val="24"/>
          <w:szCs w:val="24"/>
        </w:rPr>
        <w:t xml:space="preserve"> </w:t>
      </w:r>
      <w:r w:rsidR="008E5C4B">
        <w:rPr>
          <w:rFonts w:ascii="Arial" w:hAnsi="Arial" w:cs="Arial"/>
          <w:sz w:val="24"/>
          <w:szCs w:val="24"/>
        </w:rPr>
        <w:t xml:space="preserve">Post Examination Version </w:t>
      </w:r>
      <w:r w:rsidR="00C0459C">
        <w:rPr>
          <w:rFonts w:ascii="Arial" w:hAnsi="Arial" w:cs="Arial"/>
          <w:sz w:val="24"/>
          <w:szCs w:val="24"/>
        </w:rPr>
        <w:t>June 2021</w:t>
      </w:r>
      <w:r>
        <w:rPr>
          <w:rFonts w:ascii="Arial" w:hAnsi="Arial" w:cs="Arial"/>
          <w:sz w:val="24"/>
          <w:szCs w:val="24"/>
        </w:rPr>
        <w:t xml:space="preserve">.  This means that the </w:t>
      </w:r>
      <w:r w:rsidR="004548A6">
        <w:rPr>
          <w:rFonts w:ascii="Arial" w:hAnsi="Arial" w:cs="Arial"/>
          <w:sz w:val="24"/>
          <w:szCs w:val="24"/>
        </w:rPr>
        <w:t>West</w:t>
      </w:r>
      <w:r w:rsidR="00C0459C">
        <w:rPr>
          <w:rFonts w:ascii="Arial" w:hAnsi="Arial" w:cs="Arial"/>
          <w:sz w:val="24"/>
          <w:szCs w:val="24"/>
        </w:rPr>
        <w:t xml:space="preserve">bourne </w:t>
      </w:r>
      <w:r>
        <w:rPr>
          <w:rFonts w:ascii="Arial" w:hAnsi="Arial" w:cs="Arial"/>
          <w:sz w:val="24"/>
          <w:szCs w:val="24"/>
        </w:rPr>
        <w:t xml:space="preserve">Neighbourhood </w:t>
      </w:r>
      <w:r w:rsidR="003D69D9">
        <w:rPr>
          <w:rFonts w:ascii="Arial" w:hAnsi="Arial" w:cs="Arial"/>
          <w:sz w:val="24"/>
          <w:szCs w:val="24"/>
        </w:rPr>
        <w:t>Plan</w:t>
      </w:r>
      <w:r>
        <w:rPr>
          <w:rFonts w:ascii="Arial" w:hAnsi="Arial" w:cs="Arial"/>
          <w:sz w:val="24"/>
          <w:szCs w:val="24"/>
        </w:rPr>
        <w:t xml:space="preserve"> has been brought into legal force</w:t>
      </w:r>
      <w:r w:rsidR="00246A15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 xml:space="preserve">it forms part of the statutory development plan for </w:t>
      </w:r>
      <w:r w:rsidR="004548A6">
        <w:rPr>
          <w:rFonts w:ascii="Arial" w:hAnsi="Arial" w:cs="Arial"/>
          <w:sz w:val="24"/>
          <w:szCs w:val="24"/>
        </w:rPr>
        <w:t>West</w:t>
      </w:r>
      <w:r w:rsidR="00C0459C">
        <w:rPr>
          <w:rFonts w:ascii="Arial" w:hAnsi="Arial" w:cs="Arial"/>
          <w:sz w:val="24"/>
          <w:szCs w:val="24"/>
        </w:rPr>
        <w:t xml:space="preserve">bourne </w:t>
      </w:r>
      <w:r w:rsidR="00980D7B">
        <w:rPr>
          <w:rFonts w:ascii="Arial" w:hAnsi="Arial" w:cs="Arial"/>
          <w:sz w:val="24"/>
          <w:szCs w:val="24"/>
        </w:rPr>
        <w:t>Parish</w:t>
      </w:r>
      <w:r>
        <w:rPr>
          <w:rFonts w:ascii="Arial" w:hAnsi="Arial" w:cs="Arial"/>
          <w:sz w:val="24"/>
          <w:szCs w:val="24"/>
        </w:rPr>
        <w:t>.  Consequently</w:t>
      </w:r>
      <w:r w:rsidR="00BA5B3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decisions on whether or not to grant planning permission in </w:t>
      </w:r>
      <w:r w:rsidR="004548A6">
        <w:rPr>
          <w:rFonts w:ascii="Arial" w:hAnsi="Arial" w:cs="Arial"/>
          <w:sz w:val="24"/>
          <w:szCs w:val="24"/>
        </w:rPr>
        <w:t>West</w:t>
      </w:r>
      <w:r w:rsidR="00C0459C">
        <w:rPr>
          <w:rFonts w:ascii="Arial" w:hAnsi="Arial" w:cs="Arial"/>
          <w:sz w:val="24"/>
          <w:szCs w:val="24"/>
        </w:rPr>
        <w:t>bourne</w:t>
      </w:r>
      <w:r w:rsidR="004548A6">
        <w:rPr>
          <w:rFonts w:ascii="Arial" w:hAnsi="Arial" w:cs="Arial"/>
          <w:sz w:val="24"/>
          <w:szCs w:val="24"/>
        </w:rPr>
        <w:t xml:space="preserve"> </w:t>
      </w:r>
      <w:r w:rsidR="00980D7B" w:rsidRPr="00D84372">
        <w:rPr>
          <w:rFonts w:ascii="Arial" w:hAnsi="Arial" w:cs="Arial"/>
          <w:sz w:val="24"/>
          <w:szCs w:val="24"/>
        </w:rPr>
        <w:t>Parish</w:t>
      </w:r>
      <w:r w:rsidR="00980D7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will need to be made in </w:t>
      </w:r>
      <w:r w:rsidR="003D69D9">
        <w:rPr>
          <w:rFonts w:ascii="Arial" w:hAnsi="Arial" w:cs="Arial"/>
          <w:sz w:val="24"/>
          <w:szCs w:val="24"/>
        </w:rPr>
        <w:t>accordance</w:t>
      </w:r>
      <w:r>
        <w:rPr>
          <w:rFonts w:ascii="Arial" w:hAnsi="Arial" w:cs="Arial"/>
          <w:sz w:val="24"/>
          <w:szCs w:val="24"/>
        </w:rPr>
        <w:t xml:space="preserve"> with</w:t>
      </w:r>
      <w:r w:rsidR="00125CAC">
        <w:rPr>
          <w:rFonts w:ascii="Arial" w:hAnsi="Arial" w:cs="Arial"/>
          <w:sz w:val="24"/>
          <w:szCs w:val="24"/>
        </w:rPr>
        <w:t xml:space="preserve"> </w:t>
      </w:r>
      <w:r w:rsidR="004548A6">
        <w:rPr>
          <w:rFonts w:ascii="Arial" w:hAnsi="Arial" w:cs="Arial"/>
          <w:sz w:val="24"/>
          <w:szCs w:val="24"/>
        </w:rPr>
        <w:t>West</w:t>
      </w:r>
      <w:r w:rsidR="00C0459C">
        <w:rPr>
          <w:rFonts w:ascii="Arial" w:hAnsi="Arial" w:cs="Arial"/>
          <w:sz w:val="24"/>
          <w:szCs w:val="24"/>
        </w:rPr>
        <w:t xml:space="preserve">bourne </w:t>
      </w:r>
      <w:r w:rsidR="003D69D9">
        <w:rPr>
          <w:rFonts w:ascii="Arial" w:hAnsi="Arial" w:cs="Arial"/>
          <w:sz w:val="24"/>
          <w:szCs w:val="24"/>
        </w:rPr>
        <w:t>Neighbourhood Plan</w:t>
      </w:r>
      <w:r w:rsidR="004548A6">
        <w:rPr>
          <w:rFonts w:ascii="Arial" w:hAnsi="Arial" w:cs="Arial"/>
          <w:sz w:val="24"/>
          <w:szCs w:val="24"/>
        </w:rPr>
        <w:t xml:space="preserve"> 201</w:t>
      </w:r>
      <w:r w:rsidR="00C0459C">
        <w:rPr>
          <w:rFonts w:ascii="Arial" w:hAnsi="Arial" w:cs="Arial"/>
          <w:sz w:val="24"/>
          <w:szCs w:val="24"/>
        </w:rPr>
        <w:t>7</w:t>
      </w:r>
      <w:r w:rsidR="004548A6">
        <w:rPr>
          <w:rFonts w:ascii="Arial" w:hAnsi="Arial" w:cs="Arial"/>
          <w:sz w:val="24"/>
          <w:szCs w:val="24"/>
        </w:rPr>
        <w:t>-2029</w:t>
      </w:r>
      <w:r w:rsidR="00BA5B36">
        <w:rPr>
          <w:rFonts w:ascii="Arial" w:hAnsi="Arial" w:cs="Arial"/>
          <w:sz w:val="24"/>
          <w:szCs w:val="24"/>
        </w:rPr>
        <w:t xml:space="preserve"> </w:t>
      </w:r>
      <w:r w:rsidR="008E5C4B">
        <w:rPr>
          <w:rFonts w:ascii="Arial" w:hAnsi="Arial" w:cs="Arial"/>
          <w:sz w:val="24"/>
          <w:szCs w:val="24"/>
        </w:rPr>
        <w:t xml:space="preserve">Post Examination Version </w:t>
      </w:r>
      <w:r w:rsidR="00C0459C">
        <w:rPr>
          <w:rFonts w:ascii="Arial" w:hAnsi="Arial" w:cs="Arial"/>
          <w:sz w:val="24"/>
          <w:szCs w:val="24"/>
        </w:rPr>
        <w:t>June 2021</w:t>
      </w:r>
      <w:r w:rsidR="003D69D9">
        <w:rPr>
          <w:rFonts w:ascii="Arial" w:hAnsi="Arial" w:cs="Arial"/>
          <w:sz w:val="24"/>
          <w:szCs w:val="24"/>
        </w:rPr>
        <w:t>, unless material considerations indicate otherwise</w:t>
      </w:r>
      <w:r w:rsidR="00AB0632">
        <w:rPr>
          <w:rFonts w:ascii="Arial" w:hAnsi="Arial" w:cs="Arial"/>
          <w:sz w:val="24"/>
          <w:szCs w:val="24"/>
        </w:rPr>
        <w:t>.</w:t>
      </w:r>
      <w:r w:rsidR="003D69D9">
        <w:rPr>
          <w:rFonts w:ascii="Arial" w:hAnsi="Arial" w:cs="Arial"/>
          <w:sz w:val="24"/>
          <w:szCs w:val="24"/>
        </w:rPr>
        <w:t xml:space="preserve"> </w:t>
      </w:r>
    </w:p>
    <w:p w14:paraId="0CAD0210" w14:textId="77777777" w:rsidR="003D69D9" w:rsidRDefault="003D69D9" w:rsidP="002C7595">
      <w:pPr>
        <w:ind w:left="720" w:hanging="720"/>
        <w:rPr>
          <w:rFonts w:ascii="Arial" w:hAnsi="Arial" w:cs="Arial"/>
          <w:sz w:val="24"/>
          <w:szCs w:val="24"/>
        </w:rPr>
      </w:pPr>
    </w:p>
    <w:p w14:paraId="6434D35C" w14:textId="77777777" w:rsidR="003D69D9" w:rsidRPr="00E648FC" w:rsidRDefault="003D69D9" w:rsidP="002C7595">
      <w:pPr>
        <w:ind w:left="720" w:hanging="720"/>
        <w:rPr>
          <w:rFonts w:ascii="Arial" w:hAnsi="Arial" w:cs="Arial"/>
          <w:b/>
          <w:sz w:val="24"/>
          <w:szCs w:val="24"/>
        </w:rPr>
      </w:pPr>
      <w:r w:rsidRPr="00E648FC">
        <w:rPr>
          <w:rFonts w:ascii="Arial" w:hAnsi="Arial" w:cs="Arial"/>
          <w:b/>
          <w:sz w:val="24"/>
          <w:szCs w:val="24"/>
        </w:rPr>
        <w:t>2.</w:t>
      </w:r>
      <w:r w:rsidRPr="00E648FC">
        <w:rPr>
          <w:rFonts w:ascii="Arial" w:hAnsi="Arial" w:cs="Arial"/>
          <w:b/>
          <w:sz w:val="24"/>
          <w:szCs w:val="24"/>
        </w:rPr>
        <w:tab/>
        <w:t>Background</w:t>
      </w:r>
    </w:p>
    <w:p w14:paraId="599D6F6D" w14:textId="77777777" w:rsidR="003D69D9" w:rsidRDefault="003D69D9">
      <w:pPr>
        <w:rPr>
          <w:rFonts w:ascii="Arial" w:hAnsi="Arial" w:cs="Arial"/>
          <w:sz w:val="24"/>
          <w:szCs w:val="24"/>
        </w:rPr>
      </w:pPr>
    </w:p>
    <w:p w14:paraId="07C87DDF" w14:textId="1823AAEB" w:rsidR="003D69D9" w:rsidRDefault="003D69D9" w:rsidP="00E648FC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</w:t>
      </w:r>
      <w:r>
        <w:rPr>
          <w:rFonts w:ascii="Arial" w:hAnsi="Arial" w:cs="Arial"/>
          <w:sz w:val="24"/>
          <w:szCs w:val="24"/>
        </w:rPr>
        <w:tab/>
        <w:t xml:space="preserve">The neighbourhood </w:t>
      </w:r>
      <w:r w:rsidR="001C5AEB">
        <w:rPr>
          <w:rFonts w:ascii="Arial" w:hAnsi="Arial" w:cs="Arial"/>
          <w:sz w:val="24"/>
          <w:szCs w:val="24"/>
        </w:rPr>
        <w:t xml:space="preserve">plan </w:t>
      </w:r>
      <w:r>
        <w:rPr>
          <w:rFonts w:ascii="Arial" w:hAnsi="Arial" w:cs="Arial"/>
          <w:sz w:val="24"/>
          <w:szCs w:val="24"/>
        </w:rPr>
        <w:t xml:space="preserve">area for </w:t>
      </w:r>
      <w:r w:rsidR="004548A6">
        <w:rPr>
          <w:rFonts w:ascii="Arial" w:hAnsi="Arial" w:cs="Arial"/>
          <w:sz w:val="24"/>
          <w:szCs w:val="24"/>
        </w:rPr>
        <w:t>West</w:t>
      </w:r>
      <w:r w:rsidR="00C0459C">
        <w:rPr>
          <w:rFonts w:ascii="Arial" w:hAnsi="Arial" w:cs="Arial"/>
          <w:sz w:val="24"/>
          <w:szCs w:val="24"/>
        </w:rPr>
        <w:t xml:space="preserve">bourne </w:t>
      </w:r>
      <w:r>
        <w:rPr>
          <w:rFonts w:ascii="Arial" w:hAnsi="Arial" w:cs="Arial"/>
          <w:sz w:val="24"/>
          <w:szCs w:val="24"/>
        </w:rPr>
        <w:t>covers the whole</w:t>
      </w:r>
      <w:r w:rsidR="00246A15">
        <w:rPr>
          <w:rFonts w:ascii="Arial" w:hAnsi="Arial" w:cs="Arial"/>
          <w:sz w:val="24"/>
          <w:szCs w:val="24"/>
        </w:rPr>
        <w:t xml:space="preserve"> of the</w:t>
      </w:r>
      <w:r>
        <w:rPr>
          <w:rFonts w:ascii="Arial" w:hAnsi="Arial" w:cs="Arial"/>
          <w:sz w:val="24"/>
          <w:szCs w:val="24"/>
        </w:rPr>
        <w:t xml:space="preserve"> Parish</w:t>
      </w:r>
      <w:r w:rsidR="00246A15">
        <w:rPr>
          <w:rFonts w:ascii="Arial" w:hAnsi="Arial" w:cs="Arial"/>
          <w:sz w:val="24"/>
          <w:szCs w:val="24"/>
        </w:rPr>
        <w:t xml:space="preserve"> of </w:t>
      </w:r>
      <w:r w:rsidR="004548A6">
        <w:rPr>
          <w:rFonts w:ascii="Arial" w:hAnsi="Arial" w:cs="Arial"/>
          <w:sz w:val="24"/>
          <w:szCs w:val="24"/>
        </w:rPr>
        <w:t>West</w:t>
      </w:r>
      <w:r w:rsidR="00C0459C">
        <w:rPr>
          <w:rFonts w:ascii="Arial" w:hAnsi="Arial" w:cs="Arial"/>
          <w:sz w:val="24"/>
          <w:szCs w:val="24"/>
        </w:rPr>
        <w:t>bourne</w:t>
      </w:r>
      <w:r w:rsidR="00246A15">
        <w:rPr>
          <w:rFonts w:ascii="Arial" w:hAnsi="Arial" w:cs="Arial"/>
          <w:sz w:val="24"/>
          <w:szCs w:val="24"/>
        </w:rPr>
        <w:t>.</w:t>
      </w:r>
      <w:r w:rsidR="005A3616">
        <w:rPr>
          <w:rFonts w:ascii="Arial" w:hAnsi="Arial" w:cs="Arial"/>
          <w:sz w:val="24"/>
          <w:szCs w:val="24"/>
        </w:rPr>
        <w:t xml:space="preserve"> </w:t>
      </w:r>
    </w:p>
    <w:p w14:paraId="31917C40" w14:textId="77777777" w:rsidR="00E648FC" w:rsidRDefault="00E648FC" w:rsidP="00E648FC">
      <w:pPr>
        <w:ind w:left="720" w:hanging="720"/>
        <w:rPr>
          <w:rFonts w:ascii="Arial" w:hAnsi="Arial" w:cs="Arial"/>
          <w:sz w:val="24"/>
          <w:szCs w:val="24"/>
        </w:rPr>
      </w:pPr>
    </w:p>
    <w:p w14:paraId="35586B7B" w14:textId="67668BAE" w:rsidR="00E648FC" w:rsidRDefault="00E648FC" w:rsidP="00E648FC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</w:t>
      </w:r>
      <w:r>
        <w:rPr>
          <w:rFonts w:ascii="Arial" w:hAnsi="Arial" w:cs="Arial"/>
          <w:sz w:val="24"/>
          <w:szCs w:val="24"/>
        </w:rPr>
        <w:tab/>
      </w:r>
      <w:r w:rsidR="0036113B">
        <w:rPr>
          <w:rFonts w:ascii="Arial" w:hAnsi="Arial" w:cs="Arial"/>
          <w:sz w:val="24"/>
          <w:szCs w:val="24"/>
        </w:rPr>
        <w:t xml:space="preserve">The </w:t>
      </w:r>
      <w:r w:rsidR="004548A6">
        <w:rPr>
          <w:rFonts w:ascii="Arial" w:hAnsi="Arial" w:cs="Arial"/>
          <w:sz w:val="24"/>
          <w:szCs w:val="24"/>
        </w:rPr>
        <w:t>West</w:t>
      </w:r>
      <w:r w:rsidR="00F654B1">
        <w:rPr>
          <w:rFonts w:ascii="Arial" w:hAnsi="Arial" w:cs="Arial"/>
          <w:sz w:val="24"/>
          <w:szCs w:val="24"/>
        </w:rPr>
        <w:t xml:space="preserve">bourne </w:t>
      </w:r>
      <w:r w:rsidR="00AF47D9" w:rsidRPr="00A407F7">
        <w:rPr>
          <w:rFonts w:ascii="Arial" w:hAnsi="Arial" w:cs="Arial"/>
          <w:sz w:val="24"/>
          <w:szCs w:val="24"/>
        </w:rPr>
        <w:t>N</w:t>
      </w:r>
      <w:r w:rsidR="0036113B" w:rsidRPr="00A407F7">
        <w:rPr>
          <w:rFonts w:ascii="Arial" w:hAnsi="Arial" w:cs="Arial"/>
          <w:sz w:val="24"/>
          <w:szCs w:val="24"/>
        </w:rPr>
        <w:t>eighbourhood P</w:t>
      </w:r>
      <w:r w:rsidR="00D07A1F" w:rsidRPr="00A407F7">
        <w:rPr>
          <w:rFonts w:ascii="Arial" w:hAnsi="Arial" w:cs="Arial"/>
          <w:sz w:val="24"/>
          <w:szCs w:val="24"/>
        </w:rPr>
        <w:t>l</w:t>
      </w:r>
      <w:r w:rsidR="0036113B" w:rsidRPr="00A407F7">
        <w:rPr>
          <w:rFonts w:ascii="Arial" w:hAnsi="Arial" w:cs="Arial"/>
          <w:sz w:val="24"/>
          <w:szCs w:val="24"/>
        </w:rPr>
        <w:t xml:space="preserve">an was examined by </w:t>
      </w:r>
      <w:r w:rsidR="00F654B1" w:rsidRPr="00A407F7">
        <w:rPr>
          <w:rFonts w:ascii="Arial" w:hAnsi="Arial" w:cs="Arial"/>
          <w:sz w:val="24"/>
          <w:szCs w:val="24"/>
        </w:rPr>
        <w:t>Jeremy Edge</w:t>
      </w:r>
      <w:r w:rsidR="004548A6" w:rsidRPr="00A407F7">
        <w:rPr>
          <w:rFonts w:ascii="Arial" w:hAnsi="Arial" w:cs="Arial"/>
          <w:sz w:val="24"/>
          <w:szCs w:val="24"/>
        </w:rPr>
        <w:t xml:space="preserve"> </w:t>
      </w:r>
      <w:r w:rsidR="004548A6" w:rsidRPr="00A407F7">
        <w:rPr>
          <w:rFonts w:ascii="Arial" w:hAnsi="Arial" w:cs="Arial"/>
          <w:bCs/>
          <w:sz w:val="24"/>
          <w:szCs w:val="24"/>
        </w:rPr>
        <w:t>B</w:t>
      </w:r>
      <w:r w:rsidR="000F2606" w:rsidRPr="00A407F7">
        <w:rPr>
          <w:rFonts w:ascii="Arial" w:hAnsi="Arial" w:cs="Arial"/>
          <w:bCs/>
          <w:sz w:val="24"/>
          <w:szCs w:val="24"/>
        </w:rPr>
        <w:t>Sc</w:t>
      </w:r>
      <w:r w:rsidR="004548A6" w:rsidRPr="00A407F7">
        <w:rPr>
          <w:rFonts w:ascii="Arial" w:hAnsi="Arial" w:cs="Arial"/>
          <w:bCs/>
          <w:sz w:val="24"/>
          <w:szCs w:val="24"/>
        </w:rPr>
        <w:t xml:space="preserve"> (Hons) </w:t>
      </w:r>
      <w:r w:rsidR="000F2606" w:rsidRPr="00A407F7">
        <w:rPr>
          <w:rFonts w:ascii="Arial" w:hAnsi="Arial" w:cs="Arial"/>
          <w:bCs/>
          <w:sz w:val="24"/>
          <w:szCs w:val="24"/>
        </w:rPr>
        <w:t>FRICS</w:t>
      </w:r>
      <w:r w:rsidR="004548A6" w:rsidRPr="00A407F7">
        <w:rPr>
          <w:rFonts w:ascii="Arial" w:hAnsi="Arial" w:cs="Arial"/>
          <w:bCs/>
          <w:sz w:val="24"/>
          <w:szCs w:val="24"/>
        </w:rPr>
        <w:t xml:space="preserve"> MRTPI</w:t>
      </w:r>
      <w:r w:rsidR="004548A6" w:rsidRPr="00A407F7">
        <w:rPr>
          <w:rFonts w:ascii="Arial" w:hAnsi="Arial" w:cs="Arial"/>
          <w:sz w:val="24"/>
          <w:szCs w:val="24"/>
        </w:rPr>
        <w:t xml:space="preserve"> </w:t>
      </w:r>
      <w:r w:rsidR="00F32BFD" w:rsidRPr="00A407F7">
        <w:rPr>
          <w:rFonts w:ascii="Arial" w:hAnsi="Arial" w:cs="Arial"/>
          <w:sz w:val="24"/>
          <w:szCs w:val="24"/>
        </w:rPr>
        <w:t>who</w:t>
      </w:r>
      <w:r w:rsidR="0036113B" w:rsidRPr="00510C74">
        <w:rPr>
          <w:rFonts w:ascii="Arial" w:hAnsi="Arial" w:cs="Arial"/>
          <w:sz w:val="24"/>
          <w:szCs w:val="24"/>
        </w:rPr>
        <w:t xml:space="preserve">, </w:t>
      </w:r>
      <w:r w:rsidR="00C24F45" w:rsidRPr="002754E7">
        <w:rPr>
          <w:rFonts w:ascii="Arial" w:hAnsi="Arial" w:cs="Arial"/>
          <w:sz w:val="24"/>
          <w:szCs w:val="24"/>
        </w:rPr>
        <w:t xml:space="preserve">in </w:t>
      </w:r>
      <w:r w:rsidR="00F654B1">
        <w:rPr>
          <w:rFonts w:ascii="Arial" w:hAnsi="Arial" w:cs="Arial"/>
          <w:sz w:val="24"/>
          <w:szCs w:val="24"/>
        </w:rPr>
        <w:t>March 2021</w:t>
      </w:r>
      <w:r w:rsidR="0036113B" w:rsidRPr="002754E7">
        <w:rPr>
          <w:rFonts w:ascii="Arial" w:hAnsi="Arial" w:cs="Arial"/>
          <w:sz w:val="24"/>
          <w:szCs w:val="24"/>
        </w:rPr>
        <w:t>,</w:t>
      </w:r>
      <w:r w:rsidR="0036113B" w:rsidRPr="00510C74">
        <w:rPr>
          <w:rFonts w:ascii="Arial" w:hAnsi="Arial" w:cs="Arial"/>
          <w:sz w:val="24"/>
          <w:szCs w:val="24"/>
        </w:rPr>
        <w:t xml:space="preserve"> </w:t>
      </w:r>
      <w:r w:rsidR="00E75BD8" w:rsidRPr="00510C74">
        <w:rPr>
          <w:rFonts w:ascii="Arial" w:hAnsi="Arial" w:cs="Arial"/>
          <w:sz w:val="24"/>
          <w:szCs w:val="24"/>
        </w:rPr>
        <w:t>recommended</w:t>
      </w:r>
      <w:r w:rsidR="00E75BD8">
        <w:rPr>
          <w:rFonts w:ascii="Arial" w:hAnsi="Arial" w:cs="Arial"/>
          <w:sz w:val="24"/>
          <w:szCs w:val="24"/>
        </w:rPr>
        <w:t xml:space="preserve"> that the </w:t>
      </w:r>
      <w:r w:rsidR="004548A6">
        <w:rPr>
          <w:rFonts w:ascii="Arial" w:hAnsi="Arial" w:cs="Arial"/>
          <w:sz w:val="24"/>
          <w:szCs w:val="24"/>
        </w:rPr>
        <w:t>West</w:t>
      </w:r>
      <w:r w:rsidR="00F654B1">
        <w:rPr>
          <w:rFonts w:ascii="Arial" w:hAnsi="Arial" w:cs="Arial"/>
          <w:sz w:val="24"/>
          <w:szCs w:val="24"/>
        </w:rPr>
        <w:t xml:space="preserve">bourne </w:t>
      </w:r>
      <w:r w:rsidR="00E75BD8">
        <w:rPr>
          <w:rFonts w:ascii="Arial" w:hAnsi="Arial" w:cs="Arial"/>
          <w:sz w:val="24"/>
          <w:szCs w:val="24"/>
        </w:rPr>
        <w:t xml:space="preserve">Neighbourhood Plan </w:t>
      </w:r>
      <w:r w:rsidR="004548A6">
        <w:rPr>
          <w:rFonts w:ascii="Arial" w:hAnsi="Arial" w:cs="Arial"/>
          <w:sz w:val="24"/>
          <w:szCs w:val="24"/>
        </w:rPr>
        <w:t>201</w:t>
      </w:r>
      <w:r w:rsidR="00F654B1">
        <w:rPr>
          <w:rFonts w:ascii="Arial" w:hAnsi="Arial" w:cs="Arial"/>
          <w:sz w:val="24"/>
          <w:szCs w:val="24"/>
        </w:rPr>
        <w:t>7</w:t>
      </w:r>
      <w:r w:rsidR="004548A6">
        <w:rPr>
          <w:rFonts w:ascii="Arial" w:hAnsi="Arial" w:cs="Arial"/>
          <w:sz w:val="24"/>
          <w:szCs w:val="24"/>
        </w:rPr>
        <w:t xml:space="preserve">-2029 </w:t>
      </w:r>
      <w:r w:rsidR="00E75BD8">
        <w:rPr>
          <w:rFonts w:ascii="Arial" w:hAnsi="Arial" w:cs="Arial"/>
          <w:sz w:val="24"/>
          <w:szCs w:val="24"/>
        </w:rPr>
        <w:t>as modified by h</w:t>
      </w:r>
      <w:r w:rsidR="004548A6">
        <w:rPr>
          <w:rFonts w:ascii="Arial" w:hAnsi="Arial" w:cs="Arial"/>
          <w:sz w:val="24"/>
          <w:szCs w:val="24"/>
        </w:rPr>
        <w:t>is</w:t>
      </w:r>
      <w:r w:rsidR="00E75BD8">
        <w:rPr>
          <w:rFonts w:ascii="Arial" w:hAnsi="Arial" w:cs="Arial"/>
          <w:sz w:val="24"/>
          <w:szCs w:val="24"/>
        </w:rPr>
        <w:t xml:space="preserve"> recommendations </w:t>
      </w:r>
      <w:r w:rsidR="0036113B">
        <w:rPr>
          <w:rFonts w:ascii="Arial" w:hAnsi="Arial" w:cs="Arial"/>
          <w:sz w:val="24"/>
          <w:szCs w:val="24"/>
        </w:rPr>
        <w:t xml:space="preserve">should proceed to referendum.  Following this the Examiner’s modifications were agreed by </w:t>
      </w:r>
      <w:r w:rsidR="004548A6">
        <w:rPr>
          <w:rFonts w:ascii="Arial" w:hAnsi="Arial" w:cs="Arial"/>
          <w:sz w:val="24"/>
          <w:szCs w:val="24"/>
        </w:rPr>
        <w:t>West</w:t>
      </w:r>
      <w:r w:rsidR="00F654B1">
        <w:rPr>
          <w:rFonts w:ascii="Arial" w:hAnsi="Arial" w:cs="Arial"/>
          <w:sz w:val="24"/>
          <w:szCs w:val="24"/>
        </w:rPr>
        <w:t>bourne</w:t>
      </w:r>
      <w:r w:rsidR="004548A6">
        <w:rPr>
          <w:rFonts w:ascii="Arial" w:hAnsi="Arial" w:cs="Arial"/>
          <w:sz w:val="24"/>
          <w:szCs w:val="24"/>
        </w:rPr>
        <w:t xml:space="preserve"> </w:t>
      </w:r>
      <w:r w:rsidR="004C57E4">
        <w:rPr>
          <w:rFonts w:ascii="Arial" w:hAnsi="Arial" w:cs="Arial"/>
          <w:sz w:val="24"/>
          <w:szCs w:val="24"/>
        </w:rPr>
        <w:t>Paris</w:t>
      </w:r>
      <w:r w:rsidR="0036113B">
        <w:rPr>
          <w:rFonts w:ascii="Arial" w:hAnsi="Arial" w:cs="Arial"/>
          <w:sz w:val="24"/>
          <w:szCs w:val="24"/>
        </w:rPr>
        <w:t>h Council</w:t>
      </w:r>
      <w:r w:rsidR="009021C6">
        <w:rPr>
          <w:rFonts w:ascii="Arial" w:hAnsi="Arial" w:cs="Arial"/>
          <w:sz w:val="24"/>
          <w:szCs w:val="24"/>
        </w:rPr>
        <w:t xml:space="preserve"> and </w:t>
      </w:r>
      <w:r w:rsidR="0036113B">
        <w:rPr>
          <w:rFonts w:ascii="Arial" w:hAnsi="Arial" w:cs="Arial"/>
          <w:sz w:val="24"/>
          <w:szCs w:val="24"/>
        </w:rPr>
        <w:t>Chichester District C</w:t>
      </w:r>
      <w:r w:rsidR="00AF47D9">
        <w:rPr>
          <w:rFonts w:ascii="Arial" w:hAnsi="Arial" w:cs="Arial"/>
          <w:sz w:val="24"/>
          <w:szCs w:val="24"/>
        </w:rPr>
        <w:t>o</w:t>
      </w:r>
      <w:r w:rsidR="0036113B">
        <w:rPr>
          <w:rFonts w:ascii="Arial" w:hAnsi="Arial" w:cs="Arial"/>
          <w:sz w:val="24"/>
          <w:szCs w:val="24"/>
        </w:rPr>
        <w:t xml:space="preserve">uncil. </w:t>
      </w:r>
      <w:r w:rsidR="00AF47D9">
        <w:rPr>
          <w:rFonts w:ascii="Arial" w:hAnsi="Arial" w:cs="Arial"/>
          <w:sz w:val="24"/>
          <w:szCs w:val="24"/>
        </w:rPr>
        <w:t xml:space="preserve"> </w:t>
      </w:r>
    </w:p>
    <w:p w14:paraId="1C202B6C" w14:textId="77777777" w:rsidR="002C7595" w:rsidRDefault="002C7595">
      <w:pPr>
        <w:rPr>
          <w:rFonts w:ascii="Arial" w:hAnsi="Arial" w:cs="Arial"/>
          <w:sz w:val="24"/>
          <w:szCs w:val="24"/>
        </w:rPr>
      </w:pPr>
    </w:p>
    <w:p w14:paraId="192E8AA1" w14:textId="5C9F3CB5" w:rsidR="00AF47D9" w:rsidRDefault="00AF47D9" w:rsidP="00AF47D9">
      <w:pPr>
        <w:ind w:left="720" w:hanging="720"/>
        <w:rPr>
          <w:rFonts w:ascii="Arial" w:hAnsi="Arial" w:cs="Arial"/>
          <w:sz w:val="24"/>
          <w:szCs w:val="24"/>
        </w:rPr>
      </w:pPr>
      <w:r w:rsidRPr="00460AFB">
        <w:rPr>
          <w:rFonts w:ascii="Arial" w:hAnsi="Arial" w:cs="Arial"/>
          <w:sz w:val="24"/>
          <w:szCs w:val="24"/>
        </w:rPr>
        <w:t>2.3</w:t>
      </w:r>
      <w:r w:rsidRPr="00460AFB">
        <w:rPr>
          <w:rFonts w:ascii="Arial" w:hAnsi="Arial" w:cs="Arial"/>
          <w:sz w:val="24"/>
          <w:szCs w:val="24"/>
        </w:rPr>
        <w:tab/>
        <w:t xml:space="preserve">On </w:t>
      </w:r>
      <w:r w:rsidR="00F654B1">
        <w:rPr>
          <w:rFonts w:ascii="Arial" w:hAnsi="Arial" w:cs="Arial"/>
          <w:sz w:val="24"/>
          <w:szCs w:val="24"/>
        </w:rPr>
        <w:t>4 May 2021</w:t>
      </w:r>
      <w:r w:rsidRPr="002754E7">
        <w:rPr>
          <w:rFonts w:ascii="Arial" w:hAnsi="Arial" w:cs="Arial"/>
          <w:sz w:val="24"/>
          <w:szCs w:val="24"/>
        </w:rPr>
        <w:t>, the</w:t>
      </w:r>
      <w:r w:rsidRPr="00681F63">
        <w:rPr>
          <w:rFonts w:ascii="Arial" w:hAnsi="Arial" w:cs="Arial"/>
          <w:sz w:val="24"/>
          <w:szCs w:val="24"/>
        </w:rPr>
        <w:t xml:space="preserve"> Decision Statement, a report that outlines all the Examiner’s modifications and confirms acceptance by all parties, was </w:t>
      </w:r>
      <w:r w:rsidR="001B0CF5" w:rsidRPr="00681F63">
        <w:rPr>
          <w:rFonts w:ascii="Arial" w:hAnsi="Arial" w:cs="Arial"/>
          <w:sz w:val="24"/>
          <w:szCs w:val="24"/>
        </w:rPr>
        <w:t>agreed by Cabinet</w:t>
      </w:r>
      <w:r w:rsidRPr="00681F6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9890567" w14:textId="77777777" w:rsidR="002C7595" w:rsidRDefault="002C7595">
      <w:pPr>
        <w:rPr>
          <w:rFonts w:ascii="Arial" w:hAnsi="Arial" w:cs="Arial"/>
          <w:sz w:val="24"/>
          <w:szCs w:val="24"/>
        </w:rPr>
      </w:pPr>
    </w:p>
    <w:p w14:paraId="08A0FBC4" w14:textId="6352AB14" w:rsidR="0036149F" w:rsidRDefault="005E1DE1" w:rsidP="005E1DE1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2.4 </w:t>
      </w:r>
      <w:r>
        <w:rPr>
          <w:rFonts w:ascii="Arial" w:hAnsi="Arial" w:cs="Arial"/>
          <w:sz w:val="24"/>
          <w:szCs w:val="24"/>
        </w:rPr>
        <w:tab/>
        <w:t xml:space="preserve">On </w:t>
      </w:r>
      <w:r w:rsidR="00F654B1">
        <w:rPr>
          <w:rFonts w:ascii="Arial" w:hAnsi="Arial" w:cs="Arial"/>
          <w:sz w:val="24"/>
          <w:szCs w:val="24"/>
        </w:rPr>
        <w:t xml:space="preserve">29 July </w:t>
      </w:r>
      <w:r w:rsidR="004548A6">
        <w:rPr>
          <w:rFonts w:ascii="Arial" w:hAnsi="Arial" w:cs="Arial"/>
          <w:sz w:val="24"/>
          <w:szCs w:val="24"/>
        </w:rPr>
        <w:t>2023</w:t>
      </w:r>
      <w:r>
        <w:rPr>
          <w:rFonts w:ascii="Arial" w:hAnsi="Arial" w:cs="Arial"/>
          <w:sz w:val="24"/>
          <w:szCs w:val="24"/>
        </w:rPr>
        <w:t xml:space="preserve">, </w:t>
      </w:r>
      <w:r w:rsidR="00246A15">
        <w:rPr>
          <w:rFonts w:ascii="Arial" w:hAnsi="Arial" w:cs="Arial"/>
          <w:sz w:val="24"/>
          <w:szCs w:val="24"/>
        </w:rPr>
        <w:t xml:space="preserve">the </w:t>
      </w:r>
      <w:r w:rsidR="004548A6">
        <w:rPr>
          <w:rFonts w:ascii="Arial" w:hAnsi="Arial" w:cs="Arial"/>
          <w:sz w:val="24"/>
          <w:szCs w:val="24"/>
        </w:rPr>
        <w:t>West</w:t>
      </w:r>
      <w:r w:rsidR="00F654B1">
        <w:rPr>
          <w:rFonts w:ascii="Arial" w:hAnsi="Arial" w:cs="Arial"/>
          <w:sz w:val="24"/>
          <w:szCs w:val="24"/>
        </w:rPr>
        <w:t xml:space="preserve">bourne </w:t>
      </w:r>
      <w:r w:rsidR="001D1641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eighbourhood Plan </w:t>
      </w:r>
      <w:r w:rsidR="004548A6">
        <w:rPr>
          <w:rFonts w:ascii="Arial" w:hAnsi="Arial" w:cs="Arial"/>
          <w:sz w:val="24"/>
          <w:szCs w:val="24"/>
        </w:rPr>
        <w:t>201</w:t>
      </w:r>
      <w:r w:rsidR="005040B2">
        <w:rPr>
          <w:rFonts w:ascii="Arial" w:hAnsi="Arial" w:cs="Arial"/>
          <w:sz w:val="24"/>
          <w:szCs w:val="24"/>
        </w:rPr>
        <w:t>7</w:t>
      </w:r>
      <w:r w:rsidR="004548A6">
        <w:rPr>
          <w:rFonts w:ascii="Arial" w:hAnsi="Arial" w:cs="Arial"/>
          <w:sz w:val="24"/>
          <w:szCs w:val="24"/>
        </w:rPr>
        <w:t xml:space="preserve">-2029 </w:t>
      </w:r>
      <w:r w:rsidR="008E5C4B">
        <w:rPr>
          <w:rFonts w:ascii="Arial" w:hAnsi="Arial" w:cs="Arial"/>
          <w:sz w:val="24"/>
          <w:szCs w:val="24"/>
        </w:rPr>
        <w:t xml:space="preserve">Post Examination Version </w:t>
      </w:r>
      <w:r w:rsidR="005040B2">
        <w:rPr>
          <w:rFonts w:ascii="Arial" w:hAnsi="Arial" w:cs="Arial"/>
          <w:sz w:val="24"/>
          <w:szCs w:val="24"/>
        </w:rPr>
        <w:t>June 2021</w:t>
      </w:r>
      <w:r w:rsidR="00BA5B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successfully passed its </w:t>
      </w:r>
      <w:r w:rsidRPr="00D07901">
        <w:rPr>
          <w:rFonts w:ascii="Arial" w:hAnsi="Arial" w:cs="Arial"/>
          <w:sz w:val="24"/>
          <w:szCs w:val="24"/>
        </w:rPr>
        <w:t xml:space="preserve">referendum </w:t>
      </w:r>
      <w:r w:rsidRPr="00A2528B">
        <w:rPr>
          <w:rFonts w:ascii="Arial" w:hAnsi="Arial" w:cs="Arial"/>
          <w:sz w:val="24"/>
          <w:szCs w:val="24"/>
        </w:rPr>
        <w:t>with</w:t>
      </w:r>
      <w:r w:rsidR="00681F63" w:rsidRPr="00A2528B">
        <w:rPr>
          <w:rFonts w:ascii="Arial" w:hAnsi="Arial" w:cs="Arial"/>
          <w:sz w:val="24"/>
          <w:szCs w:val="24"/>
        </w:rPr>
        <w:t xml:space="preserve"> </w:t>
      </w:r>
      <w:r w:rsidR="00125CAC" w:rsidRPr="00A2528B">
        <w:rPr>
          <w:rFonts w:ascii="Arial" w:hAnsi="Arial" w:cs="Arial"/>
          <w:sz w:val="24"/>
          <w:szCs w:val="24"/>
        </w:rPr>
        <w:t>9</w:t>
      </w:r>
      <w:r w:rsidR="00556E1E" w:rsidRPr="00A2528B">
        <w:rPr>
          <w:rFonts w:ascii="Arial" w:hAnsi="Arial" w:cs="Arial"/>
          <w:sz w:val="24"/>
          <w:szCs w:val="24"/>
        </w:rPr>
        <w:t>4</w:t>
      </w:r>
      <w:r w:rsidR="00681F63" w:rsidRPr="00A2528B">
        <w:rPr>
          <w:rFonts w:ascii="Arial" w:hAnsi="Arial" w:cs="Arial"/>
          <w:sz w:val="24"/>
          <w:szCs w:val="24"/>
        </w:rPr>
        <w:t>%</w:t>
      </w:r>
      <w:r w:rsidRPr="00A2528B">
        <w:rPr>
          <w:rFonts w:ascii="Arial" w:hAnsi="Arial" w:cs="Arial"/>
          <w:sz w:val="24"/>
          <w:szCs w:val="24"/>
        </w:rPr>
        <w:t xml:space="preserve"> of the votes agreeing that </w:t>
      </w:r>
      <w:r w:rsidR="004548A6" w:rsidRPr="00A2528B">
        <w:rPr>
          <w:rFonts w:ascii="Arial" w:hAnsi="Arial" w:cs="Arial"/>
          <w:sz w:val="24"/>
          <w:szCs w:val="24"/>
        </w:rPr>
        <w:t>West</w:t>
      </w:r>
      <w:r w:rsidR="005040B2" w:rsidRPr="00A2528B">
        <w:rPr>
          <w:rFonts w:ascii="Arial" w:hAnsi="Arial" w:cs="Arial"/>
          <w:sz w:val="24"/>
          <w:szCs w:val="24"/>
        </w:rPr>
        <w:t xml:space="preserve">bourne </w:t>
      </w:r>
      <w:r w:rsidRPr="00A2528B">
        <w:rPr>
          <w:rFonts w:ascii="Arial" w:hAnsi="Arial" w:cs="Arial"/>
          <w:sz w:val="24"/>
          <w:szCs w:val="24"/>
        </w:rPr>
        <w:t xml:space="preserve">Neighbourhood Plan </w:t>
      </w:r>
      <w:r w:rsidR="004548A6" w:rsidRPr="00A2528B">
        <w:rPr>
          <w:rFonts w:ascii="Arial" w:hAnsi="Arial" w:cs="Arial"/>
          <w:sz w:val="24"/>
          <w:szCs w:val="24"/>
        </w:rPr>
        <w:t>20</w:t>
      </w:r>
      <w:r w:rsidR="005040B2" w:rsidRPr="00A2528B">
        <w:rPr>
          <w:rFonts w:ascii="Arial" w:hAnsi="Arial" w:cs="Arial"/>
          <w:sz w:val="24"/>
          <w:szCs w:val="24"/>
        </w:rPr>
        <w:t>17</w:t>
      </w:r>
      <w:r w:rsidR="004548A6" w:rsidRPr="00A2528B">
        <w:rPr>
          <w:rFonts w:ascii="Arial" w:hAnsi="Arial" w:cs="Arial"/>
          <w:sz w:val="24"/>
          <w:szCs w:val="24"/>
        </w:rPr>
        <w:t>-20</w:t>
      </w:r>
      <w:r w:rsidR="004548A6">
        <w:rPr>
          <w:rFonts w:ascii="Arial" w:hAnsi="Arial" w:cs="Arial"/>
          <w:sz w:val="24"/>
          <w:szCs w:val="24"/>
        </w:rPr>
        <w:t>29</w:t>
      </w:r>
      <w:r w:rsidR="00BA5B36">
        <w:rPr>
          <w:rFonts w:ascii="Arial" w:hAnsi="Arial" w:cs="Arial"/>
          <w:sz w:val="24"/>
          <w:szCs w:val="24"/>
        </w:rPr>
        <w:t xml:space="preserve"> </w:t>
      </w:r>
      <w:r w:rsidR="008E5C4B">
        <w:rPr>
          <w:rFonts w:ascii="Arial" w:hAnsi="Arial" w:cs="Arial"/>
          <w:sz w:val="24"/>
          <w:szCs w:val="24"/>
        </w:rPr>
        <w:t xml:space="preserve">Post Examination Version </w:t>
      </w:r>
      <w:r w:rsidR="005040B2">
        <w:rPr>
          <w:rFonts w:ascii="Arial" w:hAnsi="Arial" w:cs="Arial"/>
          <w:sz w:val="24"/>
          <w:szCs w:val="24"/>
        </w:rPr>
        <w:t>June 2021</w:t>
      </w:r>
      <w:r w:rsidR="004548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be used in Development Management decision making.  </w:t>
      </w:r>
    </w:p>
    <w:p w14:paraId="22E73C49" w14:textId="77777777" w:rsidR="0036149F" w:rsidRDefault="0036149F">
      <w:pPr>
        <w:rPr>
          <w:rFonts w:ascii="Arial" w:hAnsi="Arial" w:cs="Arial"/>
          <w:sz w:val="24"/>
          <w:szCs w:val="24"/>
        </w:rPr>
      </w:pPr>
    </w:p>
    <w:p w14:paraId="1C008B32" w14:textId="14278414" w:rsidR="001D1641" w:rsidRDefault="00C06148" w:rsidP="00C06148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</w:t>
      </w:r>
      <w:r>
        <w:rPr>
          <w:rFonts w:ascii="Arial" w:hAnsi="Arial" w:cs="Arial"/>
          <w:sz w:val="24"/>
          <w:szCs w:val="24"/>
        </w:rPr>
        <w:tab/>
        <w:t>On</w:t>
      </w:r>
      <w:r w:rsidR="0043780F">
        <w:rPr>
          <w:rFonts w:ascii="Arial" w:hAnsi="Arial" w:cs="Arial"/>
          <w:sz w:val="24"/>
          <w:szCs w:val="24"/>
        </w:rPr>
        <w:t xml:space="preserve"> </w:t>
      </w:r>
      <w:r w:rsidR="004548A6">
        <w:rPr>
          <w:rFonts w:ascii="Arial" w:hAnsi="Arial" w:cs="Arial"/>
          <w:sz w:val="24"/>
          <w:szCs w:val="24"/>
        </w:rPr>
        <w:t>2</w:t>
      </w:r>
      <w:r w:rsidR="005040B2">
        <w:rPr>
          <w:rFonts w:ascii="Arial" w:hAnsi="Arial" w:cs="Arial"/>
          <w:sz w:val="24"/>
          <w:szCs w:val="24"/>
        </w:rPr>
        <w:t>1 September 2021</w:t>
      </w:r>
      <w:r>
        <w:rPr>
          <w:rFonts w:ascii="Arial" w:hAnsi="Arial" w:cs="Arial"/>
          <w:sz w:val="24"/>
          <w:szCs w:val="24"/>
        </w:rPr>
        <w:t xml:space="preserve"> Chichester District Council resolved that the </w:t>
      </w:r>
      <w:r w:rsidR="0043780F">
        <w:rPr>
          <w:rFonts w:ascii="Arial" w:hAnsi="Arial" w:cs="Arial"/>
          <w:sz w:val="24"/>
          <w:szCs w:val="24"/>
        </w:rPr>
        <w:t>West</w:t>
      </w:r>
      <w:r w:rsidR="005040B2">
        <w:rPr>
          <w:rFonts w:ascii="Arial" w:hAnsi="Arial" w:cs="Arial"/>
          <w:sz w:val="24"/>
          <w:szCs w:val="24"/>
        </w:rPr>
        <w:t>bourne</w:t>
      </w:r>
      <w:r w:rsidR="004378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Neighbourhood Plan</w:t>
      </w:r>
      <w:r w:rsidR="0043780F">
        <w:rPr>
          <w:rFonts w:ascii="Arial" w:hAnsi="Arial" w:cs="Arial"/>
          <w:sz w:val="24"/>
          <w:szCs w:val="24"/>
        </w:rPr>
        <w:t xml:space="preserve"> 201</w:t>
      </w:r>
      <w:r w:rsidR="005040B2">
        <w:rPr>
          <w:rFonts w:ascii="Arial" w:hAnsi="Arial" w:cs="Arial"/>
          <w:sz w:val="24"/>
          <w:szCs w:val="24"/>
        </w:rPr>
        <w:t>7</w:t>
      </w:r>
      <w:r w:rsidR="0043780F">
        <w:rPr>
          <w:rFonts w:ascii="Arial" w:hAnsi="Arial" w:cs="Arial"/>
          <w:sz w:val="24"/>
          <w:szCs w:val="24"/>
        </w:rPr>
        <w:t xml:space="preserve">-2029 Post Examination Version </w:t>
      </w:r>
      <w:r w:rsidR="005040B2">
        <w:rPr>
          <w:rFonts w:ascii="Arial" w:hAnsi="Arial" w:cs="Arial"/>
          <w:sz w:val="24"/>
          <w:szCs w:val="24"/>
        </w:rPr>
        <w:t>June 2021</w:t>
      </w:r>
      <w:r>
        <w:rPr>
          <w:rFonts w:ascii="Arial" w:hAnsi="Arial" w:cs="Arial"/>
          <w:sz w:val="24"/>
          <w:szCs w:val="24"/>
        </w:rPr>
        <w:t xml:space="preserve">, be ‘made’ and become part of the Development Plan for </w:t>
      </w:r>
      <w:r w:rsidR="0043780F">
        <w:rPr>
          <w:rFonts w:ascii="Arial" w:hAnsi="Arial" w:cs="Arial"/>
          <w:sz w:val="24"/>
          <w:szCs w:val="24"/>
        </w:rPr>
        <w:t>West</w:t>
      </w:r>
      <w:r w:rsidR="005040B2">
        <w:rPr>
          <w:rFonts w:ascii="Arial" w:hAnsi="Arial" w:cs="Arial"/>
          <w:sz w:val="24"/>
          <w:szCs w:val="24"/>
        </w:rPr>
        <w:t>bourne</w:t>
      </w:r>
      <w:r w:rsidR="0043780F">
        <w:rPr>
          <w:rFonts w:ascii="Arial" w:hAnsi="Arial" w:cs="Arial"/>
          <w:sz w:val="24"/>
          <w:szCs w:val="24"/>
        </w:rPr>
        <w:t xml:space="preserve"> </w:t>
      </w:r>
      <w:r w:rsidR="00246A15">
        <w:rPr>
          <w:rFonts w:ascii="Arial" w:hAnsi="Arial" w:cs="Arial"/>
          <w:sz w:val="24"/>
          <w:szCs w:val="24"/>
        </w:rPr>
        <w:t>Parish</w:t>
      </w:r>
      <w:r w:rsidRPr="00617B01">
        <w:rPr>
          <w:rFonts w:ascii="Arial" w:hAnsi="Arial" w:cs="Arial"/>
          <w:sz w:val="24"/>
          <w:szCs w:val="24"/>
        </w:rPr>
        <w:t xml:space="preserve">.  </w:t>
      </w:r>
    </w:p>
    <w:p w14:paraId="5BE8CC5D" w14:textId="77777777" w:rsidR="00924327" w:rsidRDefault="00924327" w:rsidP="00C06148">
      <w:pPr>
        <w:ind w:left="720" w:hanging="720"/>
        <w:rPr>
          <w:rFonts w:ascii="Arial" w:hAnsi="Arial" w:cs="Arial"/>
          <w:sz w:val="24"/>
          <w:szCs w:val="24"/>
        </w:rPr>
      </w:pPr>
    </w:p>
    <w:p w14:paraId="0CF4E567" w14:textId="77777777" w:rsidR="001D288C" w:rsidRPr="001D288C" w:rsidRDefault="001D288C">
      <w:pPr>
        <w:rPr>
          <w:rFonts w:ascii="Arial" w:hAnsi="Arial" w:cs="Arial"/>
          <w:b/>
          <w:sz w:val="24"/>
          <w:szCs w:val="24"/>
        </w:rPr>
      </w:pPr>
      <w:r w:rsidRPr="001D288C">
        <w:rPr>
          <w:rFonts w:ascii="Arial" w:hAnsi="Arial" w:cs="Arial"/>
          <w:b/>
          <w:sz w:val="24"/>
          <w:szCs w:val="24"/>
        </w:rPr>
        <w:t>3.</w:t>
      </w:r>
      <w:r w:rsidRPr="001D288C">
        <w:rPr>
          <w:rFonts w:ascii="Arial" w:hAnsi="Arial" w:cs="Arial"/>
          <w:b/>
          <w:sz w:val="24"/>
          <w:szCs w:val="24"/>
        </w:rPr>
        <w:tab/>
        <w:t>Conclusion</w:t>
      </w:r>
    </w:p>
    <w:p w14:paraId="2A115D30" w14:textId="77777777" w:rsidR="00C06148" w:rsidRDefault="00C06148">
      <w:pPr>
        <w:rPr>
          <w:rFonts w:ascii="Arial" w:hAnsi="Arial" w:cs="Arial"/>
          <w:sz w:val="24"/>
          <w:szCs w:val="24"/>
        </w:rPr>
      </w:pPr>
    </w:p>
    <w:p w14:paraId="7730B9D3" w14:textId="1BE9A5EC" w:rsidR="001D288C" w:rsidRDefault="001D288C" w:rsidP="001D288C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</w:t>
      </w:r>
      <w:r>
        <w:rPr>
          <w:rFonts w:ascii="Arial" w:hAnsi="Arial" w:cs="Arial"/>
          <w:sz w:val="24"/>
          <w:szCs w:val="24"/>
        </w:rPr>
        <w:tab/>
      </w:r>
      <w:r w:rsidR="0029738E" w:rsidRPr="003A2396">
        <w:rPr>
          <w:rFonts w:ascii="Arial" w:hAnsi="Arial" w:cs="Arial"/>
          <w:sz w:val="24"/>
          <w:szCs w:val="24"/>
        </w:rPr>
        <w:t>It is therefore confirmed</w:t>
      </w:r>
      <w:r>
        <w:rPr>
          <w:rFonts w:ascii="Arial" w:hAnsi="Arial" w:cs="Arial"/>
          <w:sz w:val="24"/>
          <w:szCs w:val="24"/>
        </w:rPr>
        <w:t xml:space="preserve"> that the </w:t>
      </w:r>
      <w:r w:rsidR="0043780F">
        <w:rPr>
          <w:rFonts w:ascii="Arial" w:hAnsi="Arial" w:cs="Arial"/>
          <w:sz w:val="24"/>
          <w:szCs w:val="24"/>
        </w:rPr>
        <w:t>West</w:t>
      </w:r>
      <w:r w:rsidR="005040B2">
        <w:rPr>
          <w:rFonts w:ascii="Arial" w:hAnsi="Arial" w:cs="Arial"/>
          <w:sz w:val="24"/>
          <w:szCs w:val="24"/>
        </w:rPr>
        <w:t>bourne</w:t>
      </w:r>
      <w:r w:rsidR="0043780F">
        <w:rPr>
          <w:rFonts w:ascii="Arial" w:hAnsi="Arial" w:cs="Arial"/>
          <w:sz w:val="24"/>
          <w:szCs w:val="24"/>
        </w:rPr>
        <w:t xml:space="preserve"> Neighbourhood Plan 201</w:t>
      </w:r>
      <w:r w:rsidR="005040B2">
        <w:rPr>
          <w:rFonts w:ascii="Arial" w:hAnsi="Arial" w:cs="Arial"/>
          <w:sz w:val="24"/>
          <w:szCs w:val="24"/>
        </w:rPr>
        <w:t>7</w:t>
      </w:r>
      <w:r w:rsidR="0043780F">
        <w:rPr>
          <w:rFonts w:ascii="Arial" w:hAnsi="Arial" w:cs="Arial"/>
          <w:sz w:val="24"/>
          <w:szCs w:val="24"/>
        </w:rPr>
        <w:t xml:space="preserve">-2029 Post Examination Version </w:t>
      </w:r>
      <w:r w:rsidR="005040B2">
        <w:rPr>
          <w:rFonts w:ascii="Arial" w:hAnsi="Arial" w:cs="Arial"/>
          <w:sz w:val="24"/>
          <w:szCs w:val="24"/>
        </w:rPr>
        <w:t>June 2021</w:t>
      </w:r>
      <w:r w:rsidR="0043780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complies with the legal requirements and basic conditions set out in the Localism Act 2011, and as a result of Full Council resolution of</w:t>
      </w:r>
      <w:r w:rsidR="0029738E">
        <w:rPr>
          <w:rFonts w:ascii="Arial" w:hAnsi="Arial" w:cs="Arial"/>
          <w:sz w:val="24"/>
          <w:szCs w:val="24"/>
        </w:rPr>
        <w:t xml:space="preserve"> </w:t>
      </w:r>
      <w:r w:rsidR="004C57E4">
        <w:rPr>
          <w:rFonts w:ascii="Arial" w:hAnsi="Arial" w:cs="Arial"/>
          <w:sz w:val="24"/>
          <w:szCs w:val="24"/>
        </w:rPr>
        <w:t>2</w:t>
      </w:r>
      <w:r w:rsidR="005040B2">
        <w:rPr>
          <w:rFonts w:ascii="Arial" w:hAnsi="Arial" w:cs="Arial"/>
          <w:sz w:val="24"/>
          <w:szCs w:val="24"/>
        </w:rPr>
        <w:t xml:space="preserve">1 September </w:t>
      </w:r>
      <w:r w:rsidR="0043780F">
        <w:rPr>
          <w:rFonts w:ascii="Arial" w:hAnsi="Arial" w:cs="Arial"/>
          <w:sz w:val="24"/>
          <w:szCs w:val="24"/>
        </w:rPr>
        <w:t>202</w:t>
      </w:r>
      <w:r w:rsidR="00117499">
        <w:rPr>
          <w:rFonts w:ascii="Arial" w:hAnsi="Arial" w:cs="Arial"/>
          <w:sz w:val="24"/>
          <w:szCs w:val="24"/>
        </w:rPr>
        <w:t>1</w:t>
      </w:r>
      <w:r w:rsidR="00140F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has been ‘made</w:t>
      </w:r>
      <w:r w:rsidR="001D1641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.</w:t>
      </w:r>
    </w:p>
    <w:p w14:paraId="2355C71E" w14:textId="77777777" w:rsidR="001D288C" w:rsidRDefault="001D288C">
      <w:pPr>
        <w:rPr>
          <w:rFonts w:ascii="Arial" w:hAnsi="Arial" w:cs="Arial"/>
          <w:sz w:val="24"/>
          <w:szCs w:val="24"/>
        </w:rPr>
      </w:pPr>
    </w:p>
    <w:p w14:paraId="2CC4A04B" w14:textId="68E3F5E0" w:rsidR="00F62411" w:rsidRPr="008877D1" w:rsidRDefault="00617B01" w:rsidP="008877D1">
      <w:pPr>
        <w:ind w:left="720" w:hanging="720"/>
        <w:rPr>
          <w:sz w:val="24"/>
          <w:szCs w:val="24"/>
          <w:lang w:val="en"/>
        </w:rPr>
      </w:pPr>
      <w:r w:rsidRPr="008877D1">
        <w:rPr>
          <w:rFonts w:ascii="Arial" w:hAnsi="Arial" w:cs="Arial"/>
          <w:sz w:val="24"/>
          <w:szCs w:val="24"/>
        </w:rPr>
        <w:t>3.2</w:t>
      </w:r>
      <w:r w:rsidRPr="008877D1">
        <w:rPr>
          <w:rFonts w:ascii="Arial" w:hAnsi="Arial" w:cs="Arial"/>
          <w:sz w:val="24"/>
          <w:szCs w:val="24"/>
        </w:rPr>
        <w:tab/>
        <w:t xml:space="preserve">In accordance with Regulation 20 of the 2012 Regulations, Chichester District Council has published the </w:t>
      </w:r>
      <w:r w:rsidR="00F540F5">
        <w:rPr>
          <w:rFonts w:ascii="Arial" w:hAnsi="Arial" w:cs="Arial"/>
          <w:sz w:val="24"/>
          <w:szCs w:val="24"/>
        </w:rPr>
        <w:t>West</w:t>
      </w:r>
      <w:r w:rsidR="005040B2">
        <w:rPr>
          <w:rFonts w:ascii="Arial" w:hAnsi="Arial" w:cs="Arial"/>
          <w:sz w:val="24"/>
          <w:szCs w:val="24"/>
        </w:rPr>
        <w:t xml:space="preserve">bourne </w:t>
      </w:r>
      <w:r w:rsidRPr="008877D1">
        <w:rPr>
          <w:rFonts w:ascii="Arial" w:hAnsi="Arial" w:cs="Arial"/>
          <w:sz w:val="24"/>
          <w:szCs w:val="24"/>
        </w:rPr>
        <w:t xml:space="preserve">Neighbourhood Plan </w:t>
      </w:r>
      <w:r w:rsidR="00F540F5">
        <w:rPr>
          <w:rFonts w:ascii="Arial" w:hAnsi="Arial" w:cs="Arial"/>
          <w:sz w:val="24"/>
          <w:szCs w:val="24"/>
        </w:rPr>
        <w:t>201</w:t>
      </w:r>
      <w:r w:rsidR="005040B2">
        <w:rPr>
          <w:rFonts w:ascii="Arial" w:hAnsi="Arial" w:cs="Arial"/>
          <w:sz w:val="24"/>
          <w:szCs w:val="24"/>
        </w:rPr>
        <w:t>7</w:t>
      </w:r>
      <w:r w:rsidR="00F540F5">
        <w:rPr>
          <w:rFonts w:ascii="Arial" w:hAnsi="Arial" w:cs="Arial"/>
          <w:sz w:val="24"/>
          <w:szCs w:val="24"/>
        </w:rPr>
        <w:t xml:space="preserve">-2029 </w:t>
      </w:r>
      <w:r w:rsidR="008E5C4B">
        <w:rPr>
          <w:rFonts w:ascii="Arial" w:hAnsi="Arial" w:cs="Arial"/>
          <w:sz w:val="24"/>
          <w:szCs w:val="24"/>
        </w:rPr>
        <w:t>Post Exa</w:t>
      </w:r>
      <w:r w:rsidR="008E5C4B" w:rsidRPr="00F113F8">
        <w:rPr>
          <w:rFonts w:ascii="Arial" w:hAnsi="Arial" w:cs="Arial"/>
          <w:sz w:val="24"/>
          <w:szCs w:val="24"/>
        </w:rPr>
        <w:t xml:space="preserve">mination Version </w:t>
      </w:r>
      <w:r w:rsidR="005040B2">
        <w:rPr>
          <w:rFonts w:ascii="Arial" w:hAnsi="Arial" w:cs="Arial"/>
          <w:sz w:val="24"/>
          <w:szCs w:val="24"/>
        </w:rPr>
        <w:t>June 2021</w:t>
      </w:r>
      <w:r w:rsidR="008E5C4B" w:rsidRPr="00F113F8">
        <w:rPr>
          <w:rFonts w:ascii="Arial" w:hAnsi="Arial" w:cs="Arial"/>
          <w:sz w:val="24"/>
          <w:szCs w:val="24"/>
        </w:rPr>
        <w:t xml:space="preserve"> </w:t>
      </w:r>
      <w:r w:rsidRPr="00F113F8">
        <w:rPr>
          <w:rFonts w:ascii="Arial" w:hAnsi="Arial" w:cs="Arial"/>
          <w:sz w:val="24"/>
          <w:szCs w:val="24"/>
        </w:rPr>
        <w:t xml:space="preserve">on its website </w:t>
      </w:r>
      <w:r w:rsidR="00F113F8" w:rsidRPr="00F113F8">
        <w:rPr>
          <w:rFonts w:ascii="Arial" w:hAnsi="Arial" w:cs="Arial"/>
          <w:sz w:val="24"/>
          <w:szCs w:val="24"/>
        </w:rPr>
        <w:t xml:space="preserve">and a hard copy can be </w:t>
      </w:r>
      <w:r w:rsidR="00F113F8" w:rsidRPr="00A2528B">
        <w:rPr>
          <w:rFonts w:ascii="Arial" w:hAnsi="Arial" w:cs="Arial"/>
          <w:sz w:val="24"/>
          <w:szCs w:val="24"/>
        </w:rPr>
        <w:t>examined at the Council Offices in Chichester during normal opening hours.</w:t>
      </w:r>
      <w:r w:rsidR="008877D1" w:rsidRPr="00A2528B">
        <w:rPr>
          <w:rFonts w:ascii="Arial" w:hAnsi="Arial" w:cs="Arial"/>
          <w:sz w:val="24"/>
          <w:szCs w:val="24"/>
        </w:rPr>
        <w:t xml:space="preserve"> </w:t>
      </w:r>
      <w:r w:rsidR="00F62411" w:rsidRPr="00A2528B">
        <w:rPr>
          <w:rFonts w:ascii="Arial" w:hAnsi="Arial" w:cs="Arial"/>
          <w:sz w:val="24"/>
          <w:szCs w:val="24"/>
          <w:lang w:val="en"/>
        </w:rPr>
        <w:t>The Council has also notified all persons who asked to be notified of the making of the plan and when and where it can be inspected.</w:t>
      </w:r>
    </w:p>
    <w:p w14:paraId="0E462149" w14:textId="77777777" w:rsidR="00C06148" w:rsidRDefault="00C06148">
      <w:pPr>
        <w:rPr>
          <w:rFonts w:ascii="Arial" w:hAnsi="Arial" w:cs="Arial"/>
          <w:sz w:val="24"/>
          <w:szCs w:val="24"/>
        </w:rPr>
      </w:pPr>
    </w:p>
    <w:p w14:paraId="33779E4D" w14:textId="77777777" w:rsidR="0036149F" w:rsidRPr="0036149F" w:rsidRDefault="0036149F">
      <w:pPr>
        <w:rPr>
          <w:rFonts w:ascii="Arial" w:hAnsi="Arial" w:cs="Arial"/>
          <w:sz w:val="24"/>
          <w:szCs w:val="24"/>
        </w:rPr>
      </w:pPr>
    </w:p>
    <w:sectPr w:rsidR="0036149F" w:rsidRPr="0036149F" w:rsidSect="00C23D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12BFC" w14:textId="77777777" w:rsidR="004C5626" w:rsidRDefault="004C5626" w:rsidP="00266348">
      <w:r>
        <w:separator/>
      </w:r>
    </w:p>
  </w:endnote>
  <w:endnote w:type="continuationSeparator" w:id="0">
    <w:p w14:paraId="440F4F50" w14:textId="77777777" w:rsidR="004C5626" w:rsidRDefault="004C5626" w:rsidP="0026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220FC" w14:textId="77777777" w:rsidR="00266348" w:rsidRDefault="002663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AB47" w14:textId="77777777" w:rsidR="00266348" w:rsidRDefault="002663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766AD" w14:textId="77777777" w:rsidR="00266348" w:rsidRDefault="002663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C5147" w14:textId="77777777" w:rsidR="004C5626" w:rsidRDefault="004C5626" w:rsidP="00266348">
      <w:r>
        <w:separator/>
      </w:r>
    </w:p>
  </w:footnote>
  <w:footnote w:type="continuationSeparator" w:id="0">
    <w:p w14:paraId="5B47DC85" w14:textId="77777777" w:rsidR="004C5626" w:rsidRDefault="004C5626" w:rsidP="00266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EB624" w14:textId="77777777" w:rsidR="00266348" w:rsidRDefault="002663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7A2AE" w14:textId="77777777" w:rsidR="00266348" w:rsidRDefault="002663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C3CC4" w14:textId="77777777" w:rsidR="00266348" w:rsidRDefault="002663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49F"/>
    <w:rsid w:val="000335AB"/>
    <w:rsid w:val="0005688F"/>
    <w:rsid w:val="000F2606"/>
    <w:rsid w:val="00117499"/>
    <w:rsid w:val="00122420"/>
    <w:rsid w:val="00125302"/>
    <w:rsid w:val="00125CAC"/>
    <w:rsid w:val="00135DBA"/>
    <w:rsid w:val="00140FF6"/>
    <w:rsid w:val="001825B6"/>
    <w:rsid w:val="0018482D"/>
    <w:rsid w:val="001B0CF5"/>
    <w:rsid w:val="001C5AEB"/>
    <w:rsid w:val="001D1641"/>
    <w:rsid w:val="001D288C"/>
    <w:rsid w:val="001D6D83"/>
    <w:rsid w:val="00212FAA"/>
    <w:rsid w:val="00214B24"/>
    <w:rsid w:val="0022278B"/>
    <w:rsid w:val="002245F8"/>
    <w:rsid w:val="00246A15"/>
    <w:rsid w:val="00255454"/>
    <w:rsid w:val="00266348"/>
    <w:rsid w:val="0027055D"/>
    <w:rsid w:val="002754E7"/>
    <w:rsid w:val="0029738E"/>
    <w:rsid w:val="002A28DB"/>
    <w:rsid w:val="002C7595"/>
    <w:rsid w:val="00317B5E"/>
    <w:rsid w:val="00322C25"/>
    <w:rsid w:val="00327525"/>
    <w:rsid w:val="003322C9"/>
    <w:rsid w:val="0036113B"/>
    <w:rsid w:val="0036149F"/>
    <w:rsid w:val="00364D98"/>
    <w:rsid w:val="003A1B56"/>
    <w:rsid w:val="003A2396"/>
    <w:rsid w:val="003C6038"/>
    <w:rsid w:val="003D69D9"/>
    <w:rsid w:val="003E4ED0"/>
    <w:rsid w:val="0043780F"/>
    <w:rsid w:val="0044530A"/>
    <w:rsid w:val="004548A6"/>
    <w:rsid w:val="00460AFB"/>
    <w:rsid w:val="004C5626"/>
    <w:rsid w:val="004C57E4"/>
    <w:rsid w:val="005040B2"/>
    <w:rsid w:val="00510C74"/>
    <w:rsid w:val="00553E4C"/>
    <w:rsid w:val="00556E1E"/>
    <w:rsid w:val="005629AC"/>
    <w:rsid w:val="005A3616"/>
    <w:rsid w:val="005A49B5"/>
    <w:rsid w:val="005C23E7"/>
    <w:rsid w:val="005E1DE1"/>
    <w:rsid w:val="005F26CA"/>
    <w:rsid w:val="0060601E"/>
    <w:rsid w:val="00617B01"/>
    <w:rsid w:val="0062765A"/>
    <w:rsid w:val="006559DD"/>
    <w:rsid w:val="0065650E"/>
    <w:rsid w:val="00681F63"/>
    <w:rsid w:val="00696052"/>
    <w:rsid w:val="006C4E42"/>
    <w:rsid w:val="006D093C"/>
    <w:rsid w:val="006D1699"/>
    <w:rsid w:val="006D1A36"/>
    <w:rsid w:val="006E7E4B"/>
    <w:rsid w:val="006F28C8"/>
    <w:rsid w:val="007319F7"/>
    <w:rsid w:val="00805CC4"/>
    <w:rsid w:val="00826B45"/>
    <w:rsid w:val="00872197"/>
    <w:rsid w:val="00886649"/>
    <w:rsid w:val="008877D1"/>
    <w:rsid w:val="008E5C4B"/>
    <w:rsid w:val="009021C6"/>
    <w:rsid w:val="00914402"/>
    <w:rsid w:val="00924327"/>
    <w:rsid w:val="00934A73"/>
    <w:rsid w:val="0095175E"/>
    <w:rsid w:val="0096226C"/>
    <w:rsid w:val="00970B03"/>
    <w:rsid w:val="00980D7B"/>
    <w:rsid w:val="009F3A44"/>
    <w:rsid w:val="00A2528B"/>
    <w:rsid w:val="00A26E9C"/>
    <w:rsid w:val="00A300D9"/>
    <w:rsid w:val="00A407F7"/>
    <w:rsid w:val="00A5043A"/>
    <w:rsid w:val="00A611F4"/>
    <w:rsid w:val="00A644A7"/>
    <w:rsid w:val="00A64E5C"/>
    <w:rsid w:val="00AB0632"/>
    <w:rsid w:val="00AC0200"/>
    <w:rsid w:val="00AF47D9"/>
    <w:rsid w:val="00B1368F"/>
    <w:rsid w:val="00B2092A"/>
    <w:rsid w:val="00B26E49"/>
    <w:rsid w:val="00B53684"/>
    <w:rsid w:val="00B730DC"/>
    <w:rsid w:val="00B86D82"/>
    <w:rsid w:val="00B91E98"/>
    <w:rsid w:val="00B94C68"/>
    <w:rsid w:val="00BA5B36"/>
    <w:rsid w:val="00C0459C"/>
    <w:rsid w:val="00C06148"/>
    <w:rsid w:val="00C07D7F"/>
    <w:rsid w:val="00C23DD8"/>
    <w:rsid w:val="00C24F45"/>
    <w:rsid w:val="00C5169D"/>
    <w:rsid w:val="00C74AEB"/>
    <w:rsid w:val="00C77B49"/>
    <w:rsid w:val="00D07901"/>
    <w:rsid w:val="00D07A1F"/>
    <w:rsid w:val="00D67B04"/>
    <w:rsid w:val="00D84372"/>
    <w:rsid w:val="00D9637D"/>
    <w:rsid w:val="00E5644E"/>
    <w:rsid w:val="00E648FC"/>
    <w:rsid w:val="00E73982"/>
    <w:rsid w:val="00E75BD8"/>
    <w:rsid w:val="00E91801"/>
    <w:rsid w:val="00ED4084"/>
    <w:rsid w:val="00F113F8"/>
    <w:rsid w:val="00F117F5"/>
    <w:rsid w:val="00F22A2C"/>
    <w:rsid w:val="00F32BFD"/>
    <w:rsid w:val="00F540F5"/>
    <w:rsid w:val="00F62411"/>
    <w:rsid w:val="00F654B1"/>
    <w:rsid w:val="00F868D0"/>
    <w:rsid w:val="00FB42E5"/>
    <w:rsid w:val="00FC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7A8611E4"/>
  <w15:docId w15:val="{8F08B7A3-29C1-47F8-A751-3EFFB49BB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5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63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348"/>
  </w:style>
  <w:style w:type="paragraph" w:styleId="Footer">
    <w:name w:val="footer"/>
    <w:basedOn w:val="Normal"/>
    <w:link w:val="FooterChar"/>
    <w:uiPriority w:val="99"/>
    <w:unhideWhenUsed/>
    <w:rsid w:val="002663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6348"/>
  </w:style>
  <w:style w:type="character" w:styleId="CommentReference">
    <w:name w:val="annotation reference"/>
    <w:basedOn w:val="DefaultParagraphFont"/>
    <w:uiPriority w:val="99"/>
    <w:semiHidden/>
    <w:unhideWhenUsed/>
    <w:rsid w:val="00246A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A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A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6A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6A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A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A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4B2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99F40-F680-4546-BA5E-7CC3A322A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District Council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Dobson</dc:creator>
  <cp:lastModifiedBy>Valerie</cp:lastModifiedBy>
  <cp:revision>11</cp:revision>
  <cp:lastPrinted>2016-10-13T08:51:00Z</cp:lastPrinted>
  <dcterms:created xsi:type="dcterms:W3CDTF">2024-02-02T10:58:00Z</dcterms:created>
  <dcterms:modified xsi:type="dcterms:W3CDTF">2024-05-15T08:34:00Z</dcterms:modified>
</cp:coreProperties>
</file>