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5A6D83" w14:textId="4A1C2040" w:rsidR="006F1D0C" w:rsidRPr="00262175" w:rsidRDefault="00262175" w:rsidP="006D4DF3">
      <w:pPr>
        <w:pStyle w:val="Heading6"/>
        <w:ind w:hanging="567"/>
        <w:rPr>
          <w:b w:val="0"/>
          <w:bCs/>
          <w:color w:val="FF0000"/>
          <w:sz w:val="32"/>
          <w:szCs w:val="32"/>
        </w:rPr>
      </w:pPr>
      <w:bookmarkStart w:id="0" w:name="_Toc501452187"/>
      <w:bookmarkStart w:id="1" w:name="_Toc501452494"/>
      <w:bookmarkStart w:id="2" w:name="_Toc504465280"/>
      <w:bookmarkStart w:id="3" w:name="_Toc514070078"/>
      <w:bookmarkStart w:id="4" w:name="_Toc514071688"/>
      <w:bookmarkStart w:id="5" w:name="_Toc514071962"/>
      <w:bookmarkStart w:id="6" w:name="_Toc514076935"/>
      <w:bookmarkStart w:id="7" w:name="_Toc520891416"/>
      <w:bookmarkStart w:id="8" w:name="_Toc520893124"/>
      <w:bookmarkStart w:id="9" w:name="_Toc520893521"/>
      <w:bookmarkStart w:id="10" w:name="_Toc521054782"/>
      <w:bookmarkStart w:id="11" w:name="_Toc521221588"/>
      <w:bookmarkStart w:id="12" w:name="_Toc527705121"/>
      <w:bookmarkStart w:id="13" w:name="_Toc530990485"/>
      <w:bookmarkStart w:id="14" w:name="_Toc530991406"/>
      <w:bookmarkStart w:id="15" w:name="_Toc530993988"/>
      <w:bookmarkStart w:id="16" w:name="_Toc534222708"/>
      <w:bookmarkStart w:id="17" w:name="_Toc534222900"/>
      <w:bookmarkStart w:id="18" w:name="_Toc534364709"/>
      <w:bookmarkStart w:id="19" w:name="_Toc534365962"/>
      <w:bookmarkStart w:id="20" w:name="_Toc534366646"/>
      <w:bookmarkStart w:id="21" w:name="_Toc534366943"/>
      <w:bookmarkStart w:id="22" w:name="_Toc536726892"/>
      <w:bookmarkStart w:id="23" w:name="_Toc536727669"/>
      <w:r w:rsidRPr="00262175">
        <w:rPr>
          <w:b w:val="0"/>
          <w:bCs/>
          <w:color w:val="FF0000"/>
          <w:sz w:val="32"/>
          <w:szCs w:val="32"/>
        </w:rPr>
        <w:t xml:space="preserve">Appendix </w:t>
      </w:r>
      <w:r w:rsidR="00645025">
        <w:rPr>
          <w:b w:val="0"/>
          <w:bCs/>
          <w:color w:val="FF0000"/>
          <w:sz w:val="32"/>
          <w:szCs w:val="32"/>
        </w:rPr>
        <w:t>4</w:t>
      </w:r>
      <w:r w:rsidR="00325023">
        <w:rPr>
          <w:b w:val="0"/>
          <w:bCs/>
          <w:color w:val="FF0000"/>
          <w:sz w:val="32"/>
          <w:szCs w:val="32"/>
        </w:rPr>
        <w:t xml:space="preserve">: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645025">
        <w:rPr>
          <w:b w:val="0"/>
          <w:bCs/>
          <w:color w:val="FF0000"/>
          <w:sz w:val="32"/>
          <w:szCs w:val="32"/>
        </w:rPr>
        <w:t xml:space="preserve">Chichester District - </w:t>
      </w:r>
      <w:r w:rsidR="00645025" w:rsidRPr="00645025">
        <w:rPr>
          <w:b w:val="0"/>
          <w:bCs/>
          <w:color w:val="FF0000"/>
          <w:sz w:val="32"/>
          <w:szCs w:val="32"/>
        </w:rPr>
        <w:t>NGB Responses</w:t>
      </w:r>
    </w:p>
    <w:p w14:paraId="5527F5A2" w14:textId="77777777" w:rsidR="006F1D0C" w:rsidRPr="006D4DF3" w:rsidRDefault="006F1D0C" w:rsidP="006D4DF3">
      <w:pPr>
        <w:rPr>
          <w:rFonts w:ascii="Arial" w:hAnsi="Arial" w:cs="Arial"/>
          <w:sz w:val="20"/>
          <w:szCs w:val="20"/>
        </w:rPr>
      </w:pPr>
    </w:p>
    <w:tbl>
      <w:tblPr>
        <w:tblStyle w:val="GridTable4-Accent11"/>
        <w:tblW w:w="0" w:type="auto"/>
        <w:tblInd w:w="-5"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shd w:val="clear" w:color="auto" w:fill="F2F2F2" w:themeFill="background1" w:themeFillShade="F2"/>
        <w:tblLayout w:type="fixed"/>
        <w:tblLook w:val="04A0" w:firstRow="1" w:lastRow="0" w:firstColumn="1" w:lastColumn="0" w:noHBand="0" w:noVBand="1"/>
      </w:tblPr>
      <w:tblGrid>
        <w:gridCol w:w="1560"/>
        <w:gridCol w:w="13749"/>
      </w:tblGrid>
      <w:tr w:rsidR="00CD4D68" w:rsidRPr="00CD4D68" w14:paraId="2FB8FCDE" w14:textId="77777777" w:rsidTr="00A04733">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560"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6C12940F" w14:textId="56F60924" w:rsidR="00CD4D68" w:rsidRPr="00CD4D68" w:rsidRDefault="00CD4D68" w:rsidP="00CD4D68">
            <w:pPr>
              <w:rPr>
                <w:rFonts w:ascii="Arial" w:hAnsi="Arial" w:cs="Arial"/>
                <w:color w:val="auto"/>
                <w:sz w:val="20"/>
                <w:szCs w:val="20"/>
              </w:rPr>
            </w:pPr>
            <w:r w:rsidRPr="00CD4D68">
              <w:rPr>
                <w:rFonts w:ascii="Arial" w:hAnsi="Arial" w:cs="Arial"/>
                <w:color w:val="auto"/>
                <w:sz w:val="20"/>
                <w:szCs w:val="20"/>
              </w:rPr>
              <w:t>NGB</w:t>
            </w:r>
          </w:p>
        </w:tc>
        <w:tc>
          <w:tcPr>
            <w:tcW w:w="13749"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1FC6FBDC" w14:textId="77777777" w:rsidR="00CD4D68" w:rsidRPr="00CD4D68" w:rsidRDefault="00CD4D68" w:rsidP="00377F0F">
            <w:pPr>
              <w:jc w:val="both"/>
              <w:cnfStyle w:val="100000000000" w:firstRow="1" w:lastRow="0" w:firstColumn="0" w:lastColumn="0" w:oddVBand="0" w:evenVBand="0" w:oddHBand="0" w:evenHBand="0" w:firstRowFirstColumn="0" w:firstRowLastColumn="0" w:lastRowFirstColumn="0" w:lastRowLastColumn="0"/>
              <w:rPr>
                <w:rFonts w:ascii="Arial" w:hAnsi="Arial" w:cs="Arial"/>
                <w:color w:val="auto"/>
                <w:sz w:val="20"/>
                <w:szCs w:val="20"/>
                <w:lang w:eastAsia="en-GB"/>
              </w:rPr>
            </w:pPr>
          </w:p>
        </w:tc>
      </w:tr>
      <w:tr w:rsidR="00CD4D68" w:rsidRPr="00CD4D68" w14:paraId="3775FB35" w14:textId="77777777" w:rsidTr="00A047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123B4E9F" w14:textId="77777777" w:rsidR="00CD4D68" w:rsidRPr="00CD4D68" w:rsidRDefault="00CD4D68" w:rsidP="006D4DF3">
            <w:pPr>
              <w:rPr>
                <w:rFonts w:ascii="Arial" w:hAnsi="Arial" w:cs="Arial"/>
                <w:b w:val="0"/>
                <w:bCs w:val="0"/>
                <w:sz w:val="20"/>
                <w:szCs w:val="20"/>
              </w:rPr>
            </w:pPr>
            <w:r w:rsidRPr="00CD4D68">
              <w:rPr>
                <w:rFonts w:ascii="Arial" w:hAnsi="Arial" w:cs="Arial"/>
                <w:sz w:val="20"/>
                <w:szCs w:val="20"/>
              </w:rPr>
              <w:t>England Indoor bowls Association</w:t>
            </w:r>
          </w:p>
          <w:p w14:paraId="312340F5" w14:textId="77777777" w:rsidR="00CD4D68" w:rsidRPr="00CD4D68" w:rsidRDefault="00CD4D68" w:rsidP="006D4DF3">
            <w:pPr>
              <w:rPr>
                <w:rFonts w:ascii="Arial" w:hAnsi="Arial" w:cs="Arial"/>
                <w:b w:val="0"/>
                <w:bCs w:val="0"/>
                <w:sz w:val="20"/>
                <w:szCs w:val="20"/>
              </w:rPr>
            </w:pPr>
          </w:p>
          <w:p w14:paraId="337B94A2" w14:textId="77777777" w:rsidR="00CD4D68" w:rsidRPr="00CD4D68" w:rsidRDefault="00CD4D68" w:rsidP="006D4DF3">
            <w:pPr>
              <w:rPr>
                <w:rFonts w:ascii="Arial" w:hAnsi="Arial" w:cs="Arial"/>
                <w:b w:val="0"/>
                <w:bCs w:val="0"/>
                <w:sz w:val="20"/>
                <w:szCs w:val="20"/>
              </w:rPr>
            </w:pPr>
          </w:p>
          <w:p w14:paraId="0B64F1DE" w14:textId="77777777" w:rsidR="00CD4D68" w:rsidRPr="00CD4D68" w:rsidRDefault="00CD4D68" w:rsidP="006D4DF3">
            <w:pPr>
              <w:rPr>
                <w:rFonts w:ascii="Arial" w:hAnsi="Arial" w:cs="Arial"/>
                <w:b w:val="0"/>
                <w:bCs w:val="0"/>
                <w:sz w:val="20"/>
                <w:szCs w:val="20"/>
              </w:rPr>
            </w:pPr>
          </w:p>
          <w:p w14:paraId="176C2FA6" w14:textId="77777777" w:rsidR="00CD4D68" w:rsidRPr="00CD4D68" w:rsidRDefault="00CD4D68" w:rsidP="006D4DF3">
            <w:pPr>
              <w:rPr>
                <w:rFonts w:ascii="Arial" w:hAnsi="Arial" w:cs="Arial"/>
                <w:b w:val="0"/>
                <w:bCs w:val="0"/>
                <w:sz w:val="20"/>
                <w:szCs w:val="20"/>
              </w:rPr>
            </w:pPr>
          </w:p>
          <w:p w14:paraId="62521547" w14:textId="77777777" w:rsidR="00CD4D68" w:rsidRPr="00CD4D68" w:rsidRDefault="00CD4D68" w:rsidP="006D4DF3">
            <w:pPr>
              <w:rPr>
                <w:rFonts w:ascii="Arial" w:hAnsi="Arial" w:cs="Arial"/>
                <w:b w:val="0"/>
                <w:bCs w:val="0"/>
                <w:sz w:val="20"/>
                <w:szCs w:val="20"/>
              </w:rPr>
            </w:pPr>
          </w:p>
          <w:p w14:paraId="139B1015" w14:textId="6C940714" w:rsidR="00CD4D68" w:rsidRPr="00CD4D68" w:rsidRDefault="00CD4D68" w:rsidP="006D4DF3">
            <w:pPr>
              <w:rPr>
                <w:rFonts w:ascii="Arial" w:hAnsi="Arial" w:cs="Arial"/>
                <w:sz w:val="20"/>
                <w:szCs w:val="20"/>
              </w:rPr>
            </w:pPr>
          </w:p>
        </w:tc>
        <w:tc>
          <w:tcPr>
            <w:tcW w:w="13749" w:type="dxa"/>
            <w:shd w:val="clear" w:color="auto" w:fill="F2F2F2" w:themeFill="background1" w:themeFillShade="F2"/>
          </w:tcPr>
          <w:p w14:paraId="4AC0F277" w14:textId="77777777" w:rsidR="00CD4D68" w:rsidRDefault="00CD4D68" w:rsidP="00377F0F">
            <w:pPr>
              <w:pStyle w:val="ListParagraph"/>
              <w:numPr>
                <w:ilvl w:val="0"/>
                <w:numId w:val="14"/>
              </w:numPr>
              <w:ind w:left="463" w:hanging="463"/>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CD4D68">
              <w:rPr>
                <w:rFonts w:ascii="Arial" w:hAnsi="Arial" w:cs="Arial"/>
                <w:b/>
                <w:bCs/>
                <w:color w:val="auto"/>
                <w:sz w:val="20"/>
                <w:szCs w:val="20"/>
              </w:rPr>
              <w:t>Who are your key clubs and what do they deliver for your sport?</w:t>
            </w:r>
          </w:p>
          <w:p w14:paraId="7E1F8FA1" w14:textId="77777777" w:rsidR="00CD4D68" w:rsidRPr="00CD4D68" w:rsidRDefault="00CD4D68" w:rsidP="00377F0F">
            <w:pPr>
              <w:pStyle w:val="ListParagraph"/>
              <w:ind w:left="463"/>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p>
          <w:p w14:paraId="2B2718DF" w14:textId="75756ED2" w:rsidR="00CD4D68" w:rsidRPr="00CD4D68" w:rsidRDefault="00CD4D68"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4D68">
              <w:rPr>
                <w:rFonts w:ascii="Arial" w:hAnsi="Arial" w:cs="Arial"/>
                <w:noProof/>
                <w:sz w:val="20"/>
                <w:szCs w:val="20"/>
              </w:rPr>
              <w:drawing>
                <wp:inline distT="0" distB="0" distL="0" distR="0" wp14:anchorId="35296547" wp14:editId="7ACC83A8">
                  <wp:extent cx="6153785" cy="3899535"/>
                  <wp:effectExtent l="0" t="0" r="0" b="5715"/>
                  <wp:docPr id="2083309584" name="Picture 2083309584"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41054" name="Picture 1" descr="A map of the united states&#10;&#10;Description automatically generated"/>
                          <pic:cNvPicPr/>
                        </pic:nvPicPr>
                        <pic:blipFill>
                          <a:blip r:embed="rId11"/>
                          <a:stretch>
                            <a:fillRect/>
                          </a:stretch>
                        </pic:blipFill>
                        <pic:spPr>
                          <a:xfrm>
                            <a:off x="0" y="0"/>
                            <a:ext cx="6171828" cy="3910969"/>
                          </a:xfrm>
                          <a:prstGeom prst="rect">
                            <a:avLst/>
                          </a:prstGeom>
                        </pic:spPr>
                      </pic:pic>
                    </a:graphicData>
                  </a:graphic>
                </wp:inline>
              </w:drawing>
            </w:r>
          </w:p>
          <w:p w14:paraId="122B88CC" w14:textId="77777777" w:rsid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3268427" w14:textId="77777777" w:rsid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EB5ACB8" w14:textId="77777777" w:rsid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1D8CB50" w14:textId="77777777" w:rsid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FA124F0" w14:textId="77777777" w:rsid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F00E7BB" w14:textId="77777777" w:rsid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430D65D" w14:textId="23FD5BDE"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4D68">
              <w:rPr>
                <w:rFonts w:ascii="Arial" w:hAnsi="Arial" w:cs="Arial"/>
                <w:b/>
                <w:bCs/>
                <w:noProof/>
                <w:sz w:val="20"/>
                <w:szCs w:val="20"/>
              </w:rPr>
              <w:lastRenderedPageBreak/>
              <w:drawing>
                <wp:inline distT="0" distB="0" distL="0" distR="0" wp14:anchorId="49BA2445" wp14:editId="38AE180B">
                  <wp:extent cx="5090984" cy="3364186"/>
                  <wp:effectExtent l="0" t="0" r="0" b="8255"/>
                  <wp:docPr id="14152426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42659" name=""/>
                          <pic:cNvPicPr/>
                        </pic:nvPicPr>
                        <pic:blipFill>
                          <a:blip r:embed="rId12"/>
                          <a:stretch>
                            <a:fillRect/>
                          </a:stretch>
                        </pic:blipFill>
                        <pic:spPr>
                          <a:xfrm>
                            <a:off x="0" y="0"/>
                            <a:ext cx="5156368" cy="3407393"/>
                          </a:xfrm>
                          <a:prstGeom prst="rect">
                            <a:avLst/>
                          </a:prstGeom>
                        </pic:spPr>
                      </pic:pic>
                    </a:graphicData>
                  </a:graphic>
                </wp:inline>
              </w:drawing>
            </w:r>
          </w:p>
          <w:p w14:paraId="31A12490" w14:textId="2359AFFD" w:rsidR="00CD4D68" w:rsidRPr="00CD4D68" w:rsidRDefault="00CD4D68" w:rsidP="00377F0F">
            <w:pPr>
              <w:ind w:firstLine="28"/>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4D68">
              <w:rPr>
                <w:rFonts w:ascii="Arial" w:hAnsi="Arial" w:cs="Arial"/>
                <w:b/>
                <w:bCs/>
                <w:noProof/>
                <w:sz w:val="20"/>
                <w:szCs w:val="20"/>
              </w:rPr>
              <w:drawing>
                <wp:inline distT="0" distB="0" distL="0" distR="0" wp14:anchorId="42C14691" wp14:editId="4B63B6DF">
                  <wp:extent cx="5082746" cy="906226"/>
                  <wp:effectExtent l="0" t="0" r="3810" b="8255"/>
                  <wp:docPr id="759204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04626" name=""/>
                          <pic:cNvPicPr/>
                        </pic:nvPicPr>
                        <pic:blipFill>
                          <a:blip r:embed="rId13"/>
                          <a:stretch>
                            <a:fillRect/>
                          </a:stretch>
                        </pic:blipFill>
                        <pic:spPr>
                          <a:xfrm>
                            <a:off x="0" y="0"/>
                            <a:ext cx="5448253" cy="971394"/>
                          </a:xfrm>
                          <a:prstGeom prst="rect">
                            <a:avLst/>
                          </a:prstGeom>
                        </pic:spPr>
                      </pic:pic>
                    </a:graphicData>
                  </a:graphic>
                </wp:inline>
              </w:drawing>
            </w:r>
          </w:p>
          <w:p w14:paraId="5D190E50" w14:textId="7AAA5F1F" w:rsid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4D68">
              <w:rPr>
                <w:rFonts w:ascii="Arial" w:hAnsi="Arial" w:cs="Arial"/>
                <w:b/>
                <w:bCs/>
                <w:noProof/>
                <w:sz w:val="20"/>
                <w:szCs w:val="20"/>
              </w:rPr>
              <w:lastRenderedPageBreak/>
              <w:drawing>
                <wp:inline distT="0" distB="0" distL="0" distR="0" wp14:anchorId="75101A99" wp14:editId="48C30750">
                  <wp:extent cx="5099016" cy="1790019"/>
                  <wp:effectExtent l="0" t="0" r="6985" b="1270"/>
                  <wp:docPr id="569486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86459" name=""/>
                          <pic:cNvPicPr/>
                        </pic:nvPicPr>
                        <pic:blipFill>
                          <a:blip r:embed="rId14"/>
                          <a:stretch>
                            <a:fillRect/>
                          </a:stretch>
                        </pic:blipFill>
                        <pic:spPr>
                          <a:xfrm>
                            <a:off x="0" y="0"/>
                            <a:ext cx="5185177" cy="1820266"/>
                          </a:xfrm>
                          <a:prstGeom prst="rect">
                            <a:avLst/>
                          </a:prstGeom>
                        </pic:spPr>
                      </pic:pic>
                    </a:graphicData>
                  </a:graphic>
                </wp:inline>
              </w:drawing>
            </w:r>
          </w:p>
          <w:p w14:paraId="6EE69D24"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703D4D0" w14:textId="21266C99" w:rsidR="00CD4D68" w:rsidRPr="00CD4D68" w:rsidRDefault="00CD4D68" w:rsidP="00377F0F">
            <w:pPr>
              <w:pStyle w:val="ListParagraph"/>
              <w:numPr>
                <w:ilvl w:val="0"/>
                <w:numId w:val="14"/>
              </w:numPr>
              <w:ind w:left="463" w:hanging="463"/>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CD4D68">
              <w:rPr>
                <w:rFonts w:ascii="Arial" w:hAnsi="Arial" w:cs="Arial"/>
                <w:b/>
                <w:bCs/>
                <w:color w:val="auto"/>
                <w:sz w:val="20"/>
                <w:szCs w:val="20"/>
              </w:rPr>
              <w:t xml:space="preserve">What are your </w:t>
            </w:r>
            <w:r w:rsidRPr="00CD4D68">
              <w:rPr>
                <w:rFonts w:ascii="Arial" w:hAnsi="Arial" w:cs="Arial"/>
                <w:b/>
                <w:bCs/>
                <w:color w:val="auto"/>
                <w:sz w:val="20"/>
                <w:szCs w:val="20"/>
                <w:lang w:eastAsia="en-GB"/>
              </w:rPr>
              <w:t>NGBs / Organisations current priorities in the Chichester District Council area?</w:t>
            </w:r>
          </w:p>
          <w:p w14:paraId="29E5CB9C" w14:textId="77777777" w:rsidR="009F5BF9" w:rsidRDefault="009F5BF9"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907E6B7" w14:textId="205CF9BF" w:rsidR="00CD4D68" w:rsidRDefault="00CD4D68"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Based on Mileage and Travel time for the LA Council Offices, there is only ONE Purpose Built Indoor Bowls site in adjoining areas within 30 minutes’ drive-time.</w:t>
            </w:r>
          </w:p>
          <w:p w14:paraId="365459E0" w14:textId="77777777" w:rsidR="00A44A3D" w:rsidRPr="00CD4D68" w:rsidRDefault="00A44A3D"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F2AA1F9" w14:textId="77777777" w:rsidR="00CD4D68" w:rsidRPr="00CD4D68" w:rsidRDefault="00CD4D68"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Chawton Park and Horsham may fall into this category depending upon a resident’s location in the LA area.</w:t>
            </w:r>
          </w:p>
          <w:p w14:paraId="7194765D" w14:textId="067FDFA8" w:rsidR="00CD4D68" w:rsidRDefault="00CD4D68"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In pre-COVID times, when funding was not an issue, we would have sought to explore the possibility of an Indoor Bowls facility being provided in the LA area.</w:t>
            </w:r>
          </w:p>
          <w:p w14:paraId="33F68D53" w14:textId="77777777" w:rsidR="00A44A3D" w:rsidRPr="00CD4D68" w:rsidRDefault="00A44A3D"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78DD4BB" w14:textId="7B7934E5" w:rsidR="00CD4D68" w:rsidRDefault="00CD4D68"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In the late 1980’s and 1990’s when Funding was readily available from Sport England and others, we saw many projects for Standalone Indoor Bowls facilities.</w:t>
            </w:r>
          </w:p>
          <w:p w14:paraId="3A369853" w14:textId="77777777" w:rsidR="00A44A3D" w:rsidRPr="00CD4D68" w:rsidRDefault="00A44A3D"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726E904" w14:textId="77777777" w:rsidR="00CD4D68" w:rsidRDefault="00CD4D68"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Since then, with funding for Capital Builds becoming extremely scarce, there have been very few new Standalone builds unless it has involved a relocation and selling of the existing site to fund the project.</w:t>
            </w:r>
          </w:p>
          <w:p w14:paraId="1F31003E" w14:textId="77777777" w:rsidR="00A44A3D" w:rsidRPr="00CD4D68" w:rsidRDefault="00A44A3D"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AC62B8D" w14:textId="245E8304" w:rsidR="00CD4D68" w:rsidRPr="00CD4D68" w:rsidRDefault="00CD4D68"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Our recommendations where there was “Low Supply” AND “High Demand,” were as follows:</w:t>
            </w:r>
          </w:p>
          <w:p w14:paraId="5F8185AE" w14:textId="6AF58D89" w:rsidR="00CD4D68" w:rsidRPr="00CD4D68" w:rsidRDefault="00CD4D68" w:rsidP="00377F0F">
            <w:pPr>
              <w:pStyle w:val="ListParagraph"/>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color w:val="auto"/>
                <w:sz w:val="20"/>
                <w:szCs w:val="20"/>
              </w:rPr>
              <w:t>Compliant Indoor Bowls Green in a Leisure Centre with at least four rinks.</w:t>
            </w:r>
          </w:p>
          <w:p w14:paraId="06F24CAA" w14:textId="76BAFD88" w:rsidR="00CD4D68" w:rsidRPr="00CD4D68" w:rsidRDefault="00CD4D68" w:rsidP="00377F0F">
            <w:pPr>
              <w:pStyle w:val="ListParagraph"/>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color w:val="auto"/>
                <w:sz w:val="20"/>
                <w:szCs w:val="20"/>
              </w:rPr>
              <w:t>Indoor Bowls added to an existing Outdoor Bowls Club which has full Ancillary Services (Catering, Bar, Toilets, Changing Rooms) and has the land to build on.</w:t>
            </w:r>
          </w:p>
          <w:p w14:paraId="1873D12E" w14:textId="72529F47"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Indoor Bowls added to an existing Outdoor Sports Club which has full Ancillary Services (Catering, Bar, Toilets, Changing Rooms) and has the land to build on.</w:t>
            </w:r>
          </w:p>
          <w:p w14:paraId="2E2C86C3" w14:textId="595C8973"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Indoor Bowls within a building that could accommodate the Sport – with appropriate Lease, like Swindon Manor IBC have achieved.</w:t>
            </w:r>
          </w:p>
          <w:p w14:paraId="7D3AB164" w14:textId="77777777" w:rsidR="00CD4D68" w:rsidRPr="00CD4D68" w:rsidRDefault="00CD4D68" w:rsidP="00377F0F">
            <w:pPr>
              <w:numPr>
                <w:ilvl w:val="0"/>
                <w:numId w:val="6"/>
              </w:numPr>
              <w:ind w:left="879" w:hanging="425"/>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City of Birmingham IBC joined up with a Rugby Club, with S106 and Sport England monies.</w:t>
            </w:r>
          </w:p>
          <w:p w14:paraId="50EBE9F2" w14:textId="77777777" w:rsidR="00CD4D68" w:rsidRPr="00CD4D68" w:rsidRDefault="00CD4D68" w:rsidP="00377F0F">
            <w:pPr>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57AC561" w14:textId="7E9CE090" w:rsidR="00CD4D68" w:rsidRPr="00CD4D68" w:rsidRDefault="00CD4D68"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b/>
                <w:bCs/>
                <w:sz w:val="20"/>
                <w:szCs w:val="20"/>
              </w:rPr>
              <w:lastRenderedPageBreak/>
              <w:t>Low Supply and High Demand</w:t>
            </w:r>
            <w:r w:rsidRPr="00CD4D68">
              <w:rPr>
                <w:rFonts w:ascii="Arial" w:hAnsi="Arial" w:cs="Arial"/>
                <w:sz w:val="20"/>
                <w:szCs w:val="20"/>
              </w:rPr>
              <w:t xml:space="preserve"> – to ascertain whether there is “low supply and high demand,” we review:</w:t>
            </w:r>
          </w:p>
          <w:p w14:paraId="51F2D342" w14:textId="207234C0"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Locations of nearby existing Indoor Bowls facilities.</w:t>
            </w:r>
          </w:p>
          <w:p w14:paraId="6B9F6D94" w14:textId="39D48D18"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Drive-time by Car from the proposed new build to existing Clubs.</w:t>
            </w:r>
          </w:p>
          <w:p w14:paraId="5E3BC877" w14:textId="654E9DC9"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Whether the existing Clubs have the capacity to accommodate new members.</w:t>
            </w:r>
          </w:p>
          <w:p w14:paraId="36866741" w14:textId="1746CC87"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Population figures and projections for the area surrounding the proposed new site.</w:t>
            </w:r>
          </w:p>
          <w:p w14:paraId="5D340346" w14:textId="73201E87"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the new Clubs “Business Plan and Sports Development Plan,” to ascertain whether the new facility will be sustainable.</w:t>
            </w:r>
          </w:p>
          <w:p w14:paraId="2F6E8C64" w14:textId="5FC9F0E8" w:rsid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the Design Plans for the new site, to ascertain if the facility will be attractive to new Indoor bowls participants and is not just a site which is “acceptable to the existing bowlers because they do not have any alternative.”</w:t>
            </w:r>
          </w:p>
          <w:p w14:paraId="32199374" w14:textId="77777777" w:rsidR="0078399C" w:rsidRPr="00CD4D68" w:rsidRDefault="0078399C" w:rsidP="00377F0F">
            <w:pPr>
              <w:ind w:left="879"/>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F0CAAC0" w14:textId="77777777" w:rsidR="00CD4D68" w:rsidRPr="00CD4D68" w:rsidRDefault="00CD4D68"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b/>
                <w:sz w:val="20"/>
                <w:szCs w:val="20"/>
                <w:lang w:eastAsia="en-GB"/>
              </w:rPr>
            </w:pPr>
            <w:r w:rsidRPr="0078399C">
              <w:rPr>
                <w:rFonts w:ascii="Arial" w:hAnsi="Arial" w:cs="Arial"/>
                <w:b/>
                <w:bCs/>
                <w:sz w:val="20"/>
                <w:szCs w:val="20"/>
              </w:rPr>
              <w:t>Market</w:t>
            </w:r>
            <w:r w:rsidRPr="00CD4D68">
              <w:rPr>
                <w:rFonts w:ascii="Arial" w:hAnsi="Arial" w:cs="Arial"/>
                <w:b/>
                <w:sz w:val="20"/>
                <w:szCs w:val="20"/>
                <w:lang w:eastAsia="en-GB"/>
              </w:rPr>
              <w:t xml:space="preserve"> analysis</w:t>
            </w:r>
          </w:p>
          <w:p w14:paraId="63FF5A18" w14:textId="77777777" w:rsidR="00CD4D68" w:rsidRPr="00CD4D68" w:rsidRDefault="00CD4D68" w:rsidP="00377F0F">
            <w:pPr>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CD4D68">
              <w:rPr>
                <w:rFonts w:ascii="Arial" w:hAnsi="Arial" w:cs="Arial"/>
                <w:sz w:val="20"/>
                <w:szCs w:val="20"/>
                <w:lang w:eastAsia="en-GB"/>
              </w:rPr>
              <w:t>When you have determined the general location for your facility the catchment area should be defined and assessed. The following guidelines on catchment for indoor bowls centres must be interpreted in the light of local circumstances:</w:t>
            </w:r>
          </w:p>
          <w:p w14:paraId="56303C75" w14:textId="56EFE454"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Assume most users will live locally and not travel more than 20 minutes</w:t>
            </w:r>
          </w:p>
          <w:p w14:paraId="138C4A5F" w14:textId="34F6799A"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Assume 90% of users will travel by car, with the remainder by foot.</w:t>
            </w:r>
          </w:p>
          <w:p w14:paraId="080DC747" w14:textId="4242BD40"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As a guide, demand is calculated as one rink per 14,000-17,000 of total population</w:t>
            </w:r>
          </w:p>
          <w:p w14:paraId="13A29B14" w14:textId="1867F973"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A six-rink green, therefore, is required for a population of 85,000-100,000. This will be dependent upon the population profile of your area. To help you identify the population profile of your area, contact the EIBA.</w:t>
            </w:r>
          </w:p>
          <w:p w14:paraId="60240F27" w14:textId="1B54F2DD"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CD4D68">
              <w:rPr>
                <w:rFonts w:ascii="Arial" w:hAnsi="Arial" w:cs="Arial"/>
                <w:sz w:val="20"/>
                <w:szCs w:val="20"/>
              </w:rPr>
              <w:t>The number</w:t>
            </w:r>
            <w:r w:rsidRPr="00CD4D68">
              <w:rPr>
                <w:rFonts w:ascii="Arial" w:hAnsi="Arial" w:cs="Arial"/>
                <w:sz w:val="20"/>
                <w:szCs w:val="20"/>
                <w:lang w:eastAsia="en-GB"/>
              </w:rPr>
              <w:t xml:space="preserve"> of rinks required can be related to the estimated number of members: assume 80-100 members per rink</w:t>
            </w:r>
          </w:p>
          <w:p w14:paraId="6266308B" w14:textId="6A9026A0" w:rsidR="00CD4D68" w:rsidRDefault="00CD4D68"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CD4D68">
              <w:rPr>
                <w:rFonts w:ascii="Arial" w:hAnsi="Arial" w:cs="Arial"/>
                <w:i/>
                <w:sz w:val="20"/>
                <w:szCs w:val="20"/>
              </w:rPr>
              <w:t>We are currently reviewing the “Market Analysis” guidance as we feel that additional criteria/parameters are now appropriate:</w:t>
            </w:r>
          </w:p>
          <w:p w14:paraId="042DC2A0" w14:textId="77777777" w:rsidR="00A44A3D" w:rsidRPr="00CD4D68" w:rsidRDefault="00A44A3D"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05613B7C" w14:textId="7D97BC3E"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b/>
                <w:i/>
                <w:sz w:val="20"/>
                <w:szCs w:val="20"/>
              </w:rPr>
            </w:pPr>
            <w:r w:rsidRPr="00CD4D68">
              <w:rPr>
                <w:rFonts w:ascii="Arial" w:hAnsi="Arial" w:cs="Arial"/>
                <w:b/>
                <w:i/>
                <w:sz w:val="20"/>
                <w:szCs w:val="20"/>
              </w:rPr>
              <w:t>Travel time – consider an extension to 30 minutes. We anticipate that there will be regional variations, depending upon the current provision of Indoor Bowls sites.</w:t>
            </w:r>
          </w:p>
          <w:p w14:paraId="7E33C89A" w14:textId="61141471"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CD4D68">
              <w:rPr>
                <w:rFonts w:ascii="Arial" w:hAnsi="Arial" w:cs="Arial"/>
                <w:i/>
                <w:sz w:val="20"/>
                <w:szCs w:val="20"/>
              </w:rPr>
              <w:t>Means of travel – we consider that the provision of “public transport” will be relevant in some parts of the country – especially the rural areas.</w:t>
            </w:r>
          </w:p>
          <w:p w14:paraId="23A3C3DE" w14:textId="77777777" w:rsidR="00CD4D68" w:rsidRPr="00CD4D68" w:rsidRDefault="00CD4D68" w:rsidP="00377F0F">
            <w:pPr>
              <w:numPr>
                <w:ilvl w:val="0"/>
                <w:numId w:val="6"/>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r w:rsidRPr="00CD4D68">
              <w:rPr>
                <w:rFonts w:ascii="Arial" w:hAnsi="Arial" w:cs="Arial"/>
                <w:i/>
                <w:sz w:val="20"/>
                <w:szCs w:val="20"/>
              </w:rPr>
              <w:t>Members per rink ratio – this figure is still relevant, but we also need to factor in “spare rink capacity” for each session played, bearing in mind that then older population is not keen on travelling in the dark.</w:t>
            </w:r>
          </w:p>
          <w:p w14:paraId="4878B087" w14:textId="77777777" w:rsidR="00F13701" w:rsidRDefault="00F13701"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i/>
                <w:sz w:val="20"/>
                <w:szCs w:val="20"/>
              </w:rPr>
            </w:pPr>
          </w:p>
          <w:p w14:paraId="5C9DE24E" w14:textId="61C472E5" w:rsidR="00CD4D68" w:rsidRDefault="00CD4D68"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i/>
                <w:sz w:val="20"/>
                <w:szCs w:val="20"/>
              </w:rPr>
              <w:t>This review is being undertaken alongside a full review of the Design Guidance with Sport England</w:t>
            </w:r>
            <w:r w:rsidRPr="00CD4D68">
              <w:rPr>
                <w:rFonts w:ascii="Arial" w:hAnsi="Arial" w:cs="Arial"/>
                <w:sz w:val="20"/>
                <w:szCs w:val="20"/>
              </w:rPr>
              <w:t>.</w:t>
            </w:r>
          </w:p>
          <w:p w14:paraId="3AFC3EF9" w14:textId="77777777" w:rsidR="00A44A3D" w:rsidRPr="00CD4D68" w:rsidRDefault="00A44A3D"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FFFAF31" w14:textId="36EC1287" w:rsidR="00CD4D68" w:rsidRPr="00CD4D68" w:rsidRDefault="00CD4D68" w:rsidP="00377F0F">
            <w:pPr>
              <w:pStyle w:val="ListParagraph"/>
              <w:numPr>
                <w:ilvl w:val="0"/>
                <w:numId w:val="14"/>
              </w:numPr>
              <w:ind w:left="463" w:hanging="463"/>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CD4D68">
              <w:rPr>
                <w:rFonts w:ascii="Arial" w:hAnsi="Arial" w:cs="Arial"/>
                <w:b/>
                <w:bCs/>
                <w:color w:val="auto"/>
                <w:sz w:val="20"/>
                <w:szCs w:val="20"/>
              </w:rPr>
              <w:t>What might be required to support your priorities in the coming years?</w:t>
            </w:r>
          </w:p>
          <w:p w14:paraId="587050ED" w14:textId="77777777" w:rsidR="009F5BF9" w:rsidRDefault="009F5BF9"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EF0B101" w14:textId="6FC0F47D" w:rsidR="00CD4D68" w:rsidRDefault="00CD4D68"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See Answer to Q2 above.</w:t>
            </w:r>
          </w:p>
          <w:p w14:paraId="45632C24"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2C37B21" w14:textId="1DD4B564" w:rsidR="00CD4D68" w:rsidRPr="00CD4D68" w:rsidRDefault="00CD4D68" w:rsidP="00377F0F">
            <w:pPr>
              <w:pStyle w:val="ListParagraph"/>
              <w:numPr>
                <w:ilvl w:val="0"/>
                <w:numId w:val="14"/>
              </w:numPr>
              <w:ind w:left="463" w:hanging="463"/>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b/>
                <w:bCs/>
                <w:color w:val="auto"/>
                <w:sz w:val="20"/>
                <w:szCs w:val="20"/>
              </w:rPr>
              <w:t>What long term plans or developments do you have in mind /in progress?</w:t>
            </w:r>
          </w:p>
          <w:p w14:paraId="35E35572" w14:textId="77777777" w:rsidR="009F5BF9" w:rsidRDefault="009F5BF9"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057A649" w14:textId="67DD7521" w:rsidR="00CD4D68" w:rsidRDefault="00CD4D68"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See Answer to Q2 above.</w:t>
            </w:r>
          </w:p>
          <w:p w14:paraId="2D77CE5F"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D931DC1" w14:textId="685406ED" w:rsidR="00CD4D68" w:rsidRPr="00CD4D68" w:rsidRDefault="00CD4D68" w:rsidP="00377F0F">
            <w:pPr>
              <w:pStyle w:val="ListParagraph"/>
              <w:numPr>
                <w:ilvl w:val="0"/>
                <w:numId w:val="14"/>
              </w:numPr>
              <w:ind w:left="463" w:hanging="463"/>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CD4D68">
              <w:rPr>
                <w:rFonts w:ascii="Arial" w:hAnsi="Arial" w:cs="Arial"/>
                <w:b/>
                <w:bCs/>
                <w:color w:val="auto"/>
                <w:sz w:val="20"/>
                <w:szCs w:val="20"/>
              </w:rPr>
              <w:lastRenderedPageBreak/>
              <w:t>Do you have access to funds to support your plans and developments across Chichester District Council area? If yes, please provide further details.</w:t>
            </w:r>
          </w:p>
          <w:p w14:paraId="74D1F4C0" w14:textId="77777777" w:rsidR="009F5BF9" w:rsidRDefault="009F5BF9"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FE949C9" w14:textId="6D51C3D0" w:rsidR="00CD4D68" w:rsidRPr="00CD4D68" w:rsidRDefault="00CD4D68" w:rsidP="00377F0F">
            <w:pPr>
              <w:ind w:firstLine="45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Regrettably, we do not have access to any funding.</w:t>
            </w:r>
          </w:p>
          <w:p w14:paraId="6BB41683" w14:textId="7D7DD814" w:rsidR="00CD4D68" w:rsidRPr="00CD4D68" w:rsidRDefault="00CD4D68" w:rsidP="00377F0F">
            <w:pPr>
              <w:ind w:left="36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n-GB"/>
              </w:rPr>
            </w:pPr>
          </w:p>
        </w:tc>
      </w:tr>
      <w:tr w:rsidR="00CD4D68" w:rsidRPr="00CD4D68" w14:paraId="4DA45E88" w14:textId="77777777" w:rsidTr="00262175">
        <w:trPr>
          <w:trHeight w:val="340"/>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00C527A2" w14:textId="203079DA" w:rsidR="00CD4D68" w:rsidRPr="00CD4D68" w:rsidRDefault="00CD4D68" w:rsidP="006D4DF3">
            <w:pPr>
              <w:rPr>
                <w:rFonts w:ascii="Arial" w:hAnsi="Arial" w:cs="Arial"/>
                <w:sz w:val="20"/>
                <w:szCs w:val="20"/>
              </w:rPr>
            </w:pPr>
            <w:r w:rsidRPr="00CD4D68">
              <w:rPr>
                <w:rFonts w:ascii="Arial" w:hAnsi="Arial" w:cs="Arial"/>
                <w:sz w:val="20"/>
                <w:szCs w:val="20"/>
              </w:rPr>
              <w:lastRenderedPageBreak/>
              <w:t>England netball.</w:t>
            </w:r>
          </w:p>
        </w:tc>
        <w:tc>
          <w:tcPr>
            <w:tcW w:w="13749" w:type="dxa"/>
            <w:shd w:val="clear" w:color="auto" w:fill="F2F2F2" w:themeFill="background1" w:themeFillShade="F2"/>
          </w:tcPr>
          <w:p w14:paraId="6993DA37" w14:textId="77777777" w:rsidR="00CD4D68" w:rsidRPr="00CD4D68" w:rsidRDefault="00CD4D68" w:rsidP="00377F0F">
            <w:pPr>
              <w:pStyle w:val="ListParagraph"/>
              <w:numPr>
                <w:ilvl w:val="0"/>
                <w:numId w:val="16"/>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rPr>
            </w:pPr>
            <w:r w:rsidRPr="00CD4D68">
              <w:rPr>
                <w:rFonts w:ascii="Arial" w:hAnsi="Arial" w:cs="Arial"/>
                <w:b/>
                <w:bCs/>
                <w:color w:val="auto"/>
                <w:sz w:val="20"/>
                <w:szCs w:val="20"/>
                <w:lang w:eastAsia="en-GB"/>
              </w:rPr>
              <w:t>Who are your key clubs and what do they deliver for your sport?</w:t>
            </w:r>
          </w:p>
          <w:p w14:paraId="6827707B" w14:textId="77777777" w:rsidR="00CD4D68" w:rsidRPr="00CD4D68" w:rsidRDefault="00CD4D68" w:rsidP="00377F0F">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b/>
                <w:bCs/>
                <w:sz w:val="20"/>
                <w:szCs w:val="20"/>
                <w:lang w:eastAsia="en-GB"/>
              </w:rPr>
            </w:pPr>
          </w:p>
          <w:p w14:paraId="4C131A9D" w14:textId="6557C1A4"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 xml:space="preserve">Chichester Netball Club, largest club in the area. They run all ages and two sessions with an </w:t>
            </w:r>
            <w:proofErr w:type="spellStart"/>
            <w:r w:rsidRPr="00CD4D68">
              <w:rPr>
                <w:rFonts w:ascii="Arial" w:hAnsi="Arial" w:cs="Arial"/>
                <w:sz w:val="20"/>
                <w:szCs w:val="20"/>
              </w:rPr>
              <w:t>Engand</w:t>
            </w:r>
            <w:proofErr w:type="spellEnd"/>
            <w:r w:rsidRPr="00CD4D68">
              <w:rPr>
                <w:rFonts w:ascii="Arial" w:hAnsi="Arial" w:cs="Arial"/>
                <w:sz w:val="20"/>
                <w:szCs w:val="20"/>
              </w:rPr>
              <w:t xml:space="preserve"> Netball Partnership Agreement for Back to Netball and Walking Netball in the community</w:t>
            </w:r>
            <w:r w:rsidRPr="009F5BF9">
              <w:rPr>
                <w:rFonts w:ascii="Arial" w:hAnsi="Arial" w:cs="Arial"/>
                <w:sz w:val="20"/>
                <w:szCs w:val="20"/>
              </w:rPr>
              <w:t>. The club compete from U9 -U17 in junior squads, alongside three adult teams who compete in the Chichester Netball League – Bishop Luffa School and University of Chichester.</w:t>
            </w:r>
          </w:p>
          <w:p w14:paraId="13F0E383" w14:textId="77777777"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B54D057" w14:textId="27C42C64"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 xml:space="preserve">Footloose Netball club – Westgate &amp; Bishop Luffa School &amp; University of Chichester  </w:t>
            </w:r>
          </w:p>
          <w:p w14:paraId="1FC9527A" w14:textId="77777777"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96DE6FE" w14:textId="5BEC7375"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Six villages – Junior club – University of Chichester</w:t>
            </w:r>
          </w:p>
          <w:p w14:paraId="58435B7D" w14:textId="77777777"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B19B39C" w14:textId="7C40A7EE"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 xml:space="preserve">Chichester University Netball club – running in the Dome at Bishop Otter Campus University of Chichester </w:t>
            </w:r>
          </w:p>
          <w:p w14:paraId="140C426A" w14:textId="77777777"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55C8EB6" w14:textId="03C6F088"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 xml:space="preserve">Chichester Netball League, two division local England Netball registered league, also running in the Dome at the University of Chichester  </w:t>
            </w:r>
          </w:p>
          <w:p w14:paraId="3ADBAA6B" w14:textId="77777777"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259D98" w14:textId="25649EF2"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Planet Netball Academy – Junior league ran by local volunteer – Bishop Luffa School</w:t>
            </w:r>
          </w:p>
          <w:p w14:paraId="761B9812" w14:textId="77777777"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579192C" w14:textId="77777777" w:rsidR="00CD4D68" w:rsidRPr="00CD4D68" w:rsidRDefault="00CD4D68" w:rsidP="00377F0F">
            <w:pPr>
              <w:pStyle w:val="ListParagraph"/>
              <w:numPr>
                <w:ilvl w:val="0"/>
                <w:numId w:val="16"/>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eastAsia="en-GB"/>
              </w:rPr>
            </w:pPr>
            <w:r w:rsidRPr="00CD4D68">
              <w:rPr>
                <w:rFonts w:ascii="Arial" w:hAnsi="Arial" w:cs="Arial"/>
                <w:b/>
                <w:bCs/>
                <w:color w:val="auto"/>
                <w:sz w:val="20"/>
                <w:szCs w:val="20"/>
                <w:lang w:eastAsia="en-GB"/>
              </w:rPr>
              <w:t>What are your NGBs / Organisations current priorities in the Chichester District Council area?</w:t>
            </w:r>
          </w:p>
          <w:p w14:paraId="11C74FC1" w14:textId="77777777" w:rsidR="00CD4D68" w:rsidRPr="009F5BF9"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64B5D61" w14:textId="4B154A62"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 xml:space="preserve">Continue to support local clubs and leagues to deliver core netball. Support partnership agreements of Back to Netball and Walking Netball to boost community outreach, in partnership with Chichester Netball Club. Support prospective Walking Netball Club Kingfishers, who play at Westgate become an official Partnership Agreement club once their coach has completed the Walking Netball Host training course. </w:t>
            </w:r>
          </w:p>
          <w:p w14:paraId="1C3670B1" w14:textId="77777777" w:rsidR="00CD4D68" w:rsidRPr="009F5BF9"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F8DEDBF" w14:textId="77777777" w:rsidR="00CD4D68" w:rsidRPr="00CD4D68" w:rsidRDefault="00CD4D68" w:rsidP="00377F0F">
            <w:pPr>
              <w:pStyle w:val="ListParagraph"/>
              <w:numPr>
                <w:ilvl w:val="0"/>
                <w:numId w:val="16"/>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eastAsia="en-GB"/>
              </w:rPr>
            </w:pPr>
            <w:r w:rsidRPr="00CD4D68">
              <w:rPr>
                <w:rFonts w:ascii="Arial" w:hAnsi="Arial" w:cs="Arial"/>
                <w:b/>
                <w:bCs/>
                <w:color w:val="auto"/>
                <w:sz w:val="20"/>
                <w:szCs w:val="20"/>
                <w:lang w:eastAsia="en-GB"/>
              </w:rPr>
              <w:t>What might be required to support your priorities in the coming years?</w:t>
            </w:r>
          </w:p>
          <w:p w14:paraId="32E6A21D" w14:textId="77777777" w:rsidR="00CD4D68" w:rsidRPr="009F5BF9"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4E5F166" w14:textId="7AA91724"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 xml:space="preserve">Increased court space, this has always been an issue in Chichester. Recently we supported Westgate putting netball court lines down in their hall. However, they are smaller than regulations, so can be used recreationally only, not for club games at local level or higher. </w:t>
            </w:r>
          </w:p>
          <w:p w14:paraId="146ABF1B" w14:textId="77777777" w:rsidR="00CD4D68" w:rsidRPr="009F5BF9"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E323B9C" w14:textId="77777777" w:rsidR="00CD4D68" w:rsidRPr="00CD4D68" w:rsidRDefault="00CD4D68" w:rsidP="00377F0F">
            <w:pPr>
              <w:pStyle w:val="ListParagraph"/>
              <w:numPr>
                <w:ilvl w:val="0"/>
                <w:numId w:val="16"/>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eastAsia="en-GB"/>
              </w:rPr>
            </w:pPr>
            <w:r w:rsidRPr="009F5BF9">
              <w:rPr>
                <w:rFonts w:ascii="Arial" w:hAnsi="Arial" w:cs="Arial"/>
                <w:b/>
                <w:bCs/>
                <w:color w:val="auto"/>
                <w:sz w:val="20"/>
                <w:szCs w:val="20"/>
                <w:lang w:eastAsia="en-GB"/>
              </w:rPr>
              <w:t>What long term</w:t>
            </w:r>
            <w:r w:rsidRPr="00CD4D68">
              <w:rPr>
                <w:rFonts w:ascii="Arial" w:hAnsi="Arial" w:cs="Arial"/>
                <w:b/>
                <w:bCs/>
                <w:color w:val="auto"/>
                <w:sz w:val="20"/>
                <w:szCs w:val="20"/>
                <w:lang w:eastAsia="en-GB"/>
              </w:rPr>
              <w:t xml:space="preserve"> plans or developments do you have in mind/in progress?</w:t>
            </w:r>
          </w:p>
          <w:p w14:paraId="4825B07B" w14:textId="77777777" w:rsidR="00CD4D68" w:rsidRPr="00CD4D68" w:rsidRDefault="00CD4D68" w:rsidP="00377F0F">
            <w:pPr>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lang w:eastAsia="en-GB"/>
              </w:rPr>
            </w:pPr>
          </w:p>
          <w:p w14:paraId="68F02C3B" w14:textId="77777777"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CD4D68">
              <w:rPr>
                <w:rFonts w:ascii="Arial" w:hAnsi="Arial" w:cs="Arial"/>
                <w:sz w:val="20"/>
                <w:szCs w:val="20"/>
                <w:lang w:eastAsia="en-GB"/>
              </w:rPr>
              <w:t xml:space="preserve">Continue to grow </w:t>
            </w:r>
            <w:r w:rsidRPr="00CD4D68">
              <w:rPr>
                <w:rFonts w:ascii="Arial" w:hAnsi="Arial" w:cs="Arial"/>
                <w:sz w:val="20"/>
                <w:szCs w:val="20"/>
              </w:rPr>
              <w:t>the</w:t>
            </w:r>
            <w:r w:rsidRPr="00CD4D68">
              <w:rPr>
                <w:rFonts w:ascii="Arial" w:hAnsi="Arial" w:cs="Arial"/>
                <w:sz w:val="20"/>
                <w:szCs w:val="20"/>
                <w:lang w:eastAsia="en-GB"/>
              </w:rPr>
              <w:t xml:space="preserve"> clubs and leagues, whilst growing Partnership Agreements to grow EN programmes. Launch NYCs in the area. </w:t>
            </w:r>
          </w:p>
          <w:p w14:paraId="60DDD38F" w14:textId="77777777" w:rsidR="00CD4D68" w:rsidRPr="00CD4D68" w:rsidRDefault="00CD4D68" w:rsidP="00377F0F">
            <w:pPr>
              <w:ind w:left="720"/>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14:paraId="390A0604" w14:textId="77777777" w:rsidR="00CD4D68" w:rsidRPr="00CD4D68" w:rsidRDefault="00CD4D68" w:rsidP="00377F0F">
            <w:pPr>
              <w:pStyle w:val="ListParagraph"/>
              <w:numPr>
                <w:ilvl w:val="0"/>
                <w:numId w:val="16"/>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color w:val="auto"/>
                <w:sz w:val="20"/>
                <w:szCs w:val="20"/>
                <w:lang w:eastAsia="en-GB"/>
              </w:rPr>
            </w:pPr>
            <w:r w:rsidRPr="00CD4D68">
              <w:rPr>
                <w:rFonts w:ascii="Arial" w:hAnsi="Arial" w:cs="Arial"/>
                <w:b/>
                <w:bCs/>
                <w:color w:val="auto"/>
                <w:sz w:val="20"/>
                <w:szCs w:val="20"/>
                <w:lang w:eastAsia="en-GB"/>
              </w:rPr>
              <w:lastRenderedPageBreak/>
              <w:t>Do you have access to funds to support your plans and developments across the Chichester District Council area? If yes, please provide further details.</w:t>
            </w:r>
          </w:p>
          <w:p w14:paraId="5095A4F7" w14:textId="77777777" w:rsidR="00CD4D68" w:rsidRPr="00CD4D68" w:rsidRDefault="00CD4D68"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14:paraId="6BAB2B18" w14:textId="77777777"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en-GB"/>
              </w:rPr>
            </w:pPr>
            <w:r w:rsidRPr="00CD4D68">
              <w:rPr>
                <w:rFonts w:ascii="Arial" w:hAnsi="Arial" w:cs="Arial"/>
                <w:sz w:val="20"/>
                <w:szCs w:val="20"/>
                <w:lang w:eastAsia="en-GB"/>
              </w:rPr>
              <w:t>Please contact England Netball Facilities manager for further discussions</w:t>
            </w:r>
            <w:r w:rsidRPr="00CD4D68">
              <w:rPr>
                <w:rFonts w:ascii="Arial" w:hAnsi="Arial" w:cs="Arial"/>
                <w:b/>
                <w:bCs/>
                <w:sz w:val="20"/>
                <w:szCs w:val="20"/>
                <w:lang w:eastAsia="en-GB"/>
              </w:rPr>
              <w:t xml:space="preserve"> - </w:t>
            </w:r>
            <w:hyperlink r:id="rId15" w:history="1">
              <w:r w:rsidRPr="00CD4D68">
                <w:rPr>
                  <w:rStyle w:val="Hyperlink"/>
                  <w:rFonts w:ascii="Arial" w:hAnsi="Arial" w:cs="Arial"/>
                  <w:b/>
                  <w:bCs/>
                  <w:color w:val="auto"/>
                  <w:sz w:val="20"/>
                  <w:szCs w:val="20"/>
                  <w:lang w:eastAsia="en-GB"/>
                </w:rPr>
                <w:t>charlotte.malyon@englandnetball.co.uk</w:t>
              </w:r>
            </w:hyperlink>
          </w:p>
          <w:p w14:paraId="268E2481" w14:textId="640881B2" w:rsidR="00CD4D68" w:rsidRPr="00CD4D68" w:rsidRDefault="00CD4D68"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eastAsia="en-GB"/>
              </w:rPr>
            </w:pPr>
          </w:p>
        </w:tc>
      </w:tr>
      <w:tr w:rsidR="005C229A" w:rsidRPr="00CD4D68" w14:paraId="44C4B82D" w14:textId="77777777" w:rsidTr="00262175">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4FEBD081" w14:textId="2F359465" w:rsidR="005C229A" w:rsidRPr="00CD4D68" w:rsidRDefault="005C229A" w:rsidP="006D4DF3">
            <w:pPr>
              <w:rPr>
                <w:rFonts w:ascii="Arial" w:hAnsi="Arial" w:cs="Arial"/>
                <w:sz w:val="20"/>
                <w:szCs w:val="20"/>
              </w:rPr>
            </w:pPr>
            <w:r w:rsidRPr="00CD4D68">
              <w:rPr>
                <w:rFonts w:ascii="Arial" w:hAnsi="Arial" w:cs="Arial"/>
                <w:sz w:val="20"/>
                <w:szCs w:val="20"/>
              </w:rPr>
              <w:lastRenderedPageBreak/>
              <w:t>Lawn tennis Association</w:t>
            </w:r>
          </w:p>
        </w:tc>
        <w:tc>
          <w:tcPr>
            <w:tcW w:w="13749" w:type="dxa"/>
            <w:shd w:val="clear" w:color="auto" w:fill="F2F2F2" w:themeFill="background1" w:themeFillShade="F2"/>
          </w:tcPr>
          <w:p w14:paraId="758CE5ED" w14:textId="77777777" w:rsidR="005C229A" w:rsidRPr="00CD4D68" w:rsidRDefault="005C229A" w:rsidP="00377F0F">
            <w:pPr>
              <w:numPr>
                <w:ilvl w:val="0"/>
                <w:numId w:val="10"/>
              </w:numPr>
              <w:ind w:left="454" w:hanging="45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b/>
                <w:bCs/>
                <w:sz w:val="20"/>
                <w:szCs w:val="20"/>
                <w:lang w:eastAsia="en-GB"/>
              </w:rPr>
              <w:t>Who are your key clubs and what do they deliver for your sport?</w:t>
            </w:r>
          </w:p>
          <w:p w14:paraId="5A80056E" w14:textId="7320765E" w:rsidR="005C229A" w:rsidRDefault="005C229A"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n-GB"/>
              </w:rPr>
            </w:pPr>
          </w:p>
          <w:tbl>
            <w:tblPr>
              <w:tblW w:w="0" w:type="auto"/>
              <w:tblInd w:w="44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4A0" w:firstRow="1" w:lastRow="0" w:firstColumn="1" w:lastColumn="0" w:noHBand="0" w:noVBand="1"/>
            </w:tblPr>
            <w:tblGrid>
              <w:gridCol w:w="4675"/>
              <w:gridCol w:w="8087"/>
            </w:tblGrid>
            <w:tr w:rsidR="005C229A" w:rsidRPr="00CD4D68" w14:paraId="18828E9C" w14:textId="77777777" w:rsidTr="00984125">
              <w:trPr>
                <w:trHeight w:val="283"/>
              </w:trPr>
              <w:tc>
                <w:tcPr>
                  <w:tcW w:w="4675" w:type="dxa"/>
                  <w:shd w:val="clear" w:color="auto" w:fill="BFBFBF" w:themeFill="background1" w:themeFillShade="BF"/>
                  <w:tcMar>
                    <w:top w:w="0" w:type="dxa"/>
                    <w:left w:w="108" w:type="dxa"/>
                    <w:bottom w:w="0" w:type="dxa"/>
                    <w:right w:w="108" w:type="dxa"/>
                  </w:tcMar>
                  <w:hideMark/>
                </w:tcPr>
                <w:p w14:paraId="16C6CFA3" w14:textId="77777777" w:rsidR="005C229A" w:rsidRPr="00CD4D68" w:rsidRDefault="005C229A" w:rsidP="00377F0F">
                  <w:pPr>
                    <w:jc w:val="both"/>
                    <w:rPr>
                      <w:rFonts w:ascii="Arial" w:hAnsi="Arial" w:cs="Arial"/>
                      <w:sz w:val="20"/>
                      <w:szCs w:val="20"/>
                    </w:rPr>
                  </w:pPr>
                  <w:r w:rsidRPr="00CD4D68">
                    <w:rPr>
                      <w:rFonts w:ascii="Arial" w:hAnsi="Arial" w:cs="Arial"/>
                      <w:b/>
                      <w:bCs/>
                      <w:sz w:val="20"/>
                      <w:szCs w:val="20"/>
                      <w:lang w:eastAsia="en-GB"/>
                    </w:rPr>
                    <w:t>Club</w:t>
                  </w:r>
                </w:p>
              </w:tc>
              <w:tc>
                <w:tcPr>
                  <w:tcW w:w="8087" w:type="dxa"/>
                  <w:shd w:val="clear" w:color="auto" w:fill="BFBFBF" w:themeFill="background1" w:themeFillShade="BF"/>
                  <w:tcMar>
                    <w:top w:w="0" w:type="dxa"/>
                    <w:left w:w="108" w:type="dxa"/>
                    <w:bottom w:w="0" w:type="dxa"/>
                    <w:right w:w="108" w:type="dxa"/>
                  </w:tcMar>
                  <w:hideMark/>
                </w:tcPr>
                <w:p w14:paraId="64186FB6" w14:textId="77777777" w:rsidR="005C229A" w:rsidRPr="00CD4D68" w:rsidRDefault="005C229A" w:rsidP="00377F0F">
                  <w:pPr>
                    <w:jc w:val="both"/>
                    <w:rPr>
                      <w:rFonts w:ascii="Arial" w:hAnsi="Arial" w:cs="Arial"/>
                      <w:sz w:val="20"/>
                      <w:szCs w:val="20"/>
                    </w:rPr>
                  </w:pPr>
                  <w:r w:rsidRPr="00CD4D68">
                    <w:rPr>
                      <w:rFonts w:ascii="Arial" w:hAnsi="Arial" w:cs="Arial"/>
                      <w:b/>
                      <w:bCs/>
                      <w:sz w:val="20"/>
                      <w:szCs w:val="20"/>
                      <w:lang w:eastAsia="en-GB"/>
                    </w:rPr>
                    <w:t>All the clubs deliver</w:t>
                  </w:r>
                </w:p>
              </w:tc>
            </w:tr>
            <w:tr w:rsidR="00984125" w:rsidRPr="00CD4D68" w14:paraId="37777D35" w14:textId="77777777" w:rsidTr="00984125">
              <w:trPr>
                <w:trHeight w:val="283"/>
              </w:trPr>
              <w:tc>
                <w:tcPr>
                  <w:tcW w:w="4675" w:type="dxa"/>
                  <w:tcMar>
                    <w:top w:w="0" w:type="dxa"/>
                    <w:left w:w="108" w:type="dxa"/>
                    <w:bottom w:w="0" w:type="dxa"/>
                    <w:right w:w="108" w:type="dxa"/>
                  </w:tcMar>
                  <w:hideMark/>
                </w:tcPr>
                <w:p w14:paraId="63A5A2F4" w14:textId="77777777" w:rsidR="00984125" w:rsidRPr="00CD4D68" w:rsidRDefault="00984125" w:rsidP="00377F0F">
                  <w:pPr>
                    <w:jc w:val="both"/>
                    <w:rPr>
                      <w:rFonts w:ascii="Arial" w:hAnsi="Arial" w:cs="Arial"/>
                      <w:sz w:val="20"/>
                      <w:szCs w:val="20"/>
                    </w:rPr>
                  </w:pPr>
                  <w:proofErr w:type="spellStart"/>
                  <w:r w:rsidRPr="00CD4D68">
                    <w:rPr>
                      <w:rFonts w:ascii="Arial" w:hAnsi="Arial" w:cs="Arial"/>
                      <w:sz w:val="20"/>
                      <w:szCs w:val="20"/>
                      <w:lang w:eastAsia="en-GB"/>
                    </w:rPr>
                    <w:t>Aldingbourne</w:t>
                  </w:r>
                  <w:proofErr w:type="spellEnd"/>
                  <w:r w:rsidRPr="00CD4D68">
                    <w:rPr>
                      <w:rFonts w:ascii="Arial" w:hAnsi="Arial" w:cs="Arial"/>
                      <w:sz w:val="20"/>
                      <w:szCs w:val="20"/>
                      <w:lang w:eastAsia="en-GB"/>
                    </w:rPr>
                    <w:t xml:space="preserve"> LTC</w:t>
                  </w:r>
                </w:p>
              </w:tc>
              <w:tc>
                <w:tcPr>
                  <w:tcW w:w="8087" w:type="dxa"/>
                  <w:vMerge w:val="restart"/>
                  <w:tcMar>
                    <w:top w:w="0" w:type="dxa"/>
                    <w:left w:w="108" w:type="dxa"/>
                    <w:bottom w:w="0" w:type="dxa"/>
                    <w:right w:w="108" w:type="dxa"/>
                  </w:tcMar>
                  <w:hideMark/>
                </w:tcPr>
                <w:p w14:paraId="4027B05F"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LTA Vision and Mission – and growing tennis and to see tennis opened up by making tennis relevant, accessible, welcoming, and enjoyable.</w:t>
                  </w:r>
                </w:p>
                <w:p w14:paraId="4DA605C0"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p w14:paraId="75377D66"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p w14:paraId="6CD2AC69"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p w14:paraId="692D29CF"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p w14:paraId="04A9D92C"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p w14:paraId="02FD20D7"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p w14:paraId="43E17FE4"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p w14:paraId="3CF438FA"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p w14:paraId="003AB5ED"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p w14:paraId="646951E4" w14:textId="6761F62C"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 </w:t>
                  </w:r>
                </w:p>
              </w:tc>
            </w:tr>
            <w:tr w:rsidR="00984125" w:rsidRPr="00CD4D68" w14:paraId="6C294B3D" w14:textId="77777777" w:rsidTr="00984125">
              <w:trPr>
                <w:trHeight w:val="283"/>
              </w:trPr>
              <w:tc>
                <w:tcPr>
                  <w:tcW w:w="4675" w:type="dxa"/>
                  <w:tcMar>
                    <w:top w:w="0" w:type="dxa"/>
                    <w:left w:w="108" w:type="dxa"/>
                    <w:bottom w:w="0" w:type="dxa"/>
                    <w:right w:w="108" w:type="dxa"/>
                  </w:tcMar>
                  <w:hideMark/>
                </w:tcPr>
                <w:p w14:paraId="7E0B2AE0"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Chichester Rackets and Fitness Club</w:t>
                  </w:r>
                </w:p>
              </w:tc>
              <w:tc>
                <w:tcPr>
                  <w:tcW w:w="8087" w:type="dxa"/>
                  <w:vMerge/>
                  <w:tcMar>
                    <w:top w:w="0" w:type="dxa"/>
                    <w:left w:w="108" w:type="dxa"/>
                    <w:bottom w:w="0" w:type="dxa"/>
                    <w:right w:w="108" w:type="dxa"/>
                  </w:tcMar>
                  <w:hideMark/>
                </w:tcPr>
                <w:p w14:paraId="0D78BE4D" w14:textId="79408401" w:rsidR="00984125" w:rsidRPr="00CD4D68" w:rsidRDefault="00984125" w:rsidP="00377F0F">
                  <w:pPr>
                    <w:jc w:val="both"/>
                    <w:rPr>
                      <w:rFonts w:ascii="Arial" w:hAnsi="Arial" w:cs="Arial"/>
                      <w:sz w:val="20"/>
                      <w:szCs w:val="20"/>
                    </w:rPr>
                  </w:pPr>
                </w:p>
              </w:tc>
            </w:tr>
            <w:tr w:rsidR="00984125" w:rsidRPr="00CD4D68" w14:paraId="027CB9AE" w14:textId="77777777" w:rsidTr="00984125">
              <w:trPr>
                <w:trHeight w:val="283"/>
              </w:trPr>
              <w:tc>
                <w:tcPr>
                  <w:tcW w:w="4675" w:type="dxa"/>
                  <w:tcMar>
                    <w:top w:w="0" w:type="dxa"/>
                    <w:left w:w="108" w:type="dxa"/>
                    <w:bottom w:w="0" w:type="dxa"/>
                    <w:right w:w="108" w:type="dxa"/>
                  </w:tcMar>
                  <w:hideMark/>
                </w:tcPr>
                <w:p w14:paraId="07385701" w14:textId="77777777" w:rsidR="00984125" w:rsidRPr="00CD4D68" w:rsidRDefault="00984125" w:rsidP="00377F0F">
                  <w:pPr>
                    <w:jc w:val="both"/>
                    <w:rPr>
                      <w:rFonts w:ascii="Arial" w:hAnsi="Arial" w:cs="Arial"/>
                      <w:sz w:val="20"/>
                      <w:szCs w:val="20"/>
                    </w:rPr>
                  </w:pPr>
                  <w:proofErr w:type="spellStart"/>
                  <w:r w:rsidRPr="00CD4D68">
                    <w:rPr>
                      <w:rFonts w:ascii="Arial" w:hAnsi="Arial" w:cs="Arial"/>
                      <w:sz w:val="20"/>
                      <w:szCs w:val="20"/>
                      <w:lang w:eastAsia="en-GB"/>
                    </w:rPr>
                    <w:t>Crablands</w:t>
                  </w:r>
                  <w:proofErr w:type="spellEnd"/>
                  <w:r w:rsidRPr="00CD4D68">
                    <w:rPr>
                      <w:rFonts w:ascii="Arial" w:hAnsi="Arial" w:cs="Arial"/>
                      <w:sz w:val="20"/>
                      <w:szCs w:val="20"/>
                      <w:lang w:eastAsia="en-GB"/>
                    </w:rPr>
                    <w:t xml:space="preserve"> Tennis Club</w:t>
                  </w:r>
                </w:p>
              </w:tc>
              <w:tc>
                <w:tcPr>
                  <w:tcW w:w="8087" w:type="dxa"/>
                  <w:vMerge/>
                  <w:tcMar>
                    <w:top w:w="0" w:type="dxa"/>
                    <w:left w:w="108" w:type="dxa"/>
                    <w:bottom w:w="0" w:type="dxa"/>
                    <w:right w:w="108" w:type="dxa"/>
                  </w:tcMar>
                  <w:hideMark/>
                </w:tcPr>
                <w:p w14:paraId="176E6DF3" w14:textId="658BC16E" w:rsidR="00984125" w:rsidRPr="00CD4D68" w:rsidRDefault="00984125" w:rsidP="00377F0F">
                  <w:pPr>
                    <w:jc w:val="both"/>
                    <w:rPr>
                      <w:rFonts w:ascii="Arial" w:hAnsi="Arial" w:cs="Arial"/>
                      <w:sz w:val="20"/>
                      <w:szCs w:val="20"/>
                    </w:rPr>
                  </w:pPr>
                </w:p>
              </w:tc>
            </w:tr>
            <w:tr w:rsidR="00984125" w:rsidRPr="00CD4D68" w14:paraId="7F16E445" w14:textId="77777777" w:rsidTr="00984125">
              <w:trPr>
                <w:trHeight w:val="283"/>
              </w:trPr>
              <w:tc>
                <w:tcPr>
                  <w:tcW w:w="4675" w:type="dxa"/>
                  <w:tcMar>
                    <w:top w:w="0" w:type="dxa"/>
                    <w:left w:w="108" w:type="dxa"/>
                    <w:bottom w:w="0" w:type="dxa"/>
                    <w:right w:w="108" w:type="dxa"/>
                  </w:tcMar>
                  <w:hideMark/>
                </w:tcPr>
                <w:p w14:paraId="05EBF6BF"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Elms Lane Tennis Club</w:t>
                  </w:r>
                </w:p>
              </w:tc>
              <w:tc>
                <w:tcPr>
                  <w:tcW w:w="8087" w:type="dxa"/>
                  <w:vMerge/>
                  <w:tcMar>
                    <w:top w:w="0" w:type="dxa"/>
                    <w:left w:w="108" w:type="dxa"/>
                    <w:bottom w:w="0" w:type="dxa"/>
                    <w:right w:w="108" w:type="dxa"/>
                  </w:tcMar>
                  <w:hideMark/>
                </w:tcPr>
                <w:p w14:paraId="4865A926" w14:textId="38E242A9" w:rsidR="00984125" w:rsidRPr="00CD4D68" w:rsidRDefault="00984125" w:rsidP="00377F0F">
                  <w:pPr>
                    <w:jc w:val="both"/>
                    <w:rPr>
                      <w:rFonts w:ascii="Arial" w:hAnsi="Arial" w:cs="Arial"/>
                      <w:sz w:val="20"/>
                      <w:szCs w:val="20"/>
                    </w:rPr>
                  </w:pPr>
                </w:p>
              </w:tc>
            </w:tr>
            <w:tr w:rsidR="00984125" w:rsidRPr="00CD4D68" w14:paraId="37AF1381" w14:textId="77777777" w:rsidTr="00984125">
              <w:trPr>
                <w:trHeight w:val="283"/>
              </w:trPr>
              <w:tc>
                <w:tcPr>
                  <w:tcW w:w="4675" w:type="dxa"/>
                  <w:tcMar>
                    <w:top w:w="0" w:type="dxa"/>
                    <w:left w:w="108" w:type="dxa"/>
                    <w:bottom w:w="0" w:type="dxa"/>
                    <w:right w:w="108" w:type="dxa"/>
                  </w:tcMar>
                  <w:hideMark/>
                </w:tcPr>
                <w:p w14:paraId="2C4014F1" w14:textId="77777777" w:rsidR="00984125" w:rsidRPr="00CD4D68" w:rsidRDefault="00984125" w:rsidP="00377F0F">
                  <w:pPr>
                    <w:jc w:val="both"/>
                    <w:rPr>
                      <w:rFonts w:ascii="Arial" w:hAnsi="Arial" w:cs="Arial"/>
                      <w:sz w:val="20"/>
                      <w:szCs w:val="20"/>
                    </w:rPr>
                  </w:pPr>
                  <w:proofErr w:type="spellStart"/>
                  <w:r w:rsidRPr="00CD4D68">
                    <w:rPr>
                      <w:rFonts w:ascii="Arial" w:hAnsi="Arial" w:cs="Arial"/>
                      <w:sz w:val="20"/>
                      <w:szCs w:val="20"/>
                      <w:lang w:eastAsia="en-GB"/>
                    </w:rPr>
                    <w:t>Fernhurst</w:t>
                  </w:r>
                  <w:proofErr w:type="spellEnd"/>
                  <w:r w:rsidRPr="00CD4D68">
                    <w:rPr>
                      <w:rFonts w:ascii="Arial" w:hAnsi="Arial" w:cs="Arial"/>
                      <w:sz w:val="20"/>
                      <w:szCs w:val="20"/>
                      <w:lang w:eastAsia="en-GB"/>
                    </w:rPr>
                    <w:t xml:space="preserve"> Tennis Club</w:t>
                  </w:r>
                </w:p>
              </w:tc>
              <w:tc>
                <w:tcPr>
                  <w:tcW w:w="8087" w:type="dxa"/>
                  <w:vMerge/>
                  <w:tcMar>
                    <w:top w:w="0" w:type="dxa"/>
                    <w:left w:w="108" w:type="dxa"/>
                    <w:bottom w:w="0" w:type="dxa"/>
                    <w:right w:w="108" w:type="dxa"/>
                  </w:tcMar>
                  <w:hideMark/>
                </w:tcPr>
                <w:p w14:paraId="31702E5A" w14:textId="508F16C6" w:rsidR="00984125" w:rsidRPr="00CD4D68" w:rsidRDefault="00984125" w:rsidP="00377F0F">
                  <w:pPr>
                    <w:jc w:val="both"/>
                    <w:rPr>
                      <w:rFonts w:ascii="Arial" w:hAnsi="Arial" w:cs="Arial"/>
                      <w:sz w:val="20"/>
                      <w:szCs w:val="20"/>
                    </w:rPr>
                  </w:pPr>
                </w:p>
              </w:tc>
            </w:tr>
            <w:tr w:rsidR="00984125" w:rsidRPr="00CD4D68" w14:paraId="2207A523" w14:textId="77777777" w:rsidTr="00984125">
              <w:trPr>
                <w:trHeight w:val="283"/>
              </w:trPr>
              <w:tc>
                <w:tcPr>
                  <w:tcW w:w="4675" w:type="dxa"/>
                  <w:tcMar>
                    <w:top w:w="0" w:type="dxa"/>
                    <w:left w:w="108" w:type="dxa"/>
                    <w:bottom w:w="0" w:type="dxa"/>
                    <w:right w:w="108" w:type="dxa"/>
                  </w:tcMar>
                  <w:hideMark/>
                </w:tcPr>
                <w:p w14:paraId="528C096A"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Fishbourne Tennis Club</w:t>
                  </w:r>
                </w:p>
              </w:tc>
              <w:tc>
                <w:tcPr>
                  <w:tcW w:w="8087" w:type="dxa"/>
                  <w:vMerge/>
                  <w:tcMar>
                    <w:top w:w="0" w:type="dxa"/>
                    <w:left w:w="108" w:type="dxa"/>
                    <w:bottom w:w="0" w:type="dxa"/>
                    <w:right w:w="108" w:type="dxa"/>
                  </w:tcMar>
                  <w:hideMark/>
                </w:tcPr>
                <w:p w14:paraId="61520145" w14:textId="591D46DA" w:rsidR="00984125" w:rsidRPr="00CD4D68" w:rsidRDefault="00984125" w:rsidP="00377F0F">
                  <w:pPr>
                    <w:jc w:val="both"/>
                    <w:rPr>
                      <w:rFonts w:ascii="Arial" w:hAnsi="Arial" w:cs="Arial"/>
                      <w:sz w:val="20"/>
                      <w:szCs w:val="20"/>
                    </w:rPr>
                  </w:pPr>
                </w:p>
              </w:tc>
            </w:tr>
            <w:tr w:rsidR="00984125" w:rsidRPr="00CD4D68" w14:paraId="3BD15FFD" w14:textId="77777777" w:rsidTr="00984125">
              <w:trPr>
                <w:trHeight w:val="283"/>
              </w:trPr>
              <w:tc>
                <w:tcPr>
                  <w:tcW w:w="4675" w:type="dxa"/>
                  <w:tcMar>
                    <w:top w:w="0" w:type="dxa"/>
                    <w:left w:w="108" w:type="dxa"/>
                    <w:bottom w:w="0" w:type="dxa"/>
                    <w:right w:w="108" w:type="dxa"/>
                  </w:tcMar>
                  <w:hideMark/>
                </w:tcPr>
                <w:p w14:paraId="1A56E6DD" w14:textId="77777777" w:rsidR="00984125" w:rsidRPr="00CD4D68" w:rsidRDefault="00984125" w:rsidP="00377F0F">
                  <w:pPr>
                    <w:jc w:val="both"/>
                    <w:rPr>
                      <w:rFonts w:ascii="Arial" w:hAnsi="Arial" w:cs="Arial"/>
                      <w:sz w:val="20"/>
                      <w:szCs w:val="20"/>
                    </w:rPr>
                  </w:pPr>
                  <w:proofErr w:type="spellStart"/>
                  <w:r w:rsidRPr="00CD4D68">
                    <w:rPr>
                      <w:rFonts w:ascii="Arial" w:hAnsi="Arial" w:cs="Arial"/>
                      <w:sz w:val="20"/>
                      <w:szCs w:val="20"/>
                      <w:lang w:eastAsia="en-GB"/>
                    </w:rPr>
                    <w:t>Graffham</w:t>
                  </w:r>
                  <w:proofErr w:type="spellEnd"/>
                  <w:r w:rsidRPr="00CD4D68">
                    <w:rPr>
                      <w:rFonts w:ascii="Arial" w:hAnsi="Arial" w:cs="Arial"/>
                      <w:sz w:val="20"/>
                      <w:szCs w:val="20"/>
                      <w:lang w:eastAsia="en-GB"/>
                    </w:rPr>
                    <w:t xml:space="preserve"> Tennis Club</w:t>
                  </w:r>
                </w:p>
              </w:tc>
              <w:tc>
                <w:tcPr>
                  <w:tcW w:w="8087" w:type="dxa"/>
                  <w:vMerge/>
                  <w:tcMar>
                    <w:top w:w="0" w:type="dxa"/>
                    <w:left w:w="108" w:type="dxa"/>
                    <w:bottom w:w="0" w:type="dxa"/>
                    <w:right w:w="108" w:type="dxa"/>
                  </w:tcMar>
                  <w:hideMark/>
                </w:tcPr>
                <w:p w14:paraId="12E37A24" w14:textId="0AE3CF65" w:rsidR="00984125" w:rsidRPr="00CD4D68" w:rsidRDefault="00984125" w:rsidP="00377F0F">
                  <w:pPr>
                    <w:jc w:val="both"/>
                    <w:rPr>
                      <w:rFonts w:ascii="Arial" w:hAnsi="Arial" w:cs="Arial"/>
                      <w:sz w:val="20"/>
                      <w:szCs w:val="20"/>
                    </w:rPr>
                  </w:pPr>
                </w:p>
              </w:tc>
            </w:tr>
            <w:tr w:rsidR="00984125" w:rsidRPr="00CD4D68" w14:paraId="468513C9" w14:textId="77777777" w:rsidTr="00984125">
              <w:trPr>
                <w:trHeight w:val="283"/>
              </w:trPr>
              <w:tc>
                <w:tcPr>
                  <w:tcW w:w="4675" w:type="dxa"/>
                  <w:tcMar>
                    <w:top w:w="0" w:type="dxa"/>
                    <w:left w:w="108" w:type="dxa"/>
                    <w:bottom w:w="0" w:type="dxa"/>
                    <w:right w:w="108" w:type="dxa"/>
                  </w:tcMar>
                  <w:hideMark/>
                </w:tcPr>
                <w:p w14:paraId="6A5C4D7E"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Petworth Tennis Club</w:t>
                  </w:r>
                </w:p>
              </w:tc>
              <w:tc>
                <w:tcPr>
                  <w:tcW w:w="8087" w:type="dxa"/>
                  <w:vMerge/>
                  <w:tcMar>
                    <w:top w:w="0" w:type="dxa"/>
                    <w:left w:w="108" w:type="dxa"/>
                    <w:bottom w:w="0" w:type="dxa"/>
                    <w:right w:w="108" w:type="dxa"/>
                  </w:tcMar>
                  <w:hideMark/>
                </w:tcPr>
                <w:p w14:paraId="7215B9C8" w14:textId="07A427E0" w:rsidR="00984125" w:rsidRPr="00CD4D68" w:rsidRDefault="00984125" w:rsidP="00377F0F">
                  <w:pPr>
                    <w:jc w:val="both"/>
                    <w:rPr>
                      <w:rFonts w:ascii="Arial" w:hAnsi="Arial" w:cs="Arial"/>
                      <w:sz w:val="20"/>
                      <w:szCs w:val="20"/>
                    </w:rPr>
                  </w:pPr>
                </w:p>
              </w:tc>
            </w:tr>
            <w:tr w:rsidR="00984125" w:rsidRPr="00CD4D68" w14:paraId="51786460" w14:textId="77777777" w:rsidTr="00984125">
              <w:trPr>
                <w:trHeight w:val="283"/>
              </w:trPr>
              <w:tc>
                <w:tcPr>
                  <w:tcW w:w="4675" w:type="dxa"/>
                  <w:tcMar>
                    <w:top w:w="0" w:type="dxa"/>
                    <w:left w:w="108" w:type="dxa"/>
                    <w:bottom w:w="0" w:type="dxa"/>
                    <w:right w:w="108" w:type="dxa"/>
                  </w:tcMar>
                  <w:hideMark/>
                </w:tcPr>
                <w:p w14:paraId="7A54CFAC" w14:textId="77777777" w:rsidR="00984125" w:rsidRPr="00CD4D68" w:rsidRDefault="00984125" w:rsidP="00377F0F">
                  <w:pPr>
                    <w:jc w:val="both"/>
                    <w:rPr>
                      <w:rFonts w:ascii="Arial" w:hAnsi="Arial" w:cs="Arial"/>
                      <w:sz w:val="20"/>
                      <w:szCs w:val="20"/>
                    </w:rPr>
                  </w:pPr>
                  <w:proofErr w:type="spellStart"/>
                  <w:r w:rsidRPr="00CD4D68">
                    <w:rPr>
                      <w:rFonts w:ascii="Arial" w:hAnsi="Arial" w:cs="Arial"/>
                      <w:sz w:val="20"/>
                      <w:szCs w:val="20"/>
                      <w:lang w:eastAsia="en-GB"/>
                    </w:rPr>
                    <w:t>Rogate</w:t>
                  </w:r>
                  <w:proofErr w:type="spellEnd"/>
                  <w:r w:rsidRPr="00CD4D68">
                    <w:rPr>
                      <w:rFonts w:ascii="Arial" w:hAnsi="Arial" w:cs="Arial"/>
                      <w:sz w:val="20"/>
                      <w:szCs w:val="20"/>
                      <w:lang w:eastAsia="en-GB"/>
                    </w:rPr>
                    <w:t xml:space="preserve"> Tennis Club</w:t>
                  </w:r>
                </w:p>
              </w:tc>
              <w:tc>
                <w:tcPr>
                  <w:tcW w:w="8087" w:type="dxa"/>
                  <w:vMerge/>
                  <w:tcMar>
                    <w:top w:w="0" w:type="dxa"/>
                    <w:left w:w="108" w:type="dxa"/>
                    <w:bottom w:w="0" w:type="dxa"/>
                    <w:right w:w="108" w:type="dxa"/>
                  </w:tcMar>
                  <w:hideMark/>
                </w:tcPr>
                <w:p w14:paraId="22AFE888" w14:textId="3795544D" w:rsidR="00984125" w:rsidRPr="00CD4D68" w:rsidRDefault="00984125" w:rsidP="00377F0F">
                  <w:pPr>
                    <w:jc w:val="both"/>
                    <w:rPr>
                      <w:rFonts w:ascii="Arial" w:hAnsi="Arial" w:cs="Arial"/>
                      <w:sz w:val="20"/>
                      <w:szCs w:val="20"/>
                    </w:rPr>
                  </w:pPr>
                </w:p>
              </w:tc>
            </w:tr>
            <w:tr w:rsidR="00984125" w:rsidRPr="00CD4D68" w14:paraId="662CF04A" w14:textId="77777777" w:rsidTr="00984125">
              <w:trPr>
                <w:trHeight w:val="283"/>
              </w:trPr>
              <w:tc>
                <w:tcPr>
                  <w:tcW w:w="4675" w:type="dxa"/>
                  <w:tcMar>
                    <w:top w:w="0" w:type="dxa"/>
                    <w:left w:w="108" w:type="dxa"/>
                    <w:bottom w:w="0" w:type="dxa"/>
                    <w:right w:w="108" w:type="dxa"/>
                  </w:tcMar>
                  <w:hideMark/>
                </w:tcPr>
                <w:p w14:paraId="12AF8ED8"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Roman Landing Tennis Club</w:t>
                  </w:r>
                </w:p>
              </w:tc>
              <w:tc>
                <w:tcPr>
                  <w:tcW w:w="8087" w:type="dxa"/>
                  <w:vMerge/>
                  <w:tcMar>
                    <w:top w:w="0" w:type="dxa"/>
                    <w:left w:w="108" w:type="dxa"/>
                    <w:bottom w:w="0" w:type="dxa"/>
                    <w:right w:w="108" w:type="dxa"/>
                  </w:tcMar>
                  <w:hideMark/>
                </w:tcPr>
                <w:p w14:paraId="7407B162" w14:textId="2DAE7E31" w:rsidR="00984125" w:rsidRPr="00CD4D68" w:rsidRDefault="00984125" w:rsidP="00377F0F">
                  <w:pPr>
                    <w:jc w:val="both"/>
                    <w:rPr>
                      <w:rFonts w:ascii="Arial" w:hAnsi="Arial" w:cs="Arial"/>
                      <w:sz w:val="20"/>
                      <w:szCs w:val="20"/>
                    </w:rPr>
                  </w:pPr>
                </w:p>
              </w:tc>
            </w:tr>
            <w:tr w:rsidR="00984125" w:rsidRPr="00CD4D68" w14:paraId="5990C9C3" w14:textId="77777777" w:rsidTr="00984125">
              <w:trPr>
                <w:trHeight w:val="283"/>
              </w:trPr>
              <w:tc>
                <w:tcPr>
                  <w:tcW w:w="4675" w:type="dxa"/>
                  <w:tcMar>
                    <w:top w:w="0" w:type="dxa"/>
                    <w:left w:w="108" w:type="dxa"/>
                    <w:bottom w:w="0" w:type="dxa"/>
                    <w:right w:w="108" w:type="dxa"/>
                  </w:tcMar>
                  <w:hideMark/>
                </w:tcPr>
                <w:p w14:paraId="650B321A" w14:textId="77777777" w:rsidR="00984125" w:rsidRPr="00CD4D68" w:rsidRDefault="00984125" w:rsidP="00377F0F">
                  <w:pPr>
                    <w:jc w:val="both"/>
                    <w:rPr>
                      <w:rFonts w:ascii="Arial" w:hAnsi="Arial" w:cs="Arial"/>
                      <w:sz w:val="20"/>
                      <w:szCs w:val="20"/>
                    </w:rPr>
                  </w:pPr>
                  <w:r w:rsidRPr="00CD4D68">
                    <w:rPr>
                      <w:rFonts w:ascii="Arial" w:hAnsi="Arial" w:cs="Arial"/>
                      <w:sz w:val="20"/>
                      <w:szCs w:val="20"/>
                      <w:lang w:eastAsia="en-GB"/>
                    </w:rPr>
                    <w:t>Rookwood Tennis Club</w:t>
                  </w:r>
                </w:p>
              </w:tc>
              <w:tc>
                <w:tcPr>
                  <w:tcW w:w="8087" w:type="dxa"/>
                  <w:vMerge/>
                  <w:tcMar>
                    <w:top w:w="0" w:type="dxa"/>
                    <w:left w:w="108" w:type="dxa"/>
                    <w:bottom w:w="0" w:type="dxa"/>
                    <w:right w:w="108" w:type="dxa"/>
                  </w:tcMar>
                  <w:hideMark/>
                </w:tcPr>
                <w:p w14:paraId="798E0CDF" w14:textId="09C5A929" w:rsidR="00984125" w:rsidRPr="00CD4D68" w:rsidRDefault="00984125" w:rsidP="00377F0F">
                  <w:pPr>
                    <w:jc w:val="both"/>
                    <w:rPr>
                      <w:rFonts w:ascii="Arial" w:hAnsi="Arial" w:cs="Arial"/>
                      <w:sz w:val="20"/>
                      <w:szCs w:val="20"/>
                    </w:rPr>
                  </w:pPr>
                </w:p>
              </w:tc>
            </w:tr>
          </w:tbl>
          <w:p w14:paraId="1F5DF8DA" w14:textId="77777777" w:rsidR="005C229A" w:rsidRDefault="005C229A"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n-GB"/>
              </w:rPr>
            </w:pPr>
          </w:p>
          <w:p w14:paraId="587F5C75" w14:textId="77777777" w:rsidR="005C229A" w:rsidRPr="00CD4D68" w:rsidRDefault="005C229A" w:rsidP="00377F0F">
            <w:pPr>
              <w:numPr>
                <w:ilvl w:val="0"/>
                <w:numId w:val="10"/>
              </w:numPr>
              <w:ind w:left="454" w:hanging="45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b/>
                <w:bCs/>
                <w:sz w:val="20"/>
                <w:szCs w:val="20"/>
                <w:lang w:eastAsia="en-GB"/>
              </w:rPr>
              <w:t>What are your NGBs / Organisations current priorities in the Chichester District Council area?</w:t>
            </w:r>
          </w:p>
          <w:p w14:paraId="340240B6" w14:textId="77777777" w:rsidR="00DB22AC" w:rsidRDefault="00DB22AC"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p>
          <w:p w14:paraId="290AE606" w14:textId="385BC786" w:rsidR="005C229A" w:rsidRPr="00CD4D68" w:rsidRDefault="005C229A"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CD4D68">
              <w:rPr>
                <w:rFonts w:ascii="Arial" w:hAnsi="Arial" w:cs="Arial"/>
                <w:sz w:val="20"/>
                <w:szCs w:val="20"/>
                <w:lang w:eastAsia="en-GB"/>
              </w:rPr>
              <w:t>LTA Vision and Mission – and growing tennis and to see tennis opened up by making tennis relevant, accessible, welcoming, and enjoyable.</w:t>
            </w:r>
          </w:p>
          <w:p w14:paraId="22272EC7" w14:textId="77777777" w:rsidR="005C229A" w:rsidRPr="00CD4D68" w:rsidRDefault="00000000"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6" w:history="1">
              <w:r w:rsidR="005C229A" w:rsidRPr="00CD4D68">
                <w:rPr>
                  <w:rStyle w:val="Hyperlink"/>
                  <w:rFonts w:ascii="Arial" w:hAnsi="Arial" w:cs="Arial"/>
                  <w:color w:val="auto"/>
                  <w:sz w:val="20"/>
                  <w:szCs w:val="20"/>
                  <w:lang w:eastAsia="en-GB"/>
                </w:rPr>
                <w:t>https://www.lta.org.uk/about-us/what-we-do/mission-statement/</w:t>
              </w:r>
            </w:hyperlink>
            <w:r w:rsidR="005C229A" w:rsidRPr="00CD4D68">
              <w:rPr>
                <w:rFonts w:ascii="Arial" w:hAnsi="Arial" w:cs="Arial"/>
                <w:sz w:val="20"/>
                <w:szCs w:val="20"/>
                <w:lang w:eastAsia="en-GB"/>
              </w:rPr>
              <w:t xml:space="preserve"> </w:t>
            </w:r>
          </w:p>
          <w:p w14:paraId="543A3D6B" w14:textId="77777777" w:rsidR="005C229A" w:rsidRPr="00CD4D68" w:rsidRDefault="005C229A"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b/>
                <w:bCs/>
                <w:sz w:val="20"/>
                <w:szCs w:val="20"/>
                <w:lang w:eastAsia="en-GB"/>
              </w:rPr>
              <w:t> </w:t>
            </w:r>
          </w:p>
          <w:p w14:paraId="59530364" w14:textId="77777777" w:rsidR="005C229A" w:rsidRPr="00CD4D68" w:rsidRDefault="00000000"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hyperlink r:id="rId17" w:history="1">
              <w:r w:rsidR="005C229A" w:rsidRPr="00CD4D68">
                <w:rPr>
                  <w:rStyle w:val="Hyperlink"/>
                  <w:rFonts w:ascii="Arial" w:hAnsi="Arial" w:cs="Arial"/>
                  <w:color w:val="auto"/>
                  <w:sz w:val="20"/>
                  <w:szCs w:val="20"/>
                  <w:lang w:eastAsia="en-GB"/>
                </w:rPr>
                <w:t>Parks Investment and Free Parks Tennis</w:t>
              </w:r>
            </w:hyperlink>
            <w:r w:rsidR="005C229A" w:rsidRPr="00CD4D68">
              <w:rPr>
                <w:rFonts w:ascii="Arial" w:hAnsi="Arial" w:cs="Arial"/>
                <w:sz w:val="20"/>
                <w:szCs w:val="20"/>
                <w:lang w:eastAsia="en-GB"/>
              </w:rPr>
              <w:t>.</w:t>
            </w:r>
          </w:p>
          <w:p w14:paraId="60B60524" w14:textId="77777777" w:rsidR="005C229A" w:rsidRPr="00CD4D68" w:rsidRDefault="005C229A"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Floodlighting Venues.</w:t>
            </w:r>
          </w:p>
          <w:p w14:paraId="41F032E9" w14:textId="77777777" w:rsidR="005C229A" w:rsidRPr="00CD4D68" w:rsidRDefault="005C229A"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Support the growth and addition of Padel.</w:t>
            </w:r>
          </w:p>
          <w:p w14:paraId="36DDDFA6" w14:textId="77777777" w:rsidR="005C229A" w:rsidRPr="00CD4D68" w:rsidRDefault="005C229A"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Opening venues up to the community through pay and play.</w:t>
            </w:r>
          </w:p>
          <w:p w14:paraId="78D9B652" w14:textId="77777777" w:rsidR="005C229A" w:rsidRPr="00CD4D68" w:rsidRDefault="005C229A"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Workforce Development.</w:t>
            </w:r>
          </w:p>
          <w:p w14:paraId="533471E2" w14:textId="77777777" w:rsidR="005C229A" w:rsidRPr="00CD4D68" w:rsidRDefault="005C229A" w:rsidP="00377F0F">
            <w:pPr>
              <w:ind w:left="360" w:firstLine="9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Sustainability.</w:t>
            </w:r>
          </w:p>
          <w:p w14:paraId="439432BE" w14:textId="36C409C6" w:rsidR="005C229A" w:rsidRDefault="005C229A" w:rsidP="00377F0F">
            <w:pPr>
              <w:ind w:left="36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9BC377D" w14:textId="77777777" w:rsidR="00262175" w:rsidRDefault="00262175" w:rsidP="00377F0F">
            <w:pPr>
              <w:ind w:left="36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6B3E892" w14:textId="77777777" w:rsidR="00262175" w:rsidRPr="00CD4D68" w:rsidRDefault="00262175" w:rsidP="00377F0F">
            <w:pPr>
              <w:ind w:left="360"/>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76B7838" w14:textId="77777777" w:rsidR="005C229A" w:rsidRPr="00CD4D68" w:rsidRDefault="005C229A" w:rsidP="00377F0F">
            <w:pPr>
              <w:numPr>
                <w:ilvl w:val="0"/>
                <w:numId w:val="10"/>
              </w:numPr>
              <w:ind w:left="454" w:hanging="454"/>
              <w:contextualSpacing/>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b/>
                <w:bCs/>
                <w:sz w:val="20"/>
                <w:szCs w:val="20"/>
                <w:lang w:eastAsia="en-GB"/>
              </w:rPr>
              <w:lastRenderedPageBreak/>
              <w:t>What might be required to support your priorities in the coming years?</w:t>
            </w:r>
          </w:p>
          <w:p w14:paraId="2DAD9CCE" w14:textId="77777777" w:rsidR="00DB22AC" w:rsidRDefault="00DB22AC" w:rsidP="00377F0F">
            <w:pPr>
              <w:ind w:left="360" w:firstLine="9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0EFC3F9" w14:textId="55796892" w:rsidR="005C229A" w:rsidRPr="00CD4D68" w:rsidRDefault="005C229A" w:rsidP="00377F0F">
            <w:pPr>
              <w:ind w:left="360" w:firstLine="94"/>
              <w:jc w:val="both"/>
              <w:cnfStyle w:val="000000100000" w:firstRow="0" w:lastRow="0" w:firstColumn="0" w:lastColumn="0" w:oddVBand="0" w:evenVBand="0" w:oddHBand="1" w:evenHBand="0" w:firstRowFirstColumn="0" w:firstRowLastColumn="0" w:lastRowFirstColumn="0" w:lastRowLastColumn="0"/>
              <w:rPr>
                <w:rFonts w:ascii="Arial" w:eastAsiaTheme="minorHAnsi" w:hAnsi="Arial" w:cs="Arial"/>
                <w:sz w:val="20"/>
                <w:szCs w:val="20"/>
              </w:rPr>
            </w:pPr>
            <w:r w:rsidRPr="00CD4D68">
              <w:rPr>
                <w:rFonts w:ascii="Arial" w:hAnsi="Arial" w:cs="Arial"/>
                <w:sz w:val="20"/>
                <w:szCs w:val="20"/>
              </w:rPr>
              <w:t>Partnership funding for venues to access to support facility development.</w:t>
            </w:r>
          </w:p>
          <w:p w14:paraId="693E1A2C" w14:textId="77777777" w:rsidR="005C229A" w:rsidRPr="00CD4D68" w:rsidRDefault="005C229A" w:rsidP="00377F0F">
            <w:pPr>
              <w:ind w:left="360" w:firstLine="9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Workforce bursaries to help venues develop local workforce.</w:t>
            </w:r>
          </w:p>
          <w:p w14:paraId="0E7EE759" w14:textId="77777777" w:rsidR="005C229A" w:rsidRPr="00CD4D68" w:rsidRDefault="005C229A" w:rsidP="00377F0F">
            <w:pPr>
              <w:ind w:left="360" w:firstLine="9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Planning support (lights/covers/padel projects)</w:t>
            </w:r>
          </w:p>
          <w:p w14:paraId="357E013F" w14:textId="77777777" w:rsidR="005C229A" w:rsidRPr="00CD4D68" w:rsidRDefault="005C229A" w:rsidP="00377F0F">
            <w:pPr>
              <w:ind w:left="360" w:firstLine="94"/>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sz w:val="20"/>
                <w:szCs w:val="20"/>
              </w:rPr>
              <w:t>Sustainability advice.</w:t>
            </w:r>
          </w:p>
          <w:p w14:paraId="24AABA95" w14:textId="35A0D700" w:rsidR="005C229A" w:rsidRPr="005C229A" w:rsidRDefault="005C229A"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lang w:eastAsia="en-GB"/>
              </w:rPr>
            </w:pPr>
          </w:p>
        </w:tc>
      </w:tr>
      <w:tr w:rsidR="00CD4D68" w:rsidRPr="00CD4D68" w14:paraId="78907450" w14:textId="77777777" w:rsidTr="00262175">
        <w:trPr>
          <w:trHeight w:val="340"/>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04CAE872" w14:textId="09E4F271" w:rsidR="00CD4D68" w:rsidRPr="00CD4D68" w:rsidRDefault="00CD4D68" w:rsidP="006D4DF3">
            <w:pPr>
              <w:rPr>
                <w:rFonts w:ascii="Arial" w:hAnsi="Arial" w:cs="Arial"/>
                <w:sz w:val="20"/>
                <w:szCs w:val="20"/>
              </w:rPr>
            </w:pPr>
          </w:p>
        </w:tc>
        <w:tc>
          <w:tcPr>
            <w:tcW w:w="13749" w:type="dxa"/>
            <w:shd w:val="clear" w:color="auto" w:fill="F2F2F2" w:themeFill="background1" w:themeFillShade="F2"/>
          </w:tcPr>
          <w:p w14:paraId="04D12E70" w14:textId="77777777" w:rsidR="00CD4D68" w:rsidRPr="00CD4D68" w:rsidRDefault="00CD4D68" w:rsidP="00377F0F">
            <w:pPr>
              <w:numPr>
                <w:ilvl w:val="0"/>
                <w:numId w:val="10"/>
              </w:numPr>
              <w:ind w:left="454" w:hanging="45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b/>
                <w:bCs/>
                <w:sz w:val="20"/>
                <w:szCs w:val="20"/>
                <w:lang w:eastAsia="en-GB"/>
              </w:rPr>
              <w:t>What long term plans or developments do you have in mind/in progress?</w:t>
            </w:r>
          </w:p>
          <w:p w14:paraId="62BA8AB4" w14:textId="77777777" w:rsidR="00DB22AC" w:rsidRDefault="00DB22AC" w:rsidP="00377F0F">
            <w:pPr>
              <w:ind w:left="45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14:paraId="67EF2E7D" w14:textId="786556A9" w:rsidR="00CD4D68" w:rsidRPr="00CD4D68" w:rsidRDefault="00CD4D68" w:rsidP="00377F0F">
            <w:pPr>
              <w:ind w:left="454"/>
              <w:contextualSpacing/>
              <w:jc w:val="both"/>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0"/>
                <w:szCs w:val="20"/>
              </w:rPr>
            </w:pPr>
            <w:r w:rsidRPr="00CD4D68">
              <w:rPr>
                <w:rFonts w:ascii="Arial" w:hAnsi="Arial" w:cs="Arial"/>
                <w:sz w:val="20"/>
                <w:szCs w:val="20"/>
                <w:lang w:eastAsia="en-GB"/>
              </w:rPr>
              <w:t>Floodlighting/covering more courts.</w:t>
            </w:r>
          </w:p>
          <w:p w14:paraId="5DD76D44" w14:textId="77777777" w:rsidR="00CD4D68" w:rsidRPr="00CD4D68" w:rsidRDefault="00CD4D68" w:rsidP="00377F0F">
            <w:pPr>
              <w:ind w:left="45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Development and addition of more Padel courts.</w:t>
            </w:r>
          </w:p>
          <w:p w14:paraId="2C87AD36" w14:textId="77777777" w:rsidR="00CD4D68" w:rsidRPr="00CD4D68" w:rsidRDefault="00CD4D68" w:rsidP="00377F0F">
            <w:pPr>
              <w:ind w:left="45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Community accessibility – parks, venues, schools, leisure centre.</w:t>
            </w:r>
          </w:p>
          <w:p w14:paraId="6C0CAC7C" w14:textId="77777777" w:rsidR="00CD4D68" w:rsidRPr="00CD4D68" w:rsidRDefault="00CD4D68" w:rsidP="00377F0F">
            <w:pPr>
              <w:ind w:left="45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Taking tennis out of traditional settings and taking tennis to the heart of communities.</w:t>
            </w:r>
          </w:p>
          <w:p w14:paraId="3D41EFE8" w14:textId="77777777" w:rsidR="00CD4D68" w:rsidRPr="00CD4D68" w:rsidRDefault="00CD4D68" w:rsidP="00377F0F">
            <w:pPr>
              <w:ind w:left="45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Accessing more schools where tennis courts are on site.</w:t>
            </w:r>
          </w:p>
          <w:p w14:paraId="259D6FA0" w14:textId="21438C8A"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Local workforce development (linked to the University and secondary schools)</w:t>
            </w:r>
          </w:p>
          <w:p w14:paraId="23D00686" w14:textId="69242278"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Sustainability.</w:t>
            </w:r>
          </w:p>
          <w:p w14:paraId="7E96FB66" w14:textId="77777777" w:rsidR="00CD4D68" w:rsidRPr="00CD4D68" w:rsidRDefault="00CD4D68"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lang w:eastAsia="en-GB"/>
              </w:rPr>
              <w:t> </w:t>
            </w:r>
          </w:p>
          <w:p w14:paraId="01376528" w14:textId="77777777" w:rsidR="00CD4D68" w:rsidRPr="00CD4D68" w:rsidRDefault="00CD4D68" w:rsidP="00377F0F">
            <w:pPr>
              <w:numPr>
                <w:ilvl w:val="0"/>
                <w:numId w:val="10"/>
              </w:numPr>
              <w:ind w:left="454" w:hanging="454"/>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b/>
                <w:bCs/>
                <w:sz w:val="20"/>
                <w:szCs w:val="20"/>
                <w:lang w:eastAsia="en-GB"/>
              </w:rPr>
              <w:t>Do you have access to funds to support your plans and developments across the Chichester District Council area? If yes, please provide further details.</w:t>
            </w:r>
          </w:p>
          <w:p w14:paraId="45304EA0" w14:textId="77777777" w:rsidR="00CD4D68" w:rsidRPr="00CD4D68" w:rsidRDefault="00000000" w:rsidP="00377F0F">
            <w:pPr>
              <w:ind w:left="317" w:firstLine="137"/>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8" w:history="1">
              <w:r w:rsidR="00CD4D68" w:rsidRPr="00CD4D68">
                <w:rPr>
                  <w:rStyle w:val="Hyperlink"/>
                  <w:rFonts w:ascii="Arial" w:hAnsi="Arial" w:cs="Arial"/>
                  <w:color w:val="auto"/>
                  <w:sz w:val="20"/>
                  <w:szCs w:val="20"/>
                  <w:lang w:eastAsia="en-GB"/>
                </w:rPr>
                <w:t>LTA Facility Funding</w:t>
              </w:r>
            </w:hyperlink>
            <w:r w:rsidR="00CD4D68" w:rsidRPr="00CD4D68">
              <w:rPr>
                <w:rFonts w:ascii="Arial" w:hAnsi="Arial" w:cs="Arial"/>
                <w:sz w:val="20"/>
                <w:szCs w:val="20"/>
                <w:lang w:eastAsia="en-GB"/>
              </w:rPr>
              <w:t>.</w:t>
            </w:r>
          </w:p>
          <w:p w14:paraId="69453893" w14:textId="77777777" w:rsidR="00CD4D68" w:rsidRPr="00CD4D68" w:rsidRDefault="00000000" w:rsidP="00377F0F">
            <w:pPr>
              <w:ind w:left="317" w:firstLine="137"/>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19" w:history="1">
              <w:r w:rsidR="00CD4D68" w:rsidRPr="00CD4D68">
                <w:rPr>
                  <w:rStyle w:val="Hyperlink"/>
                  <w:rFonts w:ascii="Arial" w:hAnsi="Arial" w:cs="Arial"/>
                  <w:color w:val="auto"/>
                  <w:sz w:val="20"/>
                  <w:szCs w:val="20"/>
                  <w:lang w:eastAsia="en-GB"/>
                </w:rPr>
                <w:t>Serves Programme.</w:t>
              </w:r>
            </w:hyperlink>
          </w:p>
          <w:p w14:paraId="1F984CA6" w14:textId="77777777" w:rsidR="00CD4D68" w:rsidRPr="00CD4D68" w:rsidRDefault="00000000" w:rsidP="00377F0F">
            <w:pPr>
              <w:ind w:left="317" w:firstLine="137"/>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0" w:history="1">
              <w:r w:rsidR="00CD4D68" w:rsidRPr="00CD4D68">
                <w:rPr>
                  <w:rStyle w:val="Hyperlink"/>
                  <w:rFonts w:ascii="Arial" w:hAnsi="Arial" w:cs="Arial"/>
                  <w:color w:val="auto"/>
                  <w:sz w:val="20"/>
                  <w:szCs w:val="20"/>
                  <w:lang w:eastAsia="en-GB"/>
                </w:rPr>
                <w:t>Open Court Programme</w:t>
              </w:r>
            </w:hyperlink>
          </w:p>
          <w:p w14:paraId="30C14FB3" w14:textId="77777777" w:rsidR="00CD4D68" w:rsidRPr="00CD4D68" w:rsidRDefault="00000000" w:rsidP="00377F0F">
            <w:pPr>
              <w:ind w:left="317" w:firstLine="137"/>
              <w:contextualSpacing/>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1" w:history="1">
              <w:r w:rsidR="00CD4D68" w:rsidRPr="00CD4D68">
                <w:rPr>
                  <w:rStyle w:val="Hyperlink"/>
                  <w:rFonts w:ascii="Arial" w:hAnsi="Arial" w:cs="Arial"/>
                  <w:color w:val="auto"/>
                  <w:sz w:val="20"/>
                  <w:szCs w:val="20"/>
                  <w:lang w:eastAsia="en-GB"/>
                </w:rPr>
                <w:t>Coach Development Fund</w:t>
              </w:r>
            </w:hyperlink>
            <w:r w:rsidR="00CD4D68" w:rsidRPr="00CD4D68">
              <w:rPr>
                <w:rFonts w:ascii="Arial" w:hAnsi="Arial" w:cs="Arial"/>
                <w:sz w:val="20"/>
                <w:szCs w:val="20"/>
                <w:lang w:eastAsia="en-GB"/>
              </w:rPr>
              <w:t>.</w:t>
            </w:r>
          </w:p>
          <w:p w14:paraId="2B7B1554" w14:textId="1BCA2181" w:rsidR="00CD4D68" w:rsidRPr="00CD4D68" w:rsidRDefault="00CD4D68" w:rsidP="00377F0F">
            <w:pPr>
              <w:pStyle w:val="ListParagraph"/>
              <w:jc w:val="both"/>
              <w:cnfStyle w:val="000000000000" w:firstRow="0" w:lastRow="0" w:firstColumn="0" w:lastColumn="0" w:oddVBand="0" w:evenVBand="0" w:oddHBand="0" w:evenHBand="0" w:firstRowFirstColumn="0" w:firstRowLastColumn="0" w:lastRowFirstColumn="0" w:lastRowLastColumn="0"/>
              <w:rPr>
                <w:rFonts w:ascii="Arial" w:hAnsi="Arial" w:cs="Arial"/>
                <w:color w:val="auto"/>
                <w:sz w:val="20"/>
                <w:szCs w:val="20"/>
              </w:rPr>
            </w:pPr>
          </w:p>
          <w:p w14:paraId="5172EC25" w14:textId="77777777" w:rsidR="00CD4D68" w:rsidRPr="00CD4D68" w:rsidRDefault="00CD4D68" w:rsidP="00377F0F">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D4D68">
              <w:rPr>
                <w:rFonts w:ascii="Arial" w:hAnsi="Arial" w:cs="Arial"/>
                <w:b/>
                <w:bCs/>
                <w:sz w:val="20"/>
                <w:szCs w:val="20"/>
              </w:rPr>
              <w:t>Indoor Tennis Facilities:</w:t>
            </w:r>
          </w:p>
          <w:p w14:paraId="10ED2299" w14:textId="7560CB11" w:rsidR="00CD4D68" w:rsidRDefault="00CD4D68" w:rsidP="00377F0F">
            <w:pPr>
              <w:shd w:val="clear" w:color="auto" w:fill="F2F2F2" w:themeFill="background1" w:themeFillShade="F2"/>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CD4D68">
              <w:rPr>
                <w:rFonts w:ascii="Arial" w:hAnsi="Arial" w:cs="Arial"/>
                <w:sz w:val="20"/>
                <w:szCs w:val="20"/>
                <w:shd w:val="clear" w:color="auto" w:fill="F2F2F2" w:themeFill="background1" w:themeFillShade="F2"/>
                <w:lang w:eastAsia="en-GB"/>
              </w:rPr>
              <w:t>To establish target locations for future community indoor tennis centres, the LTA modelled data from existing successful CITC’s. This helped to identify the demographic type, volume, and catchment size of a successful CITC. This modelling was applied across</w:t>
            </w:r>
            <w:r w:rsidRPr="00CD4D68">
              <w:rPr>
                <w:rFonts w:ascii="Arial" w:hAnsi="Arial" w:cs="Arial"/>
                <w:sz w:val="20"/>
                <w:szCs w:val="20"/>
                <w:lang w:eastAsia="en-GB"/>
              </w:rPr>
              <w:t xml:space="preserve"> England, Scotland, and Wales to establish the areas of potential demand.</w:t>
            </w:r>
          </w:p>
          <w:p w14:paraId="4D7F3725" w14:textId="77777777" w:rsidR="00DB22AC" w:rsidRPr="00CD4D68" w:rsidRDefault="00DB22AC" w:rsidP="00377F0F">
            <w:pPr>
              <w:shd w:val="clear" w:color="auto" w:fill="F2F2F2" w:themeFill="background1" w:themeFillShade="F2"/>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14:paraId="745500F9" w14:textId="77777777" w:rsidR="00CD4D68" w:rsidRDefault="00CD4D68" w:rsidP="00377F0F">
            <w:pPr>
              <w:shd w:val="clear" w:color="auto" w:fill="F2F2F2" w:themeFill="background1" w:themeFillShade="F2"/>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CD4D68">
              <w:rPr>
                <w:rFonts w:ascii="Arial" w:hAnsi="Arial" w:cs="Arial"/>
                <w:sz w:val="20"/>
                <w:szCs w:val="20"/>
                <w:lang w:eastAsia="en-GB"/>
              </w:rPr>
              <w:t>The key metrics established are:</w:t>
            </w:r>
          </w:p>
          <w:p w14:paraId="14AAA4EF" w14:textId="77777777" w:rsidR="00DB22AC" w:rsidRPr="00CD4D68" w:rsidRDefault="00DB22AC" w:rsidP="00377F0F">
            <w:pPr>
              <w:shd w:val="clear" w:color="auto" w:fill="F2F2F2" w:themeFill="background1" w:themeFillShade="F2"/>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14:paraId="7C1355E7" w14:textId="046E3498" w:rsidR="00CD4D68" w:rsidRPr="00CD4D68" w:rsidRDefault="00CD4D68" w:rsidP="00377F0F">
            <w:pPr>
              <w:numPr>
                <w:ilvl w:val="0"/>
                <w:numId w:val="15"/>
              </w:numPr>
              <w:shd w:val="clear" w:color="auto" w:fill="F2F2F2" w:themeFill="background1" w:themeFillShade="F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CD4D68">
              <w:rPr>
                <w:rFonts w:ascii="Arial" w:hAnsi="Arial" w:cs="Arial"/>
                <w:sz w:val="20"/>
                <w:szCs w:val="20"/>
                <w:lang w:eastAsia="en-GB"/>
              </w:rPr>
              <w:t>A target location must demonstrate a minimum threshold population of 70,000 within a 20-minute drive time of a target location. Of this population, at least 12,500 must identify as having an interest in playing tennis. Please note this drive time extends to 30 minutes for rural areas.</w:t>
            </w:r>
          </w:p>
          <w:p w14:paraId="0CD36C18" w14:textId="56CECF91" w:rsidR="00CD4D68" w:rsidRPr="00CD4D68" w:rsidRDefault="00CD4D68" w:rsidP="00377F0F">
            <w:pPr>
              <w:numPr>
                <w:ilvl w:val="0"/>
                <w:numId w:val="15"/>
              </w:numPr>
              <w:shd w:val="clear" w:color="auto" w:fill="F2F2F2" w:themeFill="background1" w:themeFillShade="F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CD4D68">
              <w:rPr>
                <w:rFonts w:ascii="Arial" w:hAnsi="Arial" w:cs="Arial"/>
                <w:sz w:val="20"/>
                <w:szCs w:val="20"/>
                <w:lang w:eastAsia="en-GB"/>
              </w:rPr>
              <w:t>Filtered for competition within the catchment to prioritise the addressing of indoor tennis provision gaps.</w:t>
            </w:r>
          </w:p>
          <w:p w14:paraId="7C1E7AD9" w14:textId="77777777" w:rsidR="00DB22AC" w:rsidRDefault="00DB22AC" w:rsidP="00377F0F">
            <w:pPr>
              <w:shd w:val="clear" w:color="auto" w:fill="F2F2F2" w:themeFill="background1" w:themeFillShade="F2"/>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p>
          <w:p w14:paraId="7743FED4" w14:textId="0DC7074D" w:rsidR="00CD4D68" w:rsidRPr="00CD4D68" w:rsidRDefault="00CD4D68" w:rsidP="00262175">
            <w:pPr>
              <w:shd w:val="clear" w:color="auto" w:fill="F2F2F2" w:themeFill="background1" w:themeFillShade="F2"/>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D4D68">
              <w:rPr>
                <w:rFonts w:ascii="Arial" w:hAnsi="Arial" w:cs="Arial"/>
                <w:sz w:val="20"/>
                <w:szCs w:val="20"/>
                <w:lang w:eastAsia="en-GB"/>
              </w:rPr>
              <w:t xml:space="preserve">This methodology has enabled the LTA to identify seventy-two target locations for new indoor tennis venues in England. The target location closest to Chichester </w:t>
            </w:r>
            <w:r w:rsidRPr="00A81F61">
              <w:rPr>
                <w:rFonts w:ascii="Arial" w:hAnsi="Arial" w:cs="Arial"/>
                <w:sz w:val="20"/>
                <w:szCs w:val="20"/>
                <w:shd w:val="clear" w:color="auto" w:fill="F2F2F2" w:themeFill="background1" w:themeFillShade="F2"/>
                <w:lang w:eastAsia="en-GB"/>
              </w:rPr>
              <w:t>District</w:t>
            </w:r>
            <w:r w:rsidRPr="00CD4D68">
              <w:rPr>
                <w:rFonts w:ascii="Arial" w:hAnsi="Arial" w:cs="Arial"/>
                <w:sz w:val="20"/>
                <w:szCs w:val="20"/>
                <w:lang w:eastAsia="en-GB"/>
              </w:rPr>
              <w:t xml:space="preserve"> is Horsham.</w:t>
            </w:r>
          </w:p>
        </w:tc>
      </w:tr>
      <w:tr w:rsidR="00CD4D68" w:rsidRPr="00CD4D68" w14:paraId="248960E3" w14:textId="77777777" w:rsidTr="00262175">
        <w:trPr>
          <w:cnfStyle w:val="000000100000" w:firstRow="0" w:lastRow="0" w:firstColumn="0" w:lastColumn="0" w:oddVBand="0" w:evenVBand="0" w:oddHBand="1" w:evenHBand="0" w:firstRowFirstColumn="0" w:firstRowLastColumn="0" w:lastRowFirstColumn="0" w:lastRowLastColumn="0"/>
          <w:trHeight w:val="5407"/>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426EAC53" w14:textId="116EF77D" w:rsidR="00CD4D68" w:rsidRPr="00CD4D68" w:rsidRDefault="00CD4D68" w:rsidP="006D4DF3">
            <w:pPr>
              <w:rPr>
                <w:rFonts w:ascii="Arial" w:hAnsi="Arial" w:cs="Arial"/>
                <w:sz w:val="20"/>
                <w:szCs w:val="20"/>
              </w:rPr>
            </w:pPr>
            <w:r w:rsidRPr="00CD4D68">
              <w:rPr>
                <w:rFonts w:ascii="Arial" w:hAnsi="Arial" w:cs="Arial"/>
                <w:sz w:val="20"/>
                <w:szCs w:val="20"/>
              </w:rPr>
              <w:lastRenderedPageBreak/>
              <w:t>England Fencing</w:t>
            </w:r>
          </w:p>
        </w:tc>
        <w:tc>
          <w:tcPr>
            <w:tcW w:w="13749" w:type="dxa"/>
            <w:shd w:val="clear" w:color="auto" w:fill="F2F2F2" w:themeFill="background1" w:themeFillShade="F2"/>
          </w:tcPr>
          <w:p w14:paraId="05BA0617" w14:textId="59DE1359" w:rsidR="00CD4D68" w:rsidRPr="004F745F" w:rsidRDefault="00CD4D68" w:rsidP="00377F0F">
            <w:pPr>
              <w:pStyle w:val="ListParagraph"/>
              <w:numPr>
                <w:ilvl w:val="0"/>
                <w:numId w:val="18"/>
              </w:numPr>
              <w:ind w:left="454" w:hanging="454"/>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4F745F">
              <w:rPr>
                <w:rFonts w:ascii="Arial" w:hAnsi="Arial" w:cs="Arial"/>
                <w:b/>
                <w:bCs/>
                <w:sz w:val="20"/>
                <w:szCs w:val="20"/>
              </w:rPr>
              <w:t>Who are your key clubs and what do they deliver for your sport?</w:t>
            </w:r>
          </w:p>
          <w:p w14:paraId="23197320"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E3528A5" w14:textId="074413EC" w:rsidR="00CD4D68" w:rsidRPr="00CD4D68" w:rsidRDefault="00CD4D68" w:rsidP="00377F0F">
            <w:pPr>
              <w:pStyle w:val="ListParagraph"/>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color w:val="auto"/>
                <w:sz w:val="20"/>
                <w:szCs w:val="20"/>
              </w:rPr>
              <w:t>Chichester Fencing Club is an active club in Chichester providing training for all ages (pre-teen upwards) and all ability levels from novice to competitive fencer. Wheelchair users and those with mobility issues are also provided for. The club currently use Chichester high School for Girls.</w:t>
            </w:r>
          </w:p>
          <w:p w14:paraId="38AE7CB9" w14:textId="77777777" w:rsidR="004F745F" w:rsidRDefault="004F745F"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6C13A4E1" w14:textId="1B8FC433" w:rsidR="004F745F" w:rsidRPr="004F745F" w:rsidRDefault="00CD4D68" w:rsidP="00377F0F">
            <w:pPr>
              <w:pStyle w:val="ListParagraph"/>
              <w:numPr>
                <w:ilvl w:val="0"/>
                <w:numId w:val="18"/>
              </w:numPr>
              <w:ind w:left="454" w:hanging="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b/>
                <w:bCs/>
                <w:color w:val="auto"/>
                <w:sz w:val="20"/>
                <w:szCs w:val="20"/>
              </w:rPr>
              <w:t>What are your NGBs / Organisations current priorities in the Chichester District Council area?</w:t>
            </w:r>
          </w:p>
          <w:p w14:paraId="7D770D1B" w14:textId="77777777" w:rsidR="004F745F" w:rsidRDefault="004F745F" w:rsidP="00377F0F">
            <w:pPr>
              <w:pStyle w:val="ListParagraph"/>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p w14:paraId="45A06A9A" w14:textId="66231CC5" w:rsidR="00CD4D68" w:rsidRPr="00CD4D68" w:rsidRDefault="00CD4D68" w:rsidP="00377F0F">
            <w:pPr>
              <w:pStyle w:val="ListParagraph"/>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color w:val="auto"/>
                <w:sz w:val="20"/>
                <w:szCs w:val="20"/>
              </w:rPr>
              <w:t>As a Body, we are aware that our Sport is under-represented in the general Population and are actively seeking to remedy that. Within our Region/County structure, Chichester is in Sussex in the South-East Region and, while the Region itself is quite active, it is possible that improvements could be made at County level. As the 'Capital City' of Sussex, Chichester would be a potential focal point for these improvements.</w:t>
            </w:r>
          </w:p>
          <w:p w14:paraId="16847A41" w14:textId="77777777" w:rsidR="004F745F" w:rsidRDefault="004F745F"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D678659" w14:textId="77777777" w:rsidR="004F745F" w:rsidRPr="004F745F" w:rsidRDefault="00CD4D68" w:rsidP="00377F0F">
            <w:pPr>
              <w:pStyle w:val="ListParagraph"/>
              <w:numPr>
                <w:ilvl w:val="0"/>
                <w:numId w:val="18"/>
              </w:numPr>
              <w:ind w:left="454" w:hanging="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b/>
                <w:bCs/>
                <w:color w:val="auto"/>
                <w:sz w:val="20"/>
                <w:szCs w:val="20"/>
              </w:rPr>
              <w:t>What might be required to support your priorities in the coming years?</w:t>
            </w:r>
          </w:p>
          <w:p w14:paraId="6214A5F9" w14:textId="77777777" w:rsidR="00DB22AC" w:rsidRDefault="00DB22AC" w:rsidP="00377F0F">
            <w:pPr>
              <w:pStyle w:val="ListParagraph"/>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p w14:paraId="7B1FA940" w14:textId="0E9AC217" w:rsidR="00CD4D68" w:rsidRPr="00CD4D68" w:rsidRDefault="00CD4D68" w:rsidP="00377F0F">
            <w:pPr>
              <w:pStyle w:val="ListParagraph"/>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color w:val="auto"/>
                <w:sz w:val="20"/>
                <w:szCs w:val="20"/>
              </w:rPr>
              <w:t>Availability of affordable venues is a persistent problem in the establishment and the continuance of community clubs. While we might be able to raise the profile of Fencing in an area and recruit a body of interested participants, any new club is likely to founder if the hire cost of the venue is high. Similarly, the increasing scarcity and rising costs of Venues capable of hosting a Fencing Tournament is reflected in a smaller Events Calendar with most of those remaining events taking place in the larger conurbations.</w:t>
            </w:r>
            <w:r w:rsidR="00DB22AC">
              <w:rPr>
                <w:rFonts w:ascii="Arial" w:hAnsi="Arial" w:cs="Arial"/>
                <w:color w:val="auto"/>
                <w:sz w:val="20"/>
                <w:szCs w:val="20"/>
              </w:rPr>
              <w:t xml:space="preserve"> </w:t>
            </w:r>
            <w:r w:rsidRPr="00CD4D68">
              <w:rPr>
                <w:rFonts w:ascii="Arial" w:hAnsi="Arial" w:cs="Arial"/>
                <w:color w:val="auto"/>
                <w:sz w:val="20"/>
                <w:szCs w:val="20"/>
              </w:rPr>
              <w:t>In consideration of the above, any steps that could be taken to curb Venue-hire costs and to open up the availability of suitable venues apart from the purpose built 'Sports Centres' (community rooms, school sports facilities etc) would be beneficial.</w:t>
            </w:r>
          </w:p>
          <w:p w14:paraId="6ED6ACCF" w14:textId="77777777" w:rsidR="004F745F" w:rsidRDefault="004F745F"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A83649E" w14:textId="77777777" w:rsidR="004F745F" w:rsidRPr="004F745F" w:rsidRDefault="00CD4D68" w:rsidP="00377F0F">
            <w:pPr>
              <w:pStyle w:val="ListParagraph"/>
              <w:numPr>
                <w:ilvl w:val="0"/>
                <w:numId w:val="18"/>
              </w:numPr>
              <w:ind w:left="454" w:hanging="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b/>
                <w:bCs/>
                <w:color w:val="auto"/>
                <w:sz w:val="20"/>
                <w:szCs w:val="20"/>
              </w:rPr>
              <w:t>What long term plans or developments do you have in mind/in progress?</w:t>
            </w:r>
          </w:p>
          <w:p w14:paraId="114E5015" w14:textId="77777777" w:rsidR="00DB22AC" w:rsidRDefault="00DB22AC" w:rsidP="00377F0F">
            <w:pPr>
              <w:pStyle w:val="ListParagraph"/>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
          <w:p w14:paraId="6D1BF9F4" w14:textId="4D2EA3CA" w:rsidR="00CD4D68" w:rsidRPr="00CD4D68" w:rsidRDefault="00CD4D68" w:rsidP="00377F0F">
            <w:pPr>
              <w:pStyle w:val="ListParagraph"/>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color w:val="auto"/>
                <w:sz w:val="20"/>
                <w:szCs w:val="20"/>
              </w:rPr>
              <w:t>As mentioned, we are aware that our Sport is underrepresented, and our main drive is to improve that.</w:t>
            </w:r>
          </w:p>
          <w:p w14:paraId="4544D382" w14:textId="77777777" w:rsidR="004F745F" w:rsidRDefault="004F745F"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C884C0A" w14:textId="73FD446D" w:rsidR="00CD4D68" w:rsidRPr="00CD4D68" w:rsidRDefault="00CD4D68" w:rsidP="00377F0F">
            <w:pPr>
              <w:pStyle w:val="ListParagraph"/>
              <w:numPr>
                <w:ilvl w:val="0"/>
                <w:numId w:val="18"/>
              </w:numPr>
              <w:ind w:left="454" w:hanging="454"/>
              <w:jc w:val="both"/>
              <w:cnfStyle w:val="000000100000" w:firstRow="0" w:lastRow="0" w:firstColumn="0" w:lastColumn="0" w:oddVBand="0" w:evenVBand="0" w:oddHBand="1" w:evenHBand="0" w:firstRowFirstColumn="0" w:firstRowLastColumn="0" w:lastRowFirstColumn="0" w:lastRowLastColumn="0"/>
              <w:rPr>
                <w:rFonts w:ascii="Arial" w:hAnsi="Arial" w:cs="Arial"/>
                <w:b/>
                <w:bCs/>
                <w:color w:val="auto"/>
                <w:sz w:val="20"/>
                <w:szCs w:val="20"/>
              </w:rPr>
            </w:pPr>
            <w:r w:rsidRPr="00CD4D68">
              <w:rPr>
                <w:rFonts w:ascii="Arial" w:hAnsi="Arial" w:cs="Arial"/>
                <w:b/>
                <w:bCs/>
                <w:color w:val="auto"/>
                <w:sz w:val="20"/>
                <w:szCs w:val="20"/>
              </w:rPr>
              <w:t>Do you have access to funds to support your plans and developments across the Chichester District Council area? If yes, please provide further details.</w:t>
            </w:r>
          </w:p>
          <w:p w14:paraId="7006A50A"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3D9F181" w14:textId="77777777" w:rsidR="00CD4D68" w:rsidRPr="00CD4D68" w:rsidRDefault="00CD4D68" w:rsidP="00377F0F">
            <w:pPr>
              <w:pStyle w:val="ListParagraph"/>
              <w:ind w:left="454"/>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color w:val="auto"/>
                <w:sz w:val="20"/>
                <w:szCs w:val="20"/>
              </w:rPr>
              <w:t>We have no funds specifically earmarked for use in the Chichester District Council area.</w:t>
            </w:r>
          </w:p>
          <w:p w14:paraId="5764FC1F" w14:textId="77777777" w:rsid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D982835" w14:textId="77777777" w:rsidR="00035A26" w:rsidRDefault="00035A26"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50E8E42" w14:textId="77777777" w:rsidR="00035A26" w:rsidRDefault="00035A26"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5EEDC5FF" w14:textId="77777777" w:rsidR="00035A26" w:rsidRDefault="00035A26"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290AFF0" w14:textId="77777777" w:rsidR="00035A26" w:rsidRDefault="00035A26"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E015038" w14:textId="77777777" w:rsidR="00035A26" w:rsidRDefault="00035A26"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F92F8B1" w14:textId="77777777" w:rsidR="00035A26" w:rsidRDefault="00035A26"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AD5CBC3" w14:textId="77777777" w:rsidR="00035A26" w:rsidRPr="00CD4D68" w:rsidRDefault="00035A26"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D4D68" w:rsidRPr="00CD4D68" w14:paraId="2170B6DD" w14:textId="77777777" w:rsidTr="00A04733">
        <w:trPr>
          <w:trHeight w:val="340"/>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6B5650B1" w14:textId="25FC24B3" w:rsidR="00CD4D68" w:rsidRPr="00CD4D68" w:rsidRDefault="00CD4D68" w:rsidP="006D4DF3">
            <w:pPr>
              <w:rPr>
                <w:rFonts w:ascii="Arial" w:hAnsi="Arial" w:cs="Arial"/>
                <w:sz w:val="20"/>
                <w:szCs w:val="20"/>
              </w:rPr>
            </w:pPr>
            <w:r w:rsidRPr="00CD4D68">
              <w:rPr>
                <w:rFonts w:ascii="Arial" w:hAnsi="Arial" w:cs="Arial"/>
                <w:sz w:val="20"/>
                <w:szCs w:val="20"/>
              </w:rPr>
              <w:lastRenderedPageBreak/>
              <w:t>British Gymnastics</w:t>
            </w:r>
          </w:p>
        </w:tc>
        <w:tc>
          <w:tcPr>
            <w:tcW w:w="13749" w:type="dxa"/>
            <w:shd w:val="clear" w:color="auto" w:fill="F2F2F2" w:themeFill="background1" w:themeFillShade="F2"/>
          </w:tcPr>
          <w:p w14:paraId="69E81D04" w14:textId="77777777" w:rsidR="003B0646" w:rsidRPr="00E5643B" w:rsidRDefault="003B0646" w:rsidP="00377F0F">
            <w:pPr>
              <w:pStyle w:val="ListParagraph"/>
              <w:numPr>
                <w:ilvl w:val="0"/>
                <w:numId w:val="19"/>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5643B">
              <w:rPr>
                <w:rFonts w:ascii="Arial" w:hAnsi="Arial" w:cs="Arial"/>
                <w:b/>
                <w:bCs/>
                <w:sz w:val="20"/>
                <w:szCs w:val="20"/>
              </w:rPr>
              <w:t>What are your WSP priorities? Please summarise, reference the document and the period it covers.</w:t>
            </w:r>
          </w:p>
          <w:p w14:paraId="79751143" w14:textId="77777777" w:rsidR="00CD4D68" w:rsidRDefault="00CD4D68"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5CEE8DB" w14:textId="7498088E"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vision-brochure-leap-without-limits.pdf</w:t>
            </w:r>
            <w:r w:rsidR="00B06E15">
              <w:rPr>
                <w:rFonts w:ascii="Arial" w:hAnsi="Arial" w:cs="Arial"/>
                <w:sz w:val="20"/>
                <w:szCs w:val="20"/>
              </w:rPr>
              <w:t xml:space="preserve"> </w:t>
            </w:r>
          </w:p>
          <w:p w14:paraId="0DC7CE29"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 xml:space="preserve">A shared vision for gymnastics across all four home Nations </w:t>
            </w:r>
          </w:p>
          <w:p w14:paraId="453CC200"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 xml:space="preserve">Leap Without Limits - A new vision for a new era </w:t>
            </w:r>
          </w:p>
          <w:p w14:paraId="46EB624D"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United Vision - An uplifting gymnastics experience for all</w:t>
            </w:r>
          </w:p>
          <w:p w14:paraId="4F26F7D1"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A Collective Purpose - Together we will ensure gymnastics is enjoyable, safe, and open to everyone.</w:t>
            </w:r>
          </w:p>
          <w:p w14:paraId="24FDF095" w14:textId="77777777" w:rsidR="00A04733" w:rsidRPr="00A04733" w:rsidRDefault="00A04733"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D034DEF"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5 Leaps to get us there.</w:t>
            </w:r>
          </w:p>
          <w:p w14:paraId="42D1A071" w14:textId="47760A47" w:rsidR="00A04733" w:rsidRPr="00B06E15" w:rsidRDefault="00A04733" w:rsidP="00B06E15">
            <w:pPr>
              <w:pStyle w:val="ListParagraph"/>
              <w:numPr>
                <w:ilvl w:val="0"/>
                <w:numId w:val="20"/>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The Why Leap – Nurturing and celebrating the positive impact of gymnastics on individuals, communities, and wider society.</w:t>
            </w:r>
          </w:p>
          <w:p w14:paraId="7F04E7FD" w14:textId="19968D3E" w:rsidR="00A04733" w:rsidRPr="00B06E15" w:rsidRDefault="00A04733" w:rsidP="00B06E15">
            <w:pPr>
              <w:pStyle w:val="ListParagraph"/>
              <w:numPr>
                <w:ilvl w:val="0"/>
                <w:numId w:val="20"/>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The Empowerment Leap – Supporting everyone involved in gymnastics to play their part in making a positive difference.</w:t>
            </w:r>
          </w:p>
          <w:p w14:paraId="7A44C60C" w14:textId="499AA6E2" w:rsidR="00A04733" w:rsidRPr="00B06E15" w:rsidRDefault="00A04733" w:rsidP="00B06E15">
            <w:pPr>
              <w:pStyle w:val="ListParagraph"/>
              <w:numPr>
                <w:ilvl w:val="0"/>
                <w:numId w:val="20"/>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The Experience Leap – Making positive experiences and memories central to everything we do, at every stage, in every role.</w:t>
            </w:r>
          </w:p>
          <w:p w14:paraId="3B6EC55A" w14:textId="04FD19C9" w:rsidR="00A04733" w:rsidRPr="00B06E15" w:rsidRDefault="00A04733" w:rsidP="00B06E15">
            <w:pPr>
              <w:pStyle w:val="ListParagraph"/>
              <w:numPr>
                <w:ilvl w:val="0"/>
                <w:numId w:val="20"/>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The Creative Leap – Encouraging and welcoming new ideas to support meaningful change.</w:t>
            </w:r>
          </w:p>
          <w:p w14:paraId="2395E570" w14:textId="149F6CAC" w:rsidR="00A04733" w:rsidRPr="00B06E15" w:rsidRDefault="00A04733" w:rsidP="00B06E15">
            <w:pPr>
              <w:pStyle w:val="ListParagraph"/>
              <w:numPr>
                <w:ilvl w:val="0"/>
                <w:numId w:val="20"/>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The Together Leap – Uniting the community, existing and new partners to maximise impact, learning and growth.</w:t>
            </w:r>
          </w:p>
          <w:p w14:paraId="488FC810"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EFAE780"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From the united vision British Gymnastics will produce its own strategy. To bring this to life, here are just six examples of the actions we will be taking:</w:t>
            </w:r>
          </w:p>
          <w:p w14:paraId="0A90039A"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1E6E636"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Membership: Develop a new more relevant membership offer that provides value for all our members, and an improved membership system</w:t>
            </w:r>
          </w:p>
          <w:p w14:paraId="221A9975"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17DF04C"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Education: Implement a reformed and reimagined approach to supporting the learning and development of the gymnastics workforce, ensuring you feel valued and supported by British Gymnastics and the clubs and delivery environments you operate within</w:t>
            </w:r>
          </w:p>
          <w:p w14:paraId="077888CD"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624D73F"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Community: Celebrate and recognise the contribution and stories of those in the gymnastics community on British Gymnastics channels and more widely, including further developing the British Gymnastics Awards as an annual platform for this</w:t>
            </w:r>
          </w:p>
          <w:p w14:paraId="3E625D42"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EA090DB"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Reform: Deliver all the forty actions we have committed to in Reform ’25 over the next two years to create safe, positive, and fair experiences for all in gymnastics, including a major Safe Sport campaign.</w:t>
            </w:r>
          </w:p>
          <w:p w14:paraId="50E20044"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9312153"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Events: Work with our Technical Committees to agree a clearly defined and sustainable long-term national event programme for each discipline and develop new competitions and events at a recreational level.</w:t>
            </w:r>
          </w:p>
          <w:p w14:paraId="3CD820DA"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A7131C6" w14:textId="77777777" w:rsidR="00A04733" w:rsidRP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Disability: Work to build international support for our ambition for gymnastics to become a Paralympic sport, with the aim of agreeing a plan and pathway for this to become a reality.</w:t>
            </w:r>
          </w:p>
          <w:p w14:paraId="738F45F4" w14:textId="77777777" w:rsidR="00A04733" w:rsidRDefault="00A0473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BFCE611" w14:textId="77777777" w:rsidR="00325023" w:rsidRDefault="0032502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AC1DD1" w14:textId="77777777" w:rsidR="00325023" w:rsidRDefault="0032502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E463ED5" w14:textId="77777777" w:rsidR="00325023" w:rsidRPr="00A04733" w:rsidRDefault="00325023"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A7B975A" w14:textId="64CD7BEC" w:rsidR="00A04733" w:rsidRPr="00B06E15" w:rsidRDefault="00B06E15"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B06E15">
              <w:rPr>
                <w:rFonts w:ascii="Arial" w:hAnsi="Arial" w:cs="Arial"/>
                <w:b/>
                <w:bCs/>
                <w:sz w:val="20"/>
                <w:szCs w:val="20"/>
              </w:rPr>
              <w:lastRenderedPageBreak/>
              <w:t>Six key impacts we want to see:</w:t>
            </w:r>
          </w:p>
          <w:p w14:paraId="526A3F52" w14:textId="77777777" w:rsidR="00A04733" w:rsidRPr="00A04733" w:rsidRDefault="00A04733"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10C0EA5" w14:textId="157E2544" w:rsidR="00A04733" w:rsidRPr="00B06E15" w:rsidRDefault="00A04733" w:rsidP="00B06E15">
            <w:pPr>
              <w:pStyle w:val="ListParagraph"/>
              <w:numPr>
                <w:ilvl w:val="0"/>
                <w:numId w:val="22"/>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More people enjoying the sport and its benefits, across all abilities, ages, and backgrounds, and as a gymnast, coach, club owner, official or fan</w:t>
            </w:r>
          </w:p>
          <w:p w14:paraId="569AB252" w14:textId="09279AE2" w:rsidR="00A04733" w:rsidRPr="00B06E15" w:rsidRDefault="00A04733" w:rsidP="00B06E15">
            <w:pPr>
              <w:pStyle w:val="ListParagraph"/>
              <w:numPr>
                <w:ilvl w:val="0"/>
                <w:numId w:val="22"/>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Everyone is safe, supported and is able and confident to speak up, whatever their role or involvement in gymnastics.</w:t>
            </w:r>
          </w:p>
          <w:p w14:paraId="07B7E097" w14:textId="0854D346" w:rsidR="00A04733" w:rsidRPr="00B06E15" w:rsidRDefault="00A04733" w:rsidP="00B06E15">
            <w:pPr>
              <w:pStyle w:val="ListParagraph"/>
              <w:numPr>
                <w:ilvl w:val="0"/>
                <w:numId w:val="22"/>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More inspirational moments that are seen, shared, and enjoyed by more people</w:t>
            </w:r>
          </w:p>
          <w:p w14:paraId="342FAA71" w14:textId="638ACD5C" w:rsidR="00A04733" w:rsidRPr="00B06E15" w:rsidRDefault="00A04733" w:rsidP="00B06E15">
            <w:pPr>
              <w:pStyle w:val="ListParagraph"/>
              <w:numPr>
                <w:ilvl w:val="0"/>
                <w:numId w:val="22"/>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 xml:space="preserve">Our membership experience is a positive one, which meets your needs, is easy from start to finish. and being a member of British Gymnastics is something that provides you with both pride and value. </w:t>
            </w:r>
          </w:p>
          <w:p w14:paraId="23AA83A0" w14:textId="5858FB0F" w:rsidR="00A04733" w:rsidRPr="00B06E15" w:rsidRDefault="00A04733" w:rsidP="00B06E15">
            <w:pPr>
              <w:pStyle w:val="ListParagraph"/>
              <w:numPr>
                <w:ilvl w:val="0"/>
                <w:numId w:val="22"/>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You feel connected to British Gymnastics and trust us to be positive custodians of this incredible sport</w:t>
            </w:r>
          </w:p>
          <w:p w14:paraId="5F884B0B" w14:textId="437998AE" w:rsidR="00A04733" w:rsidRDefault="00A04733" w:rsidP="00B06E15">
            <w:pPr>
              <w:pStyle w:val="ListParagraph"/>
              <w:numPr>
                <w:ilvl w:val="0"/>
                <w:numId w:val="22"/>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A united sport, where everyone is working together to ensure that collectively we deliver an uplifting gymnastics experience for all</w:t>
            </w:r>
          </w:p>
          <w:p w14:paraId="45EEF94B" w14:textId="77777777" w:rsidR="00B06E15" w:rsidRPr="00B06E15" w:rsidRDefault="00B06E15" w:rsidP="00B06E15">
            <w:pPr>
              <w:pStyle w:val="ListParagraph"/>
              <w:ind w:left="1021"/>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F05AE63" w14:textId="77777777" w:rsidR="00A04733" w:rsidRPr="00A04733" w:rsidRDefault="00A04733" w:rsidP="00B06E15">
            <w:pPr>
              <w:ind w:firstLine="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A04733">
              <w:rPr>
                <w:rFonts w:ascii="Arial" w:hAnsi="Arial" w:cs="Arial"/>
                <w:sz w:val="20"/>
                <w:szCs w:val="20"/>
              </w:rPr>
              <w:t>OUR UNDERPINNING COMMITMENT: To be relentless in our pursuit of inclusion and accessibility.</w:t>
            </w:r>
          </w:p>
          <w:p w14:paraId="5944D1BF" w14:textId="77777777" w:rsidR="00E5643B" w:rsidRDefault="00E5643B"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7AD1EA8" w14:textId="402F627B" w:rsidR="00035A26" w:rsidRPr="00E5643B" w:rsidRDefault="00E5643B" w:rsidP="00377F0F">
            <w:pPr>
              <w:pStyle w:val="ListParagraph"/>
              <w:numPr>
                <w:ilvl w:val="0"/>
                <w:numId w:val="19"/>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5643B">
              <w:rPr>
                <w:rFonts w:ascii="Arial" w:hAnsi="Arial" w:cs="Arial"/>
                <w:b/>
                <w:bCs/>
                <w:sz w:val="20"/>
                <w:szCs w:val="20"/>
              </w:rPr>
              <w:t>Does your sport have a facility strategy? Please summarise, reference the document and the period it covers.</w:t>
            </w:r>
          </w:p>
          <w:p w14:paraId="1809896C" w14:textId="77777777" w:rsidR="00E5643B" w:rsidRDefault="00E5643B"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5053DE1" w14:textId="77777777" w:rsidR="00E5643B" w:rsidRPr="00CD4D68" w:rsidRDefault="00000000" w:rsidP="00B06E15">
            <w:pPr>
              <w:pStyle w:val="NormalWeb"/>
              <w:spacing w:before="0" w:beforeAutospacing="0" w:after="0" w:afterAutospacing="0"/>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2" w:history="1">
              <w:r w:rsidR="00E5643B" w:rsidRPr="00CD4D68">
                <w:rPr>
                  <w:rStyle w:val="Hyperlink"/>
                  <w:rFonts w:ascii="Arial" w:hAnsi="Arial" w:cs="Arial"/>
                  <w:color w:val="auto"/>
                  <w:sz w:val="20"/>
                  <w:szCs w:val="20"/>
                </w:rPr>
                <w:t>British Gymnastics Facility Strategy</w:t>
              </w:r>
            </w:hyperlink>
            <w:r w:rsidR="00E5643B" w:rsidRPr="00CD4D68">
              <w:rPr>
                <w:rFonts w:ascii="Arial" w:hAnsi="Arial" w:cs="Arial"/>
                <w:sz w:val="20"/>
                <w:szCs w:val="20"/>
              </w:rPr>
              <w:t xml:space="preserve"> </w:t>
            </w:r>
          </w:p>
          <w:p w14:paraId="4523C3DE" w14:textId="77777777" w:rsidR="00E5643B" w:rsidRPr="00CD4D68"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 xml:space="preserve">British Gymnastics Facility Development Priorities (for the period 2017 - 2021) outlined are: </w:t>
            </w:r>
          </w:p>
          <w:p w14:paraId="081E0168" w14:textId="77777777" w:rsidR="00E5643B" w:rsidRPr="00B06E15" w:rsidRDefault="00E5643B" w:rsidP="00B06E15">
            <w:pPr>
              <w:pStyle w:val="ListParagraph"/>
              <w:numPr>
                <w:ilvl w:val="0"/>
                <w:numId w:val="20"/>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Support increased capacity within gymnastics through clubs, leisure providers and other delivery providers.</w:t>
            </w:r>
          </w:p>
          <w:p w14:paraId="02289986" w14:textId="77777777" w:rsidR="00E5643B" w:rsidRPr="00B06E15" w:rsidRDefault="00E5643B" w:rsidP="00B06E15">
            <w:pPr>
              <w:pStyle w:val="ListParagraph"/>
              <w:numPr>
                <w:ilvl w:val="0"/>
                <w:numId w:val="20"/>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 xml:space="preserve">Guide funding investment through the United Kingdom from British Gymnastics, Home Country Sports Councils, Local Authorities, and other potential funders. </w:t>
            </w:r>
          </w:p>
          <w:p w14:paraId="6A9659A2" w14:textId="77777777" w:rsidR="00E5643B" w:rsidRPr="00B06E15" w:rsidRDefault="00E5643B" w:rsidP="00B06E15">
            <w:pPr>
              <w:pStyle w:val="ListParagraph"/>
              <w:numPr>
                <w:ilvl w:val="0"/>
                <w:numId w:val="20"/>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Maintain and improve the quality of facilities and equipment within existing delivery partners.]</w:t>
            </w:r>
          </w:p>
          <w:p w14:paraId="5F7D5B28" w14:textId="24F97F49" w:rsidR="00E5643B" w:rsidRDefault="00E5643B" w:rsidP="00B06E15">
            <w:pPr>
              <w:pStyle w:val="ListParagraph"/>
              <w:numPr>
                <w:ilvl w:val="0"/>
                <w:numId w:val="20"/>
              </w:numPr>
              <w:ind w:left="1021" w:hanging="567"/>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Develop insight, understanding and direction of how Facility Developments can contribute towards other BG Strategic Priorities.</w:t>
            </w:r>
          </w:p>
          <w:p w14:paraId="2B5C2E1F" w14:textId="77777777" w:rsidR="00E5643B" w:rsidRDefault="00E5643B"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2505F5E" w14:textId="156DE6DC" w:rsidR="00E5643B" w:rsidRPr="00E5643B" w:rsidRDefault="00E5643B" w:rsidP="00377F0F">
            <w:pPr>
              <w:pStyle w:val="ListParagraph"/>
              <w:numPr>
                <w:ilvl w:val="0"/>
                <w:numId w:val="19"/>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5643B">
              <w:rPr>
                <w:rFonts w:ascii="Arial" w:hAnsi="Arial" w:cs="Arial"/>
                <w:b/>
                <w:bCs/>
                <w:sz w:val="20"/>
                <w:szCs w:val="20"/>
              </w:rPr>
              <w:t>Is Chichester a priority area for your sport?</w:t>
            </w:r>
          </w:p>
          <w:p w14:paraId="4F481C54" w14:textId="77777777" w:rsidR="00E5643B"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8A9F319" w14:textId="0124D8AC" w:rsidR="00E5643B"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There is no geographic focus to the British Gymnastics Facility Strategy. Focus is based on need, suitability, and partners’ ability to support a project to successful completion.</w:t>
            </w:r>
          </w:p>
          <w:p w14:paraId="71280949" w14:textId="69F92307" w:rsidR="00E5643B"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CEB1ED6" w14:textId="15C1B450" w:rsidR="00E5643B" w:rsidRPr="00E5643B" w:rsidRDefault="00E5643B" w:rsidP="00377F0F">
            <w:pPr>
              <w:pStyle w:val="ListParagraph"/>
              <w:numPr>
                <w:ilvl w:val="0"/>
                <w:numId w:val="19"/>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5643B">
              <w:rPr>
                <w:rFonts w:ascii="Arial" w:hAnsi="Arial" w:cs="Arial"/>
                <w:b/>
                <w:bCs/>
                <w:sz w:val="20"/>
                <w:szCs w:val="20"/>
              </w:rPr>
              <w:t>Does the facility strategy or WSP identify any capital or revenue spending relevant to this area?</w:t>
            </w:r>
          </w:p>
          <w:p w14:paraId="503F7C80" w14:textId="77777777" w:rsidR="00E5643B" w:rsidRDefault="00E5643B"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11077E49" w14:textId="77777777" w:rsidR="00E5643B" w:rsidRPr="00B06E15"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The facility development team is available to support, develop and guide clubs, leisure providers and other partners to help achieve their facility requirements. Eligible British Gymnastics clubs can apply for Club Capital, a social investment impact loan. The £10m Club Capital fund offers unsecured loans of between £25,000 to £250,000 (up to £750,000 in exceptional circumstances) to enable clubs to move into new, or expand or safeguard existing, dedicated gymnastics facilities. Most loans will be over 4 years at an interest rate of 4%</w:t>
            </w:r>
          </w:p>
          <w:p w14:paraId="1B93534F" w14:textId="67846A98" w:rsidR="00E5643B" w:rsidRPr="00B06E15" w:rsidRDefault="00000000"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hyperlink r:id="rId23" w:history="1">
              <w:r w:rsidR="00E5643B" w:rsidRPr="00B06E15">
                <w:rPr>
                  <w:rFonts w:ascii="Arial" w:hAnsi="Arial" w:cs="Arial"/>
                  <w:sz w:val="20"/>
                  <w:szCs w:val="20"/>
                </w:rPr>
                <w:t>Club Capital – Helping Communities Thrive</w:t>
              </w:r>
            </w:hyperlink>
          </w:p>
          <w:p w14:paraId="637FF7C8" w14:textId="77777777" w:rsidR="00E5643B" w:rsidRDefault="00E5643B" w:rsidP="00377F0F">
            <w:pPr>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sz w:val="20"/>
                <w:szCs w:val="20"/>
              </w:rPr>
            </w:pPr>
          </w:p>
          <w:p w14:paraId="5401C3D0" w14:textId="77777777" w:rsidR="00325023" w:rsidRPr="00E5643B" w:rsidRDefault="00325023" w:rsidP="00377F0F">
            <w:pPr>
              <w:jc w:val="both"/>
              <w:cnfStyle w:val="000000000000" w:firstRow="0" w:lastRow="0" w:firstColumn="0" w:lastColumn="0" w:oddVBand="0" w:evenVBand="0" w:oddHBand="0" w:evenHBand="0" w:firstRowFirstColumn="0" w:firstRowLastColumn="0" w:lastRowFirstColumn="0" w:lastRowLastColumn="0"/>
              <w:rPr>
                <w:rStyle w:val="Hyperlink"/>
                <w:rFonts w:ascii="Arial" w:hAnsi="Arial" w:cs="Arial"/>
                <w:color w:val="auto"/>
                <w:sz w:val="20"/>
                <w:szCs w:val="20"/>
              </w:rPr>
            </w:pPr>
          </w:p>
          <w:p w14:paraId="3A122BC1" w14:textId="4651AE7A" w:rsidR="00E5643B" w:rsidRPr="00E5643B" w:rsidRDefault="00E5643B" w:rsidP="00377F0F">
            <w:pPr>
              <w:pStyle w:val="ListParagraph"/>
              <w:numPr>
                <w:ilvl w:val="0"/>
                <w:numId w:val="19"/>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E5643B">
              <w:rPr>
                <w:rFonts w:ascii="Arial" w:hAnsi="Arial" w:cs="Arial"/>
                <w:b/>
                <w:bCs/>
                <w:sz w:val="20"/>
                <w:szCs w:val="20"/>
              </w:rPr>
              <w:lastRenderedPageBreak/>
              <w:t>Are there enough facilities / access to facilities for your sport in Chichester</w:t>
            </w:r>
          </w:p>
          <w:p w14:paraId="26BD2C0A" w14:textId="77777777" w:rsidR="00E5643B" w:rsidRPr="00B06E15"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B7D717C" w14:textId="77777777" w:rsidR="00E5643B" w:rsidRPr="00B06E15"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There is a definite trend for gymnastics clubs to move into their own dedicated facilities. Nationally there have been 150 completed facility projects over 4-year cycle and BG expects this trend to continue and an increased number of clubs move their activities to dedicated spaces/facilities.</w:t>
            </w:r>
          </w:p>
          <w:p w14:paraId="16779C08" w14:textId="77777777" w:rsidR="00E5643B" w:rsidRPr="00B06E15"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4103D451" w14:textId="05A9ADA9" w:rsidR="00E5643B" w:rsidRPr="00B06E15"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B06E15">
              <w:rPr>
                <w:rFonts w:ascii="Arial" w:hAnsi="Arial" w:cs="Arial"/>
                <w:sz w:val="20"/>
                <w:szCs w:val="20"/>
              </w:rPr>
              <w:t>There is limited provision of access to facilities to gymnastic activities due to the lack of time within both dedicated and non-dedicated facilities and access to workforce. Most of the club’s report waiting list. Increasing inclusive access with a focus on ED&amp;I is a priority to British Gymnastics.</w:t>
            </w:r>
          </w:p>
          <w:p w14:paraId="577C5B33" w14:textId="77777777" w:rsidR="00E5643B" w:rsidRPr="00B06E15"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0134C54" w14:textId="65418965" w:rsidR="00E5643B" w:rsidRPr="00E5643B" w:rsidRDefault="00E5643B" w:rsidP="00377F0F">
            <w:pPr>
              <w:pStyle w:val="ListParagraph"/>
              <w:numPr>
                <w:ilvl w:val="0"/>
                <w:numId w:val="19"/>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E5643B">
              <w:rPr>
                <w:rFonts w:ascii="Arial" w:hAnsi="Arial" w:cs="Arial"/>
                <w:b/>
                <w:bCs/>
                <w:sz w:val="20"/>
                <w:szCs w:val="20"/>
              </w:rPr>
              <w:t>Are there any key facilities for your sport in in Chichester</w:t>
            </w:r>
          </w:p>
          <w:p w14:paraId="1F628C64" w14:textId="77777777" w:rsidR="00E5643B" w:rsidRDefault="00E5643B"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6E8D9A5A" w14:textId="308BD3B9" w:rsidR="00E5643B" w:rsidRDefault="00E5643B" w:rsidP="00B06E15">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Not at present</w:t>
            </w:r>
          </w:p>
          <w:p w14:paraId="3D6CD7CC" w14:textId="77777777" w:rsidR="00B06E15" w:rsidRDefault="00B06E15"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7D5DA31F" w14:textId="77777777" w:rsidR="00222B07" w:rsidRPr="00222B07" w:rsidRDefault="00222B07" w:rsidP="00377F0F">
            <w:pPr>
              <w:pStyle w:val="ListParagraph"/>
              <w:numPr>
                <w:ilvl w:val="0"/>
                <w:numId w:val="19"/>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222B07">
              <w:rPr>
                <w:rFonts w:ascii="Arial" w:hAnsi="Arial" w:cs="Arial"/>
                <w:b/>
                <w:bCs/>
                <w:sz w:val="20"/>
                <w:szCs w:val="20"/>
              </w:rPr>
              <w:t>What are the key clubs in in Chichester?</w:t>
            </w:r>
          </w:p>
          <w:p w14:paraId="50C5862F" w14:textId="77777777" w:rsidR="00035A26" w:rsidRDefault="00035A26"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bl>
            <w:tblPr>
              <w:tblW w:w="8680" w:type="dxa"/>
              <w:tblInd w:w="44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4880"/>
              <w:gridCol w:w="1700"/>
              <w:gridCol w:w="2100"/>
            </w:tblGrid>
            <w:tr w:rsidR="00377F0F" w:rsidRPr="00CD4D68" w14:paraId="23E66012" w14:textId="77777777" w:rsidTr="0084398A">
              <w:trPr>
                <w:trHeight w:val="340"/>
              </w:trPr>
              <w:tc>
                <w:tcPr>
                  <w:tcW w:w="4880" w:type="dxa"/>
                  <w:shd w:val="clear" w:color="auto" w:fill="BFBFBF" w:themeFill="background1" w:themeFillShade="BF"/>
                  <w:noWrap/>
                  <w:vAlign w:val="center"/>
                  <w:hideMark/>
                </w:tcPr>
                <w:p w14:paraId="053BCD59" w14:textId="77777777" w:rsidR="00377F0F" w:rsidRPr="00377F0F" w:rsidRDefault="00377F0F" w:rsidP="0084398A">
                  <w:pPr>
                    <w:rPr>
                      <w:rFonts w:ascii="Arial" w:hAnsi="Arial" w:cs="Arial"/>
                      <w:b/>
                      <w:bCs/>
                      <w:sz w:val="20"/>
                      <w:szCs w:val="20"/>
                      <w:lang w:eastAsia="en-GB"/>
                    </w:rPr>
                  </w:pPr>
                  <w:r w:rsidRPr="00377F0F">
                    <w:rPr>
                      <w:rFonts w:ascii="Arial" w:hAnsi="Arial" w:cs="Arial"/>
                      <w:b/>
                      <w:bCs/>
                      <w:sz w:val="20"/>
                      <w:szCs w:val="20"/>
                      <w:lang w:eastAsia="en-GB"/>
                    </w:rPr>
                    <w:t xml:space="preserve">Partner </w:t>
                  </w:r>
                </w:p>
              </w:tc>
              <w:tc>
                <w:tcPr>
                  <w:tcW w:w="1700" w:type="dxa"/>
                  <w:shd w:val="clear" w:color="auto" w:fill="BFBFBF" w:themeFill="background1" w:themeFillShade="BF"/>
                  <w:noWrap/>
                  <w:vAlign w:val="center"/>
                  <w:hideMark/>
                </w:tcPr>
                <w:p w14:paraId="62417971" w14:textId="77777777" w:rsidR="00377F0F" w:rsidRPr="00377F0F" w:rsidRDefault="00377F0F" w:rsidP="0084398A">
                  <w:pPr>
                    <w:rPr>
                      <w:rFonts w:ascii="Arial" w:hAnsi="Arial" w:cs="Arial"/>
                      <w:b/>
                      <w:bCs/>
                      <w:sz w:val="20"/>
                      <w:szCs w:val="20"/>
                      <w:lang w:eastAsia="en-GB"/>
                    </w:rPr>
                  </w:pPr>
                  <w:r w:rsidRPr="00377F0F">
                    <w:rPr>
                      <w:rFonts w:ascii="Arial" w:hAnsi="Arial" w:cs="Arial"/>
                      <w:b/>
                      <w:bCs/>
                      <w:sz w:val="20"/>
                      <w:szCs w:val="20"/>
                      <w:lang w:eastAsia="en-GB"/>
                    </w:rPr>
                    <w:t>Membership</w:t>
                  </w:r>
                </w:p>
              </w:tc>
              <w:tc>
                <w:tcPr>
                  <w:tcW w:w="2100" w:type="dxa"/>
                  <w:shd w:val="clear" w:color="auto" w:fill="BFBFBF" w:themeFill="background1" w:themeFillShade="BF"/>
                  <w:noWrap/>
                  <w:vAlign w:val="center"/>
                  <w:hideMark/>
                </w:tcPr>
                <w:p w14:paraId="04DCC10A" w14:textId="77777777" w:rsidR="00377F0F" w:rsidRPr="00377F0F" w:rsidRDefault="00377F0F" w:rsidP="0084398A">
                  <w:pPr>
                    <w:rPr>
                      <w:rFonts w:ascii="Arial" w:hAnsi="Arial" w:cs="Arial"/>
                      <w:b/>
                      <w:bCs/>
                      <w:sz w:val="20"/>
                      <w:szCs w:val="20"/>
                      <w:lang w:eastAsia="en-GB"/>
                    </w:rPr>
                  </w:pPr>
                  <w:r w:rsidRPr="00377F0F">
                    <w:rPr>
                      <w:rFonts w:ascii="Arial" w:hAnsi="Arial" w:cs="Arial"/>
                      <w:b/>
                      <w:bCs/>
                      <w:sz w:val="20"/>
                      <w:szCs w:val="20"/>
                      <w:lang w:eastAsia="en-GB"/>
                    </w:rPr>
                    <w:t xml:space="preserve">Facility </w:t>
                  </w:r>
                </w:p>
              </w:tc>
            </w:tr>
            <w:tr w:rsidR="00377F0F" w:rsidRPr="00CD4D68" w14:paraId="4EEA2B27" w14:textId="77777777" w:rsidTr="0084398A">
              <w:trPr>
                <w:trHeight w:val="340"/>
              </w:trPr>
              <w:tc>
                <w:tcPr>
                  <w:tcW w:w="4880" w:type="dxa"/>
                  <w:shd w:val="clear" w:color="auto" w:fill="auto"/>
                  <w:noWrap/>
                  <w:vAlign w:val="center"/>
                  <w:hideMark/>
                </w:tcPr>
                <w:p w14:paraId="5800584C"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 xml:space="preserve">Chichester Gymnastics Academy </w:t>
                  </w:r>
                </w:p>
              </w:tc>
              <w:tc>
                <w:tcPr>
                  <w:tcW w:w="1700" w:type="dxa"/>
                  <w:shd w:val="clear" w:color="auto" w:fill="auto"/>
                  <w:noWrap/>
                  <w:vAlign w:val="center"/>
                  <w:hideMark/>
                </w:tcPr>
                <w:p w14:paraId="20483992"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179</w:t>
                  </w:r>
                </w:p>
              </w:tc>
              <w:tc>
                <w:tcPr>
                  <w:tcW w:w="2100" w:type="dxa"/>
                  <w:shd w:val="clear" w:color="auto" w:fill="auto"/>
                  <w:noWrap/>
                  <w:vAlign w:val="center"/>
                  <w:hideMark/>
                </w:tcPr>
                <w:p w14:paraId="0DD56757"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 xml:space="preserve">Dedicated </w:t>
                  </w:r>
                </w:p>
              </w:tc>
            </w:tr>
            <w:tr w:rsidR="00377F0F" w:rsidRPr="00CD4D68" w14:paraId="5881F8F8" w14:textId="77777777" w:rsidTr="0084398A">
              <w:trPr>
                <w:trHeight w:val="340"/>
              </w:trPr>
              <w:tc>
                <w:tcPr>
                  <w:tcW w:w="4880" w:type="dxa"/>
                  <w:shd w:val="clear" w:color="auto" w:fill="auto"/>
                  <w:noWrap/>
                  <w:vAlign w:val="center"/>
                </w:tcPr>
                <w:p w14:paraId="08865A01"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 xml:space="preserve">Westgate Gymnastics </w:t>
                  </w:r>
                </w:p>
              </w:tc>
              <w:tc>
                <w:tcPr>
                  <w:tcW w:w="1700" w:type="dxa"/>
                  <w:shd w:val="clear" w:color="auto" w:fill="auto"/>
                  <w:noWrap/>
                  <w:vAlign w:val="center"/>
                </w:tcPr>
                <w:p w14:paraId="25377BE2"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213</w:t>
                  </w:r>
                </w:p>
              </w:tc>
              <w:tc>
                <w:tcPr>
                  <w:tcW w:w="2100" w:type="dxa"/>
                  <w:shd w:val="clear" w:color="auto" w:fill="auto"/>
                  <w:noWrap/>
                  <w:vAlign w:val="center"/>
                </w:tcPr>
                <w:p w14:paraId="5C984453"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 xml:space="preserve">Non-dedicated </w:t>
                  </w:r>
                </w:p>
              </w:tc>
            </w:tr>
            <w:tr w:rsidR="00377F0F" w:rsidRPr="00CD4D68" w14:paraId="024D7F59" w14:textId="77777777" w:rsidTr="0084398A">
              <w:trPr>
                <w:trHeight w:val="340"/>
              </w:trPr>
              <w:tc>
                <w:tcPr>
                  <w:tcW w:w="4880" w:type="dxa"/>
                  <w:shd w:val="clear" w:color="auto" w:fill="auto"/>
                  <w:noWrap/>
                  <w:vAlign w:val="center"/>
                  <w:hideMark/>
                </w:tcPr>
                <w:p w14:paraId="0D39339D"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Southbourne Gymnastics Club</w:t>
                  </w:r>
                </w:p>
              </w:tc>
              <w:tc>
                <w:tcPr>
                  <w:tcW w:w="1700" w:type="dxa"/>
                  <w:shd w:val="clear" w:color="auto" w:fill="auto"/>
                  <w:noWrap/>
                  <w:vAlign w:val="center"/>
                  <w:hideMark/>
                </w:tcPr>
                <w:p w14:paraId="667DC8A1"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255</w:t>
                  </w:r>
                </w:p>
              </w:tc>
              <w:tc>
                <w:tcPr>
                  <w:tcW w:w="2100" w:type="dxa"/>
                  <w:shd w:val="clear" w:color="auto" w:fill="auto"/>
                  <w:noWrap/>
                  <w:vAlign w:val="center"/>
                  <w:hideMark/>
                </w:tcPr>
                <w:p w14:paraId="0286A3FB"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 xml:space="preserve">Non-dedicated </w:t>
                  </w:r>
                </w:p>
              </w:tc>
            </w:tr>
            <w:tr w:rsidR="00377F0F" w:rsidRPr="00CD4D68" w14:paraId="2CA6986C" w14:textId="77777777" w:rsidTr="0084398A">
              <w:trPr>
                <w:trHeight w:val="340"/>
              </w:trPr>
              <w:tc>
                <w:tcPr>
                  <w:tcW w:w="4880" w:type="dxa"/>
                  <w:shd w:val="clear" w:color="auto" w:fill="auto"/>
                  <w:noWrap/>
                  <w:vAlign w:val="center"/>
                  <w:hideMark/>
                </w:tcPr>
                <w:p w14:paraId="721B1E6C"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The Academy of Gym</w:t>
                  </w:r>
                </w:p>
              </w:tc>
              <w:tc>
                <w:tcPr>
                  <w:tcW w:w="1700" w:type="dxa"/>
                  <w:shd w:val="clear" w:color="auto" w:fill="auto"/>
                  <w:noWrap/>
                  <w:vAlign w:val="center"/>
                  <w:hideMark/>
                </w:tcPr>
                <w:p w14:paraId="156B02B4"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265</w:t>
                  </w:r>
                </w:p>
              </w:tc>
              <w:tc>
                <w:tcPr>
                  <w:tcW w:w="2100" w:type="dxa"/>
                  <w:shd w:val="clear" w:color="auto" w:fill="auto"/>
                  <w:noWrap/>
                  <w:vAlign w:val="center"/>
                  <w:hideMark/>
                </w:tcPr>
                <w:p w14:paraId="45536DC3" w14:textId="77777777" w:rsidR="00377F0F" w:rsidRPr="00CD4D68" w:rsidRDefault="00377F0F" w:rsidP="0084398A">
                  <w:pPr>
                    <w:rPr>
                      <w:rFonts w:ascii="Arial" w:hAnsi="Arial" w:cs="Arial"/>
                      <w:sz w:val="20"/>
                      <w:szCs w:val="20"/>
                      <w:lang w:eastAsia="en-GB"/>
                    </w:rPr>
                  </w:pPr>
                  <w:r w:rsidRPr="00CD4D68">
                    <w:rPr>
                      <w:rFonts w:ascii="Arial" w:hAnsi="Arial" w:cs="Arial"/>
                      <w:sz w:val="20"/>
                      <w:szCs w:val="20"/>
                      <w:lang w:eastAsia="en-GB"/>
                    </w:rPr>
                    <w:t xml:space="preserve">Dedicated </w:t>
                  </w:r>
                </w:p>
              </w:tc>
            </w:tr>
          </w:tbl>
          <w:p w14:paraId="21DAE36D" w14:textId="77777777" w:rsidR="00035A26" w:rsidRDefault="00035A26"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5389DADA" w14:textId="6AB72EF4" w:rsidR="00035A26" w:rsidRPr="0084398A" w:rsidRDefault="00536C94" w:rsidP="0084398A">
            <w:pPr>
              <w:pStyle w:val="ListParagraph"/>
              <w:numPr>
                <w:ilvl w:val="0"/>
                <w:numId w:val="19"/>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84398A">
              <w:rPr>
                <w:rFonts w:ascii="Arial" w:hAnsi="Arial" w:cs="Arial"/>
                <w:b/>
                <w:bCs/>
                <w:sz w:val="20"/>
                <w:szCs w:val="20"/>
              </w:rPr>
              <w:t>Do you think there is potential for your sport to grow in in Chichester? Why is that?</w:t>
            </w:r>
          </w:p>
          <w:p w14:paraId="41862ECB" w14:textId="77777777" w:rsidR="00035A26" w:rsidRDefault="00035A26" w:rsidP="0084398A">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89E1763" w14:textId="77777777" w:rsidR="0084398A" w:rsidRDefault="0084398A" w:rsidP="0084398A">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8A">
              <w:rPr>
                <w:rFonts w:ascii="Arial" w:hAnsi="Arial" w:cs="Arial"/>
                <w:sz w:val="20"/>
                <w:szCs w:val="20"/>
              </w:rPr>
              <w:t>Yes. There is some demand for more gymnastics opportunities with most clubs reporting waiting lists. A key part of British Gymnastics vision is to build capacity and capability in the community. We will support clubs and partners to move into dedicated facilities, offering more time and space for classes. British Gymnastics provides a range of products and programmes and expert assistance to support local delivery; gymnastic activities which look to successfully support the sport and all those in it to grow, develop and flourish.</w:t>
            </w:r>
          </w:p>
          <w:p w14:paraId="19AA5D90" w14:textId="77777777" w:rsidR="0084398A" w:rsidRPr="0084398A" w:rsidRDefault="0084398A" w:rsidP="0084398A">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907EB12" w14:textId="53F3F081" w:rsidR="00035A26" w:rsidRDefault="0084398A" w:rsidP="0084398A">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4398A">
              <w:rPr>
                <w:rFonts w:ascii="Arial" w:hAnsi="Arial" w:cs="Arial"/>
                <w:sz w:val="20"/>
                <w:szCs w:val="20"/>
              </w:rPr>
              <w:t>The sport is experiencing challenges with availability of qualified coach workforce. Work on this will align to our strategic priorities and we welcome collaborative working to address the issue.</w:t>
            </w:r>
          </w:p>
          <w:p w14:paraId="3467CC97" w14:textId="77777777" w:rsidR="00035A26" w:rsidRDefault="00035A26"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35D4C140" w14:textId="04DDB747" w:rsidR="00035A26" w:rsidRPr="00D92C5C" w:rsidRDefault="00D92C5C" w:rsidP="00D92C5C">
            <w:pPr>
              <w:pStyle w:val="ListParagraph"/>
              <w:numPr>
                <w:ilvl w:val="0"/>
                <w:numId w:val="19"/>
              </w:numPr>
              <w:ind w:left="454" w:hanging="454"/>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D92C5C">
              <w:rPr>
                <w:rFonts w:ascii="Arial" w:hAnsi="Arial" w:cs="Arial"/>
                <w:b/>
                <w:bCs/>
                <w:sz w:val="20"/>
                <w:szCs w:val="20"/>
              </w:rPr>
              <w:t>What is the overall participation trend in your sport? Are there any innovations emerging in your sport?</w:t>
            </w:r>
          </w:p>
          <w:p w14:paraId="1CED5560" w14:textId="77777777" w:rsidR="00035A26" w:rsidRDefault="00035A26"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2CFED35E" w14:textId="77777777" w:rsidR="007F6540" w:rsidRPr="00CD4D68" w:rsidRDefault="007F6540" w:rsidP="007F6540">
            <w:pPr>
              <w:ind w:left="45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CD4D68">
              <w:rPr>
                <w:rFonts w:ascii="Arial" w:hAnsi="Arial" w:cs="Arial"/>
                <w:sz w:val="20"/>
                <w:szCs w:val="20"/>
              </w:rPr>
              <w:t>The sport is experiencing a strong recovery post covid with member numbers tracking 5% under 2019.</w:t>
            </w:r>
          </w:p>
          <w:p w14:paraId="69627C93" w14:textId="77777777" w:rsidR="00035A26" w:rsidRPr="00CD4D68" w:rsidRDefault="00035A26"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CD4D68" w:rsidRPr="00CD4D68" w14:paraId="116EDF9B" w14:textId="77777777" w:rsidTr="00105BD0">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16560612" w14:textId="649CF007" w:rsidR="00CD4D68" w:rsidRPr="00CD4D68" w:rsidRDefault="00CD4D68" w:rsidP="006D4DF3">
            <w:pPr>
              <w:rPr>
                <w:rFonts w:ascii="Arial" w:hAnsi="Arial" w:cs="Arial"/>
                <w:sz w:val="20"/>
                <w:szCs w:val="20"/>
              </w:rPr>
            </w:pPr>
            <w:r w:rsidRPr="00CD4D68">
              <w:rPr>
                <w:rFonts w:ascii="Arial" w:hAnsi="Arial" w:cs="Arial"/>
                <w:sz w:val="20"/>
                <w:szCs w:val="20"/>
              </w:rPr>
              <w:lastRenderedPageBreak/>
              <w:t>Basketball England</w:t>
            </w:r>
          </w:p>
        </w:tc>
        <w:tc>
          <w:tcPr>
            <w:tcW w:w="13749" w:type="dxa"/>
            <w:shd w:val="clear" w:color="auto" w:fill="F2F2F2" w:themeFill="background1" w:themeFillShade="F2"/>
          </w:tcPr>
          <w:p w14:paraId="67073A88" w14:textId="0FB7ED34"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4D68">
              <w:rPr>
                <w:rFonts w:ascii="Arial" w:hAnsi="Arial" w:cs="Arial"/>
                <w:b/>
                <w:bCs/>
                <w:sz w:val="20"/>
                <w:szCs w:val="20"/>
              </w:rPr>
              <w:t>Clubs and Demand</w:t>
            </w:r>
          </w:p>
          <w:p w14:paraId="66CACBA6"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EBFC71C" w14:textId="29C9414D"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r w:rsidRPr="00CD4D68">
              <w:rPr>
                <w:rFonts w:ascii="Arial" w:hAnsi="Arial" w:cs="Arial"/>
                <w:sz w:val="20"/>
                <w:szCs w:val="20"/>
                <w:shd w:val="clear" w:color="auto" w:fill="F2F2F2" w:themeFill="background1" w:themeFillShade="F2"/>
              </w:rPr>
              <w:t>University Chichester - This year the Club has two men’s teams in BUCS, as well supporting IM Basketball programme for recreational players. The club has a women’s section but not competing this season. Home venue Chichester University</w:t>
            </w:r>
          </w:p>
          <w:p w14:paraId="152FA8B4"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FFFFF"/>
              </w:rPr>
            </w:pPr>
          </w:p>
          <w:p w14:paraId="6C025507" w14:textId="072C7FF0"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2F2F2" w:themeFill="background1" w:themeFillShade="F2"/>
              </w:rPr>
            </w:pPr>
            <w:r w:rsidRPr="00CD4D68">
              <w:rPr>
                <w:rFonts w:ascii="Arial" w:hAnsi="Arial" w:cs="Arial"/>
                <w:sz w:val="20"/>
                <w:szCs w:val="20"/>
                <w:shd w:val="clear" w:color="auto" w:fill="F2F2F2" w:themeFill="background1" w:themeFillShade="F2"/>
              </w:rPr>
              <w:t>Chichester Knights Basketball Club – 2 men’s teams Solent Area Basketball League. Home Venue Chichester Free School.</w:t>
            </w:r>
          </w:p>
          <w:p w14:paraId="7600915F"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2F2F2" w:themeFill="background1" w:themeFillShade="F2"/>
              </w:rPr>
            </w:pPr>
          </w:p>
          <w:p w14:paraId="1661859E"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2F2F2" w:themeFill="background1" w:themeFillShade="F2"/>
              </w:rPr>
            </w:pPr>
            <w:r w:rsidRPr="00CD4D68">
              <w:rPr>
                <w:rFonts w:ascii="Arial" w:hAnsi="Arial" w:cs="Arial"/>
                <w:sz w:val="20"/>
                <w:szCs w:val="20"/>
                <w:shd w:val="clear" w:color="auto" w:fill="F2F2F2" w:themeFill="background1" w:themeFillShade="F2"/>
              </w:rPr>
              <w:t>Chichester Titans Basketball Club – 1 men’s team Solent Area Basketball League. Home venue Chichester Free School.</w:t>
            </w:r>
          </w:p>
          <w:p w14:paraId="2BE8DEB8"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2F2F2" w:themeFill="background1" w:themeFillShade="F2"/>
              </w:rPr>
            </w:pPr>
          </w:p>
          <w:p w14:paraId="72C7CA1E" w14:textId="736D4FCD"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2F2F2" w:themeFill="background1" w:themeFillShade="F2"/>
              </w:rPr>
            </w:pPr>
            <w:r w:rsidRPr="00CD4D68">
              <w:rPr>
                <w:rFonts w:ascii="Arial" w:hAnsi="Arial" w:cs="Arial"/>
                <w:noProof/>
                <w:sz w:val="20"/>
                <w:szCs w:val="20"/>
                <w:shd w:val="clear" w:color="auto" w:fill="F2F2F2" w:themeFill="background1" w:themeFillShade="F2"/>
              </w:rPr>
              <w:drawing>
                <wp:inline distT="0" distB="0" distL="0" distR="0" wp14:anchorId="439B5DAA" wp14:editId="1C5FDF4F">
                  <wp:extent cx="7829101" cy="4036541"/>
                  <wp:effectExtent l="0" t="0" r="635" b="2540"/>
                  <wp:docPr id="1064781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781683" name=""/>
                          <pic:cNvPicPr/>
                        </pic:nvPicPr>
                        <pic:blipFill>
                          <a:blip r:embed="rId24"/>
                          <a:stretch>
                            <a:fillRect/>
                          </a:stretch>
                        </pic:blipFill>
                        <pic:spPr>
                          <a:xfrm>
                            <a:off x="0" y="0"/>
                            <a:ext cx="7902183" cy="4074220"/>
                          </a:xfrm>
                          <a:prstGeom prst="rect">
                            <a:avLst/>
                          </a:prstGeom>
                        </pic:spPr>
                      </pic:pic>
                    </a:graphicData>
                  </a:graphic>
                </wp:inline>
              </w:drawing>
            </w:r>
          </w:p>
          <w:p w14:paraId="7422F839" w14:textId="77777777" w:rsidR="007B764E" w:rsidRPr="00CD4D68" w:rsidRDefault="007B764E"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2F2F2" w:themeFill="background1" w:themeFillShade="F2"/>
              </w:rPr>
            </w:pPr>
          </w:p>
          <w:p w14:paraId="32D10AB4"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shd w:val="clear" w:color="auto" w:fill="F2F2F2" w:themeFill="background1" w:themeFillShade="F2"/>
              </w:rPr>
            </w:pPr>
            <w:r w:rsidRPr="00CD4D68">
              <w:rPr>
                <w:rFonts w:ascii="Arial" w:hAnsi="Arial" w:cs="Arial"/>
                <w:b/>
                <w:bCs/>
                <w:sz w:val="20"/>
                <w:szCs w:val="20"/>
                <w:shd w:val="clear" w:color="auto" w:fill="F2F2F2" w:themeFill="background1" w:themeFillShade="F2"/>
              </w:rPr>
              <w:t>Supply:</w:t>
            </w:r>
          </w:p>
          <w:p w14:paraId="0E011C8C"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shd w:val="clear" w:color="auto" w:fill="F2F2F2" w:themeFill="background1" w:themeFillShade="F2"/>
              </w:rPr>
            </w:pPr>
          </w:p>
          <w:p w14:paraId="45D46F64"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Fonts w:ascii="Arial" w:hAnsi="Arial" w:cs="Arial"/>
                <w:noProof/>
                <w:sz w:val="20"/>
                <w:szCs w:val="20"/>
              </w:rPr>
              <w:drawing>
                <wp:inline distT="0" distB="0" distL="0" distR="0" wp14:anchorId="49392127" wp14:editId="150D1A3F">
                  <wp:extent cx="8455824" cy="4118919"/>
                  <wp:effectExtent l="0" t="0" r="2540" b="0"/>
                  <wp:docPr id="889902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902825" name=""/>
                          <pic:cNvPicPr/>
                        </pic:nvPicPr>
                        <pic:blipFill>
                          <a:blip r:embed="rId25"/>
                          <a:stretch>
                            <a:fillRect/>
                          </a:stretch>
                        </pic:blipFill>
                        <pic:spPr>
                          <a:xfrm>
                            <a:off x="0" y="0"/>
                            <a:ext cx="8509383" cy="4145008"/>
                          </a:xfrm>
                          <a:prstGeom prst="rect">
                            <a:avLst/>
                          </a:prstGeom>
                        </pic:spPr>
                      </pic:pic>
                    </a:graphicData>
                  </a:graphic>
                </wp:inline>
              </w:drawing>
            </w:r>
          </w:p>
          <w:p w14:paraId="569A0CB4" w14:textId="77777777" w:rsidR="00325023" w:rsidRDefault="00325023"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120D40D2" w14:textId="77777777" w:rsidR="00325023" w:rsidRDefault="00325023"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F1C3A68" w14:textId="77777777" w:rsidR="00325023" w:rsidRDefault="00325023"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7D47816" w14:textId="77777777" w:rsidR="00325023" w:rsidRDefault="00325023"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2370BEE" w14:textId="77777777" w:rsidR="00325023" w:rsidRDefault="00325023"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090A1B7" w14:textId="77777777" w:rsidR="00325023" w:rsidRDefault="00325023"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5C720D21" w14:textId="04D16808"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4D68">
              <w:rPr>
                <w:rFonts w:ascii="Arial" w:hAnsi="Arial" w:cs="Arial"/>
                <w:b/>
                <w:bCs/>
                <w:sz w:val="20"/>
                <w:szCs w:val="20"/>
              </w:rPr>
              <w:lastRenderedPageBreak/>
              <w:t>Supply and Demand Analysis</w:t>
            </w:r>
          </w:p>
          <w:p w14:paraId="315BBD6C"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3E2FA65D" w14:textId="3C430514"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4D68">
              <w:rPr>
                <w:rFonts w:ascii="Arial" w:hAnsi="Arial" w:cs="Arial"/>
                <w:b/>
                <w:bCs/>
                <w:noProof/>
                <w:sz w:val="20"/>
                <w:szCs w:val="20"/>
              </w:rPr>
              <w:drawing>
                <wp:inline distT="0" distB="0" distL="0" distR="0" wp14:anchorId="72269FB0" wp14:editId="55C55953">
                  <wp:extent cx="8336856" cy="5049794"/>
                  <wp:effectExtent l="0" t="0" r="7620" b="0"/>
                  <wp:docPr id="1006161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61135" name=""/>
                          <pic:cNvPicPr/>
                        </pic:nvPicPr>
                        <pic:blipFill>
                          <a:blip r:embed="rId26"/>
                          <a:stretch>
                            <a:fillRect/>
                          </a:stretch>
                        </pic:blipFill>
                        <pic:spPr>
                          <a:xfrm>
                            <a:off x="0" y="0"/>
                            <a:ext cx="8347792" cy="5056418"/>
                          </a:xfrm>
                          <a:prstGeom prst="rect">
                            <a:avLst/>
                          </a:prstGeom>
                        </pic:spPr>
                      </pic:pic>
                    </a:graphicData>
                  </a:graphic>
                </wp:inline>
              </w:drawing>
            </w:r>
          </w:p>
          <w:p w14:paraId="27DCA007" w14:textId="08E00362"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4D68">
              <w:rPr>
                <w:rFonts w:ascii="Arial" w:hAnsi="Arial" w:cs="Arial"/>
                <w:b/>
                <w:bCs/>
                <w:sz w:val="20"/>
                <w:szCs w:val="20"/>
              </w:rPr>
              <w:lastRenderedPageBreak/>
              <w:t>Strategic Ambition</w:t>
            </w:r>
          </w:p>
          <w:p w14:paraId="1BF94100"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4E29F108" w14:textId="655C4E4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CD4D68">
              <w:rPr>
                <w:rFonts w:ascii="Arial" w:hAnsi="Arial" w:cs="Arial"/>
                <w:b/>
                <w:bCs/>
                <w:noProof/>
                <w:sz w:val="20"/>
                <w:szCs w:val="20"/>
              </w:rPr>
              <w:drawing>
                <wp:inline distT="0" distB="0" distL="0" distR="0" wp14:anchorId="2133E385" wp14:editId="5EAC241B">
                  <wp:extent cx="7004410" cy="4216617"/>
                  <wp:effectExtent l="0" t="0" r="6350" b="0"/>
                  <wp:docPr id="168606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063034" name=""/>
                          <pic:cNvPicPr/>
                        </pic:nvPicPr>
                        <pic:blipFill>
                          <a:blip r:embed="rId27"/>
                          <a:stretch>
                            <a:fillRect/>
                          </a:stretch>
                        </pic:blipFill>
                        <pic:spPr>
                          <a:xfrm>
                            <a:off x="0" y="0"/>
                            <a:ext cx="7004410" cy="4216617"/>
                          </a:xfrm>
                          <a:prstGeom prst="rect">
                            <a:avLst/>
                          </a:prstGeom>
                        </pic:spPr>
                      </pic:pic>
                    </a:graphicData>
                  </a:graphic>
                </wp:inline>
              </w:drawing>
            </w:r>
          </w:p>
          <w:p w14:paraId="3392DCD3" w14:textId="77777777" w:rsidR="007B764E" w:rsidRDefault="007B764E"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1E09250" w14:textId="77777777" w:rsidR="007B764E" w:rsidRDefault="007B764E"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0675107" w14:textId="77777777" w:rsidR="007B764E" w:rsidRDefault="007B764E"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8319195" w14:textId="77777777" w:rsidR="007B764E" w:rsidRDefault="007B764E"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747F200" w14:textId="77777777" w:rsid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D338C12" w14:textId="34C1928D" w:rsidR="00105BD0" w:rsidRPr="00CD4D68" w:rsidRDefault="00105BD0"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r w:rsidR="00CD4D68" w:rsidRPr="00CD4D68" w14:paraId="745F73E7" w14:textId="77777777" w:rsidTr="00A04733">
        <w:trPr>
          <w:cantSplit/>
          <w:trHeight w:val="5407"/>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2E3D2F9A" w14:textId="77777777" w:rsidR="00CD4D68" w:rsidRPr="00CD4D68" w:rsidRDefault="00CD4D68" w:rsidP="006D4DF3">
            <w:pPr>
              <w:rPr>
                <w:rFonts w:ascii="Arial" w:hAnsi="Arial" w:cs="Arial"/>
                <w:sz w:val="20"/>
                <w:szCs w:val="20"/>
              </w:rPr>
            </w:pPr>
          </w:p>
        </w:tc>
        <w:tc>
          <w:tcPr>
            <w:tcW w:w="13749" w:type="dxa"/>
            <w:shd w:val="clear" w:color="auto" w:fill="F2F2F2" w:themeFill="background1" w:themeFillShade="F2"/>
          </w:tcPr>
          <w:p w14:paraId="6F8C628A" w14:textId="77777777" w:rsidR="00CD4D68" w:rsidRPr="00CD4D68" w:rsidRDefault="00CD4D68"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CD4D68">
              <w:rPr>
                <w:rFonts w:ascii="Arial" w:hAnsi="Arial" w:cs="Arial"/>
                <w:b/>
                <w:bCs/>
                <w:noProof/>
                <w:sz w:val="20"/>
                <w:szCs w:val="20"/>
              </w:rPr>
              <w:drawing>
                <wp:inline distT="0" distB="0" distL="0" distR="0" wp14:anchorId="18DD8A2C" wp14:editId="060A7C86">
                  <wp:extent cx="7042512" cy="4242018"/>
                  <wp:effectExtent l="0" t="0" r="6350" b="6350"/>
                  <wp:docPr id="1708827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827718" name=""/>
                          <pic:cNvPicPr/>
                        </pic:nvPicPr>
                        <pic:blipFill>
                          <a:blip r:embed="rId28"/>
                          <a:stretch>
                            <a:fillRect/>
                          </a:stretch>
                        </pic:blipFill>
                        <pic:spPr>
                          <a:xfrm>
                            <a:off x="0" y="0"/>
                            <a:ext cx="7042512" cy="4242018"/>
                          </a:xfrm>
                          <a:prstGeom prst="rect">
                            <a:avLst/>
                          </a:prstGeom>
                        </pic:spPr>
                      </pic:pic>
                    </a:graphicData>
                  </a:graphic>
                </wp:inline>
              </w:drawing>
            </w:r>
          </w:p>
          <w:p w14:paraId="492531F5" w14:textId="77777777" w:rsidR="00CD4D68" w:rsidRPr="00CD4D68" w:rsidRDefault="00CD4D68"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p w14:paraId="7C58037A" w14:textId="5B8F05C7" w:rsidR="00CD4D68" w:rsidRPr="00CD4D68" w:rsidRDefault="00CD4D68"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CD4D68" w:rsidRPr="00CD4D68" w14:paraId="1BBCC934" w14:textId="77777777" w:rsidTr="00A04733">
        <w:trPr>
          <w:cnfStyle w:val="000000100000" w:firstRow="0" w:lastRow="0" w:firstColumn="0" w:lastColumn="0" w:oddVBand="0" w:evenVBand="0" w:oddHBand="1" w:evenHBand="0" w:firstRowFirstColumn="0" w:firstRowLastColumn="0" w:lastRowFirstColumn="0" w:lastRowLastColumn="0"/>
          <w:cantSplit/>
          <w:trHeight w:val="3476"/>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4F882ED4" w14:textId="319BF96A" w:rsidR="00CD4D68" w:rsidRPr="00CD4D68" w:rsidRDefault="00CD4D68" w:rsidP="006D4DF3">
            <w:pPr>
              <w:rPr>
                <w:rFonts w:ascii="Arial" w:hAnsi="Arial" w:cs="Arial"/>
                <w:sz w:val="20"/>
                <w:szCs w:val="20"/>
              </w:rPr>
            </w:pPr>
            <w:r w:rsidRPr="00CD4D68">
              <w:rPr>
                <w:rFonts w:ascii="Arial" w:hAnsi="Arial" w:cs="Arial"/>
                <w:sz w:val="20"/>
                <w:szCs w:val="20"/>
              </w:rPr>
              <w:lastRenderedPageBreak/>
              <w:t>England Table Tennis</w:t>
            </w:r>
          </w:p>
        </w:tc>
        <w:tc>
          <w:tcPr>
            <w:tcW w:w="13749" w:type="dxa"/>
            <w:shd w:val="clear" w:color="auto" w:fill="F2F2F2" w:themeFill="background1" w:themeFillShade="F2"/>
          </w:tcPr>
          <w:p w14:paraId="3AEDA618" w14:textId="77777777" w:rsidR="00CD4D68" w:rsidRPr="00CD4D68" w:rsidRDefault="00CD4D68" w:rsidP="00377F0F">
            <w:pPr>
              <w:numPr>
                <w:ilvl w:val="0"/>
                <w:numId w:val="13"/>
              </w:numPr>
              <w:ind w:left="463" w:hanging="426"/>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Style w:val="Strong"/>
                <w:rFonts w:ascii="Arial" w:hAnsi="Arial" w:cs="Arial"/>
                <w:sz w:val="20"/>
                <w:szCs w:val="20"/>
              </w:rPr>
              <w:t>Who are your key clubs and what do they deliver for your sport?</w:t>
            </w:r>
          </w:p>
          <w:p w14:paraId="4A09BFBC" w14:textId="06FF50B9" w:rsidR="00CD4D68" w:rsidRDefault="00CD4D68" w:rsidP="0066080D">
            <w:pPr>
              <w:ind w:left="454"/>
              <w:jc w:val="both"/>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CD4D68">
              <w:rPr>
                <w:rStyle w:val="Strong"/>
                <w:rFonts w:ascii="Arial" w:hAnsi="Arial" w:cs="Arial"/>
                <w:b w:val="0"/>
                <w:bCs w:val="0"/>
                <w:sz w:val="20"/>
                <w:szCs w:val="20"/>
              </w:rPr>
              <w:t>We currently have no Associated clubs and no Affiliated clubs in the Chichester LA. We do have sixty-five paid members who reside in the area. *</w:t>
            </w:r>
          </w:p>
          <w:p w14:paraId="3184A732" w14:textId="77777777" w:rsidR="0066080D" w:rsidRPr="00CD4D68" w:rsidRDefault="0066080D" w:rsidP="0066080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30D610A" w14:textId="77777777" w:rsidR="00CD4D68" w:rsidRPr="00CD4D68" w:rsidRDefault="00CD4D68" w:rsidP="00377F0F">
            <w:pPr>
              <w:numPr>
                <w:ilvl w:val="0"/>
                <w:numId w:val="13"/>
              </w:numPr>
              <w:ind w:left="463" w:hanging="426"/>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Style w:val="Strong"/>
                <w:rFonts w:ascii="Arial" w:hAnsi="Arial" w:cs="Arial"/>
                <w:sz w:val="20"/>
                <w:szCs w:val="20"/>
              </w:rPr>
              <w:t>What are your NGBs / Organisations current priorities in the Chichester District Council area?</w:t>
            </w:r>
          </w:p>
          <w:p w14:paraId="6350C35A" w14:textId="3A347F61" w:rsidR="00CD4D68" w:rsidRDefault="00CD4D68" w:rsidP="0066080D">
            <w:pPr>
              <w:ind w:left="454"/>
              <w:jc w:val="both"/>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CD4D68">
              <w:rPr>
                <w:rStyle w:val="Strong"/>
                <w:rFonts w:ascii="Arial" w:hAnsi="Arial" w:cs="Arial"/>
                <w:b w:val="0"/>
                <w:bCs w:val="0"/>
                <w:sz w:val="20"/>
                <w:szCs w:val="20"/>
              </w:rPr>
              <w:t>There is currently enough provision for Table tennis in the area.</w:t>
            </w:r>
          </w:p>
          <w:p w14:paraId="5EA2BE2A" w14:textId="77777777" w:rsidR="0066080D" w:rsidRPr="00CD4D68" w:rsidRDefault="0066080D" w:rsidP="0066080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2C634450" w14:textId="77777777" w:rsidR="00CD4D68" w:rsidRPr="00CD4D68" w:rsidRDefault="00CD4D68" w:rsidP="00377F0F">
            <w:pPr>
              <w:numPr>
                <w:ilvl w:val="0"/>
                <w:numId w:val="13"/>
              </w:numPr>
              <w:ind w:left="463" w:hanging="46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Style w:val="Strong"/>
                <w:rFonts w:ascii="Arial" w:hAnsi="Arial" w:cs="Arial"/>
                <w:sz w:val="20"/>
                <w:szCs w:val="20"/>
              </w:rPr>
              <w:t>What might be required to support your priorities in the coming years?</w:t>
            </w:r>
          </w:p>
          <w:p w14:paraId="77408B20" w14:textId="77777777" w:rsidR="00CD4D68" w:rsidRDefault="00CD4D68" w:rsidP="0066080D">
            <w:pPr>
              <w:ind w:left="454"/>
              <w:jc w:val="both"/>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CD4D68">
              <w:rPr>
                <w:rStyle w:val="Strong"/>
                <w:rFonts w:ascii="Arial" w:hAnsi="Arial" w:cs="Arial"/>
                <w:b w:val="0"/>
                <w:bCs w:val="0"/>
                <w:sz w:val="20"/>
                <w:szCs w:val="20"/>
              </w:rPr>
              <w:t>With the reduction in suitable indoor facilities and the increase in rental charges, facilities remain the single biggest issue for our clubs nationwide.</w:t>
            </w:r>
          </w:p>
          <w:p w14:paraId="01C36AE6" w14:textId="77777777" w:rsidR="0066080D" w:rsidRPr="00CD4D68" w:rsidRDefault="0066080D" w:rsidP="0066080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02263135" w14:textId="77777777" w:rsidR="00CD4D68" w:rsidRPr="00CD4D68" w:rsidRDefault="00CD4D68" w:rsidP="0066080D">
            <w:pPr>
              <w:numPr>
                <w:ilvl w:val="0"/>
                <w:numId w:val="13"/>
              </w:numPr>
              <w:ind w:left="463" w:hanging="46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CD4D68">
              <w:rPr>
                <w:rStyle w:val="Strong"/>
                <w:rFonts w:ascii="Arial" w:hAnsi="Arial" w:cs="Arial"/>
                <w:sz w:val="20"/>
                <w:szCs w:val="20"/>
              </w:rPr>
              <w:t>What long term plans or developments do you have in mind/in progress?</w:t>
            </w:r>
          </w:p>
          <w:p w14:paraId="0E3A64FF" w14:textId="32A02109" w:rsidR="00CD4D68" w:rsidRDefault="00CD4D68" w:rsidP="0066080D">
            <w:pPr>
              <w:ind w:left="454"/>
              <w:jc w:val="both"/>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CD4D68">
              <w:rPr>
                <w:rStyle w:val="Strong"/>
                <w:rFonts w:ascii="Arial" w:hAnsi="Arial" w:cs="Arial"/>
                <w:b w:val="0"/>
                <w:bCs w:val="0"/>
                <w:sz w:val="20"/>
                <w:szCs w:val="20"/>
              </w:rPr>
              <w:t>Chichester sits in an area earmarked for future development especially in Junior and Women’s &amp; Girls participation. This will require improved facility provision if this is to take place.</w:t>
            </w:r>
          </w:p>
          <w:p w14:paraId="3B67E4E1" w14:textId="77777777" w:rsidR="0066080D" w:rsidRPr="00CD4D68" w:rsidRDefault="0066080D" w:rsidP="0066080D">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p w14:paraId="71413A97" w14:textId="77777777" w:rsidR="00CD4D68" w:rsidRPr="0066080D" w:rsidRDefault="00CD4D68" w:rsidP="0066080D">
            <w:pPr>
              <w:numPr>
                <w:ilvl w:val="0"/>
                <w:numId w:val="13"/>
              </w:numPr>
              <w:ind w:left="463" w:hanging="463"/>
              <w:jc w:val="both"/>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CD4D68">
              <w:rPr>
                <w:rStyle w:val="Strong"/>
                <w:rFonts w:ascii="Arial" w:hAnsi="Arial" w:cs="Arial"/>
                <w:sz w:val="20"/>
                <w:szCs w:val="20"/>
              </w:rPr>
              <w:t>Do you have access to funds to support your plans and developments across the Chichester District Council area? If yes, please provide further details.</w:t>
            </w:r>
          </w:p>
          <w:p w14:paraId="58E12BC8" w14:textId="77777777" w:rsidR="0066080D" w:rsidRPr="00CD4D68" w:rsidRDefault="0066080D" w:rsidP="0066080D">
            <w:pPr>
              <w:ind w:left="463"/>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E71AD49" w14:textId="7471D65C" w:rsidR="00CD4D68" w:rsidRPr="00CD4D68" w:rsidRDefault="00CD4D68" w:rsidP="0066080D">
            <w:pPr>
              <w:ind w:left="454"/>
              <w:jc w:val="both"/>
              <w:cnfStyle w:val="000000100000" w:firstRow="0" w:lastRow="0" w:firstColumn="0" w:lastColumn="0" w:oddVBand="0" w:evenVBand="0" w:oddHBand="1" w:evenHBand="0" w:firstRowFirstColumn="0" w:firstRowLastColumn="0" w:lastRowFirstColumn="0" w:lastRowLastColumn="0"/>
              <w:rPr>
                <w:rStyle w:val="Strong"/>
                <w:rFonts w:ascii="Arial" w:hAnsi="Arial" w:cs="Arial"/>
                <w:b w:val="0"/>
                <w:bCs w:val="0"/>
                <w:sz w:val="20"/>
                <w:szCs w:val="20"/>
              </w:rPr>
            </w:pPr>
            <w:r w:rsidRPr="00CD4D68">
              <w:rPr>
                <w:rStyle w:val="Strong"/>
                <w:rFonts w:ascii="Arial" w:hAnsi="Arial" w:cs="Arial"/>
                <w:b w:val="0"/>
                <w:bCs w:val="0"/>
                <w:sz w:val="20"/>
                <w:szCs w:val="20"/>
              </w:rPr>
              <w:t>We do not have any existing funding we are able to supply for facility development at present.</w:t>
            </w:r>
          </w:p>
          <w:p w14:paraId="697CB20F" w14:textId="5C9166B0" w:rsidR="00CD4D68" w:rsidRPr="00CD4D68" w:rsidRDefault="00CD4D68" w:rsidP="0066080D">
            <w:pPr>
              <w:pStyle w:val="ListParagraph"/>
              <w:numPr>
                <w:ilvl w:val="0"/>
                <w:numId w:val="12"/>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r w:rsidRPr="00CD4D68">
              <w:rPr>
                <w:rFonts w:ascii="Arial" w:hAnsi="Arial" w:cs="Arial"/>
                <w:color w:val="auto"/>
                <w:sz w:val="20"/>
                <w:szCs w:val="20"/>
              </w:rPr>
              <w:t xml:space="preserve">NGB has not identified any clubs but has members in the area. North </w:t>
            </w:r>
            <w:proofErr w:type="spellStart"/>
            <w:r w:rsidRPr="00CD4D68">
              <w:rPr>
                <w:rFonts w:ascii="Arial" w:hAnsi="Arial" w:cs="Arial"/>
                <w:color w:val="auto"/>
                <w:sz w:val="20"/>
                <w:szCs w:val="20"/>
              </w:rPr>
              <w:t>Mundham</w:t>
            </w:r>
            <w:proofErr w:type="spellEnd"/>
            <w:r w:rsidRPr="00CD4D68">
              <w:rPr>
                <w:rFonts w:ascii="Arial" w:hAnsi="Arial" w:cs="Arial"/>
                <w:color w:val="auto"/>
                <w:sz w:val="20"/>
                <w:szCs w:val="20"/>
              </w:rPr>
              <w:t xml:space="preserve"> Village Hall provides table tennis facilities and is home to a table tennis league on Wednesdays,</w:t>
            </w:r>
          </w:p>
          <w:p w14:paraId="6B3D9020" w14:textId="359552D4" w:rsidR="00CD4D68" w:rsidRPr="00CD4D68" w:rsidRDefault="00CD4D68" w:rsidP="0066080D">
            <w:pPr>
              <w:pStyle w:val="ListParagraph"/>
              <w:numPr>
                <w:ilvl w:val="0"/>
                <w:numId w:val="12"/>
              </w:numPr>
              <w:ind w:left="879" w:hanging="425"/>
              <w:jc w:val="both"/>
              <w:cnfStyle w:val="000000100000" w:firstRow="0" w:lastRow="0" w:firstColumn="0" w:lastColumn="0" w:oddVBand="0" w:evenVBand="0" w:oddHBand="1" w:evenHBand="0" w:firstRowFirstColumn="0" w:firstRowLastColumn="0" w:lastRowFirstColumn="0" w:lastRowLastColumn="0"/>
              <w:rPr>
                <w:rFonts w:ascii="Arial" w:hAnsi="Arial" w:cs="Arial"/>
                <w:color w:val="auto"/>
                <w:sz w:val="20"/>
                <w:szCs w:val="20"/>
              </w:rPr>
            </w:pPr>
            <w:proofErr w:type="spellStart"/>
            <w:r w:rsidRPr="00CD4D68">
              <w:rPr>
                <w:rFonts w:ascii="Arial" w:hAnsi="Arial" w:cs="Arial"/>
                <w:color w:val="auto"/>
                <w:sz w:val="20"/>
                <w:szCs w:val="20"/>
              </w:rPr>
              <w:t>Fernhurst</w:t>
            </w:r>
            <w:proofErr w:type="spellEnd"/>
            <w:r w:rsidRPr="00CD4D68">
              <w:rPr>
                <w:rFonts w:ascii="Arial" w:hAnsi="Arial" w:cs="Arial"/>
                <w:color w:val="auto"/>
                <w:sz w:val="20"/>
                <w:szCs w:val="20"/>
              </w:rPr>
              <w:t xml:space="preserve"> and Midhurst Table Tennis Club have four teams in the </w:t>
            </w:r>
            <w:proofErr w:type="spellStart"/>
            <w:r w:rsidRPr="00CD4D68">
              <w:rPr>
                <w:rFonts w:ascii="Arial" w:hAnsi="Arial" w:cs="Arial"/>
                <w:color w:val="auto"/>
                <w:sz w:val="20"/>
                <w:szCs w:val="20"/>
              </w:rPr>
              <w:t>Haslemere</w:t>
            </w:r>
            <w:proofErr w:type="spellEnd"/>
            <w:r w:rsidRPr="00CD4D68">
              <w:rPr>
                <w:rFonts w:ascii="Arial" w:hAnsi="Arial" w:cs="Arial"/>
                <w:color w:val="auto"/>
                <w:sz w:val="20"/>
                <w:szCs w:val="20"/>
              </w:rPr>
              <w:t xml:space="preserve"> and District Table Tennis League. Play at </w:t>
            </w:r>
            <w:proofErr w:type="spellStart"/>
            <w:r w:rsidRPr="00CD4D68">
              <w:rPr>
                <w:rFonts w:ascii="Arial" w:hAnsi="Arial" w:cs="Arial"/>
                <w:color w:val="auto"/>
                <w:sz w:val="20"/>
                <w:szCs w:val="20"/>
              </w:rPr>
              <w:t>Fernhurst</w:t>
            </w:r>
            <w:proofErr w:type="spellEnd"/>
            <w:r w:rsidRPr="00CD4D68">
              <w:rPr>
                <w:rFonts w:ascii="Arial" w:hAnsi="Arial" w:cs="Arial"/>
                <w:color w:val="auto"/>
                <w:sz w:val="20"/>
                <w:szCs w:val="20"/>
              </w:rPr>
              <w:t xml:space="preserve"> Village Hall.</w:t>
            </w:r>
          </w:p>
          <w:p w14:paraId="367956A7" w14:textId="77777777" w:rsidR="00CD4D68" w:rsidRPr="00CD4D68" w:rsidRDefault="00CD4D68" w:rsidP="00377F0F">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CD4D68" w:rsidRPr="00CD4D68" w14:paraId="50AE6315" w14:textId="77777777" w:rsidTr="00A04733">
        <w:trPr>
          <w:cantSplit/>
          <w:trHeight w:val="340"/>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6E3202E3" w14:textId="28135AB5" w:rsidR="00CD4D68" w:rsidRPr="00CD4D68" w:rsidRDefault="00A877B8" w:rsidP="006D4DF3">
            <w:pPr>
              <w:rPr>
                <w:rFonts w:ascii="Arial" w:hAnsi="Arial" w:cs="Arial"/>
                <w:sz w:val="20"/>
                <w:szCs w:val="20"/>
              </w:rPr>
            </w:pPr>
            <w:r>
              <w:rPr>
                <w:rFonts w:ascii="Arial" w:hAnsi="Arial" w:cs="Arial"/>
                <w:sz w:val="20"/>
                <w:szCs w:val="20"/>
              </w:rPr>
              <w:lastRenderedPageBreak/>
              <w:t>Swim England</w:t>
            </w:r>
          </w:p>
        </w:tc>
        <w:tc>
          <w:tcPr>
            <w:tcW w:w="13749" w:type="dxa"/>
            <w:shd w:val="clear" w:color="auto" w:fill="F2F2F2" w:themeFill="background1" w:themeFillShade="F2"/>
          </w:tcPr>
          <w:p w14:paraId="28EBFD5C" w14:textId="77777777" w:rsidR="00EF39E1" w:rsidRPr="00EF39E1" w:rsidRDefault="00EF39E1" w:rsidP="00EF39E1">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39E1">
              <w:rPr>
                <w:rFonts w:ascii="Arial" w:hAnsi="Arial" w:cs="Arial"/>
                <w:sz w:val="20"/>
                <w:szCs w:val="20"/>
              </w:rPr>
              <w:t>There is a good supply of water space in the district</w:t>
            </w:r>
          </w:p>
          <w:p w14:paraId="00636CA5" w14:textId="77777777" w:rsidR="00EF39E1" w:rsidRPr="00EF39E1" w:rsidRDefault="00EF39E1" w:rsidP="00EF39E1">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39E1">
              <w:rPr>
                <w:rFonts w:ascii="Arial" w:hAnsi="Arial" w:cs="Arial"/>
                <w:sz w:val="20"/>
                <w:szCs w:val="20"/>
              </w:rPr>
              <w:t>Lots of private water provision</w:t>
            </w:r>
          </w:p>
          <w:p w14:paraId="014BAE97" w14:textId="77777777" w:rsidR="00EF39E1" w:rsidRPr="00EF39E1" w:rsidRDefault="00EF39E1" w:rsidP="00EF39E1">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39E1">
              <w:rPr>
                <w:rFonts w:ascii="Arial" w:hAnsi="Arial" w:cs="Arial"/>
                <w:sz w:val="20"/>
                <w:szCs w:val="20"/>
              </w:rPr>
              <w:t>The FPM may identify a small deficit in provision but because of the high level of private provision locally there is no rationale for increasing the amount of pay and play water space in the district</w:t>
            </w:r>
          </w:p>
          <w:p w14:paraId="4F75969F" w14:textId="77777777" w:rsidR="00EF39E1" w:rsidRPr="00EF39E1" w:rsidRDefault="00EF39E1" w:rsidP="00EF39E1">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39E1">
              <w:rPr>
                <w:rFonts w:ascii="Arial" w:hAnsi="Arial" w:cs="Arial"/>
                <w:sz w:val="20"/>
                <w:szCs w:val="20"/>
              </w:rPr>
              <w:t>Westgate LC pool facilities are a key priority – need to maintain this provision – yes to refurbishment or replacement if needed. Yes to putting a boom across the main pool so that it can be used for competition. If the swim club are not keen on this then the Council needs to decide whether to do it anyway. The boom will create a separate area of water that could be used for swim lessons if there is a business case for it. Could infill some of the depth. Boom would only need to be 1m wide.</w:t>
            </w:r>
          </w:p>
          <w:p w14:paraId="6D2029B6" w14:textId="77777777" w:rsidR="00EF39E1" w:rsidRPr="00EF39E1" w:rsidRDefault="00EF39E1" w:rsidP="00EF39E1">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39E1">
              <w:rPr>
                <w:rFonts w:ascii="Arial" w:hAnsi="Arial" w:cs="Arial"/>
                <w:sz w:val="20"/>
                <w:szCs w:val="20"/>
              </w:rPr>
              <w:t>If they decide to replace Westgate LC, then you would not need anything bigger than an 8 lane 25m main pool, but 6 lane would suffice.</w:t>
            </w:r>
          </w:p>
          <w:p w14:paraId="05ED2960" w14:textId="77777777" w:rsidR="00EF39E1" w:rsidRPr="00EF39E1" w:rsidRDefault="00EF39E1" w:rsidP="00EF39E1">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39E1">
              <w:rPr>
                <w:rFonts w:ascii="Arial" w:hAnsi="Arial" w:cs="Arial"/>
                <w:sz w:val="20"/>
                <w:szCs w:val="20"/>
              </w:rPr>
              <w:t xml:space="preserve">Had a brief discussion about some of the private pool facilities. Oakwood school is an outdoor pool with a cover over. He was not sure whether Highfield and </w:t>
            </w:r>
            <w:proofErr w:type="spellStart"/>
            <w:r w:rsidRPr="00EF39E1">
              <w:rPr>
                <w:rFonts w:ascii="Arial" w:hAnsi="Arial" w:cs="Arial"/>
                <w:sz w:val="20"/>
                <w:szCs w:val="20"/>
              </w:rPr>
              <w:t>Brookham</w:t>
            </w:r>
            <w:proofErr w:type="spellEnd"/>
            <w:r w:rsidRPr="00EF39E1">
              <w:rPr>
                <w:rFonts w:ascii="Arial" w:hAnsi="Arial" w:cs="Arial"/>
                <w:sz w:val="20"/>
                <w:szCs w:val="20"/>
              </w:rPr>
              <w:t xml:space="preserve"> School pool is used by clubs. I said that it was only used by the school for private swim lessons for the community.</w:t>
            </w:r>
          </w:p>
          <w:p w14:paraId="7658FDE5" w14:textId="0522D951" w:rsidR="00EF39E1" w:rsidRPr="00EF39E1" w:rsidRDefault="00EF39E1" w:rsidP="00EF39E1">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39E1">
              <w:rPr>
                <w:rFonts w:ascii="Arial" w:hAnsi="Arial" w:cs="Arial"/>
                <w:sz w:val="20"/>
                <w:szCs w:val="20"/>
              </w:rPr>
              <w:t xml:space="preserve">Pool development in neighbouring boroughs. </w:t>
            </w:r>
            <w:r>
              <w:rPr>
                <w:rFonts w:ascii="Arial" w:hAnsi="Arial" w:cs="Arial"/>
                <w:sz w:val="20"/>
                <w:szCs w:val="20"/>
              </w:rPr>
              <w:t>There is</w:t>
            </w:r>
            <w:r w:rsidRPr="00EF39E1">
              <w:rPr>
                <w:rFonts w:ascii="Arial" w:hAnsi="Arial" w:cs="Arial"/>
                <w:sz w:val="20"/>
                <w:szCs w:val="20"/>
              </w:rPr>
              <w:t xml:space="preserve"> Portsmouth and the university pool. Arun District Council are well provided for but no new facilities as far as </w:t>
            </w:r>
            <w:r w:rsidR="00FF16D5">
              <w:rPr>
                <w:rFonts w:ascii="Arial" w:hAnsi="Arial" w:cs="Arial"/>
                <w:sz w:val="20"/>
                <w:szCs w:val="20"/>
              </w:rPr>
              <w:t>Swim England are aware</w:t>
            </w:r>
            <w:r w:rsidRPr="00EF39E1">
              <w:rPr>
                <w:rFonts w:ascii="Arial" w:hAnsi="Arial" w:cs="Arial"/>
                <w:sz w:val="20"/>
                <w:szCs w:val="20"/>
              </w:rPr>
              <w:t>. There is a masterplan with Homes England for Horsham and Crawley in relation to new housing provision in Ifield, including a sports hub with small community pool. However, this is some distance from the boundary with Chichester DC.</w:t>
            </w:r>
          </w:p>
          <w:p w14:paraId="4F1138F8" w14:textId="77777777" w:rsidR="00EF39E1" w:rsidRPr="00EF39E1" w:rsidRDefault="00EF39E1" w:rsidP="00EF39E1">
            <w:pPr>
              <w:numPr>
                <w:ilvl w:val="0"/>
                <w:numId w:val="23"/>
              </w:num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EF39E1">
              <w:rPr>
                <w:rFonts w:ascii="Arial" w:hAnsi="Arial" w:cs="Arial"/>
                <w:sz w:val="20"/>
                <w:szCs w:val="20"/>
              </w:rPr>
              <w:t>Overall – Chichester is a low priority area for Swim England.</w:t>
            </w:r>
          </w:p>
          <w:p w14:paraId="296D681B" w14:textId="1FCE84B1" w:rsidR="00C73BE4" w:rsidRDefault="00C73BE4"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p w14:paraId="0FA5B30E" w14:textId="18753BE2" w:rsidR="00C73BE4" w:rsidRPr="00C73BE4" w:rsidRDefault="00C73BE4" w:rsidP="00377F0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r>
      <w:tr w:rsidR="0058077A" w:rsidRPr="00CD4D68" w14:paraId="7912B728" w14:textId="77777777" w:rsidTr="00A04733">
        <w:trPr>
          <w:cnfStyle w:val="000000100000" w:firstRow="0" w:lastRow="0" w:firstColumn="0" w:lastColumn="0" w:oddVBand="0" w:evenVBand="0" w:oddHBand="1" w:evenHBand="0" w:firstRowFirstColumn="0" w:firstRowLastColumn="0" w:lastRowFirstColumn="0" w:lastRowLastColumn="0"/>
          <w:cantSplit/>
          <w:trHeight w:val="340"/>
        </w:trPr>
        <w:tc>
          <w:tcPr>
            <w:cnfStyle w:val="001000000000" w:firstRow="0" w:lastRow="0" w:firstColumn="1" w:lastColumn="0" w:oddVBand="0" w:evenVBand="0" w:oddHBand="0" w:evenHBand="0" w:firstRowFirstColumn="0" w:firstRowLastColumn="0" w:lastRowFirstColumn="0" w:lastRowLastColumn="0"/>
            <w:tcW w:w="1560" w:type="dxa"/>
            <w:shd w:val="clear" w:color="auto" w:fill="BFBFBF" w:themeFill="background1" w:themeFillShade="BF"/>
          </w:tcPr>
          <w:p w14:paraId="63D54E72" w14:textId="7CB05ADA" w:rsidR="0058077A" w:rsidRDefault="0058077A" w:rsidP="006D4DF3">
            <w:pPr>
              <w:rPr>
                <w:rFonts w:ascii="Arial" w:hAnsi="Arial" w:cs="Arial"/>
                <w:sz w:val="20"/>
                <w:szCs w:val="20"/>
              </w:rPr>
            </w:pPr>
            <w:r>
              <w:rPr>
                <w:rFonts w:ascii="Arial" w:hAnsi="Arial" w:cs="Arial"/>
                <w:sz w:val="20"/>
                <w:szCs w:val="20"/>
              </w:rPr>
              <w:lastRenderedPageBreak/>
              <w:t>England Athletics</w:t>
            </w:r>
          </w:p>
        </w:tc>
        <w:tc>
          <w:tcPr>
            <w:tcW w:w="13749" w:type="dxa"/>
            <w:shd w:val="clear" w:color="auto" w:fill="F2F2F2" w:themeFill="background1" w:themeFillShade="F2"/>
          </w:tcPr>
          <w:p w14:paraId="406BB456" w14:textId="77777777" w:rsidR="0058077A" w:rsidRDefault="00F3516A"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F3516A">
              <w:rPr>
                <w:rFonts w:ascii="Arial" w:hAnsi="Arial" w:cs="Arial"/>
                <w:sz w:val="20"/>
                <w:szCs w:val="20"/>
              </w:rPr>
              <w:t xml:space="preserve">There are 0 outdoor synthetic 400m facilities located in Chichester </w:t>
            </w:r>
            <w:proofErr w:type="spellStart"/>
            <w:r w:rsidRPr="00F3516A">
              <w:rPr>
                <w:rFonts w:ascii="Arial" w:hAnsi="Arial" w:cs="Arial"/>
                <w:sz w:val="20"/>
                <w:szCs w:val="20"/>
              </w:rPr>
              <w:t>Additionaly</w:t>
            </w:r>
            <w:proofErr w:type="spellEnd"/>
            <w:r w:rsidRPr="00F3516A">
              <w:rPr>
                <w:rFonts w:ascii="Arial" w:hAnsi="Arial" w:cs="Arial"/>
                <w:sz w:val="20"/>
                <w:szCs w:val="20"/>
              </w:rPr>
              <w:t>, there are 2 further facilities: Outdoor Grass 400m track - Seaford Co</w:t>
            </w:r>
            <w:r w:rsidR="004F4BB8">
              <w:rPr>
                <w:rFonts w:ascii="Arial" w:hAnsi="Arial" w:cs="Arial"/>
                <w:sz w:val="20"/>
                <w:szCs w:val="20"/>
              </w:rPr>
              <w:t>l</w:t>
            </w:r>
            <w:r w:rsidRPr="00F3516A">
              <w:rPr>
                <w:rFonts w:ascii="Arial" w:hAnsi="Arial" w:cs="Arial"/>
                <w:sz w:val="20"/>
                <w:szCs w:val="20"/>
              </w:rPr>
              <w:t xml:space="preserve">lege : SE (APP) Facility reference: 1011383 </w:t>
            </w:r>
            <w:proofErr w:type="spellStart"/>
            <w:r w:rsidRPr="00F3516A">
              <w:rPr>
                <w:rFonts w:ascii="Arial" w:hAnsi="Arial" w:cs="Arial"/>
                <w:sz w:val="20"/>
                <w:szCs w:val="20"/>
              </w:rPr>
              <w:t>CompactTrack</w:t>
            </w:r>
            <w:proofErr w:type="spellEnd"/>
            <w:r w:rsidRPr="00F3516A">
              <w:rPr>
                <w:rFonts w:ascii="Arial" w:hAnsi="Arial" w:cs="Arial"/>
                <w:sz w:val="20"/>
                <w:szCs w:val="20"/>
              </w:rPr>
              <w:t xml:space="preserve"> - University of Chichester - Bishop Otter Campus (Private access only): SE (APP) Facility reference: 100887</w:t>
            </w:r>
            <w:r w:rsidR="004F4BB8">
              <w:rPr>
                <w:rFonts w:ascii="Arial" w:hAnsi="Arial" w:cs="Arial"/>
                <w:sz w:val="20"/>
                <w:szCs w:val="20"/>
              </w:rPr>
              <w:t>.</w:t>
            </w:r>
          </w:p>
          <w:p w14:paraId="28E66012" w14:textId="77777777" w:rsidR="004F4BB8" w:rsidRDefault="004F4BB8"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38418DC4" w14:textId="77777777" w:rsidR="004F4BB8" w:rsidRDefault="00AF2BB1"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AF2BB1">
              <w:rPr>
                <w:rFonts w:ascii="Arial" w:hAnsi="Arial" w:cs="Arial"/>
                <w:sz w:val="20"/>
                <w:szCs w:val="20"/>
              </w:rPr>
              <w:t>Chichester is reasonably we l served by the neighbouring competition facility at Portsmouth (Mountbatten Centre) Outdoor Competition Facilities: 40 minute drivetime</w:t>
            </w:r>
            <w:r>
              <w:rPr>
                <w:rFonts w:ascii="Arial" w:hAnsi="Arial" w:cs="Arial"/>
                <w:sz w:val="20"/>
                <w:szCs w:val="20"/>
              </w:rPr>
              <w:t>.</w:t>
            </w:r>
          </w:p>
          <w:p w14:paraId="00692D50" w14:textId="77777777" w:rsidR="00AF2BB1" w:rsidRDefault="00AF2BB1"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4DC378B0" w14:textId="77777777" w:rsidR="00AF2BB1" w:rsidRDefault="002F3867"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2F3867">
              <w:rPr>
                <w:rFonts w:ascii="Arial" w:hAnsi="Arial" w:cs="Arial"/>
                <w:sz w:val="20"/>
                <w:szCs w:val="20"/>
              </w:rPr>
              <w:drawing>
                <wp:inline distT="0" distB="0" distL="0" distR="0" wp14:anchorId="6DC42CC5" wp14:editId="7C9B02A3">
                  <wp:extent cx="6484620" cy="4086443"/>
                  <wp:effectExtent l="0" t="0" r="0" b="9525"/>
                  <wp:docPr id="80889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8896124" name=""/>
                          <pic:cNvPicPr/>
                        </pic:nvPicPr>
                        <pic:blipFill>
                          <a:blip r:embed="rId29"/>
                          <a:stretch>
                            <a:fillRect/>
                          </a:stretch>
                        </pic:blipFill>
                        <pic:spPr>
                          <a:xfrm>
                            <a:off x="0" y="0"/>
                            <a:ext cx="6501691" cy="4097201"/>
                          </a:xfrm>
                          <a:prstGeom prst="rect">
                            <a:avLst/>
                          </a:prstGeom>
                        </pic:spPr>
                      </pic:pic>
                    </a:graphicData>
                  </a:graphic>
                </wp:inline>
              </w:drawing>
            </w:r>
          </w:p>
          <w:p w14:paraId="481DDC1F" w14:textId="77777777" w:rsidR="002F3867" w:rsidRDefault="002F3867"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1D4D37F" w14:textId="77777777" w:rsidR="005F5BBF" w:rsidRDefault="00D61361"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D61361">
              <w:rPr>
                <w:rFonts w:ascii="Arial" w:hAnsi="Arial" w:cs="Arial"/>
                <w:sz w:val="20"/>
                <w:szCs w:val="20"/>
              </w:rPr>
              <w:lastRenderedPageBreak/>
              <w:drawing>
                <wp:inline distT="0" distB="0" distL="0" distR="0" wp14:anchorId="74886075" wp14:editId="106023D0">
                  <wp:extent cx="6316980" cy="3987231"/>
                  <wp:effectExtent l="0" t="0" r="7620" b="0"/>
                  <wp:docPr id="101911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10340" name=""/>
                          <pic:cNvPicPr/>
                        </pic:nvPicPr>
                        <pic:blipFill>
                          <a:blip r:embed="rId30"/>
                          <a:stretch>
                            <a:fillRect/>
                          </a:stretch>
                        </pic:blipFill>
                        <pic:spPr>
                          <a:xfrm>
                            <a:off x="0" y="0"/>
                            <a:ext cx="6330513" cy="3995773"/>
                          </a:xfrm>
                          <a:prstGeom prst="rect">
                            <a:avLst/>
                          </a:prstGeom>
                        </pic:spPr>
                      </pic:pic>
                    </a:graphicData>
                  </a:graphic>
                </wp:inline>
              </w:drawing>
            </w:r>
          </w:p>
          <w:p w14:paraId="232F5564" w14:textId="77777777" w:rsidR="00D61361" w:rsidRDefault="00D61361"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79A5F49E" w14:textId="77777777" w:rsidR="00D61361" w:rsidRDefault="00E46EF0"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46EF0">
              <w:rPr>
                <w:rFonts w:ascii="Arial" w:hAnsi="Arial" w:cs="Arial"/>
                <w:sz w:val="20"/>
                <w:szCs w:val="20"/>
              </w:rPr>
              <w:t>There are currently no formal, publicly accessible athletics/running facilities in Chichester and there are significant population catchments in the local authority that sit outside England Athletics' recommended 30minute drivetime (rural). Total Chichester population sitting outside EAs 30minute drivetime catchment = 105,658 / 86% (ORH report 2022) Preferred location(s): Chichester/Midhurst/</w:t>
            </w:r>
            <w:proofErr w:type="spellStart"/>
            <w:r w:rsidRPr="00E46EF0">
              <w:rPr>
                <w:rFonts w:ascii="Arial" w:hAnsi="Arial" w:cs="Arial"/>
                <w:sz w:val="20"/>
                <w:szCs w:val="20"/>
              </w:rPr>
              <w:t>Selsey</w:t>
            </w:r>
            <w:proofErr w:type="spellEnd"/>
            <w:r w:rsidRPr="00E46EF0">
              <w:rPr>
                <w:rFonts w:ascii="Arial" w:hAnsi="Arial" w:cs="Arial"/>
                <w:sz w:val="20"/>
                <w:szCs w:val="20"/>
              </w:rPr>
              <w:t>/East &amp; West Wittering</w:t>
            </w:r>
            <w:r>
              <w:rPr>
                <w:rFonts w:ascii="Arial" w:hAnsi="Arial" w:cs="Arial"/>
                <w:sz w:val="20"/>
                <w:szCs w:val="20"/>
              </w:rPr>
              <w:t>.</w:t>
            </w:r>
          </w:p>
          <w:p w14:paraId="7A25BA43" w14:textId="48E896B0" w:rsidR="00E46EF0" w:rsidRDefault="00EB1ABF"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EB1ABF">
              <w:rPr>
                <w:rFonts w:ascii="Arial" w:hAnsi="Arial" w:cs="Arial"/>
                <w:sz w:val="20"/>
                <w:szCs w:val="20"/>
              </w:rPr>
              <w:lastRenderedPageBreak/>
              <w:drawing>
                <wp:inline distT="0" distB="0" distL="0" distR="0" wp14:anchorId="1DE9CC16" wp14:editId="2663C9AA">
                  <wp:extent cx="6111240" cy="4178217"/>
                  <wp:effectExtent l="0" t="0" r="3810" b="0"/>
                  <wp:docPr id="5157932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793296" name=""/>
                          <pic:cNvPicPr/>
                        </pic:nvPicPr>
                        <pic:blipFill>
                          <a:blip r:embed="rId31"/>
                          <a:stretch>
                            <a:fillRect/>
                          </a:stretch>
                        </pic:blipFill>
                        <pic:spPr>
                          <a:xfrm>
                            <a:off x="0" y="0"/>
                            <a:ext cx="6136720" cy="4195637"/>
                          </a:xfrm>
                          <a:prstGeom prst="rect">
                            <a:avLst/>
                          </a:prstGeom>
                        </pic:spPr>
                      </pic:pic>
                    </a:graphicData>
                  </a:graphic>
                </wp:inline>
              </w:drawing>
            </w:r>
          </w:p>
          <w:p w14:paraId="6ADB6865" w14:textId="77777777" w:rsidR="00EB1ABF" w:rsidRDefault="00EB1ABF"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A66719D" w14:textId="5BCA11BB" w:rsidR="00EB1ABF" w:rsidRDefault="00F231FB"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Sport England 30 minute Access Report:</w:t>
            </w:r>
          </w:p>
          <w:p w14:paraId="7C5FB66C" w14:textId="77777777" w:rsidR="00F231FB" w:rsidRDefault="00F231FB"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6D8904FC" w14:textId="5B9BE63C" w:rsidR="00E46EF0" w:rsidRDefault="004D0177"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4D0177">
              <w:rPr>
                <w:rFonts w:ascii="Arial" w:hAnsi="Arial" w:cs="Arial"/>
                <w:sz w:val="20"/>
                <w:szCs w:val="20"/>
              </w:rPr>
              <w:lastRenderedPageBreak/>
              <w:drawing>
                <wp:inline distT="0" distB="0" distL="0" distR="0" wp14:anchorId="3F9BD6CB" wp14:editId="32DCECF4">
                  <wp:extent cx="5402580" cy="4562990"/>
                  <wp:effectExtent l="0" t="0" r="7620" b="9525"/>
                  <wp:docPr id="86811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11637" name=""/>
                          <pic:cNvPicPr/>
                        </pic:nvPicPr>
                        <pic:blipFill>
                          <a:blip r:embed="rId32"/>
                          <a:stretch>
                            <a:fillRect/>
                          </a:stretch>
                        </pic:blipFill>
                        <pic:spPr>
                          <a:xfrm>
                            <a:off x="0" y="0"/>
                            <a:ext cx="5405609" cy="4565548"/>
                          </a:xfrm>
                          <a:prstGeom prst="rect">
                            <a:avLst/>
                          </a:prstGeom>
                        </pic:spPr>
                      </pic:pic>
                    </a:graphicData>
                  </a:graphic>
                </wp:inline>
              </w:drawing>
            </w:r>
          </w:p>
          <w:p w14:paraId="42FBE029" w14:textId="77777777" w:rsidR="008D1A81" w:rsidRDefault="008D1A81"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bl>
            <w:tblPr>
              <w:tblStyle w:val="TableGrid"/>
              <w:tblW w:w="0" w:type="auto"/>
              <w:tblLayout w:type="fixed"/>
              <w:tblLook w:val="04A0" w:firstRow="1" w:lastRow="0" w:firstColumn="1" w:lastColumn="0" w:noHBand="0" w:noVBand="1"/>
            </w:tblPr>
            <w:tblGrid>
              <w:gridCol w:w="2253"/>
              <w:gridCol w:w="2254"/>
              <w:gridCol w:w="2254"/>
              <w:gridCol w:w="2254"/>
              <w:gridCol w:w="2254"/>
              <w:gridCol w:w="2254"/>
            </w:tblGrid>
            <w:tr w:rsidR="008D1A81" w14:paraId="08BD3431" w14:textId="77777777" w:rsidTr="008D1A81">
              <w:tc>
                <w:tcPr>
                  <w:tcW w:w="2253" w:type="dxa"/>
                </w:tcPr>
                <w:p w14:paraId="02D611DA" w14:textId="56596D66" w:rsidR="008D1A81" w:rsidRDefault="008D1A81" w:rsidP="004F4BB8">
                  <w:pPr>
                    <w:jc w:val="both"/>
                    <w:rPr>
                      <w:rFonts w:ascii="Arial" w:hAnsi="Arial" w:cs="Arial"/>
                      <w:sz w:val="20"/>
                      <w:szCs w:val="20"/>
                    </w:rPr>
                  </w:pPr>
                  <w:r>
                    <w:rPr>
                      <w:rFonts w:ascii="Arial" w:hAnsi="Arial" w:cs="Arial"/>
                      <w:sz w:val="20"/>
                      <w:szCs w:val="20"/>
                    </w:rPr>
                    <w:t>Club Name</w:t>
                  </w:r>
                </w:p>
              </w:tc>
              <w:tc>
                <w:tcPr>
                  <w:tcW w:w="2254" w:type="dxa"/>
                </w:tcPr>
                <w:p w14:paraId="69778EBE" w14:textId="25D910D6" w:rsidR="008D1A81" w:rsidRDefault="008D1A81" w:rsidP="004F4BB8">
                  <w:pPr>
                    <w:jc w:val="both"/>
                    <w:rPr>
                      <w:rFonts w:ascii="Arial" w:hAnsi="Arial" w:cs="Arial"/>
                      <w:sz w:val="20"/>
                      <w:szCs w:val="20"/>
                    </w:rPr>
                  </w:pPr>
                  <w:r>
                    <w:rPr>
                      <w:rFonts w:ascii="Arial" w:hAnsi="Arial" w:cs="Arial"/>
                      <w:sz w:val="20"/>
                      <w:szCs w:val="20"/>
                    </w:rPr>
                    <w:t>Category</w:t>
                  </w:r>
                </w:p>
              </w:tc>
              <w:tc>
                <w:tcPr>
                  <w:tcW w:w="2254" w:type="dxa"/>
                </w:tcPr>
                <w:p w14:paraId="2AAC08DB" w14:textId="5624479F" w:rsidR="008D1A81" w:rsidRDefault="008D1A81" w:rsidP="004F4BB8">
                  <w:pPr>
                    <w:jc w:val="both"/>
                    <w:rPr>
                      <w:rFonts w:ascii="Arial" w:hAnsi="Arial" w:cs="Arial"/>
                      <w:sz w:val="20"/>
                      <w:szCs w:val="20"/>
                    </w:rPr>
                  </w:pPr>
                  <w:r>
                    <w:rPr>
                      <w:rFonts w:ascii="Arial" w:hAnsi="Arial" w:cs="Arial"/>
                      <w:sz w:val="20"/>
                      <w:szCs w:val="20"/>
                    </w:rPr>
                    <w:t>Region</w:t>
                  </w:r>
                </w:p>
              </w:tc>
              <w:tc>
                <w:tcPr>
                  <w:tcW w:w="2254" w:type="dxa"/>
                </w:tcPr>
                <w:p w14:paraId="24DC72BB" w14:textId="0AFFF9B1" w:rsidR="008D1A81" w:rsidRDefault="008D1A81" w:rsidP="004F4BB8">
                  <w:pPr>
                    <w:jc w:val="both"/>
                    <w:rPr>
                      <w:rFonts w:ascii="Arial" w:hAnsi="Arial" w:cs="Arial"/>
                      <w:sz w:val="20"/>
                      <w:szCs w:val="20"/>
                    </w:rPr>
                  </w:pPr>
                  <w:r>
                    <w:rPr>
                      <w:rFonts w:ascii="Arial" w:hAnsi="Arial" w:cs="Arial"/>
                      <w:sz w:val="20"/>
                      <w:szCs w:val="20"/>
                    </w:rPr>
                    <w:t>County</w:t>
                  </w:r>
                </w:p>
              </w:tc>
              <w:tc>
                <w:tcPr>
                  <w:tcW w:w="2254" w:type="dxa"/>
                </w:tcPr>
                <w:p w14:paraId="382A3A1D" w14:textId="523A0986" w:rsidR="008D1A81" w:rsidRDefault="008D1A81" w:rsidP="004F4BB8">
                  <w:pPr>
                    <w:jc w:val="both"/>
                    <w:rPr>
                      <w:rFonts w:ascii="Arial" w:hAnsi="Arial" w:cs="Arial"/>
                      <w:sz w:val="20"/>
                      <w:szCs w:val="20"/>
                    </w:rPr>
                  </w:pPr>
                  <w:r>
                    <w:rPr>
                      <w:rFonts w:ascii="Arial" w:hAnsi="Arial" w:cs="Arial"/>
                      <w:sz w:val="20"/>
                      <w:szCs w:val="20"/>
                    </w:rPr>
                    <w:t>Postcode</w:t>
                  </w:r>
                </w:p>
              </w:tc>
              <w:tc>
                <w:tcPr>
                  <w:tcW w:w="2254" w:type="dxa"/>
                </w:tcPr>
                <w:p w14:paraId="47043DA1" w14:textId="3DDA1E25" w:rsidR="008D1A81" w:rsidRDefault="0065370F" w:rsidP="004F4BB8">
                  <w:pPr>
                    <w:jc w:val="both"/>
                    <w:rPr>
                      <w:rFonts w:ascii="Arial" w:hAnsi="Arial" w:cs="Arial"/>
                      <w:sz w:val="20"/>
                      <w:szCs w:val="20"/>
                    </w:rPr>
                  </w:pPr>
                  <w:r>
                    <w:rPr>
                      <w:rFonts w:ascii="Arial" w:hAnsi="Arial" w:cs="Arial"/>
                      <w:sz w:val="20"/>
                      <w:szCs w:val="20"/>
                    </w:rPr>
                    <w:t>2023/24 (Inc. 15 Month)</w:t>
                  </w:r>
                </w:p>
              </w:tc>
            </w:tr>
            <w:tr w:rsidR="008D1A81" w14:paraId="0621FB00" w14:textId="77777777" w:rsidTr="008D1A81">
              <w:tc>
                <w:tcPr>
                  <w:tcW w:w="2253" w:type="dxa"/>
                </w:tcPr>
                <w:p w14:paraId="5D87E216" w14:textId="2C4CF4BC" w:rsidR="008D1A81" w:rsidRDefault="0065370F" w:rsidP="004F4BB8">
                  <w:pPr>
                    <w:jc w:val="both"/>
                    <w:rPr>
                      <w:rFonts w:ascii="Arial" w:hAnsi="Arial" w:cs="Arial"/>
                      <w:sz w:val="20"/>
                      <w:szCs w:val="20"/>
                    </w:rPr>
                  </w:pPr>
                  <w:r>
                    <w:rPr>
                      <w:rFonts w:ascii="Arial" w:hAnsi="Arial" w:cs="Arial"/>
                      <w:sz w:val="20"/>
                      <w:szCs w:val="20"/>
                    </w:rPr>
                    <w:t>Chichester Runners &amp; AC</w:t>
                  </w:r>
                </w:p>
              </w:tc>
              <w:tc>
                <w:tcPr>
                  <w:tcW w:w="2254" w:type="dxa"/>
                </w:tcPr>
                <w:p w14:paraId="40F95F3A" w14:textId="6F7EED47" w:rsidR="008D1A81" w:rsidRDefault="0065370F" w:rsidP="004F4BB8">
                  <w:pPr>
                    <w:jc w:val="both"/>
                    <w:rPr>
                      <w:rFonts w:ascii="Arial" w:hAnsi="Arial" w:cs="Arial"/>
                      <w:sz w:val="20"/>
                      <w:szCs w:val="20"/>
                    </w:rPr>
                  </w:pPr>
                  <w:r>
                    <w:rPr>
                      <w:rFonts w:ascii="Arial" w:hAnsi="Arial" w:cs="Arial"/>
                      <w:sz w:val="20"/>
                      <w:szCs w:val="20"/>
                    </w:rPr>
                    <w:t>Track and Field and Off Road</w:t>
                  </w:r>
                </w:p>
              </w:tc>
              <w:tc>
                <w:tcPr>
                  <w:tcW w:w="2254" w:type="dxa"/>
                </w:tcPr>
                <w:p w14:paraId="39C709DD" w14:textId="5C01EA1C" w:rsidR="008D1A81" w:rsidRDefault="0065370F" w:rsidP="004F4BB8">
                  <w:pPr>
                    <w:jc w:val="both"/>
                    <w:rPr>
                      <w:rFonts w:ascii="Arial" w:hAnsi="Arial" w:cs="Arial"/>
                      <w:sz w:val="20"/>
                      <w:szCs w:val="20"/>
                    </w:rPr>
                  </w:pPr>
                  <w:r>
                    <w:rPr>
                      <w:rFonts w:ascii="Arial" w:hAnsi="Arial" w:cs="Arial"/>
                      <w:sz w:val="20"/>
                      <w:szCs w:val="20"/>
                    </w:rPr>
                    <w:t>South East</w:t>
                  </w:r>
                </w:p>
              </w:tc>
              <w:tc>
                <w:tcPr>
                  <w:tcW w:w="2254" w:type="dxa"/>
                </w:tcPr>
                <w:p w14:paraId="23D23C4D" w14:textId="650B530C" w:rsidR="008D1A81" w:rsidRDefault="0065370F" w:rsidP="004F4BB8">
                  <w:pPr>
                    <w:jc w:val="both"/>
                    <w:rPr>
                      <w:rFonts w:ascii="Arial" w:hAnsi="Arial" w:cs="Arial"/>
                      <w:sz w:val="20"/>
                      <w:szCs w:val="20"/>
                    </w:rPr>
                  </w:pPr>
                  <w:r>
                    <w:rPr>
                      <w:rFonts w:ascii="Arial" w:hAnsi="Arial" w:cs="Arial"/>
                      <w:sz w:val="20"/>
                      <w:szCs w:val="20"/>
                    </w:rPr>
                    <w:t>Sussex</w:t>
                  </w:r>
                </w:p>
              </w:tc>
              <w:tc>
                <w:tcPr>
                  <w:tcW w:w="2254" w:type="dxa"/>
                </w:tcPr>
                <w:p w14:paraId="536027B8" w14:textId="56AC0688" w:rsidR="008D1A81" w:rsidRDefault="003A4D4C" w:rsidP="004F4BB8">
                  <w:pPr>
                    <w:jc w:val="both"/>
                    <w:rPr>
                      <w:rFonts w:ascii="Arial" w:hAnsi="Arial" w:cs="Arial"/>
                      <w:sz w:val="20"/>
                      <w:szCs w:val="20"/>
                    </w:rPr>
                  </w:pPr>
                  <w:r>
                    <w:rPr>
                      <w:rFonts w:ascii="Arial" w:hAnsi="Arial" w:cs="Arial"/>
                      <w:sz w:val="20"/>
                      <w:szCs w:val="20"/>
                    </w:rPr>
                    <w:t>PO19 1SB</w:t>
                  </w:r>
                </w:p>
              </w:tc>
              <w:tc>
                <w:tcPr>
                  <w:tcW w:w="2254" w:type="dxa"/>
                </w:tcPr>
                <w:p w14:paraId="2AE09E34" w14:textId="7CE02DA0" w:rsidR="008D1A81" w:rsidRDefault="003A4D4C" w:rsidP="004F4BB8">
                  <w:pPr>
                    <w:jc w:val="both"/>
                    <w:rPr>
                      <w:rFonts w:ascii="Arial" w:hAnsi="Arial" w:cs="Arial"/>
                      <w:sz w:val="20"/>
                      <w:szCs w:val="20"/>
                    </w:rPr>
                  </w:pPr>
                  <w:r>
                    <w:rPr>
                      <w:rFonts w:ascii="Arial" w:hAnsi="Arial" w:cs="Arial"/>
                      <w:sz w:val="20"/>
                      <w:szCs w:val="20"/>
                    </w:rPr>
                    <w:t>131</w:t>
                  </w:r>
                </w:p>
              </w:tc>
            </w:tr>
            <w:tr w:rsidR="008D1A81" w14:paraId="0E8DF458" w14:textId="77777777" w:rsidTr="008D1A81">
              <w:tc>
                <w:tcPr>
                  <w:tcW w:w="2253" w:type="dxa"/>
                </w:tcPr>
                <w:p w14:paraId="60A6D4C3" w14:textId="398449AA" w:rsidR="008D1A81" w:rsidRDefault="003A4D4C" w:rsidP="004F4BB8">
                  <w:pPr>
                    <w:jc w:val="both"/>
                    <w:rPr>
                      <w:rFonts w:ascii="Arial" w:hAnsi="Arial" w:cs="Arial"/>
                      <w:sz w:val="20"/>
                      <w:szCs w:val="20"/>
                    </w:rPr>
                  </w:pPr>
                  <w:r>
                    <w:rPr>
                      <w:rFonts w:ascii="Arial" w:hAnsi="Arial" w:cs="Arial"/>
                      <w:sz w:val="20"/>
                      <w:szCs w:val="20"/>
                    </w:rPr>
                    <w:t>Inspire Runners Chichester</w:t>
                  </w:r>
                </w:p>
              </w:tc>
              <w:tc>
                <w:tcPr>
                  <w:tcW w:w="2254" w:type="dxa"/>
                </w:tcPr>
                <w:p w14:paraId="7B3D2BA8" w14:textId="2A83C8AF" w:rsidR="008D1A81" w:rsidRDefault="003A4D4C" w:rsidP="004F4BB8">
                  <w:pPr>
                    <w:jc w:val="both"/>
                    <w:rPr>
                      <w:rFonts w:ascii="Arial" w:hAnsi="Arial" w:cs="Arial"/>
                      <w:sz w:val="20"/>
                      <w:szCs w:val="20"/>
                    </w:rPr>
                  </w:pPr>
                  <w:r>
                    <w:rPr>
                      <w:rFonts w:ascii="Arial" w:hAnsi="Arial" w:cs="Arial"/>
                      <w:sz w:val="20"/>
                      <w:szCs w:val="20"/>
                    </w:rPr>
                    <w:t>Off Track Only</w:t>
                  </w:r>
                </w:p>
              </w:tc>
              <w:tc>
                <w:tcPr>
                  <w:tcW w:w="2254" w:type="dxa"/>
                </w:tcPr>
                <w:p w14:paraId="74C0BEAB" w14:textId="649020B2" w:rsidR="008D1A81" w:rsidRDefault="003A4D4C" w:rsidP="004F4BB8">
                  <w:pPr>
                    <w:jc w:val="both"/>
                    <w:rPr>
                      <w:rFonts w:ascii="Arial" w:hAnsi="Arial" w:cs="Arial"/>
                      <w:sz w:val="20"/>
                      <w:szCs w:val="20"/>
                    </w:rPr>
                  </w:pPr>
                  <w:r>
                    <w:rPr>
                      <w:rFonts w:ascii="Arial" w:hAnsi="Arial" w:cs="Arial"/>
                      <w:sz w:val="20"/>
                      <w:szCs w:val="20"/>
                    </w:rPr>
                    <w:t>South East</w:t>
                  </w:r>
                </w:p>
              </w:tc>
              <w:tc>
                <w:tcPr>
                  <w:tcW w:w="2254" w:type="dxa"/>
                </w:tcPr>
                <w:p w14:paraId="215FA307" w14:textId="73951B5D" w:rsidR="008D1A81" w:rsidRDefault="003A4D4C" w:rsidP="004F4BB8">
                  <w:pPr>
                    <w:jc w:val="both"/>
                    <w:rPr>
                      <w:rFonts w:ascii="Arial" w:hAnsi="Arial" w:cs="Arial"/>
                      <w:sz w:val="20"/>
                      <w:szCs w:val="20"/>
                    </w:rPr>
                  </w:pPr>
                  <w:r>
                    <w:rPr>
                      <w:rFonts w:ascii="Arial" w:hAnsi="Arial" w:cs="Arial"/>
                      <w:sz w:val="20"/>
                      <w:szCs w:val="20"/>
                    </w:rPr>
                    <w:t>West Sussex</w:t>
                  </w:r>
                </w:p>
              </w:tc>
              <w:tc>
                <w:tcPr>
                  <w:tcW w:w="2254" w:type="dxa"/>
                </w:tcPr>
                <w:p w14:paraId="6CFE1596" w14:textId="1C8E74AB" w:rsidR="008D1A81" w:rsidRDefault="003A4D4C" w:rsidP="004F4BB8">
                  <w:pPr>
                    <w:jc w:val="both"/>
                    <w:rPr>
                      <w:rFonts w:ascii="Arial" w:hAnsi="Arial" w:cs="Arial"/>
                      <w:sz w:val="20"/>
                      <w:szCs w:val="20"/>
                    </w:rPr>
                  </w:pPr>
                  <w:r>
                    <w:rPr>
                      <w:rFonts w:ascii="Arial" w:hAnsi="Arial" w:cs="Arial"/>
                      <w:sz w:val="20"/>
                      <w:szCs w:val="20"/>
                    </w:rPr>
                    <w:t>PO19 1RJ</w:t>
                  </w:r>
                </w:p>
              </w:tc>
              <w:tc>
                <w:tcPr>
                  <w:tcW w:w="2254" w:type="dxa"/>
                </w:tcPr>
                <w:p w14:paraId="6A8F17B9" w14:textId="52779E74" w:rsidR="008D1A81" w:rsidRDefault="003A4D4C" w:rsidP="004F4BB8">
                  <w:pPr>
                    <w:jc w:val="both"/>
                    <w:rPr>
                      <w:rFonts w:ascii="Arial" w:hAnsi="Arial" w:cs="Arial"/>
                      <w:sz w:val="20"/>
                      <w:szCs w:val="20"/>
                    </w:rPr>
                  </w:pPr>
                  <w:r>
                    <w:rPr>
                      <w:rFonts w:ascii="Arial" w:hAnsi="Arial" w:cs="Arial"/>
                      <w:sz w:val="20"/>
                      <w:szCs w:val="20"/>
                    </w:rPr>
                    <w:t>37</w:t>
                  </w:r>
                </w:p>
              </w:tc>
            </w:tr>
            <w:tr w:rsidR="008D1A81" w14:paraId="71CFFD4C" w14:textId="77777777" w:rsidTr="008D1A81">
              <w:tc>
                <w:tcPr>
                  <w:tcW w:w="2253" w:type="dxa"/>
                </w:tcPr>
                <w:p w14:paraId="76E3892A" w14:textId="1E3D80CC" w:rsidR="008D1A81" w:rsidRDefault="003A4D4C" w:rsidP="004F4BB8">
                  <w:pPr>
                    <w:jc w:val="both"/>
                    <w:rPr>
                      <w:rFonts w:ascii="Arial" w:hAnsi="Arial" w:cs="Arial"/>
                      <w:sz w:val="20"/>
                      <w:szCs w:val="20"/>
                    </w:rPr>
                  </w:pPr>
                  <w:r>
                    <w:rPr>
                      <w:rFonts w:ascii="Arial" w:hAnsi="Arial" w:cs="Arial"/>
                      <w:sz w:val="20"/>
                      <w:szCs w:val="20"/>
                    </w:rPr>
                    <w:lastRenderedPageBreak/>
                    <w:t>Midhurst Milers</w:t>
                  </w:r>
                </w:p>
              </w:tc>
              <w:tc>
                <w:tcPr>
                  <w:tcW w:w="2254" w:type="dxa"/>
                </w:tcPr>
                <w:p w14:paraId="12120F1D" w14:textId="728EAD0E" w:rsidR="008D1A81" w:rsidRDefault="003A4D4C" w:rsidP="004F4BB8">
                  <w:pPr>
                    <w:jc w:val="both"/>
                    <w:rPr>
                      <w:rFonts w:ascii="Arial" w:hAnsi="Arial" w:cs="Arial"/>
                      <w:sz w:val="20"/>
                      <w:szCs w:val="20"/>
                    </w:rPr>
                  </w:pPr>
                  <w:r>
                    <w:rPr>
                      <w:rFonts w:ascii="Arial" w:hAnsi="Arial" w:cs="Arial"/>
                      <w:sz w:val="20"/>
                      <w:szCs w:val="20"/>
                    </w:rPr>
                    <w:t>Off Track Only</w:t>
                  </w:r>
                </w:p>
              </w:tc>
              <w:tc>
                <w:tcPr>
                  <w:tcW w:w="2254" w:type="dxa"/>
                </w:tcPr>
                <w:p w14:paraId="59DA92F1" w14:textId="7CB8E0E2" w:rsidR="008D1A81" w:rsidRDefault="003A4D4C" w:rsidP="004F4BB8">
                  <w:pPr>
                    <w:jc w:val="both"/>
                    <w:rPr>
                      <w:rFonts w:ascii="Arial" w:hAnsi="Arial" w:cs="Arial"/>
                      <w:sz w:val="20"/>
                      <w:szCs w:val="20"/>
                    </w:rPr>
                  </w:pPr>
                  <w:r>
                    <w:rPr>
                      <w:rFonts w:ascii="Arial" w:hAnsi="Arial" w:cs="Arial"/>
                      <w:sz w:val="20"/>
                      <w:szCs w:val="20"/>
                    </w:rPr>
                    <w:t>South East</w:t>
                  </w:r>
                </w:p>
              </w:tc>
              <w:tc>
                <w:tcPr>
                  <w:tcW w:w="2254" w:type="dxa"/>
                </w:tcPr>
                <w:p w14:paraId="3144055D" w14:textId="53613BEE" w:rsidR="008D1A81" w:rsidRDefault="003A4D4C" w:rsidP="004F4BB8">
                  <w:pPr>
                    <w:jc w:val="both"/>
                    <w:rPr>
                      <w:rFonts w:ascii="Arial" w:hAnsi="Arial" w:cs="Arial"/>
                      <w:sz w:val="20"/>
                      <w:szCs w:val="20"/>
                    </w:rPr>
                  </w:pPr>
                  <w:r>
                    <w:rPr>
                      <w:rFonts w:ascii="Arial" w:hAnsi="Arial" w:cs="Arial"/>
                      <w:sz w:val="20"/>
                      <w:szCs w:val="20"/>
                    </w:rPr>
                    <w:t>Sussex</w:t>
                  </w:r>
                </w:p>
              </w:tc>
              <w:tc>
                <w:tcPr>
                  <w:tcW w:w="2254" w:type="dxa"/>
                </w:tcPr>
                <w:p w14:paraId="198E8426" w14:textId="0CBFE86A" w:rsidR="008D1A81" w:rsidRDefault="003A4D4C" w:rsidP="004F4BB8">
                  <w:pPr>
                    <w:jc w:val="both"/>
                    <w:rPr>
                      <w:rFonts w:ascii="Arial" w:hAnsi="Arial" w:cs="Arial"/>
                      <w:sz w:val="20"/>
                      <w:szCs w:val="20"/>
                    </w:rPr>
                  </w:pPr>
                  <w:r>
                    <w:rPr>
                      <w:rFonts w:ascii="Arial" w:hAnsi="Arial" w:cs="Arial"/>
                      <w:sz w:val="20"/>
                      <w:szCs w:val="20"/>
                    </w:rPr>
                    <w:t>GU</w:t>
                  </w:r>
                  <w:r w:rsidR="00E847ED">
                    <w:rPr>
                      <w:rFonts w:ascii="Arial" w:hAnsi="Arial" w:cs="Arial"/>
                      <w:sz w:val="20"/>
                      <w:szCs w:val="20"/>
                    </w:rPr>
                    <w:t>29 9HD</w:t>
                  </w:r>
                </w:p>
              </w:tc>
              <w:tc>
                <w:tcPr>
                  <w:tcW w:w="2254" w:type="dxa"/>
                </w:tcPr>
                <w:p w14:paraId="0B706499" w14:textId="7DE9A439" w:rsidR="008D1A81" w:rsidRDefault="00E847ED" w:rsidP="004F4BB8">
                  <w:pPr>
                    <w:jc w:val="both"/>
                    <w:rPr>
                      <w:rFonts w:ascii="Arial" w:hAnsi="Arial" w:cs="Arial"/>
                      <w:sz w:val="20"/>
                      <w:szCs w:val="20"/>
                    </w:rPr>
                  </w:pPr>
                  <w:r>
                    <w:rPr>
                      <w:rFonts w:ascii="Arial" w:hAnsi="Arial" w:cs="Arial"/>
                      <w:sz w:val="20"/>
                      <w:szCs w:val="20"/>
                    </w:rPr>
                    <w:t>98</w:t>
                  </w:r>
                </w:p>
              </w:tc>
            </w:tr>
          </w:tbl>
          <w:p w14:paraId="4FDAD3E5" w14:textId="77777777" w:rsidR="004D0177" w:rsidRDefault="004D0177"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10800AA4" w14:textId="77777777" w:rsidR="00091BE9" w:rsidRPr="00091BE9" w:rsidRDefault="00091BE9"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roofErr w:type="spellStart"/>
            <w:r w:rsidRPr="00091BE9">
              <w:rPr>
                <w:rFonts w:ascii="Arial" w:hAnsi="Arial" w:cs="Arial"/>
                <w:b/>
                <w:bCs/>
                <w:sz w:val="20"/>
                <w:szCs w:val="20"/>
              </w:rPr>
              <w:t>NewGen</w:t>
            </w:r>
            <w:proofErr w:type="spellEnd"/>
            <w:r w:rsidRPr="00091BE9">
              <w:rPr>
                <w:rFonts w:ascii="Arial" w:hAnsi="Arial" w:cs="Arial"/>
                <w:b/>
                <w:bCs/>
                <w:sz w:val="20"/>
                <w:szCs w:val="20"/>
              </w:rPr>
              <w:t xml:space="preserve"> priority area </w:t>
            </w:r>
          </w:p>
          <w:p w14:paraId="51ED8937" w14:textId="59F7BFA5" w:rsidR="00E847ED" w:rsidRDefault="00091BE9"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91BE9">
              <w:rPr>
                <w:rFonts w:ascii="Arial" w:hAnsi="Arial" w:cs="Arial"/>
                <w:sz w:val="20"/>
                <w:szCs w:val="20"/>
              </w:rPr>
              <w:t xml:space="preserve">EAs mapping shows that there is demand for a </w:t>
            </w:r>
            <w:proofErr w:type="spellStart"/>
            <w:r w:rsidRPr="00091BE9">
              <w:rPr>
                <w:rFonts w:ascii="Arial" w:hAnsi="Arial" w:cs="Arial"/>
                <w:sz w:val="20"/>
                <w:szCs w:val="20"/>
              </w:rPr>
              <w:t>NewGen</w:t>
            </w:r>
            <w:proofErr w:type="spellEnd"/>
            <w:r w:rsidRPr="00091BE9">
              <w:rPr>
                <w:rFonts w:ascii="Arial" w:hAnsi="Arial" w:cs="Arial"/>
                <w:sz w:val="20"/>
                <w:szCs w:val="20"/>
              </w:rPr>
              <w:t xml:space="preserve"> facility(s) in the Chichester area. The type of </w:t>
            </w:r>
            <w:proofErr w:type="spellStart"/>
            <w:r w:rsidRPr="00091BE9">
              <w:rPr>
                <w:rFonts w:ascii="Arial" w:hAnsi="Arial" w:cs="Arial"/>
                <w:sz w:val="20"/>
                <w:szCs w:val="20"/>
              </w:rPr>
              <w:t>NewGen</w:t>
            </w:r>
            <w:proofErr w:type="spellEnd"/>
            <w:r w:rsidRPr="00091BE9">
              <w:rPr>
                <w:rFonts w:ascii="Arial" w:hAnsi="Arial" w:cs="Arial"/>
                <w:sz w:val="20"/>
                <w:szCs w:val="20"/>
              </w:rPr>
              <w:t xml:space="preserve"> facility should be shaped and assessed on local demand and insight</w:t>
            </w:r>
          </w:p>
          <w:p w14:paraId="2AFDD980" w14:textId="77777777" w:rsidR="008D1A81" w:rsidRDefault="008D1A81"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2271043B" w14:textId="1E64D9AC" w:rsidR="00091BE9" w:rsidRDefault="008E6644"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E6644">
              <w:rPr>
                <w:rFonts w:ascii="Arial" w:hAnsi="Arial" w:cs="Arial"/>
                <w:sz w:val="20"/>
                <w:szCs w:val="20"/>
              </w:rPr>
              <w:t xml:space="preserve">As a priority area EA has already provided seed funding and design support for the proposed </w:t>
            </w:r>
            <w:proofErr w:type="spellStart"/>
            <w:r w:rsidRPr="008E6644">
              <w:rPr>
                <w:rFonts w:ascii="Arial" w:hAnsi="Arial" w:cs="Arial"/>
                <w:sz w:val="20"/>
                <w:szCs w:val="20"/>
              </w:rPr>
              <w:t>NewGen</w:t>
            </w:r>
            <w:proofErr w:type="spellEnd"/>
            <w:r w:rsidRPr="008E6644">
              <w:rPr>
                <w:rFonts w:ascii="Arial" w:hAnsi="Arial" w:cs="Arial"/>
                <w:sz w:val="20"/>
                <w:szCs w:val="20"/>
              </w:rPr>
              <w:t xml:space="preserve"> track at Chichester College: 300m athletics training track 60m sprint straight Floodlighting Perimeter fencing</w:t>
            </w:r>
          </w:p>
          <w:p w14:paraId="4571A6CF" w14:textId="77777777" w:rsidR="008D1A81" w:rsidRDefault="008D1A81"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p w14:paraId="092F5D15" w14:textId="194BAC8A" w:rsidR="008D1A81" w:rsidRPr="00EF39E1" w:rsidRDefault="008D1A81" w:rsidP="004F4BB8">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r>
    </w:tbl>
    <w:p w14:paraId="44E7A6FD" w14:textId="77777777" w:rsidR="00381490" w:rsidRPr="006D4DF3" w:rsidRDefault="00381490" w:rsidP="006D4DF3">
      <w:pPr>
        <w:rPr>
          <w:rFonts w:ascii="Arial" w:hAnsi="Arial" w:cs="Arial"/>
          <w:sz w:val="20"/>
          <w:szCs w:val="20"/>
        </w:rPr>
      </w:pPr>
    </w:p>
    <w:sectPr w:rsidR="00381490" w:rsidRPr="006D4DF3" w:rsidSect="007B5D0F">
      <w:headerReference w:type="default" r:id="rId33"/>
      <w:footerReference w:type="default" r:id="rId34"/>
      <w:pgSz w:w="16838" w:h="11906" w:orient="landscape"/>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BAA1E7" w14:textId="77777777" w:rsidR="007B5D0F" w:rsidRDefault="007B5D0F" w:rsidP="00A44A3D">
      <w:r>
        <w:separator/>
      </w:r>
    </w:p>
  </w:endnote>
  <w:endnote w:type="continuationSeparator" w:id="0">
    <w:p w14:paraId="0C6C8B33" w14:textId="77777777" w:rsidR="007B5D0F" w:rsidRDefault="007B5D0F" w:rsidP="00A44A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oco Light">
    <w:charset w:val="00"/>
    <w:family w:val="swiss"/>
    <w:pitch w:val="variable"/>
    <w:sig w:usb0="A00000AF" w:usb1="5000205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60366302"/>
      <w:docPartObj>
        <w:docPartGallery w:val="Page Numbers (Bottom of Page)"/>
        <w:docPartUnique/>
      </w:docPartObj>
    </w:sdtPr>
    <w:sdtEndPr>
      <w:rPr>
        <w:rFonts w:ascii="Arial" w:hAnsi="Arial" w:cs="Arial"/>
        <w:b/>
        <w:bCs/>
        <w:noProof/>
        <w:sz w:val="18"/>
        <w:szCs w:val="18"/>
      </w:rPr>
    </w:sdtEndPr>
    <w:sdtContent>
      <w:p w14:paraId="19C387BF" w14:textId="088A2A72" w:rsidR="00105BD0" w:rsidRPr="00C87D3F" w:rsidRDefault="00105BD0" w:rsidP="00105BD0">
        <w:pPr>
          <w:pStyle w:val="Footer"/>
          <w:jc w:val="right"/>
          <w:rPr>
            <w:rFonts w:ascii="Arial" w:hAnsi="Arial" w:cs="Arial"/>
            <w:b/>
            <w:bCs/>
            <w:sz w:val="18"/>
            <w:szCs w:val="18"/>
          </w:rPr>
        </w:pPr>
        <w:r w:rsidRPr="00C87D3F">
          <w:rPr>
            <w:rFonts w:ascii="Arial" w:hAnsi="Arial" w:cs="Arial"/>
            <w:b/>
            <w:bCs/>
            <w:sz w:val="18"/>
            <w:szCs w:val="18"/>
          </w:rPr>
          <w:fldChar w:fldCharType="begin"/>
        </w:r>
        <w:r w:rsidRPr="00C87D3F">
          <w:rPr>
            <w:rFonts w:ascii="Arial" w:hAnsi="Arial" w:cs="Arial"/>
            <w:b/>
            <w:bCs/>
            <w:sz w:val="18"/>
            <w:szCs w:val="18"/>
          </w:rPr>
          <w:instrText xml:space="preserve"> PAGE   \* MERGEFORMAT </w:instrText>
        </w:r>
        <w:r w:rsidRPr="00C87D3F">
          <w:rPr>
            <w:rFonts w:ascii="Arial" w:hAnsi="Arial" w:cs="Arial"/>
            <w:b/>
            <w:bCs/>
            <w:sz w:val="18"/>
            <w:szCs w:val="18"/>
          </w:rPr>
          <w:fldChar w:fldCharType="separate"/>
        </w:r>
        <w:r w:rsidRPr="00C87D3F">
          <w:rPr>
            <w:rFonts w:ascii="Arial" w:hAnsi="Arial" w:cs="Arial"/>
            <w:b/>
            <w:bCs/>
            <w:noProof/>
            <w:sz w:val="18"/>
            <w:szCs w:val="18"/>
          </w:rPr>
          <w:t>2</w:t>
        </w:r>
        <w:r w:rsidRPr="00C87D3F">
          <w:rPr>
            <w:rFonts w:ascii="Arial" w:hAnsi="Arial" w:cs="Arial"/>
            <w:b/>
            <w:bCs/>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59D250" w14:textId="77777777" w:rsidR="007B5D0F" w:rsidRDefault="007B5D0F" w:rsidP="00A44A3D">
      <w:r>
        <w:separator/>
      </w:r>
    </w:p>
  </w:footnote>
  <w:footnote w:type="continuationSeparator" w:id="0">
    <w:p w14:paraId="16BC4ABC" w14:textId="77777777" w:rsidR="007B5D0F" w:rsidRDefault="007B5D0F" w:rsidP="00A44A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SLL"/>
      <w:tblW w:w="0" w:type="auto"/>
      <w:tblLook w:val="04A0" w:firstRow="1" w:lastRow="0" w:firstColumn="1" w:lastColumn="0" w:noHBand="0" w:noVBand="1"/>
    </w:tblPr>
    <w:tblGrid>
      <w:gridCol w:w="15398"/>
    </w:tblGrid>
    <w:tr w:rsidR="00BF795A" w:rsidRPr="00BF795A" w14:paraId="2C615244" w14:textId="77777777" w:rsidTr="00507F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398" w:type="dxa"/>
          <w:tcBorders>
            <w:top w:val="single" w:sz="4" w:space="0" w:color="auto"/>
            <w:bottom w:val="single" w:sz="4" w:space="0" w:color="auto"/>
          </w:tcBorders>
          <w:shd w:val="clear" w:color="auto" w:fill="auto"/>
        </w:tcPr>
        <w:p w14:paraId="7F1FED36" w14:textId="77777777" w:rsidR="00BF795A" w:rsidRPr="00BF795A" w:rsidRDefault="00BF795A" w:rsidP="00BF795A">
          <w:pPr>
            <w:pStyle w:val="Header"/>
            <w:rPr>
              <w:rFonts w:ascii="Arial" w:hAnsi="Arial" w:cs="Arial"/>
              <w:b w:val="0"/>
              <w:sz w:val="22"/>
              <w:szCs w:val="22"/>
            </w:rPr>
          </w:pPr>
        </w:p>
        <w:p w14:paraId="06DC1A1F" w14:textId="77777777" w:rsidR="00BF795A" w:rsidRPr="00BF795A" w:rsidRDefault="00BF795A" w:rsidP="00BF795A">
          <w:pPr>
            <w:pStyle w:val="Header"/>
            <w:rPr>
              <w:rFonts w:ascii="Arial" w:hAnsi="Arial" w:cs="Arial"/>
              <w:b w:val="0"/>
              <w:bCs/>
            </w:rPr>
          </w:pPr>
          <w:r w:rsidRPr="00BF795A">
            <w:rPr>
              <w:rFonts w:ascii="Arial" w:hAnsi="Arial" w:cs="Arial"/>
              <w:b w:val="0"/>
              <w:bCs/>
              <w:sz w:val="32"/>
              <w:szCs w:val="40"/>
            </w:rPr>
            <w:t>Chichester District Council</w:t>
          </w:r>
        </w:p>
        <w:p w14:paraId="44E2C126" w14:textId="77777777" w:rsidR="00BF795A" w:rsidRPr="00BF795A" w:rsidRDefault="00BF795A" w:rsidP="00BF795A">
          <w:pPr>
            <w:pStyle w:val="Header"/>
            <w:rPr>
              <w:rFonts w:ascii="Arial" w:hAnsi="Arial" w:cs="Arial"/>
              <w:b w:val="0"/>
              <w:i/>
              <w:iCs/>
              <w:sz w:val="26"/>
              <w:szCs w:val="26"/>
            </w:rPr>
          </w:pPr>
          <w:r w:rsidRPr="00BF795A">
            <w:rPr>
              <w:rFonts w:ascii="Arial" w:hAnsi="Arial" w:cs="Arial"/>
              <w:i/>
              <w:iCs/>
              <w:sz w:val="26"/>
              <w:szCs w:val="26"/>
            </w:rPr>
            <w:t>Strategic Leisure Needs Assessment</w:t>
          </w:r>
        </w:p>
        <w:p w14:paraId="4A1896E3" w14:textId="77777777" w:rsidR="00BF795A" w:rsidRPr="00BF795A" w:rsidRDefault="00BF795A" w:rsidP="00BF795A">
          <w:pPr>
            <w:pStyle w:val="Header"/>
            <w:rPr>
              <w:rFonts w:ascii="Arial" w:hAnsi="Arial" w:cs="Arial"/>
              <w:sz w:val="22"/>
              <w:szCs w:val="22"/>
            </w:rPr>
          </w:pPr>
        </w:p>
      </w:tc>
    </w:tr>
  </w:tbl>
  <w:p w14:paraId="57768623" w14:textId="77777777" w:rsidR="00BF795A" w:rsidRDefault="00BF79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9" type="#_x0000_t75" style="width:11.4pt;height:11.4pt" o:bullet="t">
        <v:imagedata r:id="rId1" o:title="clip_image001"/>
      </v:shape>
    </w:pict>
  </w:numPicBullet>
  <w:abstractNum w:abstractNumId="0" w15:restartNumberingAfterBreak="0">
    <w:nsid w:val="098137F0"/>
    <w:multiLevelType w:val="multilevel"/>
    <w:tmpl w:val="65E2EB42"/>
    <w:lvl w:ilvl="0">
      <w:start w:val="1"/>
      <w:numFmt w:val="bullet"/>
      <w:lvlText w:val=""/>
      <w:lvlJc w:val="left"/>
      <w:pPr>
        <w:tabs>
          <w:tab w:val="num" w:pos="814"/>
        </w:tabs>
        <w:ind w:left="814" w:hanging="360"/>
      </w:pPr>
      <w:rPr>
        <w:rFonts w:ascii="Symbol" w:hAnsi="Symbol" w:hint="default"/>
        <w:sz w:val="20"/>
      </w:rPr>
    </w:lvl>
    <w:lvl w:ilvl="1" w:tentative="1">
      <w:start w:val="1"/>
      <w:numFmt w:val="bullet"/>
      <w:lvlText w:val="o"/>
      <w:lvlJc w:val="left"/>
      <w:pPr>
        <w:tabs>
          <w:tab w:val="num" w:pos="1534"/>
        </w:tabs>
        <w:ind w:left="1534" w:hanging="360"/>
      </w:pPr>
      <w:rPr>
        <w:rFonts w:ascii="Courier New" w:hAnsi="Courier New" w:hint="default"/>
        <w:sz w:val="20"/>
      </w:rPr>
    </w:lvl>
    <w:lvl w:ilvl="2" w:tentative="1">
      <w:start w:val="1"/>
      <w:numFmt w:val="bullet"/>
      <w:lvlText w:val=""/>
      <w:lvlJc w:val="left"/>
      <w:pPr>
        <w:tabs>
          <w:tab w:val="num" w:pos="2254"/>
        </w:tabs>
        <w:ind w:left="2254" w:hanging="360"/>
      </w:pPr>
      <w:rPr>
        <w:rFonts w:ascii="Wingdings" w:hAnsi="Wingdings" w:hint="default"/>
        <w:sz w:val="20"/>
      </w:rPr>
    </w:lvl>
    <w:lvl w:ilvl="3" w:tentative="1">
      <w:start w:val="1"/>
      <w:numFmt w:val="bullet"/>
      <w:lvlText w:val=""/>
      <w:lvlJc w:val="left"/>
      <w:pPr>
        <w:tabs>
          <w:tab w:val="num" w:pos="2974"/>
        </w:tabs>
        <w:ind w:left="2974" w:hanging="360"/>
      </w:pPr>
      <w:rPr>
        <w:rFonts w:ascii="Wingdings" w:hAnsi="Wingdings" w:hint="default"/>
        <w:sz w:val="20"/>
      </w:rPr>
    </w:lvl>
    <w:lvl w:ilvl="4" w:tentative="1">
      <w:start w:val="1"/>
      <w:numFmt w:val="bullet"/>
      <w:lvlText w:val=""/>
      <w:lvlJc w:val="left"/>
      <w:pPr>
        <w:tabs>
          <w:tab w:val="num" w:pos="3694"/>
        </w:tabs>
        <w:ind w:left="3694" w:hanging="360"/>
      </w:pPr>
      <w:rPr>
        <w:rFonts w:ascii="Wingdings" w:hAnsi="Wingdings" w:hint="default"/>
        <w:sz w:val="20"/>
      </w:rPr>
    </w:lvl>
    <w:lvl w:ilvl="5" w:tentative="1">
      <w:start w:val="1"/>
      <w:numFmt w:val="bullet"/>
      <w:lvlText w:val=""/>
      <w:lvlJc w:val="left"/>
      <w:pPr>
        <w:tabs>
          <w:tab w:val="num" w:pos="4414"/>
        </w:tabs>
        <w:ind w:left="4414" w:hanging="360"/>
      </w:pPr>
      <w:rPr>
        <w:rFonts w:ascii="Wingdings" w:hAnsi="Wingdings" w:hint="default"/>
        <w:sz w:val="20"/>
      </w:rPr>
    </w:lvl>
    <w:lvl w:ilvl="6" w:tentative="1">
      <w:start w:val="1"/>
      <w:numFmt w:val="bullet"/>
      <w:lvlText w:val=""/>
      <w:lvlJc w:val="left"/>
      <w:pPr>
        <w:tabs>
          <w:tab w:val="num" w:pos="5134"/>
        </w:tabs>
        <w:ind w:left="5134" w:hanging="360"/>
      </w:pPr>
      <w:rPr>
        <w:rFonts w:ascii="Wingdings" w:hAnsi="Wingdings" w:hint="default"/>
        <w:sz w:val="20"/>
      </w:rPr>
    </w:lvl>
    <w:lvl w:ilvl="7" w:tentative="1">
      <w:start w:val="1"/>
      <w:numFmt w:val="bullet"/>
      <w:lvlText w:val=""/>
      <w:lvlJc w:val="left"/>
      <w:pPr>
        <w:tabs>
          <w:tab w:val="num" w:pos="5854"/>
        </w:tabs>
        <w:ind w:left="5854" w:hanging="360"/>
      </w:pPr>
      <w:rPr>
        <w:rFonts w:ascii="Wingdings" w:hAnsi="Wingdings" w:hint="default"/>
        <w:sz w:val="20"/>
      </w:rPr>
    </w:lvl>
    <w:lvl w:ilvl="8" w:tentative="1">
      <w:start w:val="1"/>
      <w:numFmt w:val="bullet"/>
      <w:lvlText w:val=""/>
      <w:lvlJc w:val="left"/>
      <w:pPr>
        <w:tabs>
          <w:tab w:val="num" w:pos="6574"/>
        </w:tabs>
        <w:ind w:left="6574" w:hanging="360"/>
      </w:pPr>
      <w:rPr>
        <w:rFonts w:ascii="Wingdings" w:hAnsi="Wingdings" w:hint="default"/>
        <w:sz w:val="20"/>
      </w:rPr>
    </w:lvl>
  </w:abstractNum>
  <w:abstractNum w:abstractNumId="1" w15:restartNumberingAfterBreak="0">
    <w:nsid w:val="0AA22D0F"/>
    <w:multiLevelType w:val="multilevel"/>
    <w:tmpl w:val="CB200150"/>
    <w:lvl w:ilvl="0">
      <w:start w:val="2"/>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D5348CB"/>
    <w:multiLevelType w:val="hybridMultilevel"/>
    <w:tmpl w:val="769CAB72"/>
    <w:lvl w:ilvl="0" w:tplc="FFFFFFFF">
      <w:start w:val="1"/>
      <w:numFmt w:val="decimal"/>
      <w:lvlText w:val="%1."/>
      <w:lvlJc w:val="left"/>
      <w:pPr>
        <w:ind w:left="1080" w:hanging="720"/>
      </w:pPr>
      <w:rPr>
        <w:rFonts w:hint="default"/>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AE0300"/>
    <w:multiLevelType w:val="multilevel"/>
    <w:tmpl w:val="AB7C227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C133AC6"/>
    <w:multiLevelType w:val="hybridMultilevel"/>
    <w:tmpl w:val="ECA04154"/>
    <w:lvl w:ilvl="0" w:tplc="08090007">
      <w:start w:val="1"/>
      <w:numFmt w:val="bullet"/>
      <w:lvlText w:val=""/>
      <w:lvlPicBulletId w:val="0"/>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1591547"/>
    <w:multiLevelType w:val="multilevel"/>
    <w:tmpl w:val="F2F2F5EA"/>
    <w:lvl w:ilvl="0">
      <w:start w:val="1"/>
      <w:numFmt w:val="decimal"/>
      <w:lvlText w:val="%1."/>
      <w:lvlJc w:val="left"/>
      <w:pPr>
        <w:tabs>
          <w:tab w:val="num" w:pos="720"/>
        </w:tabs>
        <w:ind w:left="720" w:hanging="360"/>
      </w:pPr>
      <w:rPr>
        <w:b/>
        <w:bCs/>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21B67B51"/>
    <w:multiLevelType w:val="hybridMultilevel"/>
    <w:tmpl w:val="7AB02944"/>
    <w:lvl w:ilvl="0" w:tplc="945C3830">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23121CA7"/>
    <w:multiLevelType w:val="hybridMultilevel"/>
    <w:tmpl w:val="E7EE191E"/>
    <w:lvl w:ilvl="0" w:tplc="08090001">
      <w:start w:val="1"/>
      <w:numFmt w:val="bullet"/>
      <w:lvlText w:val=""/>
      <w:lvlJc w:val="left"/>
      <w:pPr>
        <w:ind w:left="814" w:hanging="360"/>
      </w:pPr>
      <w:rPr>
        <w:rFonts w:ascii="Symbol" w:hAnsi="Symbol" w:hint="default"/>
      </w:rPr>
    </w:lvl>
    <w:lvl w:ilvl="1" w:tplc="08090003" w:tentative="1">
      <w:start w:val="1"/>
      <w:numFmt w:val="bullet"/>
      <w:lvlText w:val="o"/>
      <w:lvlJc w:val="left"/>
      <w:pPr>
        <w:ind w:left="1534" w:hanging="360"/>
      </w:pPr>
      <w:rPr>
        <w:rFonts w:ascii="Courier New" w:hAnsi="Courier New" w:cs="Courier New" w:hint="default"/>
      </w:rPr>
    </w:lvl>
    <w:lvl w:ilvl="2" w:tplc="08090005" w:tentative="1">
      <w:start w:val="1"/>
      <w:numFmt w:val="bullet"/>
      <w:lvlText w:val=""/>
      <w:lvlJc w:val="left"/>
      <w:pPr>
        <w:ind w:left="2254" w:hanging="360"/>
      </w:pPr>
      <w:rPr>
        <w:rFonts w:ascii="Wingdings" w:hAnsi="Wingdings" w:hint="default"/>
      </w:rPr>
    </w:lvl>
    <w:lvl w:ilvl="3" w:tplc="08090001" w:tentative="1">
      <w:start w:val="1"/>
      <w:numFmt w:val="bullet"/>
      <w:lvlText w:val=""/>
      <w:lvlJc w:val="left"/>
      <w:pPr>
        <w:ind w:left="2974" w:hanging="360"/>
      </w:pPr>
      <w:rPr>
        <w:rFonts w:ascii="Symbol" w:hAnsi="Symbol" w:hint="default"/>
      </w:rPr>
    </w:lvl>
    <w:lvl w:ilvl="4" w:tplc="08090003" w:tentative="1">
      <w:start w:val="1"/>
      <w:numFmt w:val="bullet"/>
      <w:lvlText w:val="o"/>
      <w:lvlJc w:val="left"/>
      <w:pPr>
        <w:ind w:left="3694" w:hanging="360"/>
      </w:pPr>
      <w:rPr>
        <w:rFonts w:ascii="Courier New" w:hAnsi="Courier New" w:cs="Courier New" w:hint="default"/>
      </w:rPr>
    </w:lvl>
    <w:lvl w:ilvl="5" w:tplc="08090005" w:tentative="1">
      <w:start w:val="1"/>
      <w:numFmt w:val="bullet"/>
      <w:lvlText w:val=""/>
      <w:lvlJc w:val="left"/>
      <w:pPr>
        <w:ind w:left="4414" w:hanging="360"/>
      </w:pPr>
      <w:rPr>
        <w:rFonts w:ascii="Wingdings" w:hAnsi="Wingdings" w:hint="default"/>
      </w:rPr>
    </w:lvl>
    <w:lvl w:ilvl="6" w:tplc="08090001" w:tentative="1">
      <w:start w:val="1"/>
      <w:numFmt w:val="bullet"/>
      <w:lvlText w:val=""/>
      <w:lvlJc w:val="left"/>
      <w:pPr>
        <w:ind w:left="5134" w:hanging="360"/>
      </w:pPr>
      <w:rPr>
        <w:rFonts w:ascii="Symbol" w:hAnsi="Symbol" w:hint="default"/>
      </w:rPr>
    </w:lvl>
    <w:lvl w:ilvl="7" w:tplc="08090003" w:tentative="1">
      <w:start w:val="1"/>
      <w:numFmt w:val="bullet"/>
      <w:lvlText w:val="o"/>
      <w:lvlJc w:val="left"/>
      <w:pPr>
        <w:ind w:left="5854" w:hanging="360"/>
      </w:pPr>
      <w:rPr>
        <w:rFonts w:ascii="Courier New" w:hAnsi="Courier New" w:cs="Courier New" w:hint="default"/>
      </w:rPr>
    </w:lvl>
    <w:lvl w:ilvl="8" w:tplc="08090005" w:tentative="1">
      <w:start w:val="1"/>
      <w:numFmt w:val="bullet"/>
      <w:lvlText w:val=""/>
      <w:lvlJc w:val="left"/>
      <w:pPr>
        <w:ind w:left="6574" w:hanging="360"/>
      </w:pPr>
      <w:rPr>
        <w:rFonts w:ascii="Wingdings" w:hAnsi="Wingdings" w:hint="default"/>
      </w:rPr>
    </w:lvl>
  </w:abstractNum>
  <w:abstractNum w:abstractNumId="8" w15:restartNumberingAfterBreak="0">
    <w:nsid w:val="293C29AD"/>
    <w:multiLevelType w:val="multilevel"/>
    <w:tmpl w:val="1A6603BC"/>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305C79C3"/>
    <w:multiLevelType w:val="hybridMultilevel"/>
    <w:tmpl w:val="ED0A58E2"/>
    <w:lvl w:ilvl="0" w:tplc="5C8AA364">
      <w:start w:val="1"/>
      <w:numFmt w:val="decimal"/>
      <w:lvlText w:val="%1."/>
      <w:lvlJc w:val="left"/>
      <w:pPr>
        <w:ind w:left="360" w:hanging="360"/>
      </w:pPr>
      <w:rPr>
        <w:rFonts w:hint="default"/>
        <w:b/>
        <w:bCs/>
        <w:sz w:val="20"/>
        <w:szCs w:val="2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316C2826"/>
    <w:multiLevelType w:val="hybridMultilevel"/>
    <w:tmpl w:val="E81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02467"/>
    <w:multiLevelType w:val="hybridMultilevel"/>
    <w:tmpl w:val="7CEE2C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400675D1"/>
    <w:multiLevelType w:val="hybridMultilevel"/>
    <w:tmpl w:val="7534E23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72A61B2"/>
    <w:multiLevelType w:val="hybridMultilevel"/>
    <w:tmpl w:val="AE6011CA"/>
    <w:lvl w:ilvl="0" w:tplc="DE6E9FF8">
      <w:start w:val="1"/>
      <w:numFmt w:val="decimal"/>
      <w:lvlText w:val="%1."/>
      <w:lvlJc w:val="left"/>
      <w:pPr>
        <w:ind w:left="1080" w:hanging="720"/>
      </w:pPr>
      <w:rPr>
        <w:rFonts w:hint="default"/>
        <w:b/>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80701A5"/>
    <w:multiLevelType w:val="hybridMultilevel"/>
    <w:tmpl w:val="0642566A"/>
    <w:lvl w:ilvl="0" w:tplc="83168554">
      <w:start w:val="1"/>
      <w:numFmt w:val="decimal"/>
      <w:lvlText w:val="%1."/>
      <w:lvlJc w:val="left"/>
      <w:pPr>
        <w:ind w:left="814" w:hanging="360"/>
      </w:pPr>
      <w:rPr>
        <w:rFonts w:hint="default"/>
        <w:b/>
        <w:bCs/>
      </w:rPr>
    </w:lvl>
    <w:lvl w:ilvl="1" w:tplc="08090019" w:tentative="1">
      <w:start w:val="1"/>
      <w:numFmt w:val="lowerLetter"/>
      <w:lvlText w:val="%2."/>
      <w:lvlJc w:val="left"/>
      <w:pPr>
        <w:ind w:left="1534" w:hanging="360"/>
      </w:pPr>
    </w:lvl>
    <w:lvl w:ilvl="2" w:tplc="0809001B" w:tentative="1">
      <w:start w:val="1"/>
      <w:numFmt w:val="lowerRoman"/>
      <w:lvlText w:val="%3."/>
      <w:lvlJc w:val="right"/>
      <w:pPr>
        <w:ind w:left="2254" w:hanging="180"/>
      </w:pPr>
    </w:lvl>
    <w:lvl w:ilvl="3" w:tplc="0809000F" w:tentative="1">
      <w:start w:val="1"/>
      <w:numFmt w:val="decimal"/>
      <w:lvlText w:val="%4."/>
      <w:lvlJc w:val="left"/>
      <w:pPr>
        <w:ind w:left="2974" w:hanging="360"/>
      </w:pPr>
    </w:lvl>
    <w:lvl w:ilvl="4" w:tplc="08090019" w:tentative="1">
      <w:start w:val="1"/>
      <w:numFmt w:val="lowerLetter"/>
      <w:lvlText w:val="%5."/>
      <w:lvlJc w:val="left"/>
      <w:pPr>
        <w:ind w:left="3694" w:hanging="360"/>
      </w:pPr>
    </w:lvl>
    <w:lvl w:ilvl="5" w:tplc="0809001B" w:tentative="1">
      <w:start w:val="1"/>
      <w:numFmt w:val="lowerRoman"/>
      <w:lvlText w:val="%6."/>
      <w:lvlJc w:val="right"/>
      <w:pPr>
        <w:ind w:left="4414" w:hanging="180"/>
      </w:pPr>
    </w:lvl>
    <w:lvl w:ilvl="6" w:tplc="0809000F" w:tentative="1">
      <w:start w:val="1"/>
      <w:numFmt w:val="decimal"/>
      <w:lvlText w:val="%7."/>
      <w:lvlJc w:val="left"/>
      <w:pPr>
        <w:ind w:left="5134" w:hanging="360"/>
      </w:pPr>
    </w:lvl>
    <w:lvl w:ilvl="7" w:tplc="08090019" w:tentative="1">
      <w:start w:val="1"/>
      <w:numFmt w:val="lowerLetter"/>
      <w:lvlText w:val="%8."/>
      <w:lvlJc w:val="left"/>
      <w:pPr>
        <w:ind w:left="5854" w:hanging="360"/>
      </w:pPr>
    </w:lvl>
    <w:lvl w:ilvl="8" w:tplc="0809001B" w:tentative="1">
      <w:start w:val="1"/>
      <w:numFmt w:val="lowerRoman"/>
      <w:lvlText w:val="%9."/>
      <w:lvlJc w:val="right"/>
      <w:pPr>
        <w:ind w:left="6574" w:hanging="180"/>
      </w:pPr>
    </w:lvl>
  </w:abstractNum>
  <w:abstractNum w:abstractNumId="15" w15:restartNumberingAfterBreak="0">
    <w:nsid w:val="4E376A8A"/>
    <w:multiLevelType w:val="hybridMultilevel"/>
    <w:tmpl w:val="FF6C8110"/>
    <w:lvl w:ilvl="0" w:tplc="07E665CA">
      <w:start w:val="1"/>
      <w:numFmt w:val="decimal"/>
      <w:lvlText w:val="%1."/>
      <w:lvlJc w:val="left"/>
      <w:pPr>
        <w:ind w:left="360" w:hanging="360"/>
      </w:pPr>
      <w:rPr>
        <w:rFonts w:hint="default"/>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6007A48"/>
    <w:multiLevelType w:val="hybridMultilevel"/>
    <w:tmpl w:val="C2829116"/>
    <w:lvl w:ilvl="0" w:tplc="30FA3FEC">
      <w:start w:val="1"/>
      <w:numFmt w:val="decimal"/>
      <w:lvlText w:val="%1."/>
      <w:lvlJc w:val="left"/>
      <w:pPr>
        <w:ind w:left="720" w:hanging="360"/>
      </w:pPr>
      <w:rPr>
        <w:rFonts w:hint="default"/>
        <w:b w:val="0"/>
        <w:color w:val="C00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8D10C19"/>
    <w:multiLevelType w:val="hybridMultilevel"/>
    <w:tmpl w:val="4378C848"/>
    <w:lvl w:ilvl="0" w:tplc="DBDAE7B2">
      <w:start w:val="1"/>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E85E7C"/>
    <w:multiLevelType w:val="multilevel"/>
    <w:tmpl w:val="E5FECAF4"/>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6652198C"/>
    <w:multiLevelType w:val="hybridMultilevel"/>
    <w:tmpl w:val="8FD69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95375A"/>
    <w:multiLevelType w:val="hybridMultilevel"/>
    <w:tmpl w:val="85188F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51D2794"/>
    <w:multiLevelType w:val="multilevel"/>
    <w:tmpl w:val="08E8F3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96892517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85123595">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8044561">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47119311">
    <w:abstractNumId w:val="8"/>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1569525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40757660">
    <w:abstractNumId w:val="12"/>
  </w:num>
  <w:num w:numId="7" w16cid:durableId="1333331986">
    <w:abstractNumId w:val="4"/>
  </w:num>
  <w:num w:numId="8" w16cid:durableId="1476681088">
    <w:abstractNumId w:val="10"/>
  </w:num>
  <w:num w:numId="9" w16cid:durableId="157115422">
    <w:abstractNumId w:val="16"/>
  </w:num>
  <w:num w:numId="10" w16cid:durableId="10590877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400908441">
    <w:abstractNumId w:val="19"/>
  </w:num>
  <w:num w:numId="12" w16cid:durableId="2111973069">
    <w:abstractNumId w:val="11"/>
  </w:num>
  <w:num w:numId="13" w16cid:durableId="5236389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579094386">
    <w:abstractNumId w:val="13"/>
  </w:num>
  <w:num w:numId="15" w16cid:durableId="2029141209">
    <w:abstractNumId w:val="0"/>
  </w:num>
  <w:num w:numId="16" w16cid:durableId="1786538991">
    <w:abstractNumId w:val="2"/>
  </w:num>
  <w:num w:numId="17" w16cid:durableId="1789663378">
    <w:abstractNumId w:val="6"/>
  </w:num>
  <w:num w:numId="18" w16cid:durableId="1238441917">
    <w:abstractNumId w:val="15"/>
  </w:num>
  <w:num w:numId="19" w16cid:durableId="1979527281">
    <w:abstractNumId w:val="9"/>
  </w:num>
  <w:num w:numId="20" w16cid:durableId="473982866">
    <w:abstractNumId w:val="7"/>
  </w:num>
  <w:num w:numId="21" w16cid:durableId="978533092">
    <w:abstractNumId w:val="17"/>
  </w:num>
  <w:num w:numId="22" w16cid:durableId="589892358">
    <w:abstractNumId w:val="14"/>
  </w:num>
  <w:num w:numId="23" w16cid:durableId="577133068">
    <w:abstractNumId w:val="20"/>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1D0C"/>
    <w:rsid w:val="00035A26"/>
    <w:rsid w:val="00091BE9"/>
    <w:rsid w:val="0009663C"/>
    <w:rsid w:val="000A1BD3"/>
    <w:rsid w:val="000F3C14"/>
    <w:rsid w:val="00105BD0"/>
    <w:rsid w:val="001B463D"/>
    <w:rsid w:val="001E6C68"/>
    <w:rsid w:val="00222B07"/>
    <w:rsid w:val="0024341E"/>
    <w:rsid w:val="00257D69"/>
    <w:rsid w:val="00262175"/>
    <w:rsid w:val="00294600"/>
    <w:rsid w:val="002A3D0A"/>
    <w:rsid w:val="002C2E6D"/>
    <w:rsid w:val="002C76A0"/>
    <w:rsid w:val="002E512B"/>
    <w:rsid w:val="002F3867"/>
    <w:rsid w:val="00325023"/>
    <w:rsid w:val="003649C1"/>
    <w:rsid w:val="00377F0F"/>
    <w:rsid w:val="00381490"/>
    <w:rsid w:val="003A4D4C"/>
    <w:rsid w:val="003B0646"/>
    <w:rsid w:val="003B674F"/>
    <w:rsid w:val="003D6B4A"/>
    <w:rsid w:val="003F02FF"/>
    <w:rsid w:val="0041216C"/>
    <w:rsid w:val="004355D0"/>
    <w:rsid w:val="00475429"/>
    <w:rsid w:val="004D0177"/>
    <w:rsid w:val="004D6EBB"/>
    <w:rsid w:val="004F4BB8"/>
    <w:rsid w:val="004F745F"/>
    <w:rsid w:val="00536C94"/>
    <w:rsid w:val="0058077A"/>
    <w:rsid w:val="005C229A"/>
    <w:rsid w:val="005E7D5C"/>
    <w:rsid w:val="005F5BBF"/>
    <w:rsid w:val="00645025"/>
    <w:rsid w:val="0065370F"/>
    <w:rsid w:val="0066080D"/>
    <w:rsid w:val="00682A24"/>
    <w:rsid w:val="006C48FD"/>
    <w:rsid w:val="006D4DF3"/>
    <w:rsid w:val="006F1D0C"/>
    <w:rsid w:val="0078399C"/>
    <w:rsid w:val="007B5D0F"/>
    <w:rsid w:val="007B764E"/>
    <w:rsid w:val="007C3F84"/>
    <w:rsid w:val="007F6540"/>
    <w:rsid w:val="0084398A"/>
    <w:rsid w:val="008D1A81"/>
    <w:rsid w:val="008D2924"/>
    <w:rsid w:val="008E6644"/>
    <w:rsid w:val="0091436A"/>
    <w:rsid w:val="00915764"/>
    <w:rsid w:val="00951199"/>
    <w:rsid w:val="00984125"/>
    <w:rsid w:val="00985711"/>
    <w:rsid w:val="009B182E"/>
    <w:rsid w:val="009F5BF9"/>
    <w:rsid w:val="00A04733"/>
    <w:rsid w:val="00A40D60"/>
    <w:rsid w:val="00A44A3D"/>
    <w:rsid w:val="00A60015"/>
    <w:rsid w:val="00A81F61"/>
    <w:rsid w:val="00A877B8"/>
    <w:rsid w:val="00AE2EAE"/>
    <w:rsid w:val="00AF2BB1"/>
    <w:rsid w:val="00B06E15"/>
    <w:rsid w:val="00B34E5A"/>
    <w:rsid w:val="00B52802"/>
    <w:rsid w:val="00B65139"/>
    <w:rsid w:val="00B6602B"/>
    <w:rsid w:val="00B7388A"/>
    <w:rsid w:val="00BF795A"/>
    <w:rsid w:val="00C02678"/>
    <w:rsid w:val="00C0404C"/>
    <w:rsid w:val="00C3438A"/>
    <w:rsid w:val="00C73BE4"/>
    <w:rsid w:val="00C87D3F"/>
    <w:rsid w:val="00CB37A9"/>
    <w:rsid w:val="00CD4D68"/>
    <w:rsid w:val="00D13CD6"/>
    <w:rsid w:val="00D402C9"/>
    <w:rsid w:val="00D61361"/>
    <w:rsid w:val="00D70013"/>
    <w:rsid w:val="00D92C5C"/>
    <w:rsid w:val="00DB0B67"/>
    <w:rsid w:val="00DB22AC"/>
    <w:rsid w:val="00DC164A"/>
    <w:rsid w:val="00DF3506"/>
    <w:rsid w:val="00E35A8E"/>
    <w:rsid w:val="00E450B1"/>
    <w:rsid w:val="00E454F0"/>
    <w:rsid w:val="00E46EF0"/>
    <w:rsid w:val="00E5643B"/>
    <w:rsid w:val="00E83321"/>
    <w:rsid w:val="00E847ED"/>
    <w:rsid w:val="00E84944"/>
    <w:rsid w:val="00EB1ABF"/>
    <w:rsid w:val="00EF39E1"/>
    <w:rsid w:val="00F13701"/>
    <w:rsid w:val="00F231FB"/>
    <w:rsid w:val="00F3516A"/>
    <w:rsid w:val="00F45D8C"/>
    <w:rsid w:val="00F678AE"/>
    <w:rsid w:val="00F81203"/>
    <w:rsid w:val="00FA1E7F"/>
    <w:rsid w:val="00FA4AD7"/>
    <w:rsid w:val="00FF16D5"/>
    <w:rsid w:val="00FF3D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E3252"/>
  <w15:chartTrackingRefBased/>
  <w15:docId w15:val="{5A2967E8-9AAE-4FDD-8ECB-7BB53AE9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013"/>
    <w:pPr>
      <w:spacing w:after="0" w:line="240" w:lineRule="auto"/>
    </w:pPr>
    <w:rPr>
      <w:rFonts w:ascii="Times New Roman" w:eastAsia="Times New Roman" w:hAnsi="Times New Roman" w:cs="Times New Roman"/>
      <w:sz w:val="24"/>
      <w:szCs w:val="24"/>
    </w:rPr>
  </w:style>
  <w:style w:type="paragraph" w:styleId="Heading4">
    <w:name w:val="heading 4"/>
    <w:basedOn w:val="Normal"/>
    <w:next w:val="Normal"/>
    <w:link w:val="Heading4Char"/>
    <w:uiPriority w:val="9"/>
    <w:semiHidden/>
    <w:unhideWhenUsed/>
    <w:qFormat/>
    <w:rsid w:val="006F1D0C"/>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Heading4"/>
    <w:next w:val="Normal"/>
    <w:link w:val="Heading6Char"/>
    <w:qFormat/>
    <w:rsid w:val="006F1D0C"/>
    <w:pPr>
      <w:keepNext w:val="0"/>
      <w:keepLines w:val="0"/>
      <w:spacing w:before="0"/>
      <w:ind w:left="567"/>
      <w:outlineLvl w:val="5"/>
    </w:pPr>
    <w:rPr>
      <w:rFonts w:ascii="Arial" w:eastAsia="Times New Roman" w:hAnsi="Arial" w:cs="Arial"/>
      <w:b/>
      <w:i w:val="0"/>
      <w:iCs w:val="0"/>
      <w:color w:val="auto"/>
      <w:sz w:val="18"/>
      <w:szCs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6F1D0C"/>
    <w:rPr>
      <w:rFonts w:ascii="Arial" w:eastAsia="Times New Roman" w:hAnsi="Arial" w:cs="Arial"/>
      <w:b/>
      <w:sz w:val="18"/>
      <w:szCs w:val="18"/>
    </w:rPr>
  </w:style>
  <w:style w:type="paragraph" w:styleId="ListParagraph">
    <w:name w:val="List Paragraph"/>
    <w:aliases w:val="All text list Paragraph,Dot pt,F5 List Paragraph,List Paragraph1,Numbered Para 1,List Paragraph Char Char Char,Indicator Text,Bullet Points,MAIN CONTENT,Bullet 1,List Paragraph12,List Paragraph2"/>
    <w:basedOn w:val="Normal"/>
    <w:link w:val="ListParagraphChar"/>
    <w:uiPriority w:val="1"/>
    <w:qFormat/>
    <w:rsid w:val="006F1D0C"/>
    <w:pPr>
      <w:ind w:left="720"/>
    </w:pPr>
    <w:rPr>
      <w:color w:val="212120"/>
      <w:kern w:val="28"/>
    </w:rPr>
  </w:style>
  <w:style w:type="character" w:customStyle="1" w:styleId="ListParagraphChar">
    <w:name w:val="List Paragraph Char"/>
    <w:aliases w:val="All text list Paragraph Char,Dot pt Char,F5 List Paragraph Char,List Paragraph1 Char,Numbered Para 1 Char,List Paragraph Char Char Char Char,Indicator Text Char,Bullet Points Char,MAIN CONTENT Char,Bullet 1 Char,List Paragraph12 Char"/>
    <w:link w:val="ListParagraph"/>
    <w:uiPriority w:val="1"/>
    <w:locked/>
    <w:rsid w:val="006F1D0C"/>
    <w:rPr>
      <w:rFonts w:ascii="Times New Roman" w:eastAsia="Times New Roman" w:hAnsi="Times New Roman" w:cs="Times New Roman"/>
      <w:color w:val="212120"/>
      <w:kern w:val="28"/>
      <w:sz w:val="24"/>
      <w:szCs w:val="24"/>
    </w:rPr>
  </w:style>
  <w:style w:type="paragraph" w:customStyle="1" w:styleId="xmsonormal">
    <w:name w:val="x_msonormal"/>
    <w:basedOn w:val="Normal"/>
    <w:rsid w:val="006F1D0C"/>
    <w:pPr>
      <w:spacing w:before="100" w:beforeAutospacing="1" w:after="100" w:afterAutospacing="1"/>
    </w:pPr>
  </w:style>
  <w:style w:type="character" w:styleId="Hyperlink">
    <w:name w:val="Hyperlink"/>
    <w:basedOn w:val="DefaultParagraphFont"/>
    <w:uiPriority w:val="99"/>
    <w:unhideWhenUsed/>
    <w:rsid w:val="006F1D0C"/>
    <w:rPr>
      <w:color w:val="0000FF"/>
      <w:u w:val="single"/>
    </w:rPr>
  </w:style>
  <w:style w:type="table" w:customStyle="1" w:styleId="GridTable4-Accent11">
    <w:name w:val="Grid Table 4 - Accent 11"/>
    <w:basedOn w:val="TableNormal"/>
    <w:uiPriority w:val="49"/>
    <w:rsid w:val="006F1D0C"/>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Heading4Char">
    <w:name w:val="Heading 4 Char"/>
    <w:basedOn w:val="DefaultParagraphFont"/>
    <w:link w:val="Heading4"/>
    <w:uiPriority w:val="9"/>
    <w:semiHidden/>
    <w:rsid w:val="006F1D0C"/>
    <w:rPr>
      <w:rFonts w:asciiTheme="majorHAnsi" w:eastAsiaTheme="majorEastAsia" w:hAnsiTheme="majorHAnsi" w:cstheme="majorBidi"/>
      <w:i/>
      <w:iCs/>
      <w:color w:val="2E74B5" w:themeColor="accent1" w:themeShade="BF"/>
      <w:sz w:val="24"/>
      <w:szCs w:val="24"/>
    </w:rPr>
  </w:style>
  <w:style w:type="paragraph" w:styleId="NormalWeb">
    <w:name w:val="Normal (Web)"/>
    <w:basedOn w:val="Normal"/>
    <w:uiPriority w:val="99"/>
    <w:unhideWhenUsed/>
    <w:rsid w:val="00DF3506"/>
    <w:pPr>
      <w:spacing w:before="100" w:beforeAutospacing="1" w:after="100" w:afterAutospacing="1"/>
    </w:pPr>
    <w:rPr>
      <w:rFonts w:ascii="Calibri" w:eastAsiaTheme="minorHAnsi" w:hAnsi="Calibri" w:cs="Calibri"/>
      <w:sz w:val="22"/>
      <w:szCs w:val="22"/>
      <w:lang w:eastAsia="en-GB"/>
    </w:rPr>
  </w:style>
  <w:style w:type="character" w:customStyle="1" w:styleId="A3">
    <w:name w:val="A3"/>
    <w:uiPriority w:val="99"/>
    <w:rsid w:val="004D6EBB"/>
    <w:rPr>
      <w:rFonts w:cs="Foco Light"/>
      <w:color w:val="000000"/>
    </w:rPr>
  </w:style>
  <w:style w:type="table" w:styleId="TableGrid">
    <w:name w:val="Table Grid"/>
    <w:basedOn w:val="TableNormal"/>
    <w:uiPriority w:val="39"/>
    <w:rsid w:val="009143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3649C1"/>
  </w:style>
  <w:style w:type="paragraph" w:customStyle="1" w:styleId="elementtoproof">
    <w:name w:val="elementtoproof"/>
    <w:basedOn w:val="Normal"/>
    <w:uiPriority w:val="99"/>
    <w:semiHidden/>
    <w:rsid w:val="00D13CD6"/>
    <w:rPr>
      <w:rFonts w:ascii="Calibri" w:eastAsiaTheme="minorHAnsi" w:hAnsi="Calibri" w:cs="Calibri"/>
      <w:sz w:val="22"/>
      <w:szCs w:val="22"/>
      <w:lang w:eastAsia="en-GB"/>
    </w:rPr>
  </w:style>
  <w:style w:type="table" w:customStyle="1" w:styleId="TableGrid2">
    <w:name w:val="Table Grid2"/>
    <w:basedOn w:val="TableNormal"/>
    <w:next w:val="TableGrid"/>
    <w:uiPriority w:val="39"/>
    <w:rsid w:val="009B1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
    <w:name w:val="st"/>
    <w:basedOn w:val="DefaultParagraphFont"/>
    <w:rsid w:val="00AE2EAE"/>
  </w:style>
  <w:style w:type="character" w:styleId="Strong">
    <w:name w:val="Strong"/>
    <w:basedOn w:val="DefaultParagraphFont"/>
    <w:uiPriority w:val="22"/>
    <w:qFormat/>
    <w:rsid w:val="003D6B4A"/>
    <w:rPr>
      <w:b/>
      <w:bCs/>
    </w:rPr>
  </w:style>
  <w:style w:type="paragraph" w:styleId="Header">
    <w:name w:val="header"/>
    <w:basedOn w:val="Normal"/>
    <w:link w:val="HeaderChar"/>
    <w:uiPriority w:val="99"/>
    <w:unhideWhenUsed/>
    <w:rsid w:val="00A44A3D"/>
    <w:pPr>
      <w:tabs>
        <w:tab w:val="center" w:pos="4513"/>
        <w:tab w:val="right" w:pos="9026"/>
      </w:tabs>
    </w:pPr>
  </w:style>
  <w:style w:type="character" w:customStyle="1" w:styleId="HeaderChar">
    <w:name w:val="Header Char"/>
    <w:basedOn w:val="DefaultParagraphFont"/>
    <w:link w:val="Header"/>
    <w:uiPriority w:val="99"/>
    <w:rsid w:val="00A44A3D"/>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44A3D"/>
    <w:pPr>
      <w:tabs>
        <w:tab w:val="center" w:pos="4513"/>
        <w:tab w:val="right" w:pos="9026"/>
      </w:tabs>
    </w:pPr>
  </w:style>
  <w:style w:type="character" w:customStyle="1" w:styleId="FooterChar">
    <w:name w:val="Footer Char"/>
    <w:basedOn w:val="DefaultParagraphFont"/>
    <w:link w:val="Footer"/>
    <w:uiPriority w:val="99"/>
    <w:rsid w:val="00A44A3D"/>
    <w:rPr>
      <w:rFonts w:ascii="Times New Roman" w:eastAsia="Times New Roman" w:hAnsi="Times New Roman" w:cs="Times New Roman"/>
      <w:sz w:val="24"/>
      <w:szCs w:val="24"/>
    </w:rPr>
  </w:style>
  <w:style w:type="table" w:customStyle="1" w:styleId="SLL">
    <w:name w:val="SLL"/>
    <w:basedOn w:val="TableNormal"/>
    <w:uiPriority w:val="99"/>
    <w:rsid w:val="00BF795A"/>
    <w:pPr>
      <w:spacing w:after="0" w:line="240" w:lineRule="auto"/>
    </w:pPr>
    <w:rPr>
      <w:rFonts w:ascii="Arial" w:hAnsi="Arial"/>
      <w:kern w:val="2"/>
      <w:sz w:val="20"/>
      <w:szCs w:val="24"/>
      <w14:ligatures w14:val="standardContextual"/>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Pr>
    <w:tblStylePr w:type="firstRow">
      <w:pPr>
        <w:jc w:val="left"/>
      </w:pPr>
      <w:rPr>
        <w:b/>
      </w:rPr>
      <w:tblPr/>
      <w:tcPr>
        <w:tcBorders>
          <w:top w:val="nil"/>
          <w:left w:val="nil"/>
          <w:bottom w:val="nil"/>
          <w:right w:val="nil"/>
          <w:insideH w:val="nil"/>
          <w:insideV w:val="nil"/>
          <w:tl2br w:val="nil"/>
          <w:tr2bl w:val="nil"/>
        </w:tcBorders>
        <w:shd w:val="clear" w:color="auto" w:fill="BFBFBF" w:themeFill="background1" w:themeFillShade="BF"/>
      </w:tcPr>
    </w:tblStylePr>
    <w:tblStylePr w:type="lastRow">
      <w:tblPr/>
      <w:tcPr>
        <w:shd w:val="clear" w:color="auto" w:fill="BFBFBF" w:themeFill="background1" w:themeFillShade="BF"/>
      </w:tcPr>
    </w:tblStylePr>
    <w:tblStylePr w:type="firstCol">
      <w:rPr>
        <w:b/>
      </w:rPr>
      <w:tblPr/>
      <w:tcPr>
        <w:shd w:val="clear" w:color="auto" w:fill="BFBFBF" w:themeFill="background1" w:themeFillShade="B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855752">
      <w:bodyDiv w:val="1"/>
      <w:marLeft w:val="0"/>
      <w:marRight w:val="0"/>
      <w:marTop w:val="0"/>
      <w:marBottom w:val="0"/>
      <w:divBdr>
        <w:top w:val="none" w:sz="0" w:space="0" w:color="auto"/>
        <w:left w:val="none" w:sz="0" w:space="0" w:color="auto"/>
        <w:bottom w:val="none" w:sz="0" w:space="0" w:color="auto"/>
        <w:right w:val="none" w:sz="0" w:space="0" w:color="auto"/>
      </w:divBdr>
    </w:div>
    <w:div w:id="45225369">
      <w:bodyDiv w:val="1"/>
      <w:marLeft w:val="0"/>
      <w:marRight w:val="0"/>
      <w:marTop w:val="0"/>
      <w:marBottom w:val="0"/>
      <w:divBdr>
        <w:top w:val="none" w:sz="0" w:space="0" w:color="auto"/>
        <w:left w:val="none" w:sz="0" w:space="0" w:color="auto"/>
        <w:bottom w:val="none" w:sz="0" w:space="0" w:color="auto"/>
        <w:right w:val="none" w:sz="0" w:space="0" w:color="auto"/>
      </w:divBdr>
    </w:div>
    <w:div w:id="65492913">
      <w:bodyDiv w:val="1"/>
      <w:marLeft w:val="0"/>
      <w:marRight w:val="0"/>
      <w:marTop w:val="0"/>
      <w:marBottom w:val="0"/>
      <w:divBdr>
        <w:top w:val="none" w:sz="0" w:space="0" w:color="auto"/>
        <w:left w:val="none" w:sz="0" w:space="0" w:color="auto"/>
        <w:bottom w:val="none" w:sz="0" w:space="0" w:color="auto"/>
        <w:right w:val="none" w:sz="0" w:space="0" w:color="auto"/>
      </w:divBdr>
    </w:div>
    <w:div w:id="95713803">
      <w:bodyDiv w:val="1"/>
      <w:marLeft w:val="0"/>
      <w:marRight w:val="0"/>
      <w:marTop w:val="0"/>
      <w:marBottom w:val="0"/>
      <w:divBdr>
        <w:top w:val="none" w:sz="0" w:space="0" w:color="auto"/>
        <w:left w:val="none" w:sz="0" w:space="0" w:color="auto"/>
        <w:bottom w:val="none" w:sz="0" w:space="0" w:color="auto"/>
        <w:right w:val="none" w:sz="0" w:space="0" w:color="auto"/>
      </w:divBdr>
    </w:div>
    <w:div w:id="125203870">
      <w:bodyDiv w:val="1"/>
      <w:marLeft w:val="0"/>
      <w:marRight w:val="0"/>
      <w:marTop w:val="0"/>
      <w:marBottom w:val="0"/>
      <w:divBdr>
        <w:top w:val="none" w:sz="0" w:space="0" w:color="auto"/>
        <w:left w:val="none" w:sz="0" w:space="0" w:color="auto"/>
        <w:bottom w:val="none" w:sz="0" w:space="0" w:color="auto"/>
        <w:right w:val="none" w:sz="0" w:space="0" w:color="auto"/>
      </w:divBdr>
    </w:div>
    <w:div w:id="231814152">
      <w:bodyDiv w:val="1"/>
      <w:marLeft w:val="0"/>
      <w:marRight w:val="0"/>
      <w:marTop w:val="0"/>
      <w:marBottom w:val="0"/>
      <w:divBdr>
        <w:top w:val="none" w:sz="0" w:space="0" w:color="auto"/>
        <w:left w:val="none" w:sz="0" w:space="0" w:color="auto"/>
        <w:bottom w:val="none" w:sz="0" w:space="0" w:color="auto"/>
        <w:right w:val="none" w:sz="0" w:space="0" w:color="auto"/>
      </w:divBdr>
    </w:div>
    <w:div w:id="261838207">
      <w:bodyDiv w:val="1"/>
      <w:marLeft w:val="0"/>
      <w:marRight w:val="0"/>
      <w:marTop w:val="0"/>
      <w:marBottom w:val="0"/>
      <w:divBdr>
        <w:top w:val="none" w:sz="0" w:space="0" w:color="auto"/>
        <w:left w:val="none" w:sz="0" w:space="0" w:color="auto"/>
        <w:bottom w:val="none" w:sz="0" w:space="0" w:color="auto"/>
        <w:right w:val="none" w:sz="0" w:space="0" w:color="auto"/>
      </w:divBdr>
    </w:div>
    <w:div w:id="387455280">
      <w:bodyDiv w:val="1"/>
      <w:marLeft w:val="0"/>
      <w:marRight w:val="0"/>
      <w:marTop w:val="0"/>
      <w:marBottom w:val="0"/>
      <w:divBdr>
        <w:top w:val="none" w:sz="0" w:space="0" w:color="auto"/>
        <w:left w:val="none" w:sz="0" w:space="0" w:color="auto"/>
        <w:bottom w:val="none" w:sz="0" w:space="0" w:color="auto"/>
        <w:right w:val="none" w:sz="0" w:space="0" w:color="auto"/>
      </w:divBdr>
    </w:div>
    <w:div w:id="556283027">
      <w:bodyDiv w:val="1"/>
      <w:marLeft w:val="0"/>
      <w:marRight w:val="0"/>
      <w:marTop w:val="0"/>
      <w:marBottom w:val="0"/>
      <w:divBdr>
        <w:top w:val="none" w:sz="0" w:space="0" w:color="auto"/>
        <w:left w:val="none" w:sz="0" w:space="0" w:color="auto"/>
        <w:bottom w:val="none" w:sz="0" w:space="0" w:color="auto"/>
        <w:right w:val="none" w:sz="0" w:space="0" w:color="auto"/>
      </w:divBdr>
    </w:div>
    <w:div w:id="669677225">
      <w:bodyDiv w:val="1"/>
      <w:marLeft w:val="0"/>
      <w:marRight w:val="0"/>
      <w:marTop w:val="0"/>
      <w:marBottom w:val="0"/>
      <w:divBdr>
        <w:top w:val="none" w:sz="0" w:space="0" w:color="auto"/>
        <w:left w:val="none" w:sz="0" w:space="0" w:color="auto"/>
        <w:bottom w:val="none" w:sz="0" w:space="0" w:color="auto"/>
        <w:right w:val="none" w:sz="0" w:space="0" w:color="auto"/>
      </w:divBdr>
    </w:div>
    <w:div w:id="760419013">
      <w:bodyDiv w:val="1"/>
      <w:marLeft w:val="0"/>
      <w:marRight w:val="0"/>
      <w:marTop w:val="0"/>
      <w:marBottom w:val="0"/>
      <w:divBdr>
        <w:top w:val="none" w:sz="0" w:space="0" w:color="auto"/>
        <w:left w:val="none" w:sz="0" w:space="0" w:color="auto"/>
        <w:bottom w:val="none" w:sz="0" w:space="0" w:color="auto"/>
        <w:right w:val="none" w:sz="0" w:space="0" w:color="auto"/>
      </w:divBdr>
    </w:div>
    <w:div w:id="811866193">
      <w:bodyDiv w:val="1"/>
      <w:marLeft w:val="0"/>
      <w:marRight w:val="0"/>
      <w:marTop w:val="0"/>
      <w:marBottom w:val="0"/>
      <w:divBdr>
        <w:top w:val="none" w:sz="0" w:space="0" w:color="auto"/>
        <w:left w:val="none" w:sz="0" w:space="0" w:color="auto"/>
        <w:bottom w:val="none" w:sz="0" w:space="0" w:color="auto"/>
        <w:right w:val="none" w:sz="0" w:space="0" w:color="auto"/>
      </w:divBdr>
    </w:div>
    <w:div w:id="921991079">
      <w:bodyDiv w:val="1"/>
      <w:marLeft w:val="0"/>
      <w:marRight w:val="0"/>
      <w:marTop w:val="0"/>
      <w:marBottom w:val="0"/>
      <w:divBdr>
        <w:top w:val="none" w:sz="0" w:space="0" w:color="auto"/>
        <w:left w:val="none" w:sz="0" w:space="0" w:color="auto"/>
        <w:bottom w:val="none" w:sz="0" w:space="0" w:color="auto"/>
        <w:right w:val="none" w:sz="0" w:space="0" w:color="auto"/>
      </w:divBdr>
    </w:div>
    <w:div w:id="971178694">
      <w:bodyDiv w:val="1"/>
      <w:marLeft w:val="0"/>
      <w:marRight w:val="0"/>
      <w:marTop w:val="0"/>
      <w:marBottom w:val="0"/>
      <w:divBdr>
        <w:top w:val="none" w:sz="0" w:space="0" w:color="auto"/>
        <w:left w:val="none" w:sz="0" w:space="0" w:color="auto"/>
        <w:bottom w:val="none" w:sz="0" w:space="0" w:color="auto"/>
        <w:right w:val="none" w:sz="0" w:space="0" w:color="auto"/>
      </w:divBdr>
    </w:div>
    <w:div w:id="972056205">
      <w:bodyDiv w:val="1"/>
      <w:marLeft w:val="0"/>
      <w:marRight w:val="0"/>
      <w:marTop w:val="0"/>
      <w:marBottom w:val="0"/>
      <w:divBdr>
        <w:top w:val="none" w:sz="0" w:space="0" w:color="auto"/>
        <w:left w:val="none" w:sz="0" w:space="0" w:color="auto"/>
        <w:bottom w:val="none" w:sz="0" w:space="0" w:color="auto"/>
        <w:right w:val="none" w:sz="0" w:space="0" w:color="auto"/>
      </w:divBdr>
    </w:div>
    <w:div w:id="1029571514">
      <w:bodyDiv w:val="1"/>
      <w:marLeft w:val="0"/>
      <w:marRight w:val="0"/>
      <w:marTop w:val="0"/>
      <w:marBottom w:val="0"/>
      <w:divBdr>
        <w:top w:val="none" w:sz="0" w:space="0" w:color="auto"/>
        <w:left w:val="none" w:sz="0" w:space="0" w:color="auto"/>
        <w:bottom w:val="none" w:sz="0" w:space="0" w:color="auto"/>
        <w:right w:val="none" w:sz="0" w:space="0" w:color="auto"/>
      </w:divBdr>
    </w:div>
    <w:div w:id="1136336858">
      <w:bodyDiv w:val="1"/>
      <w:marLeft w:val="0"/>
      <w:marRight w:val="0"/>
      <w:marTop w:val="0"/>
      <w:marBottom w:val="0"/>
      <w:divBdr>
        <w:top w:val="none" w:sz="0" w:space="0" w:color="auto"/>
        <w:left w:val="none" w:sz="0" w:space="0" w:color="auto"/>
        <w:bottom w:val="none" w:sz="0" w:space="0" w:color="auto"/>
        <w:right w:val="none" w:sz="0" w:space="0" w:color="auto"/>
      </w:divBdr>
    </w:div>
    <w:div w:id="1185367944">
      <w:bodyDiv w:val="1"/>
      <w:marLeft w:val="0"/>
      <w:marRight w:val="0"/>
      <w:marTop w:val="0"/>
      <w:marBottom w:val="0"/>
      <w:divBdr>
        <w:top w:val="none" w:sz="0" w:space="0" w:color="auto"/>
        <w:left w:val="none" w:sz="0" w:space="0" w:color="auto"/>
        <w:bottom w:val="none" w:sz="0" w:space="0" w:color="auto"/>
        <w:right w:val="none" w:sz="0" w:space="0" w:color="auto"/>
      </w:divBdr>
    </w:div>
    <w:div w:id="1207261367">
      <w:bodyDiv w:val="1"/>
      <w:marLeft w:val="0"/>
      <w:marRight w:val="0"/>
      <w:marTop w:val="0"/>
      <w:marBottom w:val="0"/>
      <w:divBdr>
        <w:top w:val="none" w:sz="0" w:space="0" w:color="auto"/>
        <w:left w:val="none" w:sz="0" w:space="0" w:color="auto"/>
        <w:bottom w:val="none" w:sz="0" w:space="0" w:color="auto"/>
        <w:right w:val="none" w:sz="0" w:space="0" w:color="auto"/>
      </w:divBdr>
    </w:div>
    <w:div w:id="1231040858">
      <w:bodyDiv w:val="1"/>
      <w:marLeft w:val="0"/>
      <w:marRight w:val="0"/>
      <w:marTop w:val="0"/>
      <w:marBottom w:val="0"/>
      <w:divBdr>
        <w:top w:val="none" w:sz="0" w:space="0" w:color="auto"/>
        <w:left w:val="none" w:sz="0" w:space="0" w:color="auto"/>
        <w:bottom w:val="none" w:sz="0" w:space="0" w:color="auto"/>
        <w:right w:val="none" w:sz="0" w:space="0" w:color="auto"/>
      </w:divBdr>
    </w:div>
    <w:div w:id="1247113929">
      <w:bodyDiv w:val="1"/>
      <w:marLeft w:val="0"/>
      <w:marRight w:val="0"/>
      <w:marTop w:val="0"/>
      <w:marBottom w:val="0"/>
      <w:divBdr>
        <w:top w:val="none" w:sz="0" w:space="0" w:color="auto"/>
        <w:left w:val="none" w:sz="0" w:space="0" w:color="auto"/>
        <w:bottom w:val="none" w:sz="0" w:space="0" w:color="auto"/>
        <w:right w:val="none" w:sz="0" w:space="0" w:color="auto"/>
      </w:divBdr>
    </w:div>
    <w:div w:id="1320842636">
      <w:bodyDiv w:val="1"/>
      <w:marLeft w:val="0"/>
      <w:marRight w:val="0"/>
      <w:marTop w:val="0"/>
      <w:marBottom w:val="0"/>
      <w:divBdr>
        <w:top w:val="none" w:sz="0" w:space="0" w:color="auto"/>
        <w:left w:val="none" w:sz="0" w:space="0" w:color="auto"/>
        <w:bottom w:val="none" w:sz="0" w:space="0" w:color="auto"/>
        <w:right w:val="none" w:sz="0" w:space="0" w:color="auto"/>
      </w:divBdr>
    </w:div>
    <w:div w:id="1335259850">
      <w:bodyDiv w:val="1"/>
      <w:marLeft w:val="0"/>
      <w:marRight w:val="0"/>
      <w:marTop w:val="0"/>
      <w:marBottom w:val="0"/>
      <w:divBdr>
        <w:top w:val="none" w:sz="0" w:space="0" w:color="auto"/>
        <w:left w:val="none" w:sz="0" w:space="0" w:color="auto"/>
        <w:bottom w:val="none" w:sz="0" w:space="0" w:color="auto"/>
        <w:right w:val="none" w:sz="0" w:space="0" w:color="auto"/>
      </w:divBdr>
    </w:div>
    <w:div w:id="1455244961">
      <w:bodyDiv w:val="1"/>
      <w:marLeft w:val="0"/>
      <w:marRight w:val="0"/>
      <w:marTop w:val="0"/>
      <w:marBottom w:val="0"/>
      <w:divBdr>
        <w:top w:val="none" w:sz="0" w:space="0" w:color="auto"/>
        <w:left w:val="none" w:sz="0" w:space="0" w:color="auto"/>
        <w:bottom w:val="none" w:sz="0" w:space="0" w:color="auto"/>
        <w:right w:val="none" w:sz="0" w:space="0" w:color="auto"/>
      </w:divBdr>
    </w:div>
    <w:div w:id="1709720626">
      <w:bodyDiv w:val="1"/>
      <w:marLeft w:val="0"/>
      <w:marRight w:val="0"/>
      <w:marTop w:val="0"/>
      <w:marBottom w:val="0"/>
      <w:divBdr>
        <w:top w:val="none" w:sz="0" w:space="0" w:color="auto"/>
        <w:left w:val="none" w:sz="0" w:space="0" w:color="auto"/>
        <w:bottom w:val="none" w:sz="0" w:space="0" w:color="auto"/>
        <w:right w:val="none" w:sz="0" w:space="0" w:color="auto"/>
      </w:divBdr>
    </w:div>
    <w:div w:id="1844735866">
      <w:bodyDiv w:val="1"/>
      <w:marLeft w:val="0"/>
      <w:marRight w:val="0"/>
      <w:marTop w:val="0"/>
      <w:marBottom w:val="0"/>
      <w:divBdr>
        <w:top w:val="none" w:sz="0" w:space="0" w:color="auto"/>
        <w:left w:val="none" w:sz="0" w:space="0" w:color="auto"/>
        <w:bottom w:val="none" w:sz="0" w:space="0" w:color="auto"/>
        <w:right w:val="none" w:sz="0" w:space="0" w:color="auto"/>
      </w:divBdr>
    </w:div>
    <w:div w:id="1939943531">
      <w:bodyDiv w:val="1"/>
      <w:marLeft w:val="0"/>
      <w:marRight w:val="0"/>
      <w:marTop w:val="0"/>
      <w:marBottom w:val="0"/>
      <w:divBdr>
        <w:top w:val="none" w:sz="0" w:space="0" w:color="auto"/>
        <w:left w:val="none" w:sz="0" w:space="0" w:color="auto"/>
        <w:bottom w:val="none" w:sz="0" w:space="0" w:color="auto"/>
        <w:right w:val="none" w:sz="0" w:space="0" w:color="auto"/>
      </w:divBdr>
    </w:div>
    <w:div w:id="2091806426">
      <w:bodyDiv w:val="1"/>
      <w:marLeft w:val="0"/>
      <w:marRight w:val="0"/>
      <w:marTop w:val="0"/>
      <w:marBottom w:val="0"/>
      <w:divBdr>
        <w:top w:val="none" w:sz="0" w:space="0" w:color="auto"/>
        <w:left w:val="none" w:sz="0" w:space="0" w:color="auto"/>
        <w:bottom w:val="none" w:sz="0" w:space="0" w:color="auto"/>
        <w:right w:val="none" w:sz="0" w:space="0" w:color="auto"/>
      </w:divBdr>
    </w:div>
    <w:div w:id="214126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lta.org.uk/roles-and-venues/venues/tennis-padel-facility-funding-advice/"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yperlink" Target="https://www.lta.org.uk/roles-and-venues/coaches/qualifications/inclusion-initiatives-and-grant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lta.org.uk/what-we-do/park-tennis-project/" TargetMode="External"/><Relationship Id="rId25" Type="http://schemas.openxmlformats.org/officeDocument/2006/relationships/image" Target="media/image7.pn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lta.org.uk/about-us/what-we-do/mission-statement/" TargetMode="External"/><Relationship Id="rId20" Type="http://schemas.openxmlformats.org/officeDocument/2006/relationships/hyperlink" Target="https://www.lta.org.uk/roles-and-venues/coaches/products-and-programmes/open-court/"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24" Type="http://schemas.openxmlformats.org/officeDocument/2006/relationships/image" Target="media/image6.png"/><Relationship Id="rId32"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hyperlink" Target="mailto:charlotte.malyon@englandnetball.co.uk" TargetMode="External"/><Relationship Id="rId23" Type="http://schemas.openxmlformats.org/officeDocument/2006/relationships/hyperlink" Target="https://clubcapital.co.uk/" TargetMode="External"/><Relationship Id="rId28" Type="http://schemas.openxmlformats.org/officeDocument/2006/relationships/image" Target="media/image10.pn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ta.org.uk/roles-and-venues/community-tennis/serves/"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png"/><Relationship Id="rId22" Type="http://schemas.openxmlformats.org/officeDocument/2006/relationships/hyperlink" Target="http://www.british-gymnastics.org/clubs/club-support/facilities" TargetMode="External"/><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ntTable" Target="fontTable.xml"/><Relationship Id="rId8" Type="http://schemas.openxmlformats.org/officeDocument/2006/relationships/webSettings" Target="webSetting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eddfde0-6761-405e-8d32-ab8c6206af19" xsi:nil="true"/>
    <lcf76f155ced4ddcb4097134ff3c332f xmlns="e9dc20f7-aa81-4b2f-baab-2e44728049ed">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4B4647D3B6760547B02DBE2175F1AC03" ma:contentTypeVersion="10" ma:contentTypeDescription="Create a new document." ma:contentTypeScope="" ma:versionID="79922cdd4ad2677a5dccc6ffa8b1b921">
  <xsd:schema xmlns:xsd="http://www.w3.org/2001/XMLSchema" xmlns:xs="http://www.w3.org/2001/XMLSchema" xmlns:p="http://schemas.microsoft.com/office/2006/metadata/properties" xmlns:ns2="e9dc20f7-aa81-4b2f-baab-2e44728049ed" xmlns:ns3="0eddfde0-6761-405e-8d32-ab8c6206af19" targetNamespace="http://schemas.microsoft.com/office/2006/metadata/properties" ma:root="true" ma:fieldsID="17a4449ecbcb7f7642e399522f0c6f2f" ns2:_="" ns3:_="">
    <xsd:import namespace="e9dc20f7-aa81-4b2f-baab-2e44728049ed"/>
    <xsd:import namespace="0eddfde0-6761-405e-8d32-ab8c6206af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dc20f7-aa81-4b2f-baab-2e44728049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2af761e-0a6f-4193-ac66-06c2b8a74d58"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SearchProperties" ma:index="1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ddfde0-6761-405e-8d32-ab8c6206af1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7896b61-0261-462b-8ab5-2c993d254b2f}" ma:internalName="TaxCatchAll" ma:showField="CatchAllData" ma:web="0eddfde0-6761-405e-8d32-ab8c6206af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55EB4AB-2F4B-4AB7-B45D-E09223BCC107}">
  <ds:schemaRefs>
    <ds:schemaRef ds:uri="http://schemas.microsoft.com/office/2006/metadata/properties"/>
    <ds:schemaRef ds:uri="http://schemas.microsoft.com/office/infopath/2007/PartnerControls"/>
    <ds:schemaRef ds:uri="0eddfde0-6761-405e-8d32-ab8c6206af19"/>
    <ds:schemaRef ds:uri="e9dc20f7-aa81-4b2f-baab-2e44728049ed"/>
  </ds:schemaRefs>
</ds:datastoreItem>
</file>

<file path=customXml/itemProps2.xml><?xml version="1.0" encoding="utf-8"?>
<ds:datastoreItem xmlns:ds="http://schemas.openxmlformats.org/officeDocument/2006/customXml" ds:itemID="{9FFAE3A8-DDA6-4F23-B946-AC09D94F8316}">
  <ds:schemaRefs>
    <ds:schemaRef ds:uri="http://schemas.openxmlformats.org/officeDocument/2006/bibliography"/>
  </ds:schemaRefs>
</ds:datastoreItem>
</file>

<file path=customXml/itemProps3.xml><?xml version="1.0" encoding="utf-8"?>
<ds:datastoreItem xmlns:ds="http://schemas.openxmlformats.org/officeDocument/2006/customXml" ds:itemID="{6C5C15E8-054A-46C5-934D-4F91D08191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dc20f7-aa81-4b2f-baab-2e44728049ed"/>
    <ds:schemaRef ds:uri="0eddfde0-6761-405e-8d32-ab8c6206af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B665BBB-AFAC-4B68-A9B9-003157E48E4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23</Pages>
  <Words>3724</Words>
  <Characters>21227</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Barefoot</dc:creator>
  <cp:keywords/>
  <dc:description/>
  <cp:lastModifiedBy>Liz Taylor</cp:lastModifiedBy>
  <cp:revision>20</cp:revision>
  <dcterms:created xsi:type="dcterms:W3CDTF">2024-02-07T13:45:00Z</dcterms:created>
  <dcterms:modified xsi:type="dcterms:W3CDTF">2024-02-09T14:50:00Z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0x0101004B4647D3B6760547B02DBE2175F1AC03</vt:lpwstr>
  </property>
  <property fmtid="{D5CDD505-2E9C-101B-9397-08002B2CF9AE}" pid="3" name="MediaServiceImageTags">
    <vt:lpwstr/>
  </property>
</Properties>
</file>